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E12" w:rsidRPr="00745291" w:rsidRDefault="00400115" w:rsidP="00287E12">
      <w:pPr>
        <w:spacing w:line="360" w:lineRule="auto"/>
        <w:rPr>
          <w:rFonts w:ascii="Times New Roman" w:hAnsi="Times New Roman" w:cs="Times New Roman"/>
          <w:sz w:val="28"/>
          <w:szCs w:val="28"/>
        </w:rPr>
      </w:pPr>
      <w:bookmarkStart w:id="0" w:name="_Hlk168518957"/>
      <w:r w:rsidRPr="006856C8">
        <w:rPr>
          <w:rFonts w:ascii="Times New Roman" w:hAnsi="Times New Roman" w:cs="Times New Roman"/>
          <w:sz w:val="28"/>
          <w:szCs w:val="28"/>
        </w:rPr>
        <w:t xml:space="preserve"> </w:t>
      </w:r>
      <w:r w:rsidR="00287E12" w:rsidRPr="00745291">
        <w:rPr>
          <w:rFonts w:ascii="Times New Roman" w:hAnsi="Times New Roman" w:cs="Times New Roman"/>
          <w:noProof/>
          <w:sz w:val="28"/>
          <w:szCs w:val="28"/>
        </w:rPr>
        <w:drawing>
          <wp:inline distT="0" distB="0" distL="0" distR="0">
            <wp:extent cx="5274310" cy="1240790"/>
            <wp:effectExtent l="0" t="0" r="0" b="0"/>
            <wp:docPr id="16540668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2"/>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4310" cy="1240790"/>
                    </a:xfrm>
                    <a:prstGeom prst="rect">
                      <a:avLst/>
                    </a:prstGeom>
                    <a:noFill/>
                    <a:ln>
                      <a:noFill/>
                    </a:ln>
                  </pic:spPr>
                </pic:pic>
              </a:graphicData>
            </a:graphic>
          </wp:inline>
        </w:drawing>
      </w:r>
    </w:p>
    <w:p w:rsidR="00287E12" w:rsidRPr="00745291" w:rsidRDefault="00287E12" w:rsidP="00287E12">
      <w:pPr>
        <w:spacing w:line="360" w:lineRule="auto"/>
        <w:jc w:val="center"/>
        <w:rPr>
          <w:rFonts w:ascii="Times New Roman" w:hAnsi="Times New Roman" w:cs="Times New Roman"/>
          <w:sz w:val="24"/>
          <w:szCs w:val="24"/>
        </w:rPr>
      </w:pP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r w:rsidRPr="00745291">
        <w:rPr>
          <w:rStyle w:val="9"/>
          <w:rFonts w:ascii="Times New Roman" w:hAnsi="Times New Roman" w:cs="Times New Roman"/>
          <w:color w:val="000000"/>
          <w:sz w:val="24"/>
          <w:szCs w:val="24"/>
        </w:rPr>
        <w:t xml:space="preserve">ΠΑΝΕΠΙΣΤΗΜΙΟ ΙΩΑΝΝΙΝΩΝ ΣΧΟΛΗ </w:t>
      </w: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r w:rsidRPr="00745291">
        <w:rPr>
          <w:rStyle w:val="9"/>
          <w:rFonts w:ascii="Times New Roman" w:hAnsi="Times New Roman" w:cs="Times New Roman"/>
          <w:color w:val="000000"/>
          <w:sz w:val="24"/>
          <w:szCs w:val="24"/>
        </w:rPr>
        <w:t xml:space="preserve">ΘΕΤΙΚΩΝ ΕΠΙΣΤΗΜΩΝ </w:t>
      </w: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r w:rsidRPr="00745291">
        <w:rPr>
          <w:rStyle w:val="9"/>
          <w:rFonts w:ascii="Times New Roman" w:hAnsi="Times New Roman" w:cs="Times New Roman"/>
          <w:color w:val="000000"/>
          <w:sz w:val="24"/>
          <w:szCs w:val="24"/>
        </w:rPr>
        <w:t>ΤΜΗΜΑ ΧΗΜΕΙΑΣ</w:t>
      </w: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p>
    <w:p w:rsidR="00287E12" w:rsidRPr="00745291" w:rsidRDefault="00287E12" w:rsidP="00287E12">
      <w:pPr>
        <w:pStyle w:val="90"/>
        <w:shd w:val="clear" w:color="auto" w:fill="auto"/>
        <w:spacing w:line="360" w:lineRule="auto"/>
        <w:rPr>
          <w:rFonts w:ascii="Times New Roman" w:hAnsi="Times New Roman" w:cs="Times New Roman"/>
          <w:caps/>
          <w:color w:val="000000"/>
          <w:sz w:val="24"/>
          <w:szCs w:val="24"/>
        </w:rPr>
      </w:pPr>
      <w:r w:rsidRPr="00745291">
        <w:rPr>
          <w:rFonts w:ascii="Times New Roman" w:hAnsi="Times New Roman" w:cs="Times New Roman"/>
          <w:caps/>
          <w:color w:val="000000"/>
          <w:sz w:val="24"/>
          <w:szCs w:val="24"/>
        </w:rPr>
        <w:t xml:space="preserve">Δι-ιδρυματικΟ Προγραμμα Μεταπτυχιακων Σπουδων (Δ.Π.Μ.Σ.) </w:t>
      </w:r>
    </w:p>
    <w:p w:rsidR="00287E12" w:rsidRPr="00745291" w:rsidRDefault="00287E12" w:rsidP="00287E12">
      <w:pPr>
        <w:pStyle w:val="90"/>
        <w:shd w:val="clear" w:color="auto" w:fill="auto"/>
        <w:spacing w:line="360" w:lineRule="auto"/>
        <w:rPr>
          <w:rFonts w:ascii="Times New Roman" w:hAnsi="Times New Roman" w:cs="Times New Roman"/>
          <w:b w:val="0"/>
          <w:bCs w:val="0"/>
          <w:caps/>
          <w:color w:val="000000"/>
          <w:sz w:val="24"/>
          <w:szCs w:val="24"/>
        </w:rPr>
      </w:pPr>
      <w:r w:rsidRPr="00745291">
        <w:rPr>
          <w:rFonts w:ascii="Times New Roman" w:hAnsi="Times New Roman" w:cs="Times New Roman"/>
          <w:caps/>
          <w:color w:val="000000"/>
          <w:sz w:val="24"/>
          <w:szCs w:val="24"/>
        </w:rPr>
        <w:t>«Ανοργανη Βιολογικη Χημεια»</w:t>
      </w:r>
    </w:p>
    <w:p w:rsidR="00287E12" w:rsidRPr="00745291" w:rsidRDefault="00287E12" w:rsidP="00287E12">
      <w:pPr>
        <w:pStyle w:val="90"/>
        <w:shd w:val="clear" w:color="auto" w:fill="auto"/>
        <w:spacing w:line="360" w:lineRule="auto"/>
        <w:rPr>
          <w:rStyle w:val="9"/>
          <w:rFonts w:ascii="Times New Roman" w:hAnsi="Times New Roman" w:cs="Times New Roman"/>
          <w:caps/>
          <w:color w:val="000000"/>
          <w:sz w:val="24"/>
          <w:szCs w:val="24"/>
        </w:rPr>
      </w:pPr>
    </w:p>
    <w:p w:rsidR="00287E12" w:rsidRPr="00745291" w:rsidRDefault="00287E12" w:rsidP="00287E12">
      <w:pPr>
        <w:pStyle w:val="90"/>
        <w:shd w:val="clear" w:color="auto" w:fill="auto"/>
        <w:spacing w:line="360" w:lineRule="auto"/>
        <w:rPr>
          <w:rFonts w:ascii="Times New Roman" w:hAnsi="Times New Roman" w:cs="Times New Roman"/>
          <w:sz w:val="24"/>
          <w:szCs w:val="24"/>
        </w:rPr>
      </w:pPr>
    </w:p>
    <w:p w:rsidR="00287E12" w:rsidRPr="00745291" w:rsidRDefault="00AA2AF7" w:rsidP="00287E12">
      <w:pPr>
        <w:pStyle w:val="81"/>
        <w:shd w:val="clear" w:color="auto" w:fill="auto"/>
        <w:spacing w:line="360" w:lineRule="auto"/>
        <w:ind w:firstLine="0"/>
        <w:rPr>
          <w:rStyle w:val="8"/>
          <w:rFonts w:ascii="Times New Roman" w:hAnsi="Times New Roman" w:cs="Times New Roman"/>
          <w:color w:val="000000"/>
          <w:sz w:val="24"/>
          <w:szCs w:val="24"/>
        </w:rPr>
      </w:pPr>
      <w:r w:rsidRPr="00745291">
        <w:rPr>
          <w:rStyle w:val="8"/>
          <w:rFonts w:ascii="Times New Roman" w:hAnsi="Times New Roman" w:cs="Times New Roman"/>
          <w:color w:val="000000"/>
          <w:sz w:val="24"/>
          <w:szCs w:val="24"/>
        </w:rPr>
        <w:t>«</w:t>
      </w:r>
      <w:r w:rsidR="00287E12" w:rsidRPr="00745291">
        <w:rPr>
          <w:rStyle w:val="8"/>
          <w:rFonts w:ascii="Times New Roman" w:hAnsi="Times New Roman" w:cs="Times New Roman"/>
          <w:color w:val="000000"/>
          <w:sz w:val="24"/>
          <w:szCs w:val="24"/>
        </w:rPr>
        <w:t xml:space="preserve">ΑΛΛΗΛΕΠΙΔΡΑΣΗ </w:t>
      </w:r>
      <w:r w:rsidRPr="00745291">
        <w:rPr>
          <w:rStyle w:val="8"/>
          <w:rFonts w:ascii="Times New Roman" w:hAnsi="Times New Roman" w:cs="Times New Roman"/>
          <w:color w:val="000000"/>
          <w:sz w:val="24"/>
          <w:szCs w:val="24"/>
        </w:rPr>
        <w:t xml:space="preserve">ΦΑΙΝΟΛΙΚΩΝ ΕΝΩΣΕΩΝ </w:t>
      </w:r>
      <w:r w:rsidR="00287E12" w:rsidRPr="00745291">
        <w:rPr>
          <w:rStyle w:val="8"/>
          <w:rFonts w:ascii="Times New Roman" w:hAnsi="Times New Roman" w:cs="Times New Roman"/>
          <w:color w:val="000000"/>
          <w:sz w:val="24"/>
          <w:szCs w:val="24"/>
        </w:rPr>
        <w:t>ΜΕ ΕΠΙΛΕΓΜΕΝΑ ΜΕΤΑΛΛΙΚΑ ΣΤΟΙΧΕΙΑ</w:t>
      </w:r>
      <w:r w:rsidRPr="00745291">
        <w:rPr>
          <w:rStyle w:val="8"/>
          <w:rFonts w:ascii="Times New Roman" w:hAnsi="Times New Roman" w:cs="Times New Roman"/>
          <w:color w:val="000000"/>
          <w:sz w:val="24"/>
          <w:szCs w:val="24"/>
        </w:rPr>
        <w:t>»</w:t>
      </w:r>
    </w:p>
    <w:p w:rsidR="00287E12" w:rsidRPr="00745291" w:rsidRDefault="00287E12" w:rsidP="00AA2AF7">
      <w:pPr>
        <w:pStyle w:val="81"/>
        <w:shd w:val="clear" w:color="auto" w:fill="auto"/>
        <w:spacing w:line="360" w:lineRule="auto"/>
        <w:ind w:firstLine="0"/>
        <w:jc w:val="left"/>
        <w:rPr>
          <w:rFonts w:ascii="Times New Roman" w:hAnsi="Times New Roman" w:cs="Times New Roman"/>
          <w:sz w:val="24"/>
          <w:szCs w:val="24"/>
        </w:rPr>
      </w:pPr>
    </w:p>
    <w:p w:rsidR="00287E12" w:rsidRPr="006C26F8" w:rsidRDefault="00287E12"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287E12" w:rsidRPr="00745291" w:rsidRDefault="00287E12" w:rsidP="00287E12">
      <w:pPr>
        <w:pStyle w:val="81"/>
        <w:shd w:val="clear" w:color="auto" w:fill="auto"/>
        <w:spacing w:line="360" w:lineRule="auto"/>
        <w:ind w:firstLine="0"/>
        <w:rPr>
          <w:rFonts w:ascii="Times New Roman" w:hAnsi="Times New Roman" w:cs="Times New Roman"/>
          <w:sz w:val="24"/>
          <w:szCs w:val="24"/>
        </w:rPr>
      </w:pPr>
    </w:p>
    <w:p w:rsidR="00287E12" w:rsidRPr="00745291" w:rsidRDefault="00287E12" w:rsidP="00287E12">
      <w:pPr>
        <w:pStyle w:val="81"/>
        <w:shd w:val="clear" w:color="auto" w:fill="auto"/>
        <w:spacing w:line="360" w:lineRule="auto"/>
        <w:ind w:firstLine="0"/>
        <w:rPr>
          <w:rStyle w:val="8"/>
          <w:rFonts w:ascii="Times New Roman" w:hAnsi="Times New Roman" w:cs="Times New Roman"/>
          <w:color w:val="000000"/>
          <w:sz w:val="24"/>
          <w:szCs w:val="24"/>
        </w:rPr>
      </w:pPr>
      <w:r w:rsidRPr="00745291">
        <w:rPr>
          <w:rStyle w:val="8"/>
          <w:rFonts w:ascii="Times New Roman" w:hAnsi="Times New Roman" w:cs="Times New Roman"/>
          <w:color w:val="000000"/>
          <w:sz w:val="24"/>
          <w:szCs w:val="24"/>
        </w:rPr>
        <w:t>ΜΑΡΙΑ ΚΟΥΡΣΕΡΤΑΡΗ</w:t>
      </w:r>
    </w:p>
    <w:p w:rsidR="00AA2AF7" w:rsidRPr="00745291" w:rsidRDefault="00AA2AF7" w:rsidP="00287E12">
      <w:pPr>
        <w:pStyle w:val="81"/>
        <w:shd w:val="clear" w:color="auto" w:fill="auto"/>
        <w:spacing w:line="360" w:lineRule="auto"/>
        <w:ind w:firstLine="0"/>
        <w:rPr>
          <w:rStyle w:val="8"/>
          <w:rFonts w:ascii="Times New Roman" w:hAnsi="Times New Roman" w:cs="Times New Roman"/>
          <w:color w:val="000000"/>
          <w:sz w:val="24"/>
          <w:szCs w:val="24"/>
        </w:rPr>
      </w:pPr>
    </w:p>
    <w:p w:rsidR="00AA2AF7" w:rsidRPr="00745291" w:rsidRDefault="00AA2AF7" w:rsidP="00287E12">
      <w:pPr>
        <w:pStyle w:val="81"/>
        <w:shd w:val="clear" w:color="auto" w:fill="auto"/>
        <w:spacing w:line="360" w:lineRule="auto"/>
        <w:ind w:firstLine="0"/>
        <w:rPr>
          <w:rStyle w:val="8"/>
          <w:rFonts w:ascii="Times New Roman" w:hAnsi="Times New Roman" w:cs="Times New Roman"/>
          <w:color w:val="000000"/>
          <w:sz w:val="24"/>
          <w:szCs w:val="24"/>
        </w:rPr>
      </w:pPr>
      <w:r w:rsidRPr="00745291">
        <w:rPr>
          <w:rStyle w:val="8"/>
          <w:rFonts w:ascii="Times New Roman" w:hAnsi="Times New Roman" w:cs="Times New Roman"/>
          <w:color w:val="000000"/>
          <w:sz w:val="24"/>
          <w:szCs w:val="24"/>
        </w:rPr>
        <w:t>ΧΗΜΙΚΟΣ</w:t>
      </w:r>
    </w:p>
    <w:p w:rsidR="00287E12" w:rsidRPr="00745291" w:rsidRDefault="00287E12" w:rsidP="00287E12">
      <w:pPr>
        <w:pStyle w:val="81"/>
        <w:shd w:val="clear" w:color="auto" w:fill="auto"/>
        <w:spacing w:line="360" w:lineRule="auto"/>
        <w:ind w:firstLine="0"/>
        <w:rPr>
          <w:rFonts w:ascii="Times New Roman" w:hAnsi="Times New Roman" w:cs="Times New Roman"/>
          <w:sz w:val="24"/>
          <w:szCs w:val="24"/>
        </w:rPr>
      </w:pPr>
    </w:p>
    <w:p w:rsidR="00287E12" w:rsidRPr="00745291" w:rsidRDefault="00287E12" w:rsidP="00AA2AF7">
      <w:pPr>
        <w:pStyle w:val="90"/>
        <w:shd w:val="clear" w:color="auto" w:fill="auto"/>
        <w:spacing w:line="360" w:lineRule="auto"/>
        <w:rPr>
          <w:rStyle w:val="9"/>
          <w:rFonts w:ascii="Times New Roman" w:hAnsi="Times New Roman" w:cs="Times New Roman"/>
          <w:color w:val="000000"/>
          <w:sz w:val="24"/>
          <w:szCs w:val="24"/>
        </w:rPr>
      </w:pPr>
      <w:r w:rsidRPr="00745291">
        <w:rPr>
          <w:rStyle w:val="9"/>
          <w:rFonts w:ascii="Times New Roman" w:hAnsi="Times New Roman" w:cs="Times New Roman"/>
          <w:color w:val="000000"/>
          <w:sz w:val="24"/>
          <w:szCs w:val="24"/>
        </w:rPr>
        <w:t>ΜΕΤΑΠΤΥΧΙΑΚΗ ΔΙΠΛΩΜΑΤΙΚΗ ΕΡΓΑΣ</w:t>
      </w:r>
      <w:r w:rsidR="00AA2AF7" w:rsidRPr="00745291">
        <w:rPr>
          <w:rStyle w:val="9"/>
          <w:rFonts w:ascii="Times New Roman" w:hAnsi="Times New Roman" w:cs="Times New Roman"/>
          <w:color w:val="000000"/>
          <w:sz w:val="24"/>
          <w:szCs w:val="24"/>
        </w:rPr>
        <w:t>ΙΑ</w:t>
      </w: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p>
    <w:p w:rsidR="00287E12" w:rsidRPr="00745291" w:rsidRDefault="00287E12" w:rsidP="00287E12">
      <w:pPr>
        <w:pStyle w:val="90"/>
        <w:shd w:val="clear" w:color="auto" w:fill="auto"/>
        <w:spacing w:line="360" w:lineRule="auto"/>
        <w:jc w:val="left"/>
        <w:rPr>
          <w:rStyle w:val="9"/>
          <w:rFonts w:ascii="Times New Roman" w:hAnsi="Times New Roman" w:cs="Times New Roman"/>
          <w:color w:val="000000"/>
          <w:sz w:val="24"/>
          <w:szCs w:val="24"/>
        </w:rPr>
      </w:pPr>
    </w:p>
    <w:p w:rsidR="00287E12" w:rsidRPr="00745291" w:rsidRDefault="00287E12" w:rsidP="00287E12">
      <w:pPr>
        <w:pStyle w:val="90"/>
        <w:shd w:val="clear" w:color="auto" w:fill="auto"/>
        <w:spacing w:line="360" w:lineRule="auto"/>
        <w:rPr>
          <w:rStyle w:val="9"/>
          <w:rFonts w:ascii="Times New Roman" w:hAnsi="Times New Roman" w:cs="Times New Roman"/>
          <w:color w:val="000000"/>
          <w:sz w:val="24"/>
          <w:szCs w:val="24"/>
        </w:rPr>
      </w:pPr>
    </w:p>
    <w:p w:rsidR="00287E12" w:rsidRPr="00745291" w:rsidRDefault="00287E12" w:rsidP="00AA2AF7">
      <w:pPr>
        <w:pStyle w:val="12"/>
        <w:shd w:val="clear" w:color="auto" w:fill="auto"/>
        <w:spacing w:line="240" w:lineRule="auto"/>
        <w:rPr>
          <w:rStyle w:val="Calibri"/>
          <w:rFonts w:ascii="Times New Roman" w:hAnsi="Times New Roman" w:cs="Times New Roman"/>
          <w:color w:val="000000"/>
          <w:sz w:val="24"/>
          <w:szCs w:val="24"/>
        </w:rPr>
      </w:pPr>
    </w:p>
    <w:p w:rsidR="00287E12" w:rsidRPr="00745291" w:rsidRDefault="00287E12" w:rsidP="00287E12">
      <w:pPr>
        <w:pStyle w:val="12"/>
        <w:shd w:val="clear" w:color="auto" w:fill="auto"/>
        <w:spacing w:line="240" w:lineRule="auto"/>
        <w:jc w:val="center"/>
        <w:rPr>
          <w:rStyle w:val="Calibri"/>
          <w:rFonts w:ascii="Times New Roman" w:hAnsi="Times New Roman" w:cs="Times New Roman"/>
          <w:color w:val="000000"/>
          <w:sz w:val="24"/>
          <w:szCs w:val="24"/>
        </w:rPr>
      </w:pPr>
    </w:p>
    <w:p w:rsidR="00287E12" w:rsidRPr="00745291" w:rsidRDefault="00287E12" w:rsidP="00287E12">
      <w:pPr>
        <w:pStyle w:val="12"/>
        <w:shd w:val="clear" w:color="auto" w:fill="auto"/>
        <w:spacing w:line="240" w:lineRule="auto"/>
        <w:jc w:val="center"/>
        <w:rPr>
          <w:rStyle w:val="Calibri"/>
          <w:rFonts w:ascii="Times New Roman" w:hAnsi="Times New Roman" w:cs="Times New Roman"/>
          <w:color w:val="000000"/>
          <w:sz w:val="24"/>
          <w:szCs w:val="24"/>
        </w:rPr>
      </w:pPr>
    </w:p>
    <w:p w:rsidR="00AA2AF7" w:rsidRPr="00745291" w:rsidRDefault="00287E12" w:rsidP="00287E12">
      <w:pPr>
        <w:pStyle w:val="12"/>
        <w:shd w:val="clear" w:color="auto" w:fill="auto"/>
        <w:spacing w:line="240" w:lineRule="auto"/>
        <w:jc w:val="center"/>
        <w:rPr>
          <w:rStyle w:val="Calibri"/>
          <w:rFonts w:ascii="Times New Roman" w:hAnsi="Times New Roman" w:cs="Times New Roman"/>
          <w:color w:val="000000"/>
          <w:sz w:val="24"/>
          <w:szCs w:val="24"/>
        </w:rPr>
      </w:pPr>
      <w:r w:rsidRPr="00745291">
        <w:rPr>
          <w:rStyle w:val="Calibri"/>
          <w:rFonts w:ascii="Times New Roman" w:hAnsi="Times New Roman" w:cs="Times New Roman"/>
          <w:color w:val="000000"/>
          <w:sz w:val="24"/>
          <w:szCs w:val="24"/>
        </w:rPr>
        <w:t>ΙΩΑΝΝΙΝΑ 2024</w:t>
      </w:r>
    </w:p>
    <w:p w:rsidR="00AA2AF7" w:rsidRPr="00745291" w:rsidRDefault="00AA2AF7">
      <w:pPr>
        <w:rPr>
          <w:rStyle w:val="Calibri"/>
          <w:rFonts w:ascii="Times New Roman" w:hAnsi="Times New Roman" w:cs="Times New Roman"/>
          <w:color w:val="000000"/>
          <w:sz w:val="24"/>
          <w:szCs w:val="24"/>
        </w:rPr>
      </w:pPr>
      <w:r w:rsidRPr="00745291">
        <w:rPr>
          <w:rStyle w:val="Calibri"/>
          <w:rFonts w:ascii="Times New Roman" w:hAnsi="Times New Roman" w:cs="Times New Roman"/>
          <w:color w:val="000000"/>
          <w:sz w:val="24"/>
          <w:szCs w:val="24"/>
        </w:rPr>
        <w:br w:type="page"/>
      </w:r>
    </w:p>
    <w:p w:rsidR="00AA2AF7" w:rsidRPr="00745291" w:rsidRDefault="00AA2AF7" w:rsidP="00AA2AF7">
      <w:pPr>
        <w:pStyle w:val="90"/>
        <w:shd w:val="clear" w:color="auto" w:fill="auto"/>
        <w:spacing w:line="360" w:lineRule="auto"/>
        <w:jc w:val="both"/>
        <w:rPr>
          <w:rFonts w:ascii="Times New Roman" w:hAnsi="Times New Roman" w:cs="Times New Roman"/>
          <w:caps/>
          <w:color w:val="000000"/>
          <w:sz w:val="24"/>
          <w:szCs w:val="24"/>
        </w:rPr>
      </w:pPr>
      <w:r w:rsidRPr="00745291">
        <w:rPr>
          <w:rStyle w:val="8"/>
          <w:rFonts w:ascii="Times New Roman" w:hAnsi="Times New Roman" w:cs="Times New Roman"/>
          <w:color w:val="000000"/>
          <w:sz w:val="24"/>
          <w:szCs w:val="24"/>
        </w:rPr>
        <w:lastRenderedPageBreak/>
        <w:t xml:space="preserve">Εισαγωγή στο </w:t>
      </w:r>
      <w:r w:rsidRPr="00745291">
        <w:rPr>
          <w:rFonts w:ascii="Times New Roman" w:hAnsi="Times New Roman" w:cs="Times New Roman"/>
          <w:caps/>
          <w:color w:val="000000"/>
          <w:sz w:val="24"/>
          <w:szCs w:val="24"/>
        </w:rPr>
        <w:t>Δι-ιδρυματικο Προγραμμα Μεταπτυχιακων Σπουδων (Δ.Π.Μ.Σ.) «Ανοργανη Βιολογικη Χημεια»</w:t>
      </w:r>
    </w:p>
    <w:p w:rsidR="00AA2AF7" w:rsidRPr="00745291" w:rsidRDefault="00AA2AF7" w:rsidP="00AA2AF7">
      <w:pPr>
        <w:pStyle w:val="90"/>
        <w:shd w:val="clear" w:color="auto" w:fill="auto"/>
        <w:spacing w:line="360" w:lineRule="auto"/>
        <w:jc w:val="both"/>
        <w:rPr>
          <w:rFonts w:ascii="Times New Roman" w:hAnsi="Times New Roman" w:cs="Times New Roman"/>
          <w:b w:val="0"/>
          <w:bCs w:val="0"/>
          <w:caps/>
          <w:color w:val="000000"/>
          <w:sz w:val="24"/>
          <w:szCs w:val="24"/>
        </w:rPr>
      </w:pPr>
      <w:r w:rsidRPr="00745291">
        <w:rPr>
          <w:rStyle w:val="8"/>
          <w:rFonts w:ascii="Times New Roman" w:hAnsi="Times New Roman" w:cs="Times New Roman"/>
          <w:color w:val="000000"/>
          <w:sz w:val="24"/>
          <w:szCs w:val="24"/>
        </w:rPr>
        <w:t>του κ. _______________________________________________________________</w:t>
      </w:r>
    </w:p>
    <w:p w:rsidR="00AA2AF7" w:rsidRPr="00745291" w:rsidRDefault="00AA2AF7" w:rsidP="00AA2AF7">
      <w:pPr>
        <w:pStyle w:val="81"/>
        <w:shd w:val="clear" w:color="auto" w:fill="auto"/>
        <w:spacing w:line="360" w:lineRule="auto"/>
        <w:ind w:firstLine="0"/>
        <w:jc w:val="both"/>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both"/>
        <w:rPr>
          <w:rStyle w:val="8"/>
          <w:rFonts w:ascii="Times New Roman" w:hAnsi="Times New Roman" w:cs="Times New Roman"/>
          <w:color w:val="000000"/>
          <w:sz w:val="24"/>
          <w:szCs w:val="24"/>
        </w:rPr>
      </w:pPr>
    </w:p>
    <w:p w:rsidR="004C282A" w:rsidRPr="00DA6579" w:rsidRDefault="00AA2AF7" w:rsidP="004C282A">
      <w:pPr>
        <w:pStyle w:val="81"/>
        <w:shd w:val="clear" w:color="auto" w:fill="auto"/>
        <w:spacing w:line="360" w:lineRule="auto"/>
        <w:ind w:firstLine="0"/>
        <w:jc w:val="both"/>
        <w:rPr>
          <w:rFonts w:ascii="Times New Roman" w:hAnsi="Times New Roman" w:cs="Times New Roman"/>
          <w:sz w:val="24"/>
          <w:szCs w:val="24"/>
        </w:rPr>
      </w:pPr>
      <w:r w:rsidRPr="00745291">
        <w:rPr>
          <w:rStyle w:val="8"/>
          <w:rFonts w:ascii="Times New Roman" w:hAnsi="Times New Roman" w:cs="Times New Roman"/>
          <w:color w:val="000000"/>
          <w:sz w:val="24"/>
          <w:szCs w:val="24"/>
        </w:rPr>
        <w:t xml:space="preserve">Επιβλέπων </w:t>
      </w:r>
      <w:r w:rsidR="004C282A" w:rsidRPr="002C430B">
        <w:rPr>
          <w:rStyle w:val="8"/>
          <w:rFonts w:ascii="Times New Roman" w:hAnsi="Times New Roman" w:cs="Times New Roman"/>
          <w:color w:val="000000"/>
          <w:sz w:val="24"/>
          <w:szCs w:val="24"/>
        </w:rPr>
        <w:t>(</w:t>
      </w:r>
      <w:r w:rsidR="004C282A" w:rsidRPr="00745291">
        <w:rPr>
          <w:rStyle w:val="8"/>
          <w:rFonts w:ascii="Times New Roman" w:hAnsi="Times New Roman" w:cs="Times New Roman"/>
          <w:color w:val="000000"/>
          <w:sz w:val="24"/>
          <w:szCs w:val="24"/>
        </w:rPr>
        <w:t xml:space="preserve">μέλος </w:t>
      </w:r>
      <w:r w:rsidR="004C282A">
        <w:rPr>
          <w:rStyle w:val="8"/>
          <w:rFonts w:ascii="Times New Roman" w:hAnsi="Times New Roman" w:cs="Times New Roman"/>
          <w:color w:val="000000"/>
          <w:sz w:val="24"/>
          <w:szCs w:val="24"/>
          <w:lang w:val="en-US"/>
        </w:rPr>
        <w:t>E</w:t>
      </w:r>
      <w:r w:rsidR="004C282A" w:rsidRPr="00745291">
        <w:rPr>
          <w:rStyle w:val="8"/>
          <w:rFonts w:ascii="Times New Roman" w:hAnsi="Times New Roman" w:cs="Times New Roman"/>
          <w:color w:val="000000"/>
          <w:sz w:val="24"/>
          <w:szCs w:val="24"/>
        </w:rPr>
        <w:t>Δ</w:t>
      </w:r>
      <w:r w:rsidR="004C282A">
        <w:rPr>
          <w:rStyle w:val="8"/>
          <w:rFonts w:ascii="Times New Roman" w:hAnsi="Times New Roman" w:cs="Times New Roman"/>
          <w:color w:val="000000"/>
          <w:sz w:val="24"/>
          <w:szCs w:val="24"/>
          <w:lang w:val="en-US"/>
        </w:rPr>
        <w:t>I</w:t>
      </w:r>
      <w:r w:rsidR="004C282A" w:rsidRPr="00745291">
        <w:rPr>
          <w:rStyle w:val="8"/>
          <w:rFonts w:ascii="Times New Roman" w:hAnsi="Times New Roman" w:cs="Times New Roman"/>
          <w:color w:val="000000"/>
          <w:sz w:val="24"/>
          <w:szCs w:val="24"/>
        </w:rPr>
        <w:t>Π</w:t>
      </w:r>
      <w:r w:rsidR="004C282A" w:rsidRPr="002C430B">
        <w:rPr>
          <w:rStyle w:val="8"/>
          <w:rFonts w:ascii="Times New Roman" w:hAnsi="Times New Roman" w:cs="Times New Roman"/>
          <w:color w:val="000000"/>
          <w:sz w:val="24"/>
          <w:szCs w:val="24"/>
        </w:rPr>
        <w:t>)</w:t>
      </w:r>
      <w:r w:rsidR="004C282A" w:rsidRPr="00745291">
        <w:rPr>
          <w:rStyle w:val="8"/>
          <w:rFonts w:ascii="Times New Roman" w:hAnsi="Times New Roman" w:cs="Times New Roman"/>
          <w:color w:val="000000"/>
          <w:sz w:val="24"/>
          <w:szCs w:val="24"/>
        </w:rPr>
        <w:t>:</w:t>
      </w:r>
      <w:r w:rsidR="004C282A" w:rsidRPr="002C430B">
        <w:rPr>
          <w:rStyle w:val="8"/>
          <w:rFonts w:ascii="Times New Roman" w:hAnsi="Times New Roman" w:cs="Times New Roman"/>
          <w:color w:val="000000"/>
          <w:sz w:val="24"/>
          <w:szCs w:val="24"/>
        </w:rPr>
        <w:t xml:space="preserve"> </w:t>
      </w:r>
      <w:r w:rsidR="004C282A">
        <w:rPr>
          <w:rStyle w:val="8"/>
          <w:rFonts w:ascii="Times New Roman" w:hAnsi="Times New Roman" w:cs="Times New Roman"/>
          <w:color w:val="000000"/>
          <w:sz w:val="24"/>
          <w:szCs w:val="24"/>
        </w:rPr>
        <w:t>Κωνσταντίνος Τσιαφούλης</w:t>
      </w:r>
    </w:p>
    <w:p w:rsidR="00AA2AF7" w:rsidRPr="00745291" w:rsidRDefault="00AA2AF7" w:rsidP="004C282A">
      <w:pPr>
        <w:pStyle w:val="81"/>
        <w:shd w:val="clear" w:color="auto" w:fill="auto"/>
        <w:spacing w:line="360" w:lineRule="auto"/>
        <w:ind w:firstLine="0"/>
        <w:jc w:val="both"/>
        <w:rPr>
          <w:rStyle w:val="8"/>
          <w:rFonts w:ascii="Times New Roman" w:hAnsi="Times New Roman" w:cs="Times New Roman"/>
          <w:color w:val="000000"/>
          <w:sz w:val="24"/>
          <w:szCs w:val="24"/>
        </w:rPr>
      </w:pPr>
    </w:p>
    <w:p w:rsidR="00AA2AF7" w:rsidRPr="00745291" w:rsidRDefault="00AA2AF7" w:rsidP="00AA2AF7">
      <w:pPr>
        <w:pStyle w:val="81"/>
        <w:shd w:val="clear" w:color="auto" w:fill="auto"/>
        <w:tabs>
          <w:tab w:val="left" w:leader="dot" w:pos="6050"/>
        </w:tabs>
        <w:spacing w:line="360" w:lineRule="auto"/>
        <w:ind w:firstLine="0"/>
        <w:jc w:val="both"/>
        <w:rPr>
          <w:rStyle w:val="8"/>
          <w:rFonts w:ascii="Times New Roman" w:hAnsi="Times New Roman" w:cs="Times New Roman"/>
          <w:color w:val="000000"/>
          <w:sz w:val="24"/>
          <w:szCs w:val="24"/>
        </w:rPr>
      </w:pPr>
    </w:p>
    <w:p w:rsidR="00AA2AF7" w:rsidRPr="00745291" w:rsidRDefault="00AA2AF7" w:rsidP="00AA2AF7">
      <w:pPr>
        <w:pStyle w:val="81"/>
        <w:shd w:val="clear" w:color="auto" w:fill="auto"/>
        <w:tabs>
          <w:tab w:val="left" w:leader="dot" w:pos="6050"/>
        </w:tabs>
        <w:spacing w:line="360" w:lineRule="auto"/>
        <w:ind w:firstLine="0"/>
        <w:jc w:val="both"/>
        <w:rPr>
          <w:rStyle w:val="8"/>
          <w:rFonts w:ascii="Times New Roman" w:hAnsi="Times New Roman" w:cs="Times New Roman"/>
          <w:color w:val="000000"/>
          <w:sz w:val="24"/>
          <w:szCs w:val="24"/>
        </w:rPr>
      </w:pPr>
      <w:r w:rsidRPr="00745291">
        <w:rPr>
          <w:rStyle w:val="8"/>
          <w:rFonts w:ascii="Times New Roman" w:hAnsi="Times New Roman" w:cs="Times New Roman"/>
          <w:color w:val="000000"/>
          <w:sz w:val="24"/>
          <w:szCs w:val="24"/>
        </w:rPr>
        <w:t>Θέμα: «</w:t>
      </w:r>
      <w:r w:rsidR="00A3265E" w:rsidRPr="00745291">
        <w:rPr>
          <w:rStyle w:val="8"/>
          <w:rFonts w:ascii="Times New Roman" w:hAnsi="Times New Roman" w:cs="Times New Roman"/>
          <w:color w:val="000000"/>
          <w:sz w:val="24"/>
          <w:szCs w:val="24"/>
        </w:rPr>
        <w:t>Αλληλεπίδραση φαινολικών ενώσεων με επιλεγμένα μεταλλικά στοιχεία</w:t>
      </w:r>
      <w:r w:rsidRPr="00745291">
        <w:rPr>
          <w:rStyle w:val="8"/>
          <w:rFonts w:ascii="Times New Roman" w:hAnsi="Times New Roman" w:cs="Times New Roman"/>
          <w:color w:val="000000"/>
          <w:sz w:val="24"/>
          <w:szCs w:val="24"/>
        </w:rPr>
        <w:t>»</w:t>
      </w:r>
    </w:p>
    <w:p w:rsidR="00AA2AF7" w:rsidRPr="00745291" w:rsidRDefault="00AA2AF7" w:rsidP="00AA2AF7">
      <w:pPr>
        <w:pStyle w:val="81"/>
        <w:shd w:val="clear" w:color="auto" w:fill="auto"/>
        <w:tabs>
          <w:tab w:val="left" w:leader="dot" w:pos="6050"/>
        </w:tabs>
        <w:spacing w:line="360" w:lineRule="auto"/>
        <w:ind w:firstLine="0"/>
        <w:rPr>
          <w:rFonts w:ascii="Times New Roman" w:hAnsi="Times New Roman" w:cs="Times New Roman"/>
          <w:sz w:val="24"/>
          <w:szCs w:val="24"/>
        </w:rPr>
      </w:pPr>
    </w:p>
    <w:p w:rsidR="00AA2AF7" w:rsidRPr="00745291" w:rsidRDefault="00AA2AF7" w:rsidP="00AA2AF7">
      <w:pPr>
        <w:pStyle w:val="81"/>
        <w:shd w:val="clear" w:color="auto" w:fill="auto"/>
        <w:spacing w:line="360" w:lineRule="auto"/>
        <w:ind w:firstLine="0"/>
        <w:jc w:val="both"/>
        <w:rPr>
          <w:rFonts w:ascii="Times New Roman" w:hAnsi="Times New Roman" w:cs="Times New Roman"/>
          <w:sz w:val="24"/>
          <w:szCs w:val="24"/>
        </w:rPr>
      </w:pPr>
      <w:r w:rsidRPr="00745291">
        <w:rPr>
          <w:rStyle w:val="80"/>
          <w:rFonts w:ascii="Times New Roman" w:hAnsi="Times New Roman" w:cs="Times New Roman"/>
          <w:color w:val="000000"/>
          <w:sz w:val="24"/>
          <w:szCs w:val="24"/>
        </w:rPr>
        <w:t>Ορισμός Τριμελούς Εξεταστικής Επιτροπής από την Επιτροπή Προγράμματος Σπουδών (ΕΠΣ).:</w:t>
      </w:r>
      <w:r w:rsidRPr="00745291">
        <w:rPr>
          <w:rStyle w:val="82"/>
          <w:rFonts w:ascii="Times New Roman" w:hAnsi="Times New Roman" w:cs="Times New Roman"/>
          <w:color w:val="000000"/>
          <w:sz w:val="24"/>
          <w:szCs w:val="24"/>
        </w:rPr>
        <w:t>....</w:t>
      </w:r>
      <w:r w:rsidRPr="00745291">
        <w:rPr>
          <w:rStyle w:val="82"/>
          <w:rFonts w:ascii="Times New Roman" w:hAnsi="Times New Roman" w:cs="Times New Roman"/>
          <w:color w:val="000000"/>
          <w:sz w:val="24"/>
          <w:szCs w:val="24"/>
          <w:vertAlign w:val="superscript"/>
        </w:rPr>
        <w:t>Α</w:t>
      </w:r>
      <w:r w:rsidRPr="00745291">
        <w:rPr>
          <w:rStyle w:val="82"/>
          <w:rFonts w:ascii="Times New Roman" w:hAnsi="Times New Roman" w:cs="Times New Roman"/>
          <w:color w:val="000000"/>
          <w:sz w:val="24"/>
          <w:szCs w:val="24"/>
        </w:rPr>
        <w:t>/...-...-....</w:t>
      </w:r>
    </w:p>
    <w:p w:rsidR="00AA2AF7" w:rsidRPr="00745291" w:rsidRDefault="00A3265E" w:rsidP="00ED540C">
      <w:pPr>
        <w:pStyle w:val="81"/>
        <w:numPr>
          <w:ilvl w:val="0"/>
          <w:numId w:val="6"/>
        </w:numPr>
        <w:shd w:val="clear" w:color="auto" w:fill="auto"/>
        <w:tabs>
          <w:tab w:val="left" w:leader="dot" w:pos="6482"/>
        </w:tabs>
        <w:spacing w:line="360" w:lineRule="auto"/>
        <w:jc w:val="both"/>
        <w:rPr>
          <w:rFonts w:ascii="Times New Roman" w:hAnsi="Times New Roman" w:cs="Times New Roman"/>
          <w:sz w:val="24"/>
          <w:szCs w:val="24"/>
        </w:rPr>
      </w:pPr>
      <w:r w:rsidRPr="00745291">
        <w:rPr>
          <w:rFonts w:ascii="Times New Roman" w:hAnsi="Times New Roman" w:cs="Times New Roman"/>
          <w:sz w:val="24"/>
          <w:szCs w:val="24"/>
        </w:rPr>
        <w:t>Κωνσταντίνος Τσιαφούλης</w:t>
      </w:r>
    </w:p>
    <w:p w:rsidR="00AA2AF7" w:rsidRPr="00745291" w:rsidRDefault="00A3265E" w:rsidP="00ED540C">
      <w:pPr>
        <w:pStyle w:val="81"/>
        <w:numPr>
          <w:ilvl w:val="0"/>
          <w:numId w:val="6"/>
        </w:numPr>
        <w:shd w:val="clear" w:color="auto" w:fill="auto"/>
        <w:tabs>
          <w:tab w:val="left" w:leader="dot" w:pos="6486"/>
        </w:tabs>
        <w:spacing w:line="360" w:lineRule="auto"/>
        <w:jc w:val="both"/>
        <w:rPr>
          <w:rFonts w:ascii="Times New Roman" w:hAnsi="Times New Roman" w:cs="Times New Roman"/>
          <w:sz w:val="24"/>
          <w:szCs w:val="24"/>
        </w:rPr>
      </w:pPr>
      <w:r w:rsidRPr="00745291">
        <w:rPr>
          <w:rStyle w:val="8"/>
          <w:rFonts w:ascii="Times New Roman" w:hAnsi="Times New Roman" w:cs="Times New Roman"/>
          <w:color w:val="000000"/>
          <w:sz w:val="24"/>
          <w:szCs w:val="24"/>
        </w:rPr>
        <w:t>Αχιλλέας Γαρούφης</w:t>
      </w:r>
    </w:p>
    <w:p w:rsidR="00AA2AF7" w:rsidRPr="00745291" w:rsidRDefault="00A3265E" w:rsidP="00ED540C">
      <w:pPr>
        <w:pStyle w:val="81"/>
        <w:numPr>
          <w:ilvl w:val="0"/>
          <w:numId w:val="6"/>
        </w:numPr>
        <w:shd w:val="clear" w:color="auto" w:fill="auto"/>
        <w:tabs>
          <w:tab w:val="left" w:leader="dot" w:pos="6486"/>
        </w:tabs>
        <w:spacing w:line="360" w:lineRule="auto"/>
        <w:jc w:val="both"/>
        <w:rPr>
          <w:rFonts w:ascii="Times New Roman" w:hAnsi="Times New Roman" w:cs="Times New Roman"/>
          <w:sz w:val="24"/>
          <w:szCs w:val="24"/>
        </w:rPr>
      </w:pPr>
      <w:r w:rsidRPr="00745291">
        <w:rPr>
          <w:rStyle w:val="8"/>
          <w:rFonts w:ascii="Times New Roman" w:hAnsi="Times New Roman" w:cs="Times New Roman"/>
          <w:color w:val="000000"/>
          <w:sz w:val="24"/>
          <w:szCs w:val="24"/>
        </w:rPr>
        <w:t>Σωτήριος Χατζηκακού</w:t>
      </w:r>
    </w:p>
    <w:p w:rsidR="00AA2AF7" w:rsidRPr="00745291" w:rsidRDefault="00AA2AF7" w:rsidP="00AA2AF7">
      <w:pPr>
        <w:pStyle w:val="81"/>
        <w:shd w:val="clear" w:color="auto" w:fill="auto"/>
        <w:spacing w:line="360" w:lineRule="auto"/>
        <w:ind w:firstLine="0"/>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r w:rsidRPr="00745291">
        <w:rPr>
          <w:rStyle w:val="8"/>
          <w:rFonts w:ascii="Times New Roman" w:hAnsi="Times New Roman" w:cs="Times New Roman"/>
          <w:color w:val="000000"/>
          <w:sz w:val="24"/>
          <w:szCs w:val="24"/>
        </w:rPr>
        <w:t>Έγκριση Μεταπτυχιακής Διπλωματικής Εργασίας στις ___________________________________</w:t>
      </w: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spacing w:line="360" w:lineRule="auto"/>
        <w:ind w:firstLine="0"/>
        <w:jc w:val="left"/>
        <w:rPr>
          <w:rStyle w:val="8"/>
          <w:rFonts w:ascii="Times New Roman" w:hAnsi="Times New Roman" w:cs="Times New Roman"/>
          <w:color w:val="000000"/>
          <w:sz w:val="24"/>
          <w:szCs w:val="24"/>
        </w:rPr>
      </w:pPr>
    </w:p>
    <w:p w:rsidR="00AA2AF7" w:rsidRPr="00745291" w:rsidRDefault="00AA2AF7" w:rsidP="00AA2AF7">
      <w:pPr>
        <w:pStyle w:val="81"/>
        <w:shd w:val="clear" w:color="auto" w:fill="auto"/>
        <w:tabs>
          <w:tab w:val="left" w:pos="851"/>
          <w:tab w:val="left" w:pos="5103"/>
        </w:tabs>
        <w:spacing w:line="360" w:lineRule="auto"/>
        <w:ind w:firstLine="0"/>
        <w:jc w:val="both"/>
        <w:rPr>
          <w:rFonts w:ascii="Times New Roman" w:hAnsi="Times New Roman" w:cs="Times New Roman"/>
          <w:sz w:val="24"/>
          <w:szCs w:val="24"/>
        </w:rPr>
      </w:pPr>
      <w:r w:rsidRPr="00745291">
        <w:rPr>
          <w:rStyle w:val="8"/>
          <w:rFonts w:ascii="Times New Roman" w:hAnsi="Times New Roman" w:cs="Times New Roman"/>
          <w:color w:val="000000"/>
          <w:sz w:val="24"/>
          <w:szCs w:val="24"/>
        </w:rPr>
        <w:t>Ο Διευθυντής του Δ.Π.Μ.Σ.</w:t>
      </w:r>
      <w:r w:rsidRPr="00745291">
        <w:rPr>
          <w:rStyle w:val="8"/>
          <w:rFonts w:ascii="Times New Roman" w:hAnsi="Times New Roman" w:cs="Times New Roman"/>
          <w:color w:val="000000"/>
          <w:sz w:val="24"/>
          <w:szCs w:val="24"/>
        </w:rPr>
        <w:tab/>
        <w:t xml:space="preserve">Ο/Η Γραμματέας </w:t>
      </w:r>
    </w:p>
    <w:p w:rsidR="00AA2AF7" w:rsidRPr="00745291" w:rsidRDefault="00AA2AF7" w:rsidP="00AA2AF7">
      <w:pPr>
        <w:pStyle w:val="81"/>
        <w:shd w:val="clear" w:color="auto" w:fill="auto"/>
        <w:tabs>
          <w:tab w:val="left" w:pos="851"/>
          <w:tab w:val="left" w:pos="4536"/>
        </w:tabs>
        <w:spacing w:line="360" w:lineRule="auto"/>
        <w:ind w:firstLine="0"/>
        <w:jc w:val="both"/>
        <w:rPr>
          <w:rFonts w:ascii="Times New Roman" w:hAnsi="Times New Roman" w:cs="Times New Roman"/>
          <w:sz w:val="24"/>
          <w:szCs w:val="24"/>
        </w:rPr>
      </w:pPr>
      <w:r w:rsidRPr="00745291">
        <w:rPr>
          <w:rStyle w:val="8"/>
          <w:rFonts w:ascii="Times New Roman" w:hAnsi="Times New Roman" w:cs="Times New Roman"/>
          <w:color w:val="000000"/>
          <w:sz w:val="24"/>
          <w:szCs w:val="24"/>
        </w:rPr>
        <w:t>Καθηγητής _______________</w:t>
      </w:r>
      <w:r w:rsidRPr="00745291">
        <w:rPr>
          <w:rStyle w:val="8"/>
          <w:rFonts w:ascii="Times New Roman" w:hAnsi="Times New Roman" w:cs="Times New Roman"/>
          <w:color w:val="000000"/>
          <w:sz w:val="24"/>
          <w:szCs w:val="24"/>
        </w:rPr>
        <w:tab/>
        <w:t>______________________________</w:t>
      </w:r>
    </w:p>
    <w:p w:rsidR="00AA2AF7" w:rsidRPr="00745291" w:rsidRDefault="00AA2AF7" w:rsidP="00AA2AF7">
      <w:pPr>
        <w:spacing w:line="360" w:lineRule="auto"/>
        <w:rPr>
          <w:rFonts w:ascii="Times New Roman" w:hAnsi="Times New Roman" w:cs="Times New Roman"/>
          <w:sz w:val="28"/>
          <w:szCs w:val="28"/>
        </w:rPr>
      </w:pPr>
    </w:p>
    <w:p w:rsidR="00AA2AF7" w:rsidRPr="00745291" w:rsidRDefault="00AA2AF7" w:rsidP="00AA2AF7">
      <w:pPr>
        <w:jc w:val="both"/>
        <w:rPr>
          <w:rFonts w:ascii="Times New Roman" w:hAnsi="Times New Roman" w:cs="Times New Roman"/>
        </w:rPr>
      </w:pPr>
    </w:p>
    <w:p w:rsidR="00AA2AF7" w:rsidRPr="00745291" w:rsidRDefault="00AA2AF7" w:rsidP="00AA2AF7">
      <w:pPr>
        <w:rPr>
          <w:rFonts w:ascii="Times New Roman" w:hAnsi="Times New Roman" w:cs="Times New Roman"/>
        </w:rPr>
      </w:pPr>
    </w:p>
    <w:p w:rsidR="00AA2AF7" w:rsidRPr="00745291" w:rsidRDefault="00AA2AF7" w:rsidP="00AA2AF7">
      <w:pPr>
        <w:rPr>
          <w:rFonts w:ascii="Times New Roman" w:hAnsi="Times New Roman" w:cs="Times New Roman"/>
        </w:rPr>
      </w:pPr>
    </w:p>
    <w:p w:rsidR="00A3265E" w:rsidRPr="00745291" w:rsidRDefault="00AA2AF7" w:rsidP="00A3265E">
      <w:pPr>
        <w:jc w:val="right"/>
        <w:rPr>
          <w:rFonts w:ascii="Times New Roman" w:hAnsi="Times New Roman" w:cs="Times New Roman"/>
          <w:sz w:val="24"/>
          <w:szCs w:val="24"/>
        </w:rPr>
      </w:pPr>
      <w:r w:rsidRPr="00745291">
        <w:rPr>
          <w:rFonts w:ascii="Times New Roman" w:hAnsi="Times New Roman" w:cs="Times New Roman"/>
          <w:sz w:val="24"/>
          <w:szCs w:val="24"/>
        </w:rPr>
        <w:br w:type="page"/>
      </w:r>
    </w:p>
    <w:p w:rsidR="00A3265E" w:rsidRPr="00745291" w:rsidRDefault="00A3265E" w:rsidP="00A3265E">
      <w:pPr>
        <w:jc w:val="right"/>
        <w:rPr>
          <w:rFonts w:ascii="Times New Roman" w:hAnsi="Times New Roman" w:cs="Times New Roman"/>
          <w:sz w:val="24"/>
          <w:szCs w:val="24"/>
        </w:rPr>
      </w:pPr>
    </w:p>
    <w:p w:rsidR="00A3265E" w:rsidRPr="00745291" w:rsidRDefault="00A3265E" w:rsidP="00A3265E">
      <w:pPr>
        <w:jc w:val="right"/>
        <w:rPr>
          <w:rFonts w:ascii="Times New Roman" w:hAnsi="Times New Roman" w:cs="Times New Roman"/>
          <w:sz w:val="24"/>
          <w:szCs w:val="24"/>
        </w:rPr>
      </w:pPr>
    </w:p>
    <w:p w:rsidR="00A3265E" w:rsidRPr="00745291" w:rsidRDefault="00A3265E" w:rsidP="00A3265E">
      <w:pPr>
        <w:jc w:val="right"/>
        <w:rPr>
          <w:rFonts w:ascii="Times New Roman" w:hAnsi="Times New Roman" w:cs="Times New Roman"/>
          <w:sz w:val="24"/>
          <w:szCs w:val="24"/>
        </w:rPr>
      </w:pPr>
    </w:p>
    <w:p w:rsidR="00A3265E" w:rsidRPr="00745291" w:rsidRDefault="00A3265E" w:rsidP="00A3265E">
      <w:pPr>
        <w:jc w:val="right"/>
        <w:rPr>
          <w:rFonts w:ascii="Times New Roman" w:hAnsi="Times New Roman" w:cs="Times New Roman"/>
          <w:sz w:val="24"/>
          <w:szCs w:val="24"/>
        </w:rPr>
      </w:pPr>
    </w:p>
    <w:p w:rsidR="00A3265E" w:rsidRPr="00745291" w:rsidRDefault="00A3265E" w:rsidP="00A3265E">
      <w:pPr>
        <w:jc w:val="right"/>
        <w:rPr>
          <w:rFonts w:ascii="Times New Roman" w:hAnsi="Times New Roman" w:cs="Times New Roman"/>
          <w:sz w:val="24"/>
          <w:szCs w:val="24"/>
        </w:rPr>
      </w:pPr>
    </w:p>
    <w:p w:rsidR="00A3265E" w:rsidRPr="00745291" w:rsidRDefault="00A3265E" w:rsidP="00A3265E">
      <w:pPr>
        <w:jc w:val="right"/>
        <w:rPr>
          <w:rFonts w:ascii="Times New Roman" w:hAnsi="Times New Roman" w:cs="Times New Roman"/>
          <w:b/>
          <w:bCs/>
          <w:i/>
          <w:iCs/>
          <w:sz w:val="24"/>
          <w:szCs w:val="24"/>
        </w:rPr>
      </w:pPr>
    </w:p>
    <w:p w:rsidR="00287E12" w:rsidRPr="00745291" w:rsidRDefault="00A3265E" w:rsidP="00A3265E">
      <w:pPr>
        <w:jc w:val="right"/>
        <w:rPr>
          <w:rFonts w:ascii="Times New Roman" w:hAnsi="Times New Roman" w:cs="Times New Roman"/>
          <w:sz w:val="24"/>
          <w:szCs w:val="24"/>
        </w:rPr>
      </w:pPr>
      <w:r w:rsidRPr="00745291">
        <w:rPr>
          <w:rFonts w:ascii="Times New Roman" w:hAnsi="Times New Roman" w:cs="Times New Roman"/>
          <w:b/>
          <w:bCs/>
          <w:i/>
          <w:iCs/>
          <w:sz w:val="24"/>
          <w:szCs w:val="24"/>
        </w:rPr>
        <w:t>Στην οικογένεια μου</w:t>
      </w:r>
      <w:r w:rsidRPr="00745291">
        <w:rPr>
          <w:rFonts w:ascii="Times New Roman" w:hAnsi="Times New Roman" w:cs="Times New Roman"/>
          <w:sz w:val="24"/>
          <w:szCs w:val="24"/>
        </w:rPr>
        <w:br w:type="page"/>
      </w:r>
    </w:p>
    <w:sdt>
      <w:sdtPr>
        <w:rPr>
          <w:rFonts w:ascii="Times New Roman" w:eastAsia="Calibri" w:hAnsi="Times New Roman" w:cs="Times New Roman"/>
          <w:color w:val="auto"/>
          <w:sz w:val="22"/>
          <w:szCs w:val="22"/>
        </w:rPr>
        <w:id w:val="882530919"/>
        <w:docPartObj>
          <w:docPartGallery w:val="Table of Contents"/>
          <w:docPartUnique/>
        </w:docPartObj>
      </w:sdtPr>
      <w:sdtEndPr>
        <w:rPr>
          <w:b/>
          <w:bCs/>
        </w:rPr>
      </w:sdtEndPr>
      <w:sdtContent>
        <w:p w:rsidR="00A3265E" w:rsidRPr="00745291" w:rsidRDefault="00A3265E">
          <w:pPr>
            <w:pStyle w:val="ac"/>
            <w:rPr>
              <w:rFonts w:ascii="Times New Roman" w:hAnsi="Times New Roman" w:cs="Times New Roman"/>
              <w:b/>
              <w:bCs/>
              <w:color w:val="auto"/>
            </w:rPr>
          </w:pPr>
          <w:r w:rsidRPr="00745291">
            <w:rPr>
              <w:rFonts w:ascii="Times New Roman" w:hAnsi="Times New Roman" w:cs="Times New Roman"/>
              <w:b/>
              <w:bCs/>
              <w:color w:val="auto"/>
            </w:rPr>
            <w:t>ΠΕΡΙΕΧΟΜΕΝΑ</w:t>
          </w:r>
        </w:p>
        <w:p w:rsidR="008A074D" w:rsidRDefault="00C75A09">
          <w:pPr>
            <w:pStyle w:val="10"/>
            <w:tabs>
              <w:tab w:val="right" w:leader="dot" w:pos="8296"/>
            </w:tabs>
            <w:rPr>
              <w:rFonts w:asciiTheme="minorHAnsi" w:eastAsiaTheme="minorEastAsia" w:hAnsiTheme="minorHAnsi" w:cstheme="minorBidi"/>
              <w:noProof/>
            </w:rPr>
          </w:pPr>
          <w:r w:rsidRPr="00C75A09">
            <w:rPr>
              <w:rFonts w:ascii="Times New Roman" w:hAnsi="Times New Roman" w:cs="Times New Roman"/>
            </w:rPr>
            <w:fldChar w:fldCharType="begin"/>
          </w:r>
          <w:r w:rsidR="00A3265E" w:rsidRPr="00745291">
            <w:rPr>
              <w:rFonts w:ascii="Times New Roman" w:hAnsi="Times New Roman" w:cs="Times New Roman"/>
            </w:rPr>
            <w:instrText xml:space="preserve"> TOC \o "1-3" \h \z \u </w:instrText>
          </w:r>
          <w:r w:rsidRPr="00C75A09">
            <w:rPr>
              <w:rFonts w:ascii="Times New Roman" w:hAnsi="Times New Roman" w:cs="Times New Roman"/>
            </w:rPr>
            <w:fldChar w:fldCharType="separate"/>
          </w:r>
          <w:hyperlink w:anchor="_Toc170659437" w:history="1">
            <w:r w:rsidR="008A074D" w:rsidRPr="005825C2">
              <w:rPr>
                <w:rStyle w:val="-"/>
                <w:rFonts w:ascii="Times New Roman" w:hAnsi="Times New Roman" w:cs="Times New Roman"/>
                <w:bCs/>
                <w:noProof/>
              </w:rPr>
              <w:t>ΠΕΡΙΛΗΨΗ</w:t>
            </w:r>
            <w:r w:rsidR="008A074D">
              <w:rPr>
                <w:noProof/>
                <w:webHidden/>
              </w:rPr>
              <w:tab/>
            </w:r>
            <w:r>
              <w:rPr>
                <w:noProof/>
                <w:webHidden/>
              </w:rPr>
              <w:fldChar w:fldCharType="begin"/>
            </w:r>
            <w:r w:rsidR="008A074D">
              <w:rPr>
                <w:noProof/>
                <w:webHidden/>
              </w:rPr>
              <w:instrText xml:space="preserve"> PAGEREF _Toc170659437 \h </w:instrText>
            </w:r>
            <w:r>
              <w:rPr>
                <w:noProof/>
                <w:webHidden/>
              </w:rPr>
            </w:r>
            <w:r>
              <w:rPr>
                <w:noProof/>
                <w:webHidden/>
              </w:rPr>
              <w:fldChar w:fldCharType="separate"/>
            </w:r>
            <w:r w:rsidR="008A074D">
              <w:rPr>
                <w:noProof/>
                <w:webHidden/>
              </w:rPr>
              <w:t>13</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438" w:history="1">
            <w:r w:rsidR="008A074D" w:rsidRPr="005825C2">
              <w:rPr>
                <w:rStyle w:val="-"/>
                <w:rFonts w:ascii="Times New Roman" w:hAnsi="Times New Roman" w:cs="Times New Roman"/>
                <w:bCs/>
                <w:noProof/>
                <w:lang w:val="en-US"/>
              </w:rPr>
              <w:t>ABSTRACT</w:t>
            </w:r>
            <w:r w:rsidR="008A074D">
              <w:rPr>
                <w:noProof/>
                <w:webHidden/>
              </w:rPr>
              <w:tab/>
            </w:r>
            <w:r>
              <w:rPr>
                <w:noProof/>
                <w:webHidden/>
              </w:rPr>
              <w:fldChar w:fldCharType="begin"/>
            </w:r>
            <w:r w:rsidR="008A074D">
              <w:rPr>
                <w:noProof/>
                <w:webHidden/>
              </w:rPr>
              <w:instrText xml:space="preserve"> PAGEREF _Toc170659438 \h </w:instrText>
            </w:r>
            <w:r>
              <w:rPr>
                <w:noProof/>
                <w:webHidden/>
              </w:rPr>
            </w:r>
            <w:r>
              <w:rPr>
                <w:noProof/>
                <w:webHidden/>
              </w:rPr>
              <w:fldChar w:fldCharType="separate"/>
            </w:r>
            <w:r w:rsidR="008A074D">
              <w:rPr>
                <w:noProof/>
                <w:webHidden/>
              </w:rPr>
              <w:t>14</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439" w:history="1">
            <w:r w:rsidR="008A074D" w:rsidRPr="005825C2">
              <w:rPr>
                <w:rStyle w:val="-"/>
                <w:rFonts w:ascii="Times New Roman" w:hAnsi="Times New Roman" w:cs="Times New Roman"/>
                <w:bCs/>
                <w:noProof/>
              </w:rPr>
              <w:t>ΚΑΤΑΛΟΓΟΣ ΠΙΝΑΚΩΝ</w:t>
            </w:r>
            <w:r w:rsidR="008A074D">
              <w:rPr>
                <w:noProof/>
                <w:webHidden/>
              </w:rPr>
              <w:tab/>
            </w:r>
            <w:r>
              <w:rPr>
                <w:noProof/>
                <w:webHidden/>
              </w:rPr>
              <w:fldChar w:fldCharType="begin"/>
            </w:r>
            <w:r w:rsidR="008A074D">
              <w:rPr>
                <w:noProof/>
                <w:webHidden/>
              </w:rPr>
              <w:instrText xml:space="preserve"> PAGEREF _Toc170659439 \h </w:instrText>
            </w:r>
            <w:r>
              <w:rPr>
                <w:noProof/>
                <w:webHidden/>
              </w:rPr>
            </w:r>
            <w:r>
              <w:rPr>
                <w:noProof/>
                <w:webHidden/>
              </w:rPr>
              <w:fldChar w:fldCharType="separate"/>
            </w:r>
            <w:r w:rsidR="008A074D">
              <w:rPr>
                <w:noProof/>
                <w:webHidden/>
              </w:rPr>
              <w:t>16</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440" w:history="1">
            <w:r w:rsidR="008A074D" w:rsidRPr="005825C2">
              <w:rPr>
                <w:rStyle w:val="-"/>
                <w:rFonts w:ascii="Times New Roman" w:hAnsi="Times New Roman" w:cs="Times New Roman"/>
                <w:bCs/>
                <w:noProof/>
              </w:rPr>
              <w:t>ΚΑΤΑΛΟΓΟΣ ΕΙΚΟΝΩΝ</w:t>
            </w:r>
            <w:r w:rsidR="008A074D">
              <w:rPr>
                <w:noProof/>
                <w:webHidden/>
              </w:rPr>
              <w:tab/>
            </w:r>
            <w:r>
              <w:rPr>
                <w:noProof/>
                <w:webHidden/>
              </w:rPr>
              <w:fldChar w:fldCharType="begin"/>
            </w:r>
            <w:r w:rsidR="008A074D">
              <w:rPr>
                <w:noProof/>
                <w:webHidden/>
              </w:rPr>
              <w:instrText xml:space="preserve"> PAGEREF _Toc170659440 \h </w:instrText>
            </w:r>
            <w:r>
              <w:rPr>
                <w:noProof/>
                <w:webHidden/>
              </w:rPr>
            </w:r>
            <w:r>
              <w:rPr>
                <w:noProof/>
                <w:webHidden/>
              </w:rPr>
              <w:fldChar w:fldCharType="separate"/>
            </w:r>
            <w:r w:rsidR="008A074D">
              <w:rPr>
                <w:noProof/>
                <w:webHidden/>
              </w:rPr>
              <w:t>16</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441" w:history="1">
            <w:r w:rsidR="008A074D" w:rsidRPr="005825C2">
              <w:rPr>
                <w:rStyle w:val="-"/>
                <w:rFonts w:ascii="Times New Roman" w:hAnsi="Times New Roman" w:cs="Times New Roman"/>
                <w:noProof/>
              </w:rPr>
              <w:t>1 ΕΙΣΑΓΩΓΗ</w:t>
            </w:r>
            <w:r w:rsidR="008A074D">
              <w:rPr>
                <w:noProof/>
                <w:webHidden/>
              </w:rPr>
              <w:tab/>
            </w:r>
            <w:r>
              <w:rPr>
                <w:noProof/>
                <w:webHidden/>
              </w:rPr>
              <w:fldChar w:fldCharType="begin"/>
            </w:r>
            <w:r w:rsidR="008A074D">
              <w:rPr>
                <w:noProof/>
                <w:webHidden/>
              </w:rPr>
              <w:instrText xml:space="preserve"> PAGEREF _Toc170659441 \h </w:instrText>
            </w:r>
            <w:r>
              <w:rPr>
                <w:noProof/>
                <w:webHidden/>
              </w:rPr>
            </w:r>
            <w:r>
              <w:rPr>
                <w:noProof/>
                <w:webHidden/>
              </w:rPr>
              <w:fldChar w:fldCharType="separate"/>
            </w:r>
            <w:r w:rsidR="008A074D">
              <w:rPr>
                <w:noProof/>
                <w:webHidden/>
              </w:rPr>
              <w:t>17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42" w:history="1">
            <w:r w:rsidR="008A074D" w:rsidRPr="005825C2">
              <w:rPr>
                <w:rStyle w:val="-"/>
                <w:rFonts w:ascii="Times New Roman" w:hAnsi="Times New Roman" w:cs="Times New Roman"/>
                <w:bCs/>
                <w:noProof/>
              </w:rPr>
              <w:t>1.1 Φαινολικές ενώσεις</w:t>
            </w:r>
            <w:r w:rsidR="008A074D">
              <w:rPr>
                <w:noProof/>
                <w:webHidden/>
              </w:rPr>
              <w:tab/>
            </w:r>
            <w:r>
              <w:rPr>
                <w:noProof/>
                <w:webHidden/>
              </w:rPr>
              <w:fldChar w:fldCharType="begin"/>
            </w:r>
            <w:r w:rsidR="008A074D">
              <w:rPr>
                <w:noProof/>
                <w:webHidden/>
              </w:rPr>
              <w:instrText xml:space="preserve"> PAGEREF _Toc170659442 \h </w:instrText>
            </w:r>
            <w:r>
              <w:rPr>
                <w:noProof/>
                <w:webHidden/>
              </w:rPr>
            </w:r>
            <w:r>
              <w:rPr>
                <w:noProof/>
                <w:webHidden/>
              </w:rPr>
              <w:fldChar w:fldCharType="separate"/>
            </w:r>
            <w:r w:rsidR="008A074D">
              <w:rPr>
                <w:noProof/>
                <w:webHidden/>
              </w:rPr>
              <w:t>17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43" w:history="1">
            <w:r w:rsidR="008A074D" w:rsidRPr="005825C2">
              <w:rPr>
                <w:rStyle w:val="-"/>
                <w:rFonts w:ascii="Times New Roman" w:hAnsi="Times New Roman" w:cs="Times New Roman"/>
                <w:bCs/>
                <w:noProof/>
              </w:rPr>
              <w:t>1.2 Χημική δομή φαινολικών ενώσεων</w:t>
            </w:r>
            <w:r w:rsidR="008A074D">
              <w:rPr>
                <w:noProof/>
                <w:webHidden/>
              </w:rPr>
              <w:tab/>
            </w:r>
            <w:r>
              <w:rPr>
                <w:noProof/>
                <w:webHidden/>
              </w:rPr>
              <w:fldChar w:fldCharType="begin"/>
            </w:r>
            <w:r w:rsidR="008A074D">
              <w:rPr>
                <w:noProof/>
                <w:webHidden/>
              </w:rPr>
              <w:instrText xml:space="preserve"> PAGEREF _Toc170659443 \h </w:instrText>
            </w:r>
            <w:r>
              <w:rPr>
                <w:noProof/>
                <w:webHidden/>
              </w:rPr>
            </w:r>
            <w:r>
              <w:rPr>
                <w:noProof/>
                <w:webHidden/>
              </w:rPr>
              <w:fldChar w:fldCharType="separate"/>
            </w:r>
            <w:r w:rsidR="008A074D">
              <w:rPr>
                <w:noProof/>
                <w:webHidden/>
              </w:rPr>
              <w:t>19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44" w:history="1">
            <w:r w:rsidR="008A074D" w:rsidRPr="005825C2">
              <w:rPr>
                <w:rStyle w:val="-"/>
                <w:rFonts w:ascii="Times New Roman" w:hAnsi="Times New Roman" w:cs="Times New Roman"/>
                <w:bCs/>
                <w:noProof/>
              </w:rPr>
              <w:t>1.3 Παραγωγή και Βιοσύνθεση φαινολικών ενώσεων</w:t>
            </w:r>
            <w:r w:rsidR="008A074D">
              <w:rPr>
                <w:noProof/>
                <w:webHidden/>
              </w:rPr>
              <w:tab/>
            </w:r>
            <w:r>
              <w:rPr>
                <w:noProof/>
                <w:webHidden/>
              </w:rPr>
              <w:fldChar w:fldCharType="begin"/>
            </w:r>
            <w:r w:rsidR="008A074D">
              <w:rPr>
                <w:noProof/>
                <w:webHidden/>
              </w:rPr>
              <w:instrText xml:space="preserve"> PAGEREF _Toc170659444 \h </w:instrText>
            </w:r>
            <w:r>
              <w:rPr>
                <w:noProof/>
                <w:webHidden/>
              </w:rPr>
            </w:r>
            <w:r>
              <w:rPr>
                <w:noProof/>
                <w:webHidden/>
              </w:rPr>
              <w:fldChar w:fldCharType="separate"/>
            </w:r>
            <w:r w:rsidR="008A074D">
              <w:rPr>
                <w:noProof/>
                <w:webHidden/>
              </w:rPr>
              <w:t>19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45" w:history="1">
            <w:r w:rsidR="008A074D" w:rsidRPr="005825C2">
              <w:rPr>
                <w:rStyle w:val="-"/>
                <w:rFonts w:ascii="Times New Roman" w:hAnsi="Times New Roman" w:cs="Times New Roman"/>
                <w:bCs/>
                <w:noProof/>
              </w:rPr>
              <w:t>1.4 Ταξινόμηση φαινολικών ενώσεων</w:t>
            </w:r>
            <w:r w:rsidR="008A074D">
              <w:rPr>
                <w:noProof/>
                <w:webHidden/>
              </w:rPr>
              <w:tab/>
            </w:r>
            <w:r>
              <w:rPr>
                <w:noProof/>
                <w:webHidden/>
              </w:rPr>
              <w:fldChar w:fldCharType="begin"/>
            </w:r>
            <w:r w:rsidR="008A074D">
              <w:rPr>
                <w:noProof/>
                <w:webHidden/>
              </w:rPr>
              <w:instrText xml:space="preserve"> PAGEREF _Toc170659445 \h </w:instrText>
            </w:r>
            <w:r>
              <w:rPr>
                <w:noProof/>
                <w:webHidden/>
              </w:rPr>
            </w:r>
            <w:r>
              <w:rPr>
                <w:noProof/>
                <w:webHidden/>
              </w:rPr>
              <w:fldChar w:fldCharType="separate"/>
            </w:r>
            <w:r w:rsidR="008A074D">
              <w:rPr>
                <w:noProof/>
                <w:webHidden/>
              </w:rPr>
              <w:t>20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46" w:history="1">
            <w:r w:rsidR="008A074D" w:rsidRPr="005825C2">
              <w:rPr>
                <w:rStyle w:val="-"/>
                <w:rFonts w:ascii="Times New Roman" w:hAnsi="Times New Roman" w:cs="Times New Roman"/>
                <w:bCs/>
                <w:noProof/>
              </w:rPr>
              <w:t>1.4.1 Απλές φαινολικές ενώσεις</w:t>
            </w:r>
            <w:r w:rsidR="008A074D">
              <w:rPr>
                <w:noProof/>
                <w:webHidden/>
              </w:rPr>
              <w:tab/>
            </w:r>
            <w:r>
              <w:rPr>
                <w:noProof/>
                <w:webHidden/>
              </w:rPr>
              <w:fldChar w:fldCharType="begin"/>
            </w:r>
            <w:r w:rsidR="008A074D">
              <w:rPr>
                <w:noProof/>
                <w:webHidden/>
              </w:rPr>
              <w:instrText xml:space="preserve"> PAGEREF _Toc170659446 \h </w:instrText>
            </w:r>
            <w:r>
              <w:rPr>
                <w:noProof/>
                <w:webHidden/>
              </w:rPr>
            </w:r>
            <w:r>
              <w:rPr>
                <w:noProof/>
                <w:webHidden/>
              </w:rPr>
              <w:fldChar w:fldCharType="separate"/>
            </w:r>
            <w:r w:rsidR="008A074D">
              <w:rPr>
                <w:noProof/>
                <w:webHidden/>
              </w:rPr>
              <w:t>21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47" w:history="1">
            <w:r w:rsidR="008A074D" w:rsidRPr="005825C2">
              <w:rPr>
                <w:rStyle w:val="-"/>
                <w:rFonts w:ascii="Times New Roman" w:hAnsi="Times New Roman" w:cs="Times New Roman"/>
                <w:bCs/>
                <w:noProof/>
              </w:rPr>
              <w:t>1.4.1.1 Ταξινόμηση ομάδων με βάση τον αριθμό ανθράκων C</w:t>
            </w:r>
            <w:r w:rsidR="008A074D" w:rsidRPr="005825C2">
              <w:rPr>
                <w:rStyle w:val="-"/>
                <w:rFonts w:ascii="Times New Roman" w:hAnsi="Times New Roman" w:cs="Times New Roman"/>
                <w:bCs/>
                <w:noProof/>
                <w:vertAlign w:val="subscript"/>
              </w:rPr>
              <w:t>6</w:t>
            </w:r>
            <w:r w:rsidR="008A074D" w:rsidRPr="005825C2">
              <w:rPr>
                <w:rStyle w:val="-"/>
                <w:rFonts w:ascii="Times New Roman" w:hAnsi="Times New Roman" w:cs="Times New Roman"/>
                <w:bCs/>
                <w:noProof/>
              </w:rPr>
              <w:t>-C</w:t>
            </w:r>
            <w:r w:rsidR="008A074D" w:rsidRPr="005825C2">
              <w:rPr>
                <w:rStyle w:val="-"/>
                <w:rFonts w:ascii="Times New Roman" w:hAnsi="Times New Roman" w:cs="Times New Roman"/>
                <w:bCs/>
                <w:noProof/>
                <w:vertAlign w:val="subscript"/>
              </w:rPr>
              <w:t>N</w:t>
            </w:r>
            <w:r w:rsidR="008A074D" w:rsidRPr="005825C2">
              <w:rPr>
                <w:rStyle w:val="-"/>
                <w:rFonts w:ascii="Times New Roman" w:hAnsi="Times New Roman" w:cs="Times New Roman"/>
                <w:bCs/>
                <w:noProof/>
              </w:rPr>
              <w:t xml:space="preserve"> (1≤N≤4)</w:t>
            </w:r>
            <w:r w:rsidR="008A074D">
              <w:rPr>
                <w:noProof/>
                <w:webHidden/>
              </w:rPr>
              <w:tab/>
            </w:r>
            <w:r>
              <w:rPr>
                <w:noProof/>
                <w:webHidden/>
              </w:rPr>
              <w:fldChar w:fldCharType="begin"/>
            </w:r>
            <w:r w:rsidR="008A074D">
              <w:rPr>
                <w:noProof/>
                <w:webHidden/>
              </w:rPr>
              <w:instrText xml:space="preserve"> PAGEREF _Toc170659447 \h </w:instrText>
            </w:r>
            <w:r>
              <w:rPr>
                <w:noProof/>
                <w:webHidden/>
              </w:rPr>
            </w:r>
            <w:r>
              <w:rPr>
                <w:noProof/>
                <w:webHidden/>
              </w:rPr>
              <w:fldChar w:fldCharType="separate"/>
            </w:r>
            <w:r w:rsidR="008A074D">
              <w:rPr>
                <w:noProof/>
                <w:webHidden/>
              </w:rPr>
              <w:t>22</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48" w:history="1">
            <w:r w:rsidR="008A074D" w:rsidRPr="005825C2">
              <w:rPr>
                <w:rStyle w:val="-"/>
                <w:rFonts w:ascii="Times New Roman" w:hAnsi="Times New Roman" w:cs="Times New Roman"/>
                <w:bCs/>
                <w:noProof/>
              </w:rPr>
              <w:t>1.4.2 Φαινολικά οξέα</w:t>
            </w:r>
            <w:r w:rsidR="008A074D">
              <w:rPr>
                <w:noProof/>
                <w:webHidden/>
              </w:rPr>
              <w:tab/>
            </w:r>
            <w:r>
              <w:rPr>
                <w:noProof/>
                <w:webHidden/>
              </w:rPr>
              <w:fldChar w:fldCharType="begin"/>
            </w:r>
            <w:r w:rsidR="008A074D">
              <w:rPr>
                <w:noProof/>
                <w:webHidden/>
              </w:rPr>
              <w:instrText xml:space="preserve"> PAGEREF _Toc170659448 \h </w:instrText>
            </w:r>
            <w:r>
              <w:rPr>
                <w:noProof/>
                <w:webHidden/>
              </w:rPr>
            </w:r>
            <w:r>
              <w:rPr>
                <w:noProof/>
                <w:webHidden/>
              </w:rPr>
              <w:fldChar w:fldCharType="separate"/>
            </w:r>
            <w:r w:rsidR="008A074D">
              <w:rPr>
                <w:noProof/>
                <w:webHidden/>
              </w:rPr>
              <w:t>23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49" w:history="1">
            <w:r w:rsidR="008A074D" w:rsidRPr="005825C2">
              <w:rPr>
                <w:rStyle w:val="-"/>
                <w:rFonts w:ascii="Times New Roman" w:hAnsi="Times New Roman" w:cs="Times New Roman"/>
                <w:bCs/>
                <w:noProof/>
              </w:rPr>
              <w:t>1.4.2.1 Δομή βενζοϊκού οξέος με υποκαταστάση υδροξύλίου (υδροξύβενζοϊκά οξέα)</w:t>
            </w:r>
            <w:r w:rsidR="008A074D">
              <w:rPr>
                <w:noProof/>
                <w:webHidden/>
              </w:rPr>
              <w:tab/>
            </w:r>
            <w:r>
              <w:rPr>
                <w:noProof/>
                <w:webHidden/>
              </w:rPr>
              <w:fldChar w:fldCharType="begin"/>
            </w:r>
            <w:r w:rsidR="008A074D">
              <w:rPr>
                <w:noProof/>
                <w:webHidden/>
              </w:rPr>
              <w:instrText xml:space="preserve"> PAGEREF _Toc170659449 \h </w:instrText>
            </w:r>
            <w:r>
              <w:rPr>
                <w:noProof/>
                <w:webHidden/>
              </w:rPr>
            </w:r>
            <w:r>
              <w:rPr>
                <w:noProof/>
                <w:webHidden/>
              </w:rPr>
              <w:fldChar w:fldCharType="separate"/>
            </w:r>
            <w:r w:rsidR="008A074D">
              <w:rPr>
                <w:noProof/>
                <w:webHidden/>
              </w:rPr>
              <w:t>23</w:t>
            </w:r>
            <w:r>
              <w:rPr>
                <w:noProof/>
                <w:webHidden/>
              </w:rPr>
              <w:fldChar w:fldCharType="end"/>
            </w:r>
          </w:hyperlink>
        </w:p>
        <w:p w:rsidR="008A074D" w:rsidRDefault="00C75A09">
          <w:pPr>
            <w:pStyle w:val="20"/>
            <w:rPr>
              <w:rFonts w:asciiTheme="minorHAnsi" w:eastAsiaTheme="minorEastAsia" w:hAnsiTheme="minorHAnsi" w:cstheme="minorBidi"/>
              <w:noProof/>
            </w:rPr>
          </w:pPr>
          <w:hyperlink r:id="rId10" w:anchor="_Toc170659450" w:history="1">
            <w:r w:rsidR="008A074D" w:rsidRPr="005825C2">
              <w:rPr>
                <w:rStyle w:val="-"/>
                <w:rFonts w:ascii="Times New Roman" w:hAnsi="Times New Roman" w:cs="Times New Roman"/>
                <w:bCs/>
                <w:noProof/>
              </w:rPr>
              <w:t xml:space="preserve">Εικόνα 6: Βασικός σκελετός  κατηγορίας </w:t>
            </w:r>
            <w:r w:rsidR="008A074D" w:rsidRPr="005825C2">
              <w:rPr>
                <w:rStyle w:val="-"/>
                <w:rFonts w:ascii="Times New Roman" w:hAnsi="Times New Roman" w:cs="Times New Roman"/>
                <w:bCs/>
                <w:noProof/>
                <w:lang w:val="en-US"/>
              </w:rPr>
              <w:t>C</w:t>
            </w:r>
            <w:r w:rsidR="008A074D" w:rsidRPr="005825C2">
              <w:rPr>
                <w:rStyle w:val="-"/>
                <w:rFonts w:ascii="Times New Roman" w:hAnsi="Times New Roman" w:cs="Times New Roman"/>
                <w:bCs/>
                <w:noProof/>
              </w:rPr>
              <w:t>6-</w:t>
            </w:r>
            <w:r w:rsidR="008A074D" w:rsidRPr="005825C2">
              <w:rPr>
                <w:rStyle w:val="-"/>
                <w:rFonts w:ascii="Times New Roman" w:hAnsi="Times New Roman" w:cs="Times New Roman"/>
                <w:bCs/>
                <w:noProof/>
                <w:lang w:val="en-US"/>
              </w:rPr>
              <w:t>C</w:t>
            </w:r>
            <w:r w:rsidR="008A074D" w:rsidRPr="005825C2">
              <w:rPr>
                <w:rStyle w:val="-"/>
                <w:rFonts w:ascii="Times New Roman" w:hAnsi="Times New Roman" w:cs="Times New Roman"/>
                <w:bCs/>
                <w:noProof/>
              </w:rPr>
              <w:t>1 (Πηγή: Polyphenols in Plants (Second Edition))</w:t>
            </w:r>
            <w:r w:rsidR="008A074D">
              <w:rPr>
                <w:noProof/>
                <w:webHidden/>
              </w:rPr>
              <w:tab/>
            </w:r>
            <w:r>
              <w:rPr>
                <w:noProof/>
                <w:webHidden/>
              </w:rPr>
              <w:fldChar w:fldCharType="begin"/>
            </w:r>
            <w:r w:rsidR="008A074D">
              <w:rPr>
                <w:noProof/>
                <w:webHidden/>
              </w:rPr>
              <w:instrText xml:space="preserve"> PAGEREF _Toc170659450 \h </w:instrText>
            </w:r>
            <w:r>
              <w:rPr>
                <w:noProof/>
                <w:webHidden/>
              </w:rPr>
            </w:r>
            <w:r>
              <w:rPr>
                <w:noProof/>
                <w:webHidden/>
              </w:rPr>
              <w:fldChar w:fldCharType="separate"/>
            </w:r>
            <w:r w:rsidR="008A074D">
              <w:rPr>
                <w:noProof/>
                <w:webHidden/>
              </w:rPr>
              <w:t>23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51" w:history="1">
            <w:r w:rsidR="008A074D" w:rsidRPr="005825C2">
              <w:rPr>
                <w:rStyle w:val="-"/>
                <w:rFonts w:ascii="Times New Roman" w:hAnsi="Times New Roman" w:cs="Times New Roman"/>
                <w:bCs/>
                <w:noProof/>
              </w:rPr>
              <w:t>1.4.2.1 Δομές διυδροβενζοϊκών οξέων (βενζοϊκό οξύ με 2 υδροξύλομάδες)</w:t>
            </w:r>
            <w:r w:rsidR="008A074D">
              <w:rPr>
                <w:noProof/>
                <w:webHidden/>
              </w:rPr>
              <w:tab/>
            </w:r>
            <w:r>
              <w:rPr>
                <w:noProof/>
                <w:webHidden/>
              </w:rPr>
              <w:fldChar w:fldCharType="begin"/>
            </w:r>
            <w:r w:rsidR="008A074D">
              <w:rPr>
                <w:noProof/>
                <w:webHidden/>
              </w:rPr>
              <w:instrText xml:space="preserve"> PAGEREF _Toc170659451 \h </w:instrText>
            </w:r>
            <w:r>
              <w:rPr>
                <w:noProof/>
                <w:webHidden/>
              </w:rPr>
            </w:r>
            <w:r>
              <w:rPr>
                <w:noProof/>
                <w:webHidden/>
              </w:rPr>
              <w:fldChar w:fldCharType="separate"/>
            </w:r>
            <w:r w:rsidR="008A074D">
              <w:rPr>
                <w:noProof/>
                <w:webHidden/>
              </w:rPr>
              <w:t>24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52" w:history="1">
            <w:r w:rsidR="008A074D" w:rsidRPr="005825C2">
              <w:rPr>
                <w:rStyle w:val="-"/>
                <w:rFonts w:ascii="Times New Roman" w:hAnsi="Times New Roman" w:cs="Times New Roman"/>
                <w:bCs/>
                <w:noProof/>
              </w:rPr>
              <w:t>1.4.2.2 Τριυδιξυβενζοϊκά οξέα (βενζοϊκό οξύ με τρείς υδροξύλομάδες)</w:t>
            </w:r>
            <w:r w:rsidR="008A074D">
              <w:rPr>
                <w:noProof/>
                <w:webHidden/>
              </w:rPr>
              <w:tab/>
            </w:r>
            <w:r>
              <w:rPr>
                <w:noProof/>
                <w:webHidden/>
              </w:rPr>
              <w:fldChar w:fldCharType="begin"/>
            </w:r>
            <w:r w:rsidR="008A074D">
              <w:rPr>
                <w:noProof/>
                <w:webHidden/>
              </w:rPr>
              <w:instrText xml:space="preserve"> PAGEREF _Toc170659452 \h </w:instrText>
            </w:r>
            <w:r>
              <w:rPr>
                <w:noProof/>
                <w:webHidden/>
              </w:rPr>
            </w:r>
            <w:r>
              <w:rPr>
                <w:noProof/>
                <w:webHidden/>
              </w:rPr>
              <w:fldChar w:fldCharType="separate"/>
            </w:r>
            <w:r w:rsidR="008A074D">
              <w:rPr>
                <w:noProof/>
                <w:webHidden/>
              </w:rPr>
              <w:t>24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53" w:history="1">
            <w:r w:rsidR="008A074D" w:rsidRPr="005825C2">
              <w:rPr>
                <w:rStyle w:val="-"/>
                <w:rFonts w:ascii="Times New Roman" w:hAnsi="Times New Roman" w:cs="Times New Roman"/>
                <w:bCs/>
                <w:noProof/>
              </w:rPr>
              <w:t>1.4.3 Γαλλικό οξύ</w:t>
            </w:r>
            <w:r w:rsidR="008A074D">
              <w:rPr>
                <w:noProof/>
                <w:webHidden/>
              </w:rPr>
              <w:tab/>
            </w:r>
            <w:r>
              <w:rPr>
                <w:noProof/>
                <w:webHidden/>
              </w:rPr>
              <w:fldChar w:fldCharType="begin"/>
            </w:r>
            <w:r w:rsidR="008A074D">
              <w:rPr>
                <w:noProof/>
                <w:webHidden/>
              </w:rPr>
              <w:instrText xml:space="preserve"> PAGEREF _Toc170659453 \h </w:instrText>
            </w:r>
            <w:r>
              <w:rPr>
                <w:noProof/>
                <w:webHidden/>
              </w:rPr>
            </w:r>
            <w:r>
              <w:rPr>
                <w:noProof/>
                <w:webHidden/>
              </w:rPr>
              <w:fldChar w:fldCharType="separate"/>
            </w:r>
            <w:r w:rsidR="008A074D">
              <w:rPr>
                <w:noProof/>
                <w:webHidden/>
              </w:rPr>
              <w:t>25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54" w:history="1">
            <w:r w:rsidR="008A074D" w:rsidRPr="005825C2">
              <w:rPr>
                <w:rStyle w:val="-"/>
                <w:rFonts w:ascii="Times New Roman" w:hAnsi="Times New Roman" w:cs="Times New Roman"/>
                <w:bCs/>
                <w:noProof/>
              </w:rPr>
              <w:t>1.4.4 Υδροξύκινναμωμικά οξέα</w:t>
            </w:r>
            <w:r w:rsidR="008A074D">
              <w:rPr>
                <w:noProof/>
                <w:webHidden/>
              </w:rPr>
              <w:tab/>
            </w:r>
            <w:r>
              <w:rPr>
                <w:noProof/>
                <w:webHidden/>
              </w:rPr>
              <w:fldChar w:fldCharType="begin"/>
            </w:r>
            <w:r w:rsidR="008A074D">
              <w:rPr>
                <w:noProof/>
                <w:webHidden/>
              </w:rPr>
              <w:instrText xml:space="preserve"> PAGEREF _Toc170659454 \h </w:instrText>
            </w:r>
            <w:r>
              <w:rPr>
                <w:noProof/>
                <w:webHidden/>
              </w:rPr>
            </w:r>
            <w:r>
              <w:rPr>
                <w:noProof/>
                <w:webHidden/>
              </w:rPr>
              <w:fldChar w:fldCharType="separate"/>
            </w:r>
            <w:r w:rsidR="008A074D">
              <w:rPr>
                <w:noProof/>
                <w:webHidden/>
              </w:rPr>
              <w:t>29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55" w:history="1">
            <w:r w:rsidR="008A074D" w:rsidRPr="005825C2">
              <w:rPr>
                <w:rStyle w:val="-"/>
                <w:rFonts w:ascii="Times New Roman" w:hAnsi="Times New Roman" w:cs="Times New Roman"/>
                <w:bCs/>
                <w:noProof/>
              </w:rPr>
              <w:t>1.4.5 Καφεϊκό οξύ (</w:t>
            </w:r>
            <w:r w:rsidR="008A074D" w:rsidRPr="005825C2">
              <w:rPr>
                <w:rStyle w:val="-"/>
                <w:rFonts w:ascii="Times New Roman" w:hAnsi="Times New Roman" w:cs="Times New Roman"/>
                <w:bCs/>
                <w:noProof/>
                <w:lang w:val="en-US"/>
              </w:rPr>
              <w:t>C</w:t>
            </w:r>
            <w:r w:rsidR="008A074D" w:rsidRPr="005825C2">
              <w:rPr>
                <w:rStyle w:val="-"/>
                <w:rFonts w:ascii="Times New Roman" w:hAnsi="Times New Roman" w:cs="Times New Roman"/>
                <w:bCs/>
                <w:noProof/>
              </w:rPr>
              <w:t xml:space="preserve">affeic </w:t>
            </w:r>
            <w:r w:rsidR="008A074D" w:rsidRPr="005825C2">
              <w:rPr>
                <w:rStyle w:val="-"/>
                <w:rFonts w:ascii="Times New Roman" w:hAnsi="Times New Roman" w:cs="Times New Roman"/>
                <w:bCs/>
                <w:noProof/>
                <w:lang w:val="en-US"/>
              </w:rPr>
              <w:t>A</w:t>
            </w:r>
            <w:r w:rsidR="008A074D" w:rsidRPr="005825C2">
              <w:rPr>
                <w:rStyle w:val="-"/>
                <w:rFonts w:ascii="Times New Roman" w:hAnsi="Times New Roman" w:cs="Times New Roman"/>
                <w:bCs/>
                <w:noProof/>
              </w:rPr>
              <w:t>cid)</w:t>
            </w:r>
            <w:r w:rsidR="008A074D">
              <w:rPr>
                <w:noProof/>
                <w:webHidden/>
              </w:rPr>
              <w:tab/>
            </w:r>
            <w:r>
              <w:rPr>
                <w:noProof/>
                <w:webHidden/>
              </w:rPr>
              <w:fldChar w:fldCharType="begin"/>
            </w:r>
            <w:r w:rsidR="008A074D">
              <w:rPr>
                <w:noProof/>
                <w:webHidden/>
              </w:rPr>
              <w:instrText xml:space="preserve"> PAGEREF _Toc170659455 \h </w:instrText>
            </w:r>
            <w:r>
              <w:rPr>
                <w:noProof/>
                <w:webHidden/>
              </w:rPr>
            </w:r>
            <w:r>
              <w:rPr>
                <w:noProof/>
                <w:webHidden/>
              </w:rPr>
              <w:fldChar w:fldCharType="separate"/>
            </w:r>
            <w:r w:rsidR="008A074D">
              <w:rPr>
                <w:noProof/>
                <w:webHidden/>
              </w:rPr>
              <w:t>31</w:t>
            </w:r>
            <w:r>
              <w:rPr>
                <w:noProof/>
                <w:webHidden/>
              </w:rPr>
              <w:fldChar w:fldCharType="end"/>
            </w:r>
          </w:hyperlink>
        </w:p>
        <w:p w:rsidR="008A074D" w:rsidRDefault="00C75A09">
          <w:pPr>
            <w:pStyle w:val="20"/>
            <w:rPr>
              <w:rFonts w:asciiTheme="minorHAnsi" w:eastAsiaTheme="minorEastAsia" w:hAnsiTheme="minorHAnsi" w:cstheme="minorBidi"/>
              <w:noProof/>
            </w:rPr>
          </w:pPr>
          <w:hyperlink r:id="rId11" w:anchor="_Toc170659456" w:history="1">
            <w:r w:rsidR="008A074D" w:rsidRPr="005825C2">
              <w:rPr>
                <w:rStyle w:val="-"/>
                <w:rFonts w:ascii="Times New Roman" w:hAnsi="Times New Roman" w:cs="Times New Roman"/>
                <w:bCs/>
                <w:noProof/>
              </w:rPr>
              <w:t>Χημική</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δομή</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ανθρόνης</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Πηγή</w:t>
            </w:r>
            <w:r w:rsidR="008A074D" w:rsidRPr="005825C2">
              <w:rPr>
                <w:rStyle w:val="-"/>
                <w:rFonts w:ascii="Times New Roman" w:hAnsi="Times New Roman" w:cs="Times New Roman"/>
                <w:bCs/>
                <w:noProof/>
                <w:lang w:val="en-US"/>
              </w:rPr>
              <w:t>: Recent Advances in Natural Products Analysis-</w:t>
            </w:r>
            <w:r w:rsidR="008A074D" w:rsidRPr="005825C2">
              <w:rPr>
                <w:rStyle w:val="-"/>
                <w:rFonts w:ascii="Times New Roman" w:hAnsi="Times New Roman" w:cs="Times New Roman"/>
                <w:bCs/>
                <w:noProof/>
              </w:rPr>
              <w:t>Κεφάλαιο</w:t>
            </w:r>
            <w:r w:rsidR="008A074D" w:rsidRPr="005825C2">
              <w:rPr>
                <w:rStyle w:val="-"/>
                <w:rFonts w:ascii="Times New Roman" w:hAnsi="Times New Roman" w:cs="Times New Roman"/>
                <w:bCs/>
                <w:noProof/>
                <w:lang w:val="en-US"/>
              </w:rPr>
              <w:t xml:space="preserve"> 3)</w:t>
            </w:r>
            <w:r w:rsidR="008A074D">
              <w:rPr>
                <w:noProof/>
                <w:webHidden/>
              </w:rPr>
              <w:tab/>
            </w:r>
            <w:r>
              <w:rPr>
                <w:noProof/>
                <w:webHidden/>
              </w:rPr>
              <w:fldChar w:fldCharType="begin"/>
            </w:r>
            <w:r w:rsidR="008A074D">
              <w:rPr>
                <w:noProof/>
                <w:webHidden/>
              </w:rPr>
              <w:instrText xml:space="preserve"> PAGEREF _Toc170659456 \h </w:instrText>
            </w:r>
            <w:r>
              <w:rPr>
                <w:noProof/>
                <w:webHidden/>
              </w:rPr>
            </w:r>
            <w:r>
              <w:rPr>
                <w:noProof/>
                <w:webHidden/>
              </w:rPr>
              <w:fldChar w:fldCharType="separate"/>
            </w:r>
            <w:r w:rsidR="008A074D">
              <w:rPr>
                <w:noProof/>
                <w:webHidden/>
              </w:rPr>
              <w:t>40</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57" w:history="1">
            <w:r w:rsidR="008A074D" w:rsidRPr="005825C2">
              <w:rPr>
                <w:rStyle w:val="-"/>
                <w:rFonts w:ascii="Times New Roman" w:hAnsi="Times New Roman" w:cs="Times New Roman"/>
                <w:bCs/>
                <w:noProof/>
              </w:rPr>
              <w:t xml:space="preserve">1.4.6 </w:t>
            </w:r>
            <w:r w:rsidR="008A074D" w:rsidRPr="005825C2">
              <w:rPr>
                <w:rStyle w:val="-"/>
                <w:rFonts w:ascii="Times New Roman" w:hAnsi="Times New Roman" w:cs="Times New Roman"/>
                <w:bCs/>
                <w:noProof/>
                <w:lang w:val="en-US"/>
              </w:rPr>
              <w:t>K</w:t>
            </w:r>
            <w:r w:rsidR="008A074D" w:rsidRPr="005825C2">
              <w:rPr>
                <w:rStyle w:val="-"/>
                <w:rFonts w:ascii="Times New Roman" w:hAnsi="Times New Roman" w:cs="Times New Roman"/>
                <w:bCs/>
                <w:noProof/>
              </w:rPr>
              <w:t>οινά μη φλαβονοειδή</w:t>
            </w:r>
            <w:r w:rsidR="008A074D">
              <w:rPr>
                <w:noProof/>
                <w:webHidden/>
              </w:rPr>
              <w:tab/>
            </w:r>
            <w:r>
              <w:rPr>
                <w:noProof/>
                <w:webHidden/>
              </w:rPr>
              <w:fldChar w:fldCharType="begin"/>
            </w:r>
            <w:r w:rsidR="008A074D">
              <w:rPr>
                <w:noProof/>
                <w:webHidden/>
              </w:rPr>
              <w:instrText xml:space="preserve"> PAGEREF _Toc170659457 \h </w:instrText>
            </w:r>
            <w:r>
              <w:rPr>
                <w:noProof/>
                <w:webHidden/>
              </w:rPr>
            </w:r>
            <w:r>
              <w:rPr>
                <w:noProof/>
                <w:webHidden/>
              </w:rPr>
              <w:fldChar w:fldCharType="separate"/>
            </w:r>
            <w:r w:rsidR="008A074D">
              <w:rPr>
                <w:noProof/>
                <w:webHidden/>
              </w:rPr>
              <w:t>48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58" w:history="1">
            <w:r w:rsidR="008A074D" w:rsidRPr="005825C2">
              <w:rPr>
                <w:rStyle w:val="-"/>
                <w:rFonts w:ascii="Times New Roman" w:hAnsi="Times New Roman" w:cs="Times New Roman"/>
                <w:bCs/>
                <w:noProof/>
              </w:rPr>
              <w:t>1.4.7 Μελέτη αλληλεπίδρασης τυροσόλης και υδροξυτυροσόλης από εκχύλισμα ελαιόλαδου με επιλεγμένα μέταλλα</w:t>
            </w:r>
            <w:r w:rsidR="008A074D">
              <w:rPr>
                <w:noProof/>
                <w:webHidden/>
              </w:rPr>
              <w:tab/>
            </w:r>
            <w:r>
              <w:rPr>
                <w:noProof/>
                <w:webHidden/>
              </w:rPr>
              <w:fldChar w:fldCharType="begin"/>
            </w:r>
            <w:r w:rsidR="008A074D">
              <w:rPr>
                <w:noProof/>
                <w:webHidden/>
              </w:rPr>
              <w:instrText xml:space="preserve"> PAGEREF _Toc170659458 \h </w:instrText>
            </w:r>
            <w:r>
              <w:rPr>
                <w:noProof/>
                <w:webHidden/>
              </w:rPr>
            </w:r>
            <w:r>
              <w:rPr>
                <w:noProof/>
                <w:webHidden/>
              </w:rPr>
              <w:fldChar w:fldCharType="separate"/>
            </w:r>
            <w:r w:rsidR="008A074D">
              <w:rPr>
                <w:noProof/>
                <w:webHidden/>
              </w:rPr>
              <w:t>51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59" w:history="1">
            <w:r w:rsidR="008A074D" w:rsidRPr="005825C2">
              <w:rPr>
                <w:rStyle w:val="-"/>
                <w:rFonts w:ascii="Times New Roman" w:hAnsi="Times New Roman" w:cs="Times New Roman"/>
                <w:bCs/>
                <w:noProof/>
              </w:rPr>
              <w:t>1.4.7.1 Μελέτη αλληλεπίδρασης φλαβονοειδών με επιλεγμένα μέταλλα</w:t>
            </w:r>
            <w:r w:rsidR="008A074D">
              <w:rPr>
                <w:noProof/>
                <w:webHidden/>
              </w:rPr>
              <w:tab/>
            </w:r>
            <w:r>
              <w:rPr>
                <w:noProof/>
                <w:webHidden/>
              </w:rPr>
              <w:fldChar w:fldCharType="begin"/>
            </w:r>
            <w:r w:rsidR="008A074D">
              <w:rPr>
                <w:noProof/>
                <w:webHidden/>
              </w:rPr>
              <w:instrText xml:space="preserve"> PAGEREF _Toc170659459 \h </w:instrText>
            </w:r>
            <w:r>
              <w:rPr>
                <w:noProof/>
                <w:webHidden/>
              </w:rPr>
            </w:r>
            <w:r>
              <w:rPr>
                <w:noProof/>
                <w:webHidden/>
              </w:rPr>
              <w:fldChar w:fldCharType="separate"/>
            </w:r>
            <w:r w:rsidR="008A074D">
              <w:rPr>
                <w:noProof/>
                <w:webHidden/>
              </w:rPr>
              <w:t>51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0" w:history="1">
            <w:r w:rsidR="008A074D" w:rsidRPr="005825C2">
              <w:rPr>
                <w:rStyle w:val="-"/>
                <w:rFonts w:ascii="Times New Roman" w:hAnsi="Times New Roman" w:cs="Times New Roman"/>
                <w:bCs/>
                <w:noProof/>
              </w:rPr>
              <w:t>1.4.7.2 Μελέτη αλληλεπίδρασης επιλεγμένων φαινολικών ενώσεων (gallic acid , caffeic acid)  με μεταλλικά ιόντα</w:t>
            </w:r>
            <w:r w:rsidR="008A074D">
              <w:rPr>
                <w:noProof/>
                <w:webHidden/>
              </w:rPr>
              <w:tab/>
            </w:r>
            <w:r>
              <w:rPr>
                <w:noProof/>
                <w:webHidden/>
              </w:rPr>
              <w:fldChar w:fldCharType="begin"/>
            </w:r>
            <w:r w:rsidR="008A074D">
              <w:rPr>
                <w:noProof/>
                <w:webHidden/>
              </w:rPr>
              <w:instrText xml:space="preserve"> PAGEREF _Toc170659460 \h </w:instrText>
            </w:r>
            <w:r>
              <w:rPr>
                <w:noProof/>
                <w:webHidden/>
              </w:rPr>
            </w:r>
            <w:r>
              <w:rPr>
                <w:noProof/>
                <w:webHidden/>
              </w:rPr>
              <w:fldChar w:fldCharType="separate"/>
            </w:r>
            <w:r w:rsidR="008A074D">
              <w:rPr>
                <w:noProof/>
                <w:webHidden/>
              </w:rPr>
              <w:t>53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1" w:history="1">
            <w:r w:rsidR="008A074D" w:rsidRPr="005825C2">
              <w:rPr>
                <w:rStyle w:val="-"/>
                <w:rFonts w:ascii="Times New Roman" w:hAnsi="Times New Roman" w:cs="Times New Roman"/>
                <w:bCs/>
                <w:noProof/>
              </w:rPr>
              <w:t>1.4.7.3 Βιομέταλλα και αλληλεπίδραση</w:t>
            </w:r>
            <w:r w:rsidR="008A074D">
              <w:rPr>
                <w:noProof/>
                <w:webHidden/>
              </w:rPr>
              <w:tab/>
            </w:r>
            <w:r>
              <w:rPr>
                <w:noProof/>
                <w:webHidden/>
              </w:rPr>
              <w:fldChar w:fldCharType="begin"/>
            </w:r>
            <w:r w:rsidR="008A074D">
              <w:rPr>
                <w:noProof/>
                <w:webHidden/>
              </w:rPr>
              <w:instrText xml:space="preserve"> PAGEREF _Toc170659461 \h </w:instrText>
            </w:r>
            <w:r>
              <w:rPr>
                <w:noProof/>
                <w:webHidden/>
              </w:rPr>
            </w:r>
            <w:r>
              <w:rPr>
                <w:noProof/>
                <w:webHidden/>
              </w:rPr>
              <w:fldChar w:fldCharType="separate"/>
            </w:r>
            <w:r w:rsidR="008A074D">
              <w:rPr>
                <w:noProof/>
                <w:webHidden/>
              </w:rPr>
              <w:t>56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2" w:history="1">
            <w:r w:rsidR="008A074D" w:rsidRPr="005825C2">
              <w:rPr>
                <w:rStyle w:val="-"/>
                <w:rFonts w:ascii="Times New Roman" w:eastAsia="Times New Roman" w:hAnsi="Times New Roman" w:cs="Times New Roman"/>
                <w:bCs/>
                <w:noProof/>
              </w:rPr>
              <w:t>1.4.7.4 Αρχές Χημείας Συντονισμού</w:t>
            </w:r>
            <w:r w:rsidR="008A074D">
              <w:rPr>
                <w:noProof/>
                <w:webHidden/>
              </w:rPr>
              <w:tab/>
            </w:r>
            <w:r>
              <w:rPr>
                <w:noProof/>
                <w:webHidden/>
              </w:rPr>
              <w:fldChar w:fldCharType="begin"/>
            </w:r>
            <w:r w:rsidR="008A074D">
              <w:rPr>
                <w:noProof/>
                <w:webHidden/>
              </w:rPr>
              <w:instrText xml:space="preserve"> PAGEREF _Toc170659462 \h </w:instrText>
            </w:r>
            <w:r>
              <w:rPr>
                <w:noProof/>
                <w:webHidden/>
              </w:rPr>
            </w:r>
            <w:r>
              <w:rPr>
                <w:noProof/>
                <w:webHidden/>
              </w:rPr>
              <w:fldChar w:fldCharType="separate"/>
            </w:r>
            <w:r w:rsidR="008A074D">
              <w:rPr>
                <w:noProof/>
                <w:webHidden/>
              </w:rPr>
              <w:t>57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3" w:history="1">
            <w:r w:rsidR="008A074D" w:rsidRPr="005825C2">
              <w:rPr>
                <w:rStyle w:val="-"/>
                <w:rFonts w:ascii="Times New Roman" w:eastAsia="Times New Roman" w:hAnsi="Times New Roman" w:cs="Times New Roman"/>
                <w:bCs/>
                <w:noProof/>
              </w:rPr>
              <w:t>1.4.7.5 Donor Atom Preference</w:t>
            </w:r>
            <w:r w:rsidR="008A074D">
              <w:rPr>
                <w:noProof/>
                <w:webHidden/>
              </w:rPr>
              <w:tab/>
            </w:r>
            <w:r>
              <w:rPr>
                <w:noProof/>
                <w:webHidden/>
              </w:rPr>
              <w:fldChar w:fldCharType="begin"/>
            </w:r>
            <w:r w:rsidR="008A074D">
              <w:rPr>
                <w:noProof/>
                <w:webHidden/>
              </w:rPr>
              <w:instrText xml:space="preserve"> PAGEREF _Toc170659463 \h </w:instrText>
            </w:r>
            <w:r>
              <w:rPr>
                <w:noProof/>
                <w:webHidden/>
              </w:rPr>
            </w:r>
            <w:r>
              <w:rPr>
                <w:noProof/>
                <w:webHidden/>
              </w:rPr>
              <w:fldChar w:fldCharType="separate"/>
            </w:r>
            <w:r w:rsidR="008A074D">
              <w:rPr>
                <w:noProof/>
                <w:webHidden/>
              </w:rPr>
              <w:t>57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4" w:history="1">
            <w:r w:rsidR="008A074D" w:rsidRPr="005825C2">
              <w:rPr>
                <w:rStyle w:val="-"/>
                <w:rFonts w:ascii="Times New Roman" w:eastAsia="Times New Roman" w:hAnsi="Times New Roman" w:cs="Times New Roman"/>
                <w:bCs/>
                <w:noProof/>
              </w:rPr>
              <w:t>1.4.7.6 Χηλικοί δακτύλιοι, Στερικό στέλεχος και προοργάνωση</w:t>
            </w:r>
            <w:r w:rsidR="008A074D">
              <w:rPr>
                <w:noProof/>
                <w:webHidden/>
              </w:rPr>
              <w:tab/>
            </w:r>
            <w:r>
              <w:rPr>
                <w:noProof/>
                <w:webHidden/>
              </w:rPr>
              <w:fldChar w:fldCharType="begin"/>
            </w:r>
            <w:r w:rsidR="008A074D">
              <w:rPr>
                <w:noProof/>
                <w:webHidden/>
              </w:rPr>
              <w:instrText xml:space="preserve"> PAGEREF _Toc170659464 \h </w:instrText>
            </w:r>
            <w:r>
              <w:rPr>
                <w:noProof/>
                <w:webHidden/>
              </w:rPr>
            </w:r>
            <w:r>
              <w:rPr>
                <w:noProof/>
                <w:webHidden/>
              </w:rPr>
              <w:fldChar w:fldCharType="separate"/>
            </w:r>
            <w:r w:rsidR="008A074D">
              <w:rPr>
                <w:noProof/>
                <w:webHidden/>
              </w:rPr>
              <w:t>58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5" w:history="1">
            <w:r w:rsidR="008A074D" w:rsidRPr="005825C2">
              <w:rPr>
                <w:rStyle w:val="-"/>
                <w:rFonts w:ascii="Times New Roman" w:eastAsia="Times New Roman" w:hAnsi="Times New Roman" w:cs="Times New Roman"/>
                <w:bCs/>
                <w:noProof/>
              </w:rPr>
              <w:t>1.4.7.7 Γεωμετρία Συμπλόκου</w:t>
            </w:r>
            <w:r w:rsidR="008A074D">
              <w:rPr>
                <w:noProof/>
                <w:webHidden/>
              </w:rPr>
              <w:tab/>
            </w:r>
            <w:r>
              <w:rPr>
                <w:noProof/>
                <w:webHidden/>
              </w:rPr>
              <w:fldChar w:fldCharType="begin"/>
            </w:r>
            <w:r w:rsidR="008A074D">
              <w:rPr>
                <w:noProof/>
                <w:webHidden/>
              </w:rPr>
              <w:instrText xml:space="preserve"> PAGEREF _Toc170659465 \h </w:instrText>
            </w:r>
            <w:r>
              <w:rPr>
                <w:noProof/>
                <w:webHidden/>
              </w:rPr>
            </w:r>
            <w:r>
              <w:rPr>
                <w:noProof/>
                <w:webHidden/>
              </w:rPr>
              <w:fldChar w:fldCharType="separate"/>
            </w:r>
            <w:r w:rsidR="008A074D">
              <w:rPr>
                <w:noProof/>
                <w:webHidden/>
              </w:rPr>
              <w:t>58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6" w:history="1">
            <w:r w:rsidR="008A074D" w:rsidRPr="005825C2">
              <w:rPr>
                <w:rStyle w:val="-"/>
                <w:noProof/>
              </w:rPr>
              <w:t>1.4.7.8 Βιομέταλλα</w:t>
            </w:r>
            <w:r w:rsidR="008A074D">
              <w:rPr>
                <w:noProof/>
                <w:webHidden/>
              </w:rPr>
              <w:tab/>
            </w:r>
            <w:r>
              <w:rPr>
                <w:noProof/>
                <w:webHidden/>
              </w:rPr>
              <w:fldChar w:fldCharType="begin"/>
            </w:r>
            <w:r w:rsidR="008A074D">
              <w:rPr>
                <w:noProof/>
                <w:webHidden/>
              </w:rPr>
              <w:instrText xml:space="preserve"> PAGEREF _Toc170659466 \h </w:instrText>
            </w:r>
            <w:r>
              <w:rPr>
                <w:noProof/>
                <w:webHidden/>
              </w:rPr>
            </w:r>
            <w:r>
              <w:rPr>
                <w:noProof/>
                <w:webHidden/>
              </w:rPr>
              <w:fldChar w:fldCharType="separate"/>
            </w:r>
            <w:r w:rsidR="008A074D">
              <w:rPr>
                <w:noProof/>
                <w:webHidden/>
              </w:rPr>
              <w:t>59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67" w:history="1">
            <w:r w:rsidR="008A074D" w:rsidRPr="005825C2">
              <w:rPr>
                <w:rStyle w:val="-"/>
                <w:noProof/>
              </w:rPr>
              <w:t xml:space="preserve">1.4.7.9 </w:t>
            </w:r>
            <w:r w:rsidR="008A074D" w:rsidRPr="00890CC2">
              <w:rPr>
                <w:rStyle w:val="-"/>
                <w:rFonts w:ascii="Times New Roman" w:hAnsi="Times New Roman" w:cs="Times New Roman"/>
                <w:noProof/>
              </w:rPr>
              <w:t>Ο ψευδάργυρος ως βιομέταλλο</w:t>
            </w:r>
            <w:r w:rsidR="008A074D">
              <w:rPr>
                <w:noProof/>
                <w:webHidden/>
              </w:rPr>
              <w:tab/>
            </w:r>
            <w:r>
              <w:rPr>
                <w:noProof/>
                <w:webHidden/>
              </w:rPr>
              <w:fldChar w:fldCharType="begin"/>
            </w:r>
            <w:r w:rsidR="008A074D">
              <w:rPr>
                <w:noProof/>
                <w:webHidden/>
              </w:rPr>
              <w:instrText xml:space="preserve"> PAGEREF _Toc170659467 \h </w:instrText>
            </w:r>
            <w:r>
              <w:rPr>
                <w:noProof/>
                <w:webHidden/>
              </w:rPr>
            </w:r>
            <w:r>
              <w:rPr>
                <w:noProof/>
                <w:webHidden/>
              </w:rPr>
              <w:fldChar w:fldCharType="separate"/>
            </w:r>
            <w:r w:rsidR="008A074D">
              <w:rPr>
                <w:noProof/>
                <w:webHidden/>
              </w:rPr>
              <w:t>60</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468" w:history="1">
            <w:r w:rsidR="008A074D" w:rsidRPr="005825C2">
              <w:rPr>
                <w:rStyle w:val="-"/>
                <w:rFonts w:ascii="Times New Roman" w:eastAsia="Georgia" w:hAnsi="Times New Roman" w:cs="Times New Roman"/>
                <w:bCs/>
                <w:noProof/>
              </w:rPr>
              <w:t>1.5 Αρχές λειτουργίας Πυρηνικού Μαγνητικού Συντονισμού (</w:t>
            </w:r>
            <w:r w:rsidR="008A074D" w:rsidRPr="005825C2">
              <w:rPr>
                <w:rStyle w:val="-"/>
                <w:rFonts w:ascii="Times New Roman" w:eastAsia="Georgia" w:hAnsi="Times New Roman" w:cs="Times New Roman"/>
                <w:bCs/>
                <w:noProof/>
                <w:lang w:val="en-US"/>
              </w:rPr>
              <w:t>NMR</w:t>
            </w:r>
            <w:r w:rsidR="008A074D" w:rsidRPr="005825C2">
              <w:rPr>
                <w:rStyle w:val="-"/>
                <w:rFonts w:ascii="Times New Roman" w:eastAsia="Georgia"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_Toc170659468 \h </w:instrText>
            </w:r>
            <w:r>
              <w:rPr>
                <w:noProof/>
                <w:webHidden/>
              </w:rPr>
            </w:r>
            <w:r>
              <w:rPr>
                <w:noProof/>
                <w:webHidden/>
              </w:rPr>
              <w:fldChar w:fldCharType="separate"/>
            </w:r>
            <w:r w:rsidR="008A074D">
              <w:rPr>
                <w:noProof/>
                <w:webHidden/>
              </w:rPr>
              <w:t>61</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69" w:history="1">
            <w:r w:rsidR="008A074D" w:rsidRPr="005825C2">
              <w:rPr>
                <w:rStyle w:val="-"/>
                <w:rFonts w:ascii="Times New Roman" w:hAnsi="Times New Roman" w:cs="Times New Roman"/>
                <w:bCs/>
                <w:noProof/>
              </w:rPr>
              <w:t>1.5.1 Χημική μετατόπιση (δ) σε κλίμακα δ (</w:t>
            </w:r>
            <w:r w:rsidR="008A074D" w:rsidRPr="005825C2">
              <w:rPr>
                <w:rStyle w:val="-"/>
                <w:rFonts w:ascii="Times New Roman" w:hAnsi="Times New Roman" w:cs="Times New Roman"/>
                <w:bCs/>
                <w:noProof/>
                <w:lang w:val="en-GB"/>
              </w:rPr>
              <w:t>ppm</w:t>
            </w:r>
            <w:r w:rsidR="008A074D" w:rsidRPr="005825C2">
              <w:rPr>
                <w:rStyle w:val="-"/>
                <w:rFonts w:ascii="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_Toc170659469 \h </w:instrText>
            </w:r>
            <w:r>
              <w:rPr>
                <w:noProof/>
                <w:webHidden/>
              </w:rPr>
            </w:r>
            <w:r>
              <w:rPr>
                <w:noProof/>
                <w:webHidden/>
              </w:rPr>
              <w:fldChar w:fldCharType="separate"/>
            </w:r>
            <w:r w:rsidR="008A074D">
              <w:rPr>
                <w:noProof/>
                <w:webHidden/>
              </w:rPr>
              <w:t>62</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70" w:history="1">
            <w:r w:rsidR="008A074D" w:rsidRPr="005825C2">
              <w:rPr>
                <w:rStyle w:val="-"/>
                <w:rFonts w:ascii="Times New Roman" w:hAnsi="Times New Roman" w:cs="Times New Roman"/>
                <w:noProof/>
              </w:rPr>
              <w:t>1.5.2 Χρόνοι αποκατάστασης ή εφησυχασµού (Τ1, Τ2)</w:t>
            </w:r>
            <w:r w:rsidR="008A074D">
              <w:rPr>
                <w:noProof/>
                <w:webHidden/>
              </w:rPr>
              <w:tab/>
            </w:r>
            <w:r>
              <w:rPr>
                <w:noProof/>
                <w:webHidden/>
              </w:rPr>
              <w:fldChar w:fldCharType="begin"/>
            </w:r>
            <w:r w:rsidR="008A074D">
              <w:rPr>
                <w:noProof/>
                <w:webHidden/>
              </w:rPr>
              <w:instrText xml:space="preserve"> PAGEREF _Toc170659470 \h </w:instrText>
            </w:r>
            <w:r>
              <w:rPr>
                <w:noProof/>
                <w:webHidden/>
              </w:rPr>
            </w:r>
            <w:r>
              <w:rPr>
                <w:noProof/>
                <w:webHidden/>
              </w:rPr>
              <w:fldChar w:fldCharType="separate"/>
            </w:r>
            <w:r w:rsidR="008A074D">
              <w:rPr>
                <w:noProof/>
                <w:webHidden/>
              </w:rPr>
              <w:t>63</w:t>
            </w:r>
            <w:r>
              <w:rPr>
                <w:noProof/>
                <w:webHidden/>
              </w:rPr>
              <w:fldChar w:fldCharType="end"/>
            </w:r>
          </w:hyperlink>
        </w:p>
        <w:p w:rsidR="008A074D" w:rsidRDefault="00C75A09">
          <w:pPr>
            <w:pStyle w:val="20"/>
            <w:tabs>
              <w:tab w:val="left" w:pos="1200"/>
            </w:tabs>
            <w:rPr>
              <w:rFonts w:asciiTheme="minorHAnsi" w:eastAsiaTheme="minorEastAsia" w:hAnsiTheme="minorHAnsi" w:cstheme="minorBidi"/>
              <w:noProof/>
            </w:rPr>
          </w:pPr>
          <w:hyperlink w:anchor="_Toc170659471" w:history="1">
            <w:r w:rsidR="008A074D" w:rsidRPr="005825C2">
              <w:rPr>
                <w:rStyle w:val="-"/>
                <w:rFonts w:ascii="Times New Roman" w:hAnsi="Times New Roman" w:cs="Times New Roman"/>
                <w:b/>
                <w:noProof/>
              </w:rPr>
              <w:t>1.5.3</w:t>
            </w:r>
            <w:r w:rsidR="008A074D">
              <w:rPr>
                <w:rFonts w:asciiTheme="minorHAnsi" w:eastAsiaTheme="minorEastAsia" w:hAnsiTheme="minorHAnsi" w:cstheme="minorBidi"/>
                <w:noProof/>
              </w:rPr>
              <w:tab/>
            </w:r>
            <w:r w:rsidR="008A074D" w:rsidRPr="005825C2">
              <w:rPr>
                <w:rStyle w:val="-"/>
                <w:rFonts w:ascii="Times New Roman" w:hAnsi="Times New Roman" w:cs="Times New Roman"/>
                <w:noProof/>
              </w:rPr>
              <w:t>Σταθερά σύζευξης (J-coupling)</w:t>
            </w:r>
            <w:r w:rsidR="008A074D">
              <w:rPr>
                <w:noProof/>
                <w:webHidden/>
              </w:rPr>
              <w:tab/>
            </w:r>
            <w:r>
              <w:rPr>
                <w:noProof/>
                <w:webHidden/>
              </w:rPr>
              <w:fldChar w:fldCharType="begin"/>
            </w:r>
            <w:r w:rsidR="008A074D">
              <w:rPr>
                <w:noProof/>
                <w:webHidden/>
              </w:rPr>
              <w:instrText xml:space="preserve"> PAGEREF _Toc170659471 \h </w:instrText>
            </w:r>
            <w:r>
              <w:rPr>
                <w:noProof/>
                <w:webHidden/>
              </w:rPr>
            </w:r>
            <w:r>
              <w:rPr>
                <w:noProof/>
                <w:webHidden/>
              </w:rPr>
              <w:fldChar w:fldCharType="separate"/>
            </w:r>
            <w:r w:rsidR="008A074D">
              <w:rPr>
                <w:noProof/>
                <w:webHidden/>
              </w:rPr>
              <w:t>63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72" w:history="1">
            <w:r w:rsidR="008A074D" w:rsidRPr="005825C2">
              <w:rPr>
                <w:rStyle w:val="-"/>
                <w:rFonts w:ascii="Times New Roman" w:hAnsi="Times New Roman" w:cs="Times New Roman"/>
                <w:noProof/>
              </w:rPr>
              <w:t>1.5.4 Συζεύξεις γειτνιαζόντων πυρήνων στο χώρο (NOE-Nuclear Overhauser Effect)</w:t>
            </w:r>
            <w:r w:rsidR="008A074D">
              <w:rPr>
                <w:noProof/>
                <w:webHidden/>
              </w:rPr>
              <w:tab/>
            </w:r>
            <w:r>
              <w:rPr>
                <w:noProof/>
                <w:webHidden/>
              </w:rPr>
              <w:fldChar w:fldCharType="begin"/>
            </w:r>
            <w:r w:rsidR="008A074D">
              <w:rPr>
                <w:noProof/>
                <w:webHidden/>
              </w:rPr>
              <w:instrText xml:space="preserve"> PAGEREF _Toc170659472 \h </w:instrText>
            </w:r>
            <w:r>
              <w:rPr>
                <w:noProof/>
                <w:webHidden/>
              </w:rPr>
            </w:r>
            <w:r>
              <w:rPr>
                <w:noProof/>
                <w:webHidden/>
              </w:rPr>
              <w:fldChar w:fldCharType="separate"/>
            </w:r>
            <w:r w:rsidR="008A074D">
              <w:rPr>
                <w:noProof/>
                <w:webHidden/>
              </w:rPr>
              <w:t>63</w:t>
            </w:r>
            <w:r>
              <w:rPr>
                <w:noProof/>
                <w:webHidden/>
              </w:rPr>
              <w:fldChar w:fldCharType="end"/>
            </w:r>
          </w:hyperlink>
        </w:p>
        <w:p w:rsidR="008A074D" w:rsidRDefault="00C75A09">
          <w:pPr>
            <w:pStyle w:val="20"/>
            <w:tabs>
              <w:tab w:val="left" w:pos="1200"/>
            </w:tabs>
            <w:rPr>
              <w:rFonts w:asciiTheme="minorHAnsi" w:eastAsiaTheme="minorEastAsia" w:hAnsiTheme="minorHAnsi" w:cstheme="minorBidi"/>
              <w:noProof/>
            </w:rPr>
          </w:pPr>
          <w:hyperlink w:anchor="_Toc170659473" w:history="1">
            <w:r w:rsidR="008A074D" w:rsidRPr="005825C2">
              <w:rPr>
                <w:rStyle w:val="-"/>
                <w:rFonts w:ascii="Times New Roman" w:hAnsi="Times New Roman" w:cs="Times New Roman"/>
                <w:b/>
                <w:noProof/>
              </w:rPr>
              <w:t>1.5.5</w:t>
            </w:r>
            <w:r w:rsidR="008A074D">
              <w:rPr>
                <w:rFonts w:asciiTheme="minorHAnsi" w:eastAsiaTheme="minorEastAsia" w:hAnsiTheme="minorHAnsi" w:cstheme="minorBidi"/>
                <w:noProof/>
              </w:rPr>
              <w:tab/>
            </w:r>
            <w:r w:rsidR="008A074D" w:rsidRPr="005825C2">
              <w:rPr>
                <w:rStyle w:val="-"/>
                <w:rFonts w:ascii="Times New Roman" w:hAnsi="Times New Roman" w:cs="Times New Roman"/>
                <w:noProof/>
              </w:rPr>
              <w:t>Βαθµιδωτό πεδίο</w:t>
            </w:r>
            <w:r w:rsidR="008A074D">
              <w:rPr>
                <w:noProof/>
                <w:webHidden/>
              </w:rPr>
              <w:tab/>
            </w:r>
            <w:r>
              <w:rPr>
                <w:noProof/>
                <w:webHidden/>
              </w:rPr>
              <w:fldChar w:fldCharType="begin"/>
            </w:r>
            <w:r w:rsidR="008A074D">
              <w:rPr>
                <w:noProof/>
                <w:webHidden/>
              </w:rPr>
              <w:instrText xml:space="preserve"> PAGEREF _Toc170659473 \h </w:instrText>
            </w:r>
            <w:r>
              <w:rPr>
                <w:noProof/>
                <w:webHidden/>
              </w:rPr>
            </w:r>
            <w:r>
              <w:rPr>
                <w:noProof/>
                <w:webHidden/>
              </w:rPr>
              <w:fldChar w:fldCharType="separate"/>
            </w:r>
            <w:r w:rsidR="008A074D">
              <w:rPr>
                <w:noProof/>
                <w:webHidden/>
              </w:rPr>
              <w:t>63</w:t>
            </w:r>
            <w:r>
              <w:rPr>
                <w:noProof/>
                <w:webHidden/>
              </w:rPr>
              <w:fldChar w:fldCharType="end"/>
            </w:r>
          </w:hyperlink>
        </w:p>
        <w:p w:rsidR="008A074D" w:rsidRDefault="00C75A09">
          <w:pPr>
            <w:pStyle w:val="20"/>
            <w:tabs>
              <w:tab w:val="left" w:pos="1200"/>
            </w:tabs>
            <w:rPr>
              <w:rFonts w:asciiTheme="minorHAnsi" w:eastAsiaTheme="minorEastAsia" w:hAnsiTheme="minorHAnsi" w:cstheme="minorBidi"/>
              <w:noProof/>
            </w:rPr>
          </w:pPr>
          <w:hyperlink w:anchor="_Toc170659474" w:history="1">
            <w:r w:rsidR="008A074D" w:rsidRPr="005825C2">
              <w:rPr>
                <w:rStyle w:val="-"/>
                <w:rFonts w:ascii="Times New Roman" w:eastAsia="Georgia" w:hAnsi="Times New Roman" w:cs="Times New Roman"/>
                <w:b/>
                <w:noProof/>
              </w:rPr>
              <w:t>1.5.6</w:t>
            </w:r>
            <w:r w:rsidR="008A074D">
              <w:rPr>
                <w:rFonts w:asciiTheme="minorHAnsi" w:eastAsiaTheme="minorEastAsia" w:hAnsiTheme="minorHAnsi" w:cstheme="minorBidi"/>
                <w:noProof/>
              </w:rPr>
              <w:tab/>
            </w:r>
            <w:r w:rsidR="008A074D" w:rsidRPr="005825C2">
              <w:rPr>
                <w:rStyle w:val="-"/>
                <w:rFonts w:ascii="Times New Roman" w:eastAsia="Georgia" w:hAnsi="Times New Roman" w:cs="Times New Roman"/>
                <w:noProof/>
              </w:rPr>
              <w:t>Ευαισθησία</w:t>
            </w:r>
            <w:r w:rsidR="008A074D">
              <w:rPr>
                <w:noProof/>
                <w:webHidden/>
              </w:rPr>
              <w:tab/>
            </w:r>
            <w:r>
              <w:rPr>
                <w:noProof/>
                <w:webHidden/>
              </w:rPr>
              <w:fldChar w:fldCharType="begin"/>
            </w:r>
            <w:r w:rsidR="008A074D">
              <w:rPr>
                <w:noProof/>
                <w:webHidden/>
              </w:rPr>
              <w:instrText xml:space="preserve"> PAGEREF _Toc170659474 \h </w:instrText>
            </w:r>
            <w:r>
              <w:rPr>
                <w:noProof/>
                <w:webHidden/>
              </w:rPr>
            </w:r>
            <w:r>
              <w:rPr>
                <w:noProof/>
                <w:webHidden/>
              </w:rPr>
              <w:fldChar w:fldCharType="separate"/>
            </w:r>
            <w:r w:rsidR="008A074D">
              <w:rPr>
                <w:noProof/>
                <w:webHidden/>
              </w:rPr>
              <w:t>64</w:t>
            </w:r>
            <w:r>
              <w:rPr>
                <w:noProof/>
                <w:webHidden/>
              </w:rPr>
              <w:fldChar w:fldCharType="end"/>
            </w:r>
          </w:hyperlink>
        </w:p>
        <w:p w:rsidR="008A074D" w:rsidRDefault="00C75A09">
          <w:pPr>
            <w:pStyle w:val="20"/>
            <w:tabs>
              <w:tab w:val="left" w:pos="1200"/>
            </w:tabs>
            <w:rPr>
              <w:rFonts w:asciiTheme="minorHAnsi" w:eastAsiaTheme="minorEastAsia" w:hAnsiTheme="minorHAnsi" w:cstheme="minorBidi"/>
              <w:noProof/>
            </w:rPr>
          </w:pPr>
          <w:hyperlink w:anchor="_Toc170659475" w:history="1">
            <w:r w:rsidR="008A074D" w:rsidRPr="005825C2">
              <w:rPr>
                <w:rStyle w:val="-"/>
                <w:rFonts w:ascii="Times New Roman" w:eastAsia="Georgia" w:hAnsi="Times New Roman" w:cs="Times New Roman"/>
                <w:b/>
                <w:noProof/>
              </w:rPr>
              <w:t>1.5.7</w:t>
            </w:r>
            <w:r w:rsidR="008A074D">
              <w:rPr>
                <w:rFonts w:asciiTheme="minorHAnsi" w:eastAsiaTheme="minorEastAsia" w:hAnsiTheme="minorHAnsi" w:cstheme="minorBidi"/>
                <w:noProof/>
              </w:rPr>
              <w:tab/>
            </w:r>
            <w:r w:rsidR="008A074D" w:rsidRPr="005825C2">
              <w:rPr>
                <w:rStyle w:val="-"/>
                <w:rFonts w:ascii="Times New Roman" w:eastAsia="Georgia" w:hAnsi="Times New Roman" w:cs="Times New Roman"/>
                <w:noProof/>
              </w:rPr>
              <w:t>Χημική μετατόπιση (δ)</w:t>
            </w:r>
            <w:r w:rsidR="008A074D">
              <w:rPr>
                <w:noProof/>
                <w:webHidden/>
              </w:rPr>
              <w:tab/>
            </w:r>
            <w:r>
              <w:rPr>
                <w:noProof/>
                <w:webHidden/>
              </w:rPr>
              <w:fldChar w:fldCharType="begin"/>
            </w:r>
            <w:r w:rsidR="008A074D">
              <w:rPr>
                <w:noProof/>
                <w:webHidden/>
              </w:rPr>
              <w:instrText xml:space="preserve"> PAGEREF _Toc170659475 \h </w:instrText>
            </w:r>
            <w:r>
              <w:rPr>
                <w:noProof/>
                <w:webHidden/>
              </w:rPr>
            </w:r>
            <w:r>
              <w:rPr>
                <w:noProof/>
                <w:webHidden/>
              </w:rPr>
              <w:fldChar w:fldCharType="separate"/>
            </w:r>
            <w:r w:rsidR="008A074D">
              <w:rPr>
                <w:noProof/>
                <w:webHidden/>
              </w:rPr>
              <w:t>64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76" w:history="1">
            <w:r w:rsidR="008A074D" w:rsidRPr="005825C2">
              <w:rPr>
                <w:rStyle w:val="-"/>
                <w:rFonts w:ascii="Times New Roman" w:eastAsia="Georgia" w:hAnsi="Times New Roman" w:cs="Times New Roman"/>
                <w:bCs/>
                <w:noProof/>
              </w:rPr>
              <w:t>1.5.8</w:t>
            </w:r>
            <w:r w:rsidR="008A074D" w:rsidRPr="005825C2">
              <w:rPr>
                <w:rStyle w:val="-"/>
                <w:rFonts w:ascii="Times New Roman" w:hAnsi="Times New Roman" w:cs="Times New Roman"/>
                <w:bCs/>
                <w:noProof/>
              </w:rPr>
              <w:t xml:space="preserve"> Σταθερά σύζευξης και πολλαπλότητα κορυφών συντονισμού</w:t>
            </w:r>
            <w:r w:rsidR="008A074D">
              <w:rPr>
                <w:noProof/>
                <w:webHidden/>
              </w:rPr>
              <w:tab/>
            </w:r>
            <w:r>
              <w:rPr>
                <w:noProof/>
                <w:webHidden/>
              </w:rPr>
              <w:fldChar w:fldCharType="begin"/>
            </w:r>
            <w:r w:rsidR="008A074D">
              <w:rPr>
                <w:noProof/>
                <w:webHidden/>
              </w:rPr>
              <w:instrText xml:space="preserve"> PAGEREF _Toc170659476 \h </w:instrText>
            </w:r>
            <w:r>
              <w:rPr>
                <w:noProof/>
                <w:webHidden/>
              </w:rPr>
            </w:r>
            <w:r>
              <w:rPr>
                <w:noProof/>
                <w:webHidden/>
              </w:rPr>
              <w:fldChar w:fldCharType="separate"/>
            </w:r>
            <w:r w:rsidR="008A074D">
              <w:rPr>
                <w:noProof/>
                <w:webHidden/>
              </w:rPr>
              <w:t>65</w:t>
            </w:r>
            <w:r>
              <w:rPr>
                <w:noProof/>
                <w:webHidden/>
              </w:rPr>
              <w:fldChar w:fldCharType="end"/>
            </w:r>
          </w:hyperlink>
        </w:p>
        <w:p w:rsidR="008A074D" w:rsidRDefault="00C75A09">
          <w:pPr>
            <w:pStyle w:val="20"/>
            <w:tabs>
              <w:tab w:val="left" w:pos="1200"/>
            </w:tabs>
            <w:rPr>
              <w:rFonts w:asciiTheme="minorHAnsi" w:eastAsiaTheme="minorEastAsia" w:hAnsiTheme="minorHAnsi" w:cstheme="minorBidi"/>
              <w:noProof/>
            </w:rPr>
          </w:pPr>
          <w:hyperlink w:anchor="_Toc170659477" w:history="1">
            <w:r w:rsidR="008A074D" w:rsidRPr="005825C2">
              <w:rPr>
                <w:rStyle w:val="-"/>
                <w:rFonts w:ascii="Times New Roman" w:eastAsia="Georgia" w:hAnsi="Times New Roman" w:cs="Times New Roman"/>
                <w:noProof/>
              </w:rPr>
              <w:t>1.5.9</w:t>
            </w:r>
            <w:r w:rsidR="008A074D">
              <w:rPr>
                <w:rFonts w:asciiTheme="minorHAnsi" w:eastAsiaTheme="minorEastAsia" w:hAnsiTheme="minorHAnsi" w:cstheme="minorBidi"/>
                <w:noProof/>
              </w:rPr>
              <w:tab/>
            </w:r>
            <w:r w:rsidR="008A074D" w:rsidRPr="005825C2">
              <w:rPr>
                <w:rStyle w:val="-"/>
                <w:rFonts w:ascii="Times New Roman" w:eastAsia="Georgia" w:hAnsi="Times New Roman" w:cs="Times New Roman"/>
                <w:noProof/>
                <w:lang w:val="en-US"/>
              </w:rPr>
              <w:t>Splitting</w:t>
            </w:r>
            <w:r w:rsidR="008A074D" w:rsidRPr="005825C2">
              <w:rPr>
                <w:rStyle w:val="-"/>
                <w:rFonts w:ascii="Times New Roman" w:eastAsia="Georgia" w:hAnsi="Times New Roman" w:cs="Times New Roman"/>
                <w:noProof/>
              </w:rPr>
              <w:t xml:space="preserve"> </w:t>
            </w:r>
            <w:r w:rsidR="008A074D" w:rsidRPr="005825C2">
              <w:rPr>
                <w:rStyle w:val="-"/>
                <w:rFonts w:ascii="Times New Roman" w:eastAsia="Georgia" w:hAnsi="Times New Roman" w:cs="Times New Roman"/>
                <w:noProof/>
                <w:lang w:val="en-US"/>
              </w:rPr>
              <w:t>spin-spin</w:t>
            </w:r>
            <w:r w:rsidR="008A074D">
              <w:rPr>
                <w:noProof/>
                <w:webHidden/>
              </w:rPr>
              <w:tab/>
            </w:r>
            <w:r>
              <w:rPr>
                <w:noProof/>
                <w:webHidden/>
              </w:rPr>
              <w:fldChar w:fldCharType="begin"/>
            </w:r>
            <w:r w:rsidR="008A074D">
              <w:rPr>
                <w:noProof/>
                <w:webHidden/>
              </w:rPr>
              <w:instrText xml:space="preserve"> PAGEREF _Toc170659477 \h </w:instrText>
            </w:r>
            <w:r>
              <w:rPr>
                <w:noProof/>
                <w:webHidden/>
              </w:rPr>
            </w:r>
            <w:r>
              <w:rPr>
                <w:noProof/>
                <w:webHidden/>
              </w:rPr>
              <w:fldChar w:fldCharType="separate"/>
            </w:r>
            <w:r w:rsidR="008A074D">
              <w:rPr>
                <w:noProof/>
                <w:webHidden/>
              </w:rPr>
              <w:t>65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78" w:history="1">
            <w:r w:rsidR="008A074D" w:rsidRPr="005825C2">
              <w:rPr>
                <w:rStyle w:val="-"/>
                <w:rFonts w:ascii="Times New Roman" w:hAnsi="Times New Roman"/>
                <w:noProof/>
              </w:rPr>
              <w:t xml:space="preserve">1.5.10  Φασματοσκοπία </w:t>
            </w:r>
            <w:r w:rsidR="008A074D" w:rsidRPr="005825C2">
              <w:rPr>
                <w:rStyle w:val="-"/>
                <w:rFonts w:ascii="Times New Roman" w:hAnsi="Times New Roman"/>
                <w:noProof/>
                <w:vertAlign w:val="superscript"/>
              </w:rPr>
              <w:t>1</w:t>
            </w:r>
            <w:r w:rsidR="008A074D" w:rsidRPr="005825C2">
              <w:rPr>
                <w:rStyle w:val="-"/>
                <w:rFonts w:ascii="Times New Roman" w:hAnsi="Times New Roman"/>
                <w:noProof/>
              </w:rPr>
              <w:t>H NMR</w:t>
            </w:r>
            <w:r w:rsidR="008A074D">
              <w:rPr>
                <w:noProof/>
                <w:webHidden/>
              </w:rPr>
              <w:tab/>
            </w:r>
            <w:r>
              <w:rPr>
                <w:noProof/>
                <w:webHidden/>
              </w:rPr>
              <w:fldChar w:fldCharType="begin"/>
            </w:r>
            <w:r w:rsidR="008A074D">
              <w:rPr>
                <w:noProof/>
                <w:webHidden/>
              </w:rPr>
              <w:instrText xml:space="preserve"> PAGEREF _Toc170659478 \h </w:instrText>
            </w:r>
            <w:r>
              <w:rPr>
                <w:noProof/>
                <w:webHidden/>
              </w:rPr>
            </w:r>
            <w:r>
              <w:rPr>
                <w:noProof/>
                <w:webHidden/>
              </w:rPr>
              <w:fldChar w:fldCharType="separate"/>
            </w:r>
            <w:r w:rsidR="008A074D">
              <w:rPr>
                <w:noProof/>
                <w:webHidden/>
              </w:rPr>
              <w:t>66</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79" w:history="1">
            <w:r w:rsidR="008A074D" w:rsidRPr="005825C2">
              <w:rPr>
                <w:rStyle w:val="-"/>
                <w:rFonts w:ascii="Times New Roman" w:hAnsi="Times New Roman"/>
                <w:bCs/>
                <w:noProof/>
                <w:lang w:val="en-US"/>
              </w:rPr>
              <w:t xml:space="preserve">1.5.11 </w:t>
            </w:r>
            <w:r w:rsidR="008A074D" w:rsidRPr="005825C2">
              <w:rPr>
                <w:rStyle w:val="-"/>
                <w:rFonts w:ascii="Times New Roman" w:hAnsi="Times New Roman"/>
                <w:bCs/>
                <w:noProof/>
              </w:rPr>
              <w:t xml:space="preserve">Φασματοσκοπία </w:t>
            </w:r>
            <w:r w:rsidR="008A074D" w:rsidRPr="005825C2">
              <w:rPr>
                <w:rStyle w:val="-"/>
                <w:rFonts w:ascii="Times New Roman" w:hAnsi="Times New Roman"/>
                <w:bCs/>
                <w:noProof/>
                <w:vertAlign w:val="superscript"/>
              </w:rPr>
              <w:t>13</w:t>
            </w:r>
            <w:r w:rsidR="008A074D" w:rsidRPr="005825C2">
              <w:rPr>
                <w:rStyle w:val="-"/>
                <w:rFonts w:ascii="Times New Roman" w:hAnsi="Times New Roman"/>
                <w:bCs/>
                <w:noProof/>
              </w:rPr>
              <w:t>C NMR</w:t>
            </w:r>
            <w:r w:rsidR="008A074D">
              <w:rPr>
                <w:noProof/>
                <w:webHidden/>
              </w:rPr>
              <w:tab/>
            </w:r>
            <w:r>
              <w:rPr>
                <w:noProof/>
                <w:webHidden/>
              </w:rPr>
              <w:fldChar w:fldCharType="begin"/>
            </w:r>
            <w:r w:rsidR="008A074D">
              <w:rPr>
                <w:noProof/>
                <w:webHidden/>
              </w:rPr>
              <w:instrText xml:space="preserve"> PAGEREF _Toc170659479 \h </w:instrText>
            </w:r>
            <w:r>
              <w:rPr>
                <w:noProof/>
                <w:webHidden/>
              </w:rPr>
            </w:r>
            <w:r>
              <w:rPr>
                <w:noProof/>
                <w:webHidden/>
              </w:rPr>
              <w:fldChar w:fldCharType="separate"/>
            </w:r>
            <w:r w:rsidR="008A074D">
              <w:rPr>
                <w:noProof/>
                <w:webHidden/>
              </w:rPr>
              <w:t>67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0" w:history="1">
            <w:r w:rsidR="008A074D" w:rsidRPr="005825C2">
              <w:rPr>
                <w:rStyle w:val="-"/>
                <w:rFonts w:ascii="Times New Roman" w:hAnsi="Times New Roman"/>
                <w:iCs/>
                <w:noProof/>
              </w:rPr>
              <w:t xml:space="preserve">Σύζευξη και αποσύζευξη στα φάσματα </w:t>
            </w:r>
            <w:r w:rsidR="008A074D" w:rsidRPr="005825C2">
              <w:rPr>
                <w:rStyle w:val="-"/>
                <w:rFonts w:ascii="Times New Roman" w:hAnsi="Times New Roman"/>
                <w:iCs/>
                <w:noProof/>
                <w:vertAlign w:val="superscript"/>
              </w:rPr>
              <w:t>13</w:t>
            </w:r>
            <w:r w:rsidR="008A074D" w:rsidRPr="005825C2">
              <w:rPr>
                <w:rStyle w:val="-"/>
                <w:rFonts w:ascii="Times New Roman" w:hAnsi="Times New Roman"/>
                <w:iCs/>
                <w:noProof/>
              </w:rPr>
              <w:t>C NMR</w:t>
            </w:r>
            <w:r w:rsidR="008A074D">
              <w:rPr>
                <w:noProof/>
                <w:webHidden/>
              </w:rPr>
              <w:tab/>
            </w:r>
            <w:r>
              <w:rPr>
                <w:noProof/>
                <w:webHidden/>
              </w:rPr>
              <w:fldChar w:fldCharType="begin"/>
            </w:r>
            <w:r w:rsidR="008A074D">
              <w:rPr>
                <w:noProof/>
                <w:webHidden/>
              </w:rPr>
              <w:instrText xml:space="preserve"> PAGEREF _Toc170659480 \h </w:instrText>
            </w:r>
            <w:r>
              <w:rPr>
                <w:noProof/>
                <w:webHidden/>
              </w:rPr>
            </w:r>
            <w:r>
              <w:rPr>
                <w:noProof/>
                <w:webHidden/>
              </w:rPr>
              <w:fldChar w:fldCharType="separate"/>
            </w:r>
            <w:r w:rsidR="008A074D">
              <w:rPr>
                <w:noProof/>
                <w:webHidden/>
              </w:rPr>
              <w:t>67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81" w:history="1">
            <w:r w:rsidR="008A074D" w:rsidRPr="005825C2">
              <w:rPr>
                <w:rStyle w:val="-"/>
                <w:rFonts w:ascii="Times New Roman" w:hAnsi="Times New Roman" w:cs="Times New Roman"/>
                <w:noProof/>
              </w:rPr>
              <w:t>1.6 2D Φασματοσκοπία Πυρηνικού Μαγνητικού Συντονισμού (2D NMR)</w:t>
            </w:r>
            <w:r w:rsidR="008A074D">
              <w:rPr>
                <w:noProof/>
                <w:webHidden/>
              </w:rPr>
              <w:tab/>
            </w:r>
            <w:r>
              <w:rPr>
                <w:noProof/>
                <w:webHidden/>
              </w:rPr>
              <w:fldChar w:fldCharType="begin"/>
            </w:r>
            <w:r w:rsidR="008A074D">
              <w:rPr>
                <w:noProof/>
                <w:webHidden/>
              </w:rPr>
              <w:instrText xml:space="preserve"> PAGEREF _Toc170659481 \h </w:instrText>
            </w:r>
            <w:r>
              <w:rPr>
                <w:noProof/>
                <w:webHidden/>
              </w:rPr>
            </w:r>
            <w:r>
              <w:rPr>
                <w:noProof/>
                <w:webHidden/>
              </w:rPr>
              <w:fldChar w:fldCharType="separate"/>
            </w:r>
            <w:r w:rsidR="008A074D">
              <w:rPr>
                <w:noProof/>
                <w:webHidden/>
              </w:rPr>
              <w:t>68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2" w:history="1">
            <w:r w:rsidR="008A074D" w:rsidRPr="005825C2">
              <w:rPr>
                <w:rStyle w:val="-"/>
                <w:rFonts w:ascii="Times New Roman" w:hAnsi="Times New Roman" w:cs="Times New Roman"/>
                <w:bCs/>
                <w:noProof/>
              </w:rPr>
              <w:t>1.6.1 Διακύμανση συχνότητας</w:t>
            </w:r>
            <w:r w:rsidR="008A074D">
              <w:rPr>
                <w:noProof/>
                <w:webHidden/>
              </w:rPr>
              <w:tab/>
            </w:r>
            <w:r>
              <w:rPr>
                <w:noProof/>
                <w:webHidden/>
              </w:rPr>
              <w:fldChar w:fldCharType="begin"/>
            </w:r>
            <w:r w:rsidR="008A074D">
              <w:rPr>
                <w:noProof/>
                <w:webHidden/>
              </w:rPr>
              <w:instrText xml:space="preserve"> PAGEREF _Toc170659482 \h </w:instrText>
            </w:r>
            <w:r>
              <w:rPr>
                <w:noProof/>
                <w:webHidden/>
              </w:rPr>
            </w:r>
            <w:r>
              <w:rPr>
                <w:noProof/>
                <w:webHidden/>
              </w:rPr>
              <w:fldChar w:fldCharType="separate"/>
            </w:r>
            <w:r w:rsidR="008A074D">
              <w:rPr>
                <w:noProof/>
                <w:webHidden/>
              </w:rPr>
              <w:t>69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3" w:history="1">
            <w:r w:rsidR="008A074D" w:rsidRPr="005825C2">
              <w:rPr>
                <w:rStyle w:val="-"/>
                <w:rFonts w:ascii="Times New Roman" w:hAnsi="Times New Roman" w:cs="Times New Roman"/>
                <w:bCs/>
                <w:noProof/>
              </w:rPr>
              <w:t>1.6.2 Αλληλουχία παλμών</w:t>
            </w:r>
            <w:r w:rsidR="008A074D">
              <w:rPr>
                <w:noProof/>
                <w:webHidden/>
              </w:rPr>
              <w:tab/>
            </w:r>
            <w:r>
              <w:rPr>
                <w:noProof/>
                <w:webHidden/>
              </w:rPr>
              <w:fldChar w:fldCharType="begin"/>
            </w:r>
            <w:r w:rsidR="008A074D">
              <w:rPr>
                <w:noProof/>
                <w:webHidden/>
              </w:rPr>
              <w:instrText xml:space="preserve"> PAGEREF _Toc170659483 \h </w:instrText>
            </w:r>
            <w:r>
              <w:rPr>
                <w:noProof/>
                <w:webHidden/>
              </w:rPr>
            </w:r>
            <w:r>
              <w:rPr>
                <w:noProof/>
                <w:webHidden/>
              </w:rPr>
              <w:fldChar w:fldCharType="separate"/>
            </w:r>
            <w:r w:rsidR="008A074D">
              <w:rPr>
                <w:noProof/>
                <w:webHidden/>
              </w:rPr>
              <w:t>69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84" w:history="1">
            <w:r w:rsidR="008A074D" w:rsidRPr="005825C2">
              <w:rPr>
                <w:rStyle w:val="-"/>
                <w:rFonts w:ascii="Times New Roman" w:hAnsi="Times New Roman" w:cs="Times New Roman"/>
                <w:bCs/>
                <w:noProof/>
                <w:lang w:val="en-US"/>
              </w:rPr>
              <w:t xml:space="preserve">1.6.3 </w:t>
            </w:r>
            <w:r w:rsidR="008A074D" w:rsidRPr="005825C2">
              <w:rPr>
                <w:rStyle w:val="-"/>
                <w:rFonts w:ascii="Times New Roman" w:hAnsi="Times New Roman" w:cs="Times New Roman"/>
                <w:bCs/>
                <w:noProof/>
              </w:rPr>
              <w:t>Βασικές</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εφαρμογές</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διαφορετικών</w:t>
            </w:r>
            <w:r w:rsidR="008A074D" w:rsidRPr="005825C2">
              <w:rPr>
                <w:rStyle w:val="-"/>
                <w:rFonts w:ascii="Times New Roman" w:hAnsi="Times New Roman" w:cs="Times New Roman"/>
                <w:bCs/>
                <w:noProof/>
                <w:lang w:val="en-US"/>
              </w:rPr>
              <w:t xml:space="preserve"> </w:t>
            </w:r>
            <w:r w:rsidR="008A074D" w:rsidRPr="005825C2">
              <w:rPr>
                <w:rStyle w:val="-"/>
                <w:rFonts w:ascii="Times New Roman" w:hAnsi="Times New Roman" w:cs="Times New Roman"/>
                <w:bCs/>
                <w:noProof/>
              </w:rPr>
              <w:t>τεχνικών</w:t>
            </w:r>
            <w:r w:rsidR="008A074D" w:rsidRPr="005825C2">
              <w:rPr>
                <w:rStyle w:val="-"/>
                <w:rFonts w:ascii="Times New Roman" w:hAnsi="Times New Roman" w:cs="Times New Roman"/>
                <w:bCs/>
                <w:noProof/>
                <w:lang w:val="en-US"/>
              </w:rPr>
              <w:t xml:space="preserve"> 2D-NMR</w:t>
            </w:r>
            <w:r w:rsidR="008A074D">
              <w:rPr>
                <w:noProof/>
                <w:webHidden/>
              </w:rPr>
              <w:tab/>
            </w:r>
            <w:r>
              <w:rPr>
                <w:noProof/>
                <w:webHidden/>
              </w:rPr>
              <w:fldChar w:fldCharType="begin"/>
            </w:r>
            <w:r w:rsidR="008A074D">
              <w:rPr>
                <w:noProof/>
                <w:webHidden/>
              </w:rPr>
              <w:instrText xml:space="preserve"> PAGEREF _Toc170659484 \h </w:instrText>
            </w:r>
            <w:r>
              <w:rPr>
                <w:noProof/>
                <w:webHidden/>
              </w:rPr>
            </w:r>
            <w:r>
              <w:rPr>
                <w:noProof/>
                <w:webHidden/>
              </w:rPr>
              <w:fldChar w:fldCharType="separate"/>
            </w:r>
            <w:r w:rsidR="008A074D">
              <w:rPr>
                <w:noProof/>
                <w:webHidden/>
              </w:rPr>
              <w:t>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5" w:history="1">
            <w:r w:rsidR="008A074D" w:rsidRPr="005825C2">
              <w:rPr>
                <w:rStyle w:val="-"/>
                <w:rFonts w:ascii="Times New Roman" w:hAnsi="Times New Roman" w:cs="Times New Roman"/>
                <w:bCs/>
                <w:noProof/>
                <w:lang w:val="en-US"/>
              </w:rPr>
              <w:t>1.6.3.1 COSY (COrrelation SpectroscopY)</w:t>
            </w:r>
            <w:r w:rsidR="008A074D">
              <w:rPr>
                <w:noProof/>
                <w:webHidden/>
              </w:rPr>
              <w:tab/>
            </w:r>
            <w:r>
              <w:rPr>
                <w:noProof/>
                <w:webHidden/>
              </w:rPr>
              <w:fldChar w:fldCharType="begin"/>
            </w:r>
            <w:r w:rsidR="008A074D">
              <w:rPr>
                <w:noProof/>
                <w:webHidden/>
              </w:rPr>
              <w:instrText xml:space="preserve"> PAGEREF _Toc170659485 \h </w:instrText>
            </w:r>
            <w:r>
              <w:rPr>
                <w:noProof/>
                <w:webHidden/>
              </w:rPr>
            </w:r>
            <w:r>
              <w:rPr>
                <w:noProof/>
                <w:webHidden/>
              </w:rPr>
              <w:fldChar w:fldCharType="separate"/>
            </w:r>
            <w:r w:rsidR="008A074D">
              <w:rPr>
                <w:noProof/>
                <w:webHidden/>
              </w:rPr>
              <w:t>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6" w:history="1">
            <w:r w:rsidR="008A074D" w:rsidRPr="005825C2">
              <w:rPr>
                <w:rStyle w:val="-"/>
                <w:rFonts w:ascii="Times New Roman" w:hAnsi="Times New Roman" w:cs="Times New Roman"/>
                <w:bCs/>
                <w:noProof/>
                <w:lang w:val="en-US"/>
              </w:rPr>
              <w:t>1.6.3.2 NOESY (Nuclear Overhauser Effect Spectroscopy)</w:t>
            </w:r>
            <w:r w:rsidR="008A074D">
              <w:rPr>
                <w:noProof/>
                <w:webHidden/>
              </w:rPr>
              <w:tab/>
            </w:r>
            <w:r>
              <w:rPr>
                <w:noProof/>
                <w:webHidden/>
              </w:rPr>
              <w:fldChar w:fldCharType="begin"/>
            </w:r>
            <w:r w:rsidR="008A074D">
              <w:rPr>
                <w:noProof/>
                <w:webHidden/>
              </w:rPr>
              <w:instrText xml:space="preserve"> PAGEREF _Toc170659486 \h </w:instrText>
            </w:r>
            <w:r>
              <w:rPr>
                <w:noProof/>
                <w:webHidden/>
              </w:rPr>
            </w:r>
            <w:r>
              <w:rPr>
                <w:noProof/>
                <w:webHidden/>
              </w:rPr>
              <w:fldChar w:fldCharType="separate"/>
            </w:r>
            <w:r w:rsidR="008A074D">
              <w:rPr>
                <w:noProof/>
                <w:webHidden/>
              </w:rPr>
              <w:t>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7" w:history="1">
            <w:r w:rsidR="008A074D" w:rsidRPr="005825C2">
              <w:rPr>
                <w:rStyle w:val="-"/>
                <w:rFonts w:ascii="Times New Roman" w:hAnsi="Times New Roman" w:cs="Times New Roman"/>
                <w:bCs/>
                <w:noProof/>
              </w:rPr>
              <w:t>1.6.3.3 TOCSY (Total Correlation Spectroscopy)</w:t>
            </w:r>
            <w:r w:rsidR="008A074D">
              <w:rPr>
                <w:noProof/>
                <w:webHidden/>
              </w:rPr>
              <w:tab/>
            </w:r>
            <w:r>
              <w:rPr>
                <w:noProof/>
                <w:webHidden/>
              </w:rPr>
              <w:fldChar w:fldCharType="begin"/>
            </w:r>
            <w:r w:rsidR="008A074D">
              <w:rPr>
                <w:noProof/>
                <w:webHidden/>
              </w:rPr>
              <w:instrText xml:space="preserve"> PAGEREF _Toc170659487 \h </w:instrText>
            </w:r>
            <w:r>
              <w:rPr>
                <w:noProof/>
                <w:webHidden/>
              </w:rPr>
            </w:r>
            <w:r>
              <w:rPr>
                <w:noProof/>
                <w:webHidden/>
              </w:rPr>
              <w:fldChar w:fldCharType="separate"/>
            </w:r>
            <w:r w:rsidR="008A074D">
              <w:rPr>
                <w:noProof/>
                <w:webHidden/>
              </w:rPr>
              <w:t>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8" w:history="1">
            <w:r w:rsidR="008A074D" w:rsidRPr="005825C2">
              <w:rPr>
                <w:rStyle w:val="-"/>
                <w:rFonts w:ascii="Times New Roman" w:hAnsi="Times New Roman" w:cs="Times New Roman"/>
                <w:bCs/>
                <w:noProof/>
              </w:rPr>
              <w:t xml:space="preserve">1.6.3.4 </w:t>
            </w:r>
            <w:r w:rsidR="008A074D" w:rsidRPr="005825C2">
              <w:rPr>
                <w:rStyle w:val="-"/>
                <w:rFonts w:ascii="Times New Roman" w:hAnsi="Times New Roman" w:cs="Times New Roman"/>
                <w:bCs/>
                <w:noProof/>
                <w:lang w:val="en-US"/>
              </w:rPr>
              <w:t>HSQC</w:t>
            </w:r>
            <w:r w:rsidR="008A074D" w:rsidRPr="005825C2">
              <w:rPr>
                <w:rStyle w:val="-"/>
                <w:rFonts w:ascii="Times New Roman" w:hAnsi="Times New Roman" w:cs="Times New Roman"/>
                <w:bCs/>
                <w:noProof/>
              </w:rPr>
              <w:t xml:space="preserve"> (</w:t>
            </w:r>
            <w:r w:rsidR="008A074D" w:rsidRPr="005825C2">
              <w:rPr>
                <w:rStyle w:val="-"/>
                <w:rFonts w:ascii="Times New Roman" w:hAnsi="Times New Roman" w:cs="Times New Roman"/>
                <w:bCs/>
                <w:noProof/>
                <w:lang w:val="en-US"/>
              </w:rPr>
              <w:t>Heteronuclear</w:t>
            </w:r>
            <w:r w:rsidR="008A074D" w:rsidRPr="005825C2">
              <w:rPr>
                <w:rStyle w:val="-"/>
                <w:rFonts w:ascii="Times New Roman" w:hAnsi="Times New Roman" w:cs="Times New Roman"/>
                <w:bCs/>
                <w:noProof/>
              </w:rPr>
              <w:t xml:space="preserve"> </w:t>
            </w:r>
            <w:r w:rsidR="008A074D" w:rsidRPr="005825C2">
              <w:rPr>
                <w:rStyle w:val="-"/>
                <w:rFonts w:ascii="Times New Roman" w:hAnsi="Times New Roman" w:cs="Times New Roman"/>
                <w:bCs/>
                <w:noProof/>
                <w:lang w:val="en-US"/>
              </w:rPr>
              <w:t>Single</w:t>
            </w:r>
            <w:r w:rsidR="008A074D" w:rsidRPr="005825C2">
              <w:rPr>
                <w:rStyle w:val="-"/>
                <w:rFonts w:ascii="Times New Roman" w:hAnsi="Times New Roman" w:cs="Times New Roman"/>
                <w:bCs/>
                <w:noProof/>
              </w:rPr>
              <w:t xml:space="preserve"> </w:t>
            </w:r>
            <w:r w:rsidR="008A074D" w:rsidRPr="005825C2">
              <w:rPr>
                <w:rStyle w:val="-"/>
                <w:rFonts w:ascii="Times New Roman" w:hAnsi="Times New Roman" w:cs="Times New Roman"/>
                <w:bCs/>
                <w:noProof/>
                <w:lang w:val="en-US"/>
              </w:rPr>
              <w:t>Quantum</w:t>
            </w:r>
            <w:r w:rsidR="008A074D" w:rsidRPr="005825C2">
              <w:rPr>
                <w:rStyle w:val="-"/>
                <w:rFonts w:ascii="Times New Roman" w:hAnsi="Times New Roman" w:cs="Times New Roman"/>
                <w:bCs/>
                <w:noProof/>
              </w:rPr>
              <w:t xml:space="preserve"> </w:t>
            </w:r>
            <w:r w:rsidR="008A074D" w:rsidRPr="005825C2">
              <w:rPr>
                <w:rStyle w:val="-"/>
                <w:rFonts w:ascii="Times New Roman" w:hAnsi="Times New Roman" w:cs="Times New Roman"/>
                <w:bCs/>
                <w:noProof/>
                <w:lang w:val="en-US"/>
              </w:rPr>
              <w:t>Correlation</w:t>
            </w:r>
            <w:r w:rsidR="008A074D" w:rsidRPr="005825C2">
              <w:rPr>
                <w:rStyle w:val="-"/>
                <w:rFonts w:ascii="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_Toc170659488 \h </w:instrText>
            </w:r>
            <w:r>
              <w:rPr>
                <w:noProof/>
                <w:webHidden/>
              </w:rPr>
            </w:r>
            <w:r>
              <w:rPr>
                <w:noProof/>
                <w:webHidden/>
              </w:rPr>
              <w:fldChar w:fldCharType="separate"/>
            </w:r>
            <w:r w:rsidR="008A074D">
              <w:rPr>
                <w:noProof/>
                <w:webHidden/>
              </w:rPr>
              <w:t>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489" w:history="1">
            <w:r w:rsidR="008A074D" w:rsidRPr="005825C2">
              <w:rPr>
                <w:rStyle w:val="-"/>
                <w:rFonts w:ascii="Times New Roman" w:hAnsi="Times New Roman" w:cs="Times New Roman"/>
                <w:bCs/>
                <w:noProof/>
                <w:lang w:val="en-US"/>
              </w:rPr>
              <w:t>1.6.3.5 HMBC (Heteronuclear Multiple Bond Correlation)</w:t>
            </w:r>
            <w:r w:rsidR="008A074D">
              <w:rPr>
                <w:noProof/>
                <w:webHidden/>
              </w:rPr>
              <w:tab/>
            </w:r>
            <w:r>
              <w:rPr>
                <w:noProof/>
                <w:webHidden/>
              </w:rPr>
              <w:fldChar w:fldCharType="begin"/>
            </w:r>
            <w:r w:rsidR="008A074D">
              <w:rPr>
                <w:noProof/>
                <w:webHidden/>
              </w:rPr>
              <w:instrText xml:space="preserve"> PAGEREF _Toc170659489 \h </w:instrText>
            </w:r>
            <w:r>
              <w:rPr>
                <w:noProof/>
                <w:webHidden/>
              </w:rPr>
            </w:r>
            <w:r>
              <w:rPr>
                <w:noProof/>
                <w:webHidden/>
              </w:rPr>
              <w:fldChar w:fldCharType="separate"/>
            </w:r>
            <w:r w:rsidR="008A074D">
              <w:rPr>
                <w:noProof/>
                <w:webHidden/>
              </w:rPr>
              <w:t>71</w:t>
            </w:r>
            <w:r>
              <w:rPr>
                <w:noProof/>
                <w:webHidden/>
              </w:rPr>
              <w:fldChar w:fldCharType="end"/>
            </w:r>
          </w:hyperlink>
        </w:p>
        <w:p w:rsidR="008A074D" w:rsidRDefault="00C75A09">
          <w:pPr>
            <w:pStyle w:val="10"/>
            <w:tabs>
              <w:tab w:val="left" w:pos="426"/>
              <w:tab w:val="right" w:leader="dot" w:pos="8296"/>
            </w:tabs>
            <w:rPr>
              <w:rFonts w:asciiTheme="minorHAnsi" w:eastAsiaTheme="minorEastAsia" w:hAnsiTheme="minorHAnsi" w:cstheme="minorBidi"/>
              <w:noProof/>
            </w:rPr>
          </w:pPr>
          <w:hyperlink w:anchor="_Toc170659490" w:history="1">
            <w:r w:rsidR="008A074D" w:rsidRPr="005825C2">
              <w:rPr>
                <w:rStyle w:val="-"/>
                <w:rFonts w:ascii="Times New Roman" w:eastAsia="Georgia" w:hAnsi="Times New Roman" w:cs="Times New Roman"/>
                <w:bCs/>
                <w:noProof/>
              </w:rPr>
              <w:t>2</w:t>
            </w:r>
            <w:r w:rsidR="008A074D">
              <w:rPr>
                <w:rFonts w:asciiTheme="minorHAnsi" w:eastAsiaTheme="minorEastAsia" w:hAnsiTheme="minorHAnsi" w:cstheme="minorBidi"/>
                <w:noProof/>
              </w:rPr>
              <w:tab/>
            </w:r>
            <w:r w:rsidR="008A074D" w:rsidRPr="005825C2">
              <w:rPr>
                <w:rStyle w:val="-"/>
                <w:rFonts w:ascii="Times New Roman" w:eastAsia="Georgia" w:hAnsi="Times New Roman" w:cs="Times New Roman"/>
                <w:bCs/>
                <w:noProof/>
              </w:rPr>
              <w:t>ΠΕΙΡΑΜΑΤΙΚΟ ΜΕΡΟΣ</w:t>
            </w:r>
            <w:r w:rsidR="008A074D">
              <w:rPr>
                <w:noProof/>
                <w:webHidden/>
              </w:rPr>
              <w:tab/>
            </w:r>
            <w:r>
              <w:rPr>
                <w:noProof/>
                <w:webHidden/>
              </w:rPr>
              <w:fldChar w:fldCharType="begin"/>
            </w:r>
            <w:r w:rsidR="008A074D">
              <w:rPr>
                <w:noProof/>
                <w:webHidden/>
              </w:rPr>
              <w:instrText xml:space="preserve"> PAGEREF _Toc170659490 \h </w:instrText>
            </w:r>
            <w:r>
              <w:rPr>
                <w:noProof/>
                <w:webHidden/>
              </w:rPr>
            </w:r>
            <w:r>
              <w:rPr>
                <w:noProof/>
                <w:webHidden/>
              </w:rPr>
              <w:fldChar w:fldCharType="separate"/>
            </w:r>
            <w:r w:rsidR="008A074D">
              <w:rPr>
                <w:noProof/>
                <w:webHidden/>
              </w:rPr>
              <w:t>71</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1" w:history="1">
            <w:r w:rsidR="008A074D" w:rsidRPr="005825C2">
              <w:rPr>
                <w:rStyle w:val="-"/>
                <w:rFonts w:ascii="Times New Roman" w:hAnsi="Times New Roman" w:cs="Times New Roman"/>
                <w:bCs/>
                <w:noProof/>
              </w:rPr>
              <w:t>2.1 Οργανολογία</w:t>
            </w:r>
            <w:r w:rsidR="008A074D">
              <w:rPr>
                <w:noProof/>
                <w:webHidden/>
              </w:rPr>
              <w:tab/>
            </w:r>
            <w:r>
              <w:rPr>
                <w:noProof/>
                <w:webHidden/>
              </w:rPr>
              <w:fldChar w:fldCharType="begin"/>
            </w:r>
            <w:r w:rsidR="008A074D">
              <w:rPr>
                <w:noProof/>
                <w:webHidden/>
              </w:rPr>
              <w:instrText xml:space="preserve"> PAGEREF _Toc170659491 \h </w:instrText>
            </w:r>
            <w:r>
              <w:rPr>
                <w:noProof/>
                <w:webHidden/>
              </w:rPr>
            </w:r>
            <w:r>
              <w:rPr>
                <w:noProof/>
                <w:webHidden/>
              </w:rPr>
              <w:fldChar w:fldCharType="separate"/>
            </w:r>
            <w:r w:rsidR="008A074D">
              <w:rPr>
                <w:noProof/>
                <w:webHidden/>
              </w:rPr>
              <w:t>71</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2" w:history="1">
            <w:r w:rsidR="008A074D" w:rsidRPr="005825C2">
              <w:rPr>
                <w:rStyle w:val="-"/>
                <w:rFonts w:ascii="Times New Roman" w:hAnsi="Times New Roman" w:cs="Times New Roman"/>
                <w:bCs/>
                <w:noProof/>
              </w:rPr>
              <w:t>2.2 Υλικά</w:t>
            </w:r>
            <w:r w:rsidR="008A074D">
              <w:rPr>
                <w:noProof/>
                <w:webHidden/>
              </w:rPr>
              <w:tab/>
            </w:r>
            <w:r>
              <w:rPr>
                <w:noProof/>
                <w:webHidden/>
              </w:rPr>
              <w:fldChar w:fldCharType="begin"/>
            </w:r>
            <w:r w:rsidR="008A074D">
              <w:rPr>
                <w:noProof/>
                <w:webHidden/>
              </w:rPr>
              <w:instrText xml:space="preserve"> PAGEREF _Toc170659492 \h </w:instrText>
            </w:r>
            <w:r>
              <w:rPr>
                <w:noProof/>
                <w:webHidden/>
              </w:rPr>
            </w:r>
            <w:r>
              <w:rPr>
                <w:noProof/>
                <w:webHidden/>
              </w:rPr>
              <w:fldChar w:fldCharType="separate"/>
            </w:r>
            <w:r w:rsidR="008A074D">
              <w:rPr>
                <w:noProof/>
                <w:webHidden/>
              </w:rPr>
              <w:t>72</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3" w:history="1">
            <w:r w:rsidR="008A074D" w:rsidRPr="005825C2">
              <w:rPr>
                <w:rStyle w:val="-"/>
                <w:rFonts w:ascii="Times New Roman" w:eastAsia="Georgia" w:hAnsi="Times New Roman" w:cs="Times New Roman"/>
                <w:bCs/>
                <w:noProof/>
              </w:rPr>
              <w:t xml:space="preserve">2.3 Μελέτη </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H</w:t>
            </w:r>
            <w:r w:rsidR="008A074D" w:rsidRPr="005825C2">
              <w:rPr>
                <w:rStyle w:val="-"/>
                <w:rFonts w:ascii="Times New Roman" w:eastAsia="Georgia" w:hAnsi="Times New Roman" w:cs="Times New Roman"/>
                <w:bCs/>
                <w:noProof/>
                <w:vertAlign w:val="subscript"/>
              </w:rPr>
              <w:t>2</w:t>
            </w:r>
            <w:r w:rsidR="008A074D" w:rsidRPr="005825C2">
              <w:rPr>
                <w:rStyle w:val="-"/>
                <w:rFonts w:ascii="Times New Roman" w:eastAsia="Georgia" w:hAnsi="Times New Roman" w:cs="Times New Roman"/>
                <w:bCs/>
                <w:noProof/>
                <w:lang w:val="en-US"/>
              </w:rPr>
              <w:t>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w:t>
            </w:r>
            <w:r w:rsidR="008A074D" w:rsidRPr="005825C2">
              <w:rPr>
                <w:rStyle w:val="-"/>
                <w:rFonts w:ascii="Times New Roman" w:eastAsia="Georgia" w:hAnsi="Times New Roman" w:cs="Times New Roman"/>
                <w:bCs/>
                <w:noProof/>
                <w:vertAlign w:val="subscript"/>
              </w:rPr>
              <w:t>2</w:t>
            </w:r>
            <w:r w:rsidR="008A074D" w:rsidRPr="005825C2">
              <w:rPr>
                <w:rStyle w:val="-"/>
                <w:rFonts w:ascii="Times New Roman" w:eastAsia="Georgia" w:hAnsi="Times New Roman" w:cs="Times New Roman"/>
                <w:bCs/>
                <w:noProof/>
                <w:lang w:val="en-US"/>
              </w:rPr>
              <w:t>O</w:t>
            </w:r>
            <w:r w:rsidR="008A074D">
              <w:rPr>
                <w:noProof/>
                <w:webHidden/>
              </w:rPr>
              <w:tab/>
            </w:r>
            <w:r>
              <w:rPr>
                <w:noProof/>
                <w:webHidden/>
              </w:rPr>
              <w:fldChar w:fldCharType="begin"/>
            </w:r>
            <w:r w:rsidR="008A074D">
              <w:rPr>
                <w:noProof/>
                <w:webHidden/>
              </w:rPr>
              <w:instrText xml:space="preserve"> PAGEREF _Toc170659493 \h </w:instrText>
            </w:r>
            <w:r>
              <w:rPr>
                <w:noProof/>
                <w:webHidden/>
              </w:rPr>
            </w:r>
            <w:r>
              <w:rPr>
                <w:noProof/>
                <w:webHidden/>
              </w:rPr>
              <w:fldChar w:fldCharType="separate"/>
            </w:r>
            <w:r w:rsidR="008A074D">
              <w:rPr>
                <w:noProof/>
                <w:webHidden/>
              </w:rPr>
              <w:t>72</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4" w:history="1">
            <w:r w:rsidR="008A074D" w:rsidRPr="005825C2">
              <w:rPr>
                <w:rStyle w:val="-"/>
                <w:rFonts w:ascii="Times New Roman" w:eastAsia="Georgia" w:hAnsi="Times New Roman" w:cs="Times New Roman"/>
                <w:bCs/>
                <w:noProof/>
              </w:rPr>
              <w:t xml:space="preserve">2.4 Μελέτη </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w:t>
            </w:r>
            <w:r w:rsidR="008A074D" w:rsidRPr="005825C2">
              <w:rPr>
                <w:rStyle w:val="-"/>
                <w:rFonts w:ascii="Times New Roman" w:eastAsia="Georgia" w:hAnsi="Times New Roman" w:cs="Times New Roman"/>
                <w:bCs/>
                <w:noProof/>
                <w:vertAlign w:val="subscript"/>
              </w:rPr>
              <w:t>6</w:t>
            </w:r>
            <w:r w:rsidR="008A074D">
              <w:rPr>
                <w:noProof/>
                <w:webHidden/>
              </w:rPr>
              <w:tab/>
            </w:r>
            <w:r>
              <w:rPr>
                <w:noProof/>
                <w:webHidden/>
              </w:rPr>
              <w:fldChar w:fldCharType="begin"/>
            </w:r>
            <w:r w:rsidR="008A074D">
              <w:rPr>
                <w:noProof/>
                <w:webHidden/>
              </w:rPr>
              <w:instrText xml:space="preserve"> PAGEREF _Toc170659494 \h </w:instrText>
            </w:r>
            <w:r>
              <w:rPr>
                <w:noProof/>
                <w:webHidden/>
              </w:rPr>
            </w:r>
            <w:r>
              <w:rPr>
                <w:noProof/>
                <w:webHidden/>
              </w:rPr>
              <w:fldChar w:fldCharType="separate"/>
            </w:r>
            <w:r w:rsidR="008A074D">
              <w:rPr>
                <w:noProof/>
                <w:webHidden/>
              </w:rPr>
              <w:t>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5" w:history="1">
            <w:r w:rsidR="008A074D" w:rsidRPr="005825C2">
              <w:rPr>
                <w:rStyle w:val="-"/>
                <w:rFonts w:ascii="Times New Roman" w:eastAsia="Georgia" w:hAnsi="Times New Roman" w:cs="Times New Roman"/>
                <w:bCs/>
                <w:noProof/>
              </w:rPr>
              <w:t xml:space="preserve">2.5 Μελέτη  </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Pr>
                <w:noProof/>
                <w:webHidden/>
              </w:rPr>
              <w:tab/>
            </w:r>
            <w:r>
              <w:rPr>
                <w:noProof/>
                <w:webHidden/>
              </w:rPr>
              <w:fldChar w:fldCharType="begin"/>
            </w:r>
            <w:r w:rsidR="008A074D">
              <w:rPr>
                <w:noProof/>
                <w:webHidden/>
              </w:rPr>
              <w:instrText xml:space="preserve"> PAGEREF _Toc170659495 \h </w:instrText>
            </w:r>
            <w:r>
              <w:rPr>
                <w:noProof/>
                <w:webHidden/>
              </w:rPr>
            </w:r>
            <w:r>
              <w:rPr>
                <w:noProof/>
                <w:webHidden/>
              </w:rPr>
              <w:fldChar w:fldCharType="separate"/>
            </w:r>
            <w:r w:rsidR="008A074D">
              <w:rPr>
                <w:noProof/>
                <w:webHidden/>
              </w:rPr>
              <w:t>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6" w:history="1">
            <w:r w:rsidR="008A074D" w:rsidRPr="005825C2">
              <w:rPr>
                <w:rStyle w:val="-"/>
                <w:rFonts w:ascii="Times New Roman" w:eastAsia="Georgia" w:hAnsi="Times New Roman" w:cs="Times New Roman"/>
                <w:bCs/>
                <w:noProof/>
              </w:rPr>
              <w:t xml:space="preserve">2.6 Μελέτη </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w:t>
            </w:r>
            <w:r w:rsidR="008A074D" w:rsidRPr="005825C2">
              <w:rPr>
                <w:rStyle w:val="-"/>
                <w:rFonts w:ascii="Times New Roman" w:eastAsia="Georgia" w:hAnsi="Times New Roman" w:cs="Times New Roman"/>
                <w:bCs/>
                <w:noProof/>
                <w:vertAlign w:val="subscript"/>
              </w:rPr>
              <w:t>6</w:t>
            </w:r>
            <w:r w:rsidR="008A074D">
              <w:rPr>
                <w:noProof/>
                <w:webHidden/>
              </w:rPr>
              <w:tab/>
            </w:r>
            <w:r>
              <w:rPr>
                <w:noProof/>
                <w:webHidden/>
              </w:rPr>
              <w:fldChar w:fldCharType="begin"/>
            </w:r>
            <w:r w:rsidR="008A074D">
              <w:rPr>
                <w:noProof/>
                <w:webHidden/>
              </w:rPr>
              <w:instrText xml:space="preserve"> PAGEREF _Toc170659496 \h </w:instrText>
            </w:r>
            <w:r>
              <w:rPr>
                <w:noProof/>
                <w:webHidden/>
              </w:rPr>
            </w:r>
            <w:r>
              <w:rPr>
                <w:noProof/>
                <w:webHidden/>
              </w:rPr>
              <w:fldChar w:fldCharType="separate"/>
            </w:r>
            <w:r w:rsidR="008A074D">
              <w:rPr>
                <w:noProof/>
                <w:webHidden/>
              </w:rPr>
              <w:t>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7" w:history="1">
            <w:r w:rsidR="008A074D" w:rsidRPr="005825C2">
              <w:rPr>
                <w:rStyle w:val="-"/>
                <w:rFonts w:ascii="Times New Roman" w:eastAsia="Georgia" w:hAnsi="Times New Roman" w:cs="Times New Roman"/>
                <w:bCs/>
                <w:noProof/>
              </w:rPr>
              <w:t xml:space="preserve">2.7 Μελέτη </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GB"/>
              </w:rPr>
              <w:t>d</w:t>
            </w:r>
            <w:r w:rsidR="008A074D" w:rsidRPr="005825C2">
              <w:rPr>
                <w:rStyle w:val="-"/>
                <w:rFonts w:ascii="Times New Roman" w:eastAsia="Georgia" w:hAnsi="Times New Roman" w:cs="Times New Roman"/>
                <w:bCs/>
                <w:noProof/>
                <w:vertAlign w:val="subscript"/>
              </w:rPr>
              <w:t>6</w:t>
            </w:r>
            <w:r w:rsidR="008A074D">
              <w:rPr>
                <w:noProof/>
                <w:webHidden/>
              </w:rPr>
              <w:tab/>
            </w:r>
            <w:r>
              <w:rPr>
                <w:noProof/>
                <w:webHidden/>
              </w:rPr>
              <w:fldChar w:fldCharType="begin"/>
            </w:r>
            <w:r w:rsidR="008A074D">
              <w:rPr>
                <w:noProof/>
                <w:webHidden/>
              </w:rPr>
              <w:instrText xml:space="preserve"> PAGEREF _Toc170659497 \h </w:instrText>
            </w:r>
            <w:r>
              <w:rPr>
                <w:noProof/>
                <w:webHidden/>
              </w:rPr>
            </w:r>
            <w:r>
              <w:rPr>
                <w:noProof/>
                <w:webHidden/>
              </w:rPr>
              <w:fldChar w:fldCharType="separate"/>
            </w:r>
            <w:r w:rsidR="008A074D">
              <w:rPr>
                <w:noProof/>
                <w:webHidden/>
              </w:rPr>
              <w:t>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8" w:history="1">
            <w:r w:rsidR="008A074D" w:rsidRPr="005825C2">
              <w:rPr>
                <w:rStyle w:val="-"/>
                <w:rFonts w:ascii="Times New Roman" w:eastAsia="Georgia" w:hAnsi="Times New Roman" w:cs="Times New Roman"/>
                <w:bCs/>
                <w:noProof/>
                <w:lang w:val="en-US"/>
              </w:rPr>
              <w:t xml:space="preserve">2.8 </w:t>
            </w:r>
            <w:r w:rsidR="008A074D" w:rsidRPr="005825C2">
              <w:rPr>
                <w:rStyle w:val="-"/>
                <w:rFonts w:ascii="Times New Roman" w:eastAsia="Georgia" w:hAnsi="Times New Roman" w:cs="Times New Roman"/>
                <w:bCs/>
                <w:noProof/>
              </w:rPr>
              <w:t>Μελέτη</w:t>
            </w:r>
            <w:r w:rsidR="008A074D" w:rsidRPr="005825C2">
              <w:rPr>
                <w:rStyle w:val="-"/>
                <w:rFonts w:ascii="Times New Roman" w:eastAsia="Georgia" w:hAnsi="Times New Roman" w:cs="Times New Roman"/>
                <w:bCs/>
                <w:noProof/>
                <w:lang w:val="en-US"/>
              </w:rPr>
              <w:t xml:space="preserve"> CA:DMSO-d</w:t>
            </w:r>
            <w:r w:rsidR="008A074D" w:rsidRPr="005825C2">
              <w:rPr>
                <w:rStyle w:val="-"/>
                <w:rFonts w:ascii="Times New Roman" w:eastAsia="Georgia" w:hAnsi="Times New Roman" w:cs="Times New Roman"/>
                <w:bCs/>
                <w:noProof/>
                <w:vertAlign w:val="subscript"/>
                <w:lang w:val="en-US"/>
              </w:rPr>
              <w:t>6</w:t>
            </w:r>
            <w:r w:rsidR="008A074D" w:rsidRPr="005825C2">
              <w:rPr>
                <w:rStyle w:val="-"/>
                <w:rFonts w:ascii="Times New Roman" w:eastAsia="Georgia" w:hAnsi="Times New Roman" w:cs="Times New Roman"/>
                <w:bCs/>
                <w:noProof/>
                <w:lang w:val="en-US"/>
              </w:rPr>
              <w:t xml:space="preserve"> – NO TSP-d</w:t>
            </w:r>
            <w:r w:rsidR="008A074D" w:rsidRPr="005825C2">
              <w:rPr>
                <w:rStyle w:val="-"/>
                <w:rFonts w:ascii="Times New Roman" w:eastAsia="Georgia" w:hAnsi="Times New Roman" w:cs="Times New Roman"/>
                <w:bCs/>
                <w:noProof/>
                <w:vertAlign w:val="subscript"/>
                <w:lang w:val="en-US"/>
              </w:rPr>
              <w:t>4</w:t>
            </w:r>
            <w:r w:rsidR="008A074D">
              <w:rPr>
                <w:noProof/>
                <w:webHidden/>
              </w:rPr>
              <w:tab/>
            </w:r>
            <w:r>
              <w:rPr>
                <w:noProof/>
                <w:webHidden/>
              </w:rPr>
              <w:fldChar w:fldCharType="begin"/>
            </w:r>
            <w:r w:rsidR="008A074D">
              <w:rPr>
                <w:noProof/>
                <w:webHidden/>
              </w:rPr>
              <w:instrText xml:space="preserve"> PAGEREF _Toc170659498 \h </w:instrText>
            </w:r>
            <w:r>
              <w:rPr>
                <w:noProof/>
                <w:webHidden/>
              </w:rPr>
            </w:r>
            <w:r>
              <w:rPr>
                <w:noProof/>
                <w:webHidden/>
              </w:rPr>
              <w:fldChar w:fldCharType="separate"/>
            </w:r>
            <w:r w:rsidR="008A074D">
              <w:rPr>
                <w:noProof/>
                <w:webHidden/>
              </w:rPr>
              <w:t>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499" w:history="1">
            <w:r w:rsidR="008A074D" w:rsidRPr="005825C2">
              <w:rPr>
                <w:rStyle w:val="-"/>
                <w:rFonts w:ascii="Times New Roman" w:eastAsia="Georgia" w:hAnsi="Times New Roman" w:cs="Times New Roman"/>
                <w:bCs/>
                <w:noProof/>
                <w:lang w:val="en-US"/>
              </w:rPr>
              <w:t xml:space="preserve">2.9 </w:t>
            </w:r>
            <w:r w:rsidR="008A074D" w:rsidRPr="005825C2">
              <w:rPr>
                <w:rStyle w:val="-"/>
                <w:rFonts w:ascii="Times New Roman" w:eastAsia="Georgia" w:hAnsi="Times New Roman" w:cs="Times New Roman"/>
                <w:bCs/>
                <w:noProof/>
              </w:rPr>
              <w:t>Μελέτη</w:t>
            </w:r>
            <w:r w:rsidR="008A074D" w:rsidRPr="005825C2">
              <w:rPr>
                <w:rStyle w:val="-"/>
                <w:rFonts w:ascii="Times New Roman" w:eastAsia="Georgia" w:hAnsi="Times New Roman" w:cs="Times New Roman"/>
                <w:bCs/>
                <w:noProof/>
                <w:lang w:val="en-US"/>
              </w:rPr>
              <w:t xml:space="preserve"> OLMA (Olive Mixture) A / </w:t>
            </w:r>
            <w:r w:rsidR="008A074D" w:rsidRPr="005825C2">
              <w:rPr>
                <w:rStyle w:val="-"/>
                <w:rFonts w:ascii="Times New Roman" w:eastAsia="Georgia" w:hAnsi="Times New Roman" w:cs="Times New Roman"/>
                <w:bCs/>
                <w:noProof/>
              </w:rPr>
              <w:t>Λάδι</w:t>
            </w:r>
            <w:r w:rsidR="008A074D" w:rsidRPr="005825C2">
              <w:rPr>
                <w:rStyle w:val="-"/>
                <w:rFonts w:ascii="Times New Roman" w:eastAsia="Georgia" w:hAnsi="Times New Roman" w:cs="Times New Roman"/>
                <w:bCs/>
                <w:noProof/>
                <w:lang w:val="en-US"/>
              </w:rPr>
              <w:t>:DMSO:TSP</w:t>
            </w:r>
            <w:r w:rsidR="008A074D">
              <w:rPr>
                <w:noProof/>
                <w:webHidden/>
              </w:rPr>
              <w:tab/>
            </w:r>
            <w:r>
              <w:rPr>
                <w:noProof/>
                <w:webHidden/>
              </w:rPr>
              <w:fldChar w:fldCharType="begin"/>
            </w:r>
            <w:r w:rsidR="008A074D">
              <w:rPr>
                <w:noProof/>
                <w:webHidden/>
              </w:rPr>
              <w:instrText xml:space="preserve"> PAGEREF _Toc170659499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0" w:history="1">
            <w:r w:rsidR="008A074D" w:rsidRPr="005825C2">
              <w:rPr>
                <w:rStyle w:val="-"/>
                <w:rFonts w:ascii="Times New Roman" w:eastAsia="Georgia" w:hAnsi="Times New Roman" w:cs="Times New Roman"/>
                <w:bCs/>
                <w:noProof/>
                <w:lang w:val="en-US"/>
              </w:rPr>
              <w:t xml:space="preserve">2.10 </w:t>
            </w:r>
            <w:r w:rsidR="008A074D" w:rsidRPr="005825C2">
              <w:rPr>
                <w:rStyle w:val="-"/>
                <w:rFonts w:ascii="Times New Roman" w:eastAsia="Georgia" w:hAnsi="Times New Roman" w:cs="Times New Roman"/>
                <w:bCs/>
                <w:noProof/>
              </w:rPr>
              <w:t>Μελέτη</w:t>
            </w:r>
            <w:r w:rsidR="008A074D" w:rsidRPr="005825C2">
              <w:rPr>
                <w:rStyle w:val="-"/>
                <w:rFonts w:ascii="Times New Roman" w:eastAsia="Georgia" w:hAnsi="Times New Roman" w:cs="Times New Roman"/>
                <w:bCs/>
                <w:noProof/>
                <w:lang w:val="en-US"/>
              </w:rPr>
              <w:t xml:space="preserve"> OLMB (Olive Mixture) B/ </w:t>
            </w:r>
            <w:r w:rsidR="008A074D" w:rsidRPr="005825C2">
              <w:rPr>
                <w:rStyle w:val="-"/>
                <w:rFonts w:ascii="Times New Roman" w:eastAsia="Georgia" w:hAnsi="Times New Roman" w:cs="Times New Roman"/>
                <w:bCs/>
                <w:noProof/>
              </w:rPr>
              <w:t>Λάδι</w:t>
            </w:r>
            <w:r w:rsidR="008A074D" w:rsidRPr="005825C2">
              <w:rPr>
                <w:rStyle w:val="-"/>
                <w:rFonts w:ascii="Times New Roman" w:eastAsia="Georgia" w:hAnsi="Times New Roman" w:cs="Times New Roman"/>
                <w:bCs/>
                <w:noProof/>
                <w:lang w:val="en-US"/>
              </w:rPr>
              <w:t>:GA:CA:DMSO:TSP</w:t>
            </w:r>
            <w:r w:rsidR="008A074D">
              <w:rPr>
                <w:noProof/>
                <w:webHidden/>
              </w:rPr>
              <w:tab/>
            </w:r>
            <w:r>
              <w:rPr>
                <w:noProof/>
                <w:webHidden/>
              </w:rPr>
              <w:fldChar w:fldCharType="begin"/>
            </w:r>
            <w:r w:rsidR="008A074D">
              <w:rPr>
                <w:noProof/>
                <w:webHidden/>
              </w:rPr>
              <w:instrText xml:space="preserve"> PAGEREF _Toc170659500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1" w:history="1">
            <w:r w:rsidR="008A074D" w:rsidRPr="005825C2">
              <w:rPr>
                <w:rStyle w:val="-"/>
                <w:rFonts w:ascii="Times New Roman" w:eastAsia="Georgia" w:hAnsi="Times New Roman" w:cs="Times New Roman"/>
                <w:bCs/>
                <w:noProof/>
              </w:rPr>
              <w:t xml:space="preserve">2.11 Μελέτη </w:t>
            </w:r>
            <w:r w:rsidR="008A074D" w:rsidRPr="005825C2">
              <w:rPr>
                <w:rStyle w:val="-"/>
                <w:rFonts w:ascii="Times New Roman" w:eastAsia="Georgia" w:hAnsi="Times New Roman" w:cs="Times New Roman"/>
                <w:bCs/>
                <w:noProof/>
                <w:lang w:val="en-US"/>
              </w:rPr>
              <w:t>CDCl</w:t>
            </w:r>
            <w:r w:rsidR="008A074D" w:rsidRPr="005825C2">
              <w:rPr>
                <w:rStyle w:val="-"/>
                <w:rFonts w:ascii="Times New Roman" w:eastAsia="Georgia" w:hAnsi="Times New Roman" w:cs="Times New Roman"/>
                <w:bCs/>
                <w:noProof/>
              </w:rPr>
              <w:t>3:Λάδι</w:t>
            </w:r>
            <w:r w:rsidR="008A074D">
              <w:rPr>
                <w:noProof/>
                <w:webHidden/>
              </w:rPr>
              <w:tab/>
            </w:r>
            <w:r>
              <w:rPr>
                <w:noProof/>
                <w:webHidden/>
              </w:rPr>
              <w:fldChar w:fldCharType="begin"/>
            </w:r>
            <w:r w:rsidR="008A074D">
              <w:rPr>
                <w:noProof/>
                <w:webHidden/>
              </w:rPr>
              <w:instrText xml:space="preserve"> PAGEREF _Toc170659501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2" w:history="1">
            <w:r w:rsidR="008A074D" w:rsidRPr="005825C2">
              <w:rPr>
                <w:rStyle w:val="-"/>
                <w:rFonts w:ascii="Times New Roman" w:eastAsia="Georgia" w:hAnsi="Times New Roman" w:cs="Times New Roman"/>
                <w:bCs/>
                <w:noProof/>
              </w:rPr>
              <w:t xml:space="preserve">2.12 </w:t>
            </w:r>
            <w:r w:rsidR="008A074D" w:rsidRPr="005825C2">
              <w:rPr>
                <w:rStyle w:val="-"/>
                <w:rFonts w:ascii="Times New Roman" w:eastAsia="Georgia" w:hAnsi="Times New Roman" w:cs="Times New Roman"/>
                <w:bCs/>
                <w:noProof/>
                <w:lang w:val="en-US"/>
              </w:rPr>
              <w:t>Zn</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sidRPr="005825C2">
              <w:rPr>
                <w:rStyle w:val="-"/>
                <w:rFonts w:ascii="Times New Roman" w:eastAsia="Georgia" w:hAnsi="Times New Roman" w:cs="Times New Roman"/>
                <w:bCs/>
                <w:noProof/>
              </w:rPr>
              <w:t xml:space="preserve"> (</w:t>
            </w:r>
            <w:r w:rsidR="008A074D" w:rsidRPr="005825C2">
              <w:rPr>
                <w:rStyle w:val="-"/>
                <w:rFonts w:ascii="Times New Roman" w:eastAsia="Georgia" w:hAnsi="Times New Roman" w:cs="Times New Roman"/>
                <w:bCs/>
                <w:noProof/>
                <w:lang w:val="en-US"/>
              </w:rPr>
              <w:t>spiking</w:t>
            </w:r>
            <w:r w:rsidR="008A074D" w:rsidRPr="005825C2">
              <w:rPr>
                <w:rStyle w:val="-"/>
                <w:rFonts w:ascii="Times New Roman" w:eastAsia="Georgia"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_Toc170659502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3" w:history="1">
            <w:r w:rsidR="008A074D" w:rsidRPr="005825C2">
              <w:rPr>
                <w:rStyle w:val="-"/>
                <w:rFonts w:ascii="Times New Roman" w:eastAsia="Georgia" w:hAnsi="Times New Roman" w:cs="Times New Roman"/>
                <w:bCs/>
                <w:noProof/>
              </w:rPr>
              <w:t xml:space="preserve">2.13 </w:t>
            </w:r>
            <w:r w:rsidR="008A074D" w:rsidRPr="005825C2">
              <w:rPr>
                <w:rStyle w:val="-"/>
                <w:rFonts w:ascii="Times New Roman" w:eastAsia="Georgia" w:hAnsi="Times New Roman" w:cs="Times New Roman"/>
                <w:bCs/>
                <w:noProof/>
                <w:lang w:val="en-US"/>
              </w:rPr>
              <w:t>Zn</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NO</w:t>
            </w:r>
            <w:r w:rsidR="008A074D" w:rsidRPr="005825C2">
              <w:rPr>
                <w:rStyle w:val="-"/>
                <w:rFonts w:ascii="Times New Roman" w:eastAsia="Georgia" w:hAnsi="Times New Roman" w:cs="Times New Roman"/>
                <w:bCs/>
                <w:noProof/>
              </w:rPr>
              <w:t xml:space="preserve"> </w:t>
            </w:r>
            <w:r w:rsidR="008A074D" w:rsidRPr="005825C2">
              <w:rPr>
                <w:rStyle w:val="-"/>
                <w:rFonts w:ascii="Times New Roman" w:eastAsia="Georgia" w:hAnsi="Times New Roman" w:cs="Times New Roman"/>
                <w:bCs/>
                <w:noProof/>
                <w:lang w:val="en-US"/>
              </w:rPr>
              <w:t>TSP</w:t>
            </w:r>
            <w:r w:rsidR="008A074D" w:rsidRPr="005825C2">
              <w:rPr>
                <w:rStyle w:val="-"/>
                <w:rFonts w:ascii="Times New Roman" w:eastAsia="Georgia" w:hAnsi="Times New Roman" w:cs="Times New Roman"/>
                <w:bCs/>
                <w:noProof/>
              </w:rPr>
              <w:t xml:space="preserve"> (</w:t>
            </w:r>
            <w:r w:rsidR="008A074D" w:rsidRPr="005825C2">
              <w:rPr>
                <w:rStyle w:val="-"/>
                <w:rFonts w:ascii="Times New Roman" w:eastAsia="Georgia" w:hAnsi="Times New Roman" w:cs="Times New Roman"/>
                <w:bCs/>
                <w:noProof/>
                <w:lang w:val="en-US"/>
              </w:rPr>
              <w:t>spiking</w:t>
            </w:r>
            <w:r w:rsidR="008A074D" w:rsidRPr="005825C2">
              <w:rPr>
                <w:rStyle w:val="-"/>
                <w:rFonts w:ascii="Times New Roman" w:eastAsia="Georgia"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_Toc170659503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4" w:history="1">
            <w:r w:rsidR="008A074D" w:rsidRPr="005825C2">
              <w:rPr>
                <w:rStyle w:val="-"/>
                <w:rFonts w:ascii="Times New Roman" w:eastAsia="Georgia" w:hAnsi="Times New Roman" w:cs="Times New Roman"/>
                <w:bCs/>
                <w:noProof/>
              </w:rPr>
              <w:t xml:space="preserve">2.14 </w:t>
            </w:r>
            <w:r w:rsidR="008A074D" w:rsidRPr="005825C2">
              <w:rPr>
                <w:rStyle w:val="-"/>
                <w:rFonts w:ascii="Times New Roman" w:eastAsia="Georgia" w:hAnsi="Times New Roman" w:cs="Times New Roman"/>
                <w:bCs/>
                <w:noProof/>
                <w:lang w:val="en-US"/>
              </w:rPr>
              <w:t>Zn</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CA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 xml:space="preserve"> (1:2)</w:t>
            </w:r>
            <w:r w:rsidR="008A074D">
              <w:rPr>
                <w:noProof/>
                <w:webHidden/>
              </w:rPr>
              <w:tab/>
            </w:r>
            <w:r>
              <w:rPr>
                <w:noProof/>
                <w:webHidden/>
              </w:rPr>
              <w:fldChar w:fldCharType="begin"/>
            </w:r>
            <w:r w:rsidR="008A074D">
              <w:rPr>
                <w:noProof/>
                <w:webHidden/>
              </w:rPr>
              <w:instrText xml:space="preserve"> PAGEREF _Toc170659504 \h </w:instrText>
            </w:r>
            <w:r>
              <w:rPr>
                <w:noProof/>
                <w:webHidden/>
              </w:rPr>
            </w:r>
            <w:r>
              <w:rPr>
                <w:noProof/>
                <w:webHidden/>
              </w:rPr>
              <w:fldChar w:fldCharType="separate"/>
            </w:r>
            <w:r w:rsidR="008A074D">
              <w:rPr>
                <w:noProof/>
                <w:webHidden/>
              </w:rPr>
              <w:t>74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5" w:history="1">
            <w:r w:rsidR="008A074D" w:rsidRPr="005825C2">
              <w:rPr>
                <w:rStyle w:val="-"/>
                <w:rFonts w:ascii="Times New Roman" w:eastAsia="Georgia" w:hAnsi="Times New Roman" w:cs="Times New Roman"/>
                <w:bCs/>
                <w:noProof/>
              </w:rPr>
              <w:t xml:space="preserve">2.15 </w:t>
            </w:r>
            <w:r w:rsidR="008A074D" w:rsidRPr="005825C2">
              <w:rPr>
                <w:rStyle w:val="-"/>
                <w:rFonts w:ascii="Times New Roman" w:eastAsia="Georgia" w:hAnsi="Times New Roman" w:cs="Times New Roman"/>
                <w:bCs/>
                <w:noProof/>
                <w:lang w:val="en-US"/>
              </w:rPr>
              <w:t>OLMA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Zn</w:t>
            </w:r>
            <w:r w:rsidR="008A074D" w:rsidRPr="005825C2">
              <w:rPr>
                <w:rStyle w:val="-"/>
                <w:rFonts w:ascii="Times New Roman" w:eastAsia="Georgia" w:hAnsi="Times New Roman" w:cs="Times New Roman"/>
                <w:bCs/>
                <w:noProof/>
              </w:rPr>
              <w:t xml:space="preserve"> (1:2)</w:t>
            </w:r>
            <w:r w:rsidR="008A074D">
              <w:rPr>
                <w:noProof/>
                <w:webHidden/>
              </w:rPr>
              <w:tab/>
            </w:r>
            <w:r>
              <w:rPr>
                <w:noProof/>
                <w:webHidden/>
              </w:rPr>
              <w:fldChar w:fldCharType="begin"/>
            </w:r>
            <w:r w:rsidR="008A074D">
              <w:rPr>
                <w:noProof/>
                <w:webHidden/>
              </w:rPr>
              <w:instrText xml:space="preserve"> PAGEREF _Toc170659505 \h </w:instrText>
            </w:r>
            <w:r>
              <w:rPr>
                <w:noProof/>
                <w:webHidden/>
              </w:rPr>
            </w:r>
            <w:r>
              <w:rPr>
                <w:noProof/>
                <w:webHidden/>
              </w:rPr>
              <w:fldChar w:fldCharType="separate"/>
            </w:r>
            <w:r w:rsidR="008A074D">
              <w:rPr>
                <w:noProof/>
                <w:webHidden/>
              </w:rPr>
              <w:t>75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6" w:history="1">
            <w:r w:rsidR="008A074D" w:rsidRPr="005825C2">
              <w:rPr>
                <w:rStyle w:val="-"/>
                <w:rFonts w:ascii="Times New Roman" w:eastAsia="Georgia" w:hAnsi="Times New Roman" w:cs="Times New Roman"/>
                <w:bCs/>
                <w:noProof/>
              </w:rPr>
              <w:t xml:space="preserve">2.16 </w:t>
            </w:r>
            <w:r w:rsidR="008A074D" w:rsidRPr="005825C2">
              <w:rPr>
                <w:rStyle w:val="-"/>
                <w:rFonts w:ascii="Times New Roman" w:eastAsia="Georgia" w:hAnsi="Times New Roman" w:cs="Times New Roman"/>
                <w:bCs/>
                <w:noProof/>
                <w:lang w:val="en-US"/>
              </w:rPr>
              <w:t>OLMB</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Zn</w:t>
            </w:r>
            <w:r w:rsidR="008A074D" w:rsidRPr="005825C2">
              <w:rPr>
                <w:rStyle w:val="-"/>
                <w:rFonts w:ascii="Times New Roman" w:eastAsia="Georgia" w:hAnsi="Times New Roman" w:cs="Times New Roman"/>
                <w:bCs/>
                <w:noProof/>
              </w:rPr>
              <w:t xml:space="preserve"> (1:2)</w:t>
            </w:r>
            <w:r w:rsidR="008A074D">
              <w:rPr>
                <w:noProof/>
                <w:webHidden/>
              </w:rPr>
              <w:tab/>
            </w:r>
            <w:r>
              <w:rPr>
                <w:noProof/>
                <w:webHidden/>
              </w:rPr>
              <w:fldChar w:fldCharType="begin"/>
            </w:r>
            <w:r w:rsidR="008A074D">
              <w:rPr>
                <w:noProof/>
                <w:webHidden/>
              </w:rPr>
              <w:instrText xml:space="preserve"> PAGEREF _Toc170659506 \h </w:instrText>
            </w:r>
            <w:r>
              <w:rPr>
                <w:noProof/>
                <w:webHidden/>
              </w:rPr>
            </w:r>
            <w:r>
              <w:rPr>
                <w:noProof/>
                <w:webHidden/>
              </w:rPr>
              <w:fldChar w:fldCharType="separate"/>
            </w:r>
            <w:r w:rsidR="008A074D">
              <w:rPr>
                <w:noProof/>
                <w:webHidden/>
              </w:rPr>
              <w:t>75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7" w:history="1">
            <w:r w:rsidR="008A074D" w:rsidRPr="005825C2">
              <w:rPr>
                <w:rStyle w:val="-"/>
                <w:rFonts w:ascii="Times New Roman" w:eastAsia="Georgia" w:hAnsi="Times New Roman" w:cs="Times New Roman"/>
                <w:bCs/>
                <w:noProof/>
              </w:rPr>
              <w:t xml:space="preserve">2.17 </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DMSO</w:t>
            </w:r>
            <w:r w:rsidR="008A074D">
              <w:rPr>
                <w:noProof/>
                <w:webHidden/>
              </w:rPr>
              <w:tab/>
            </w:r>
            <w:r>
              <w:rPr>
                <w:noProof/>
                <w:webHidden/>
              </w:rPr>
              <w:fldChar w:fldCharType="begin"/>
            </w:r>
            <w:r w:rsidR="008A074D">
              <w:rPr>
                <w:noProof/>
                <w:webHidden/>
              </w:rPr>
              <w:instrText xml:space="preserve"> PAGEREF _Toc170659507 \h </w:instrText>
            </w:r>
            <w:r>
              <w:rPr>
                <w:noProof/>
                <w:webHidden/>
              </w:rPr>
            </w:r>
            <w:r>
              <w:rPr>
                <w:noProof/>
                <w:webHidden/>
              </w:rPr>
              <w:fldChar w:fldCharType="separate"/>
            </w:r>
            <w:r w:rsidR="008A074D">
              <w:rPr>
                <w:noProof/>
                <w:webHidden/>
              </w:rPr>
              <w:t>75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8" w:history="1">
            <w:r w:rsidR="008A074D" w:rsidRPr="005825C2">
              <w:rPr>
                <w:rStyle w:val="-"/>
                <w:rFonts w:ascii="Times New Roman" w:eastAsia="Georgia" w:hAnsi="Times New Roman" w:cs="Times New Roman"/>
                <w:bCs/>
                <w:noProof/>
              </w:rPr>
              <w:t xml:space="preserve">2.18 </w:t>
            </w:r>
            <w:r w:rsidR="008A074D" w:rsidRPr="005825C2">
              <w:rPr>
                <w:rStyle w:val="-"/>
                <w:rFonts w:ascii="Times New Roman" w:eastAsia="Georgia" w:hAnsi="Times New Roman" w:cs="Times New Roman"/>
                <w:bCs/>
                <w:noProof/>
                <w:lang w:val="en-US"/>
              </w:rPr>
              <w:t>GA</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H</w:t>
            </w:r>
            <w:r w:rsidR="008A074D" w:rsidRPr="00D31D13">
              <w:rPr>
                <w:rStyle w:val="-"/>
                <w:rFonts w:ascii="Times New Roman" w:eastAsia="Georgia" w:hAnsi="Times New Roman" w:cs="Times New Roman"/>
                <w:bCs/>
                <w:noProof/>
                <w:vertAlign w:val="subscript"/>
              </w:rPr>
              <w:t>2</w:t>
            </w:r>
            <w:r w:rsidR="008A074D" w:rsidRPr="005825C2">
              <w:rPr>
                <w:rStyle w:val="-"/>
                <w:rFonts w:ascii="Times New Roman" w:eastAsia="Georgia" w:hAnsi="Times New Roman" w:cs="Times New Roman"/>
                <w:bCs/>
                <w:noProof/>
                <w:lang w:val="en-US"/>
              </w:rPr>
              <w:t>O</w:t>
            </w:r>
            <w:r w:rsidR="008A074D" w:rsidRPr="005825C2">
              <w:rPr>
                <w:rStyle w:val="-"/>
                <w:rFonts w:ascii="Times New Roman" w:eastAsia="Georgia" w:hAnsi="Times New Roman" w:cs="Times New Roman"/>
                <w:bCs/>
                <w:noProof/>
              </w:rPr>
              <w:t>:</w:t>
            </w:r>
            <w:r w:rsidR="008A074D" w:rsidRPr="005825C2">
              <w:rPr>
                <w:rStyle w:val="-"/>
                <w:rFonts w:ascii="Times New Roman" w:eastAsia="Georgia" w:hAnsi="Times New Roman" w:cs="Times New Roman"/>
                <w:bCs/>
                <w:noProof/>
                <w:lang w:val="en-US"/>
              </w:rPr>
              <w:t>D</w:t>
            </w:r>
            <w:r w:rsidR="008A074D" w:rsidRPr="00D31D13">
              <w:rPr>
                <w:rStyle w:val="-"/>
                <w:rFonts w:ascii="Times New Roman" w:eastAsia="Georgia" w:hAnsi="Times New Roman" w:cs="Times New Roman"/>
                <w:bCs/>
                <w:noProof/>
                <w:vertAlign w:val="subscript"/>
              </w:rPr>
              <w:t>2</w:t>
            </w:r>
            <w:r w:rsidR="008A074D" w:rsidRPr="005825C2">
              <w:rPr>
                <w:rStyle w:val="-"/>
                <w:rFonts w:ascii="Times New Roman" w:eastAsia="Georgia" w:hAnsi="Times New Roman" w:cs="Times New Roman"/>
                <w:bCs/>
                <w:noProof/>
                <w:lang w:val="en-US"/>
              </w:rPr>
              <w:t>O</w:t>
            </w:r>
            <w:r w:rsidR="008A074D">
              <w:rPr>
                <w:noProof/>
                <w:webHidden/>
              </w:rPr>
              <w:tab/>
            </w:r>
            <w:r>
              <w:rPr>
                <w:noProof/>
                <w:webHidden/>
              </w:rPr>
              <w:fldChar w:fldCharType="begin"/>
            </w:r>
            <w:r w:rsidR="008A074D">
              <w:rPr>
                <w:noProof/>
                <w:webHidden/>
              </w:rPr>
              <w:instrText xml:space="preserve"> PAGEREF _Toc170659508 \h </w:instrText>
            </w:r>
            <w:r>
              <w:rPr>
                <w:noProof/>
                <w:webHidden/>
              </w:rPr>
            </w:r>
            <w:r>
              <w:rPr>
                <w:noProof/>
                <w:webHidden/>
              </w:rPr>
              <w:fldChar w:fldCharType="separate"/>
            </w:r>
            <w:r w:rsidR="008A074D">
              <w:rPr>
                <w:noProof/>
                <w:webHidden/>
              </w:rPr>
              <w:t>75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09" w:history="1">
            <w:r w:rsidR="008A074D" w:rsidRPr="005825C2">
              <w:rPr>
                <w:rStyle w:val="-"/>
                <w:rFonts w:ascii="Times New Roman" w:eastAsia="Georgia" w:hAnsi="Times New Roman" w:cs="Times New Roman"/>
                <w:bCs/>
                <w:noProof/>
              </w:rPr>
              <w:t xml:space="preserve">2.19 Έλεγχος </w:t>
            </w:r>
            <w:r w:rsidR="008A074D" w:rsidRPr="005825C2">
              <w:rPr>
                <w:rStyle w:val="-"/>
                <w:rFonts w:ascii="Times New Roman" w:eastAsia="Georgia" w:hAnsi="Times New Roman" w:cs="Times New Roman"/>
                <w:bCs/>
                <w:noProof/>
                <w:lang w:val="en-US"/>
              </w:rPr>
              <w:t>pH</w:t>
            </w:r>
            <w:r w:rsidR="008A074D">
              <w:rPr>
                <w:noProof/>
                <w:webHidden/>
              </w:rPr>
              <w:tab/>
            </w:r>
            <w:r>
              <w:rPr>
                <w:noProof/>
                <w:webHidden/>
              </w:rPr>
              <w:fldChar w:fldCharType="begin"/>
            </w:r>
            <w:r w:rsidR="008A074D">
              <w:rPr>
                <w:noProof/>
                <w:webHidden/>
              </w:rPr>
              <w:instrText xml:space="preserve"> PAGEREF _Toc170659509 \h </w:instrText>
            </w:r>
            <w:r>
              <w:rPr>
                <w:noProof/>
                <w:webHidden/>
              </w:rPr>
            </w:r>
            <w:r>
              <w:rPr>
                <w:noProof/>
                <w:webHidden/>
              </w:rPr>
              <w:fldChar w:fldCharType="separate"/>
            </w:r>
            <w:r w:rsidR="008A074D">
              <w:rPr>
                <w:noProof/>
                <w:webHidden/>
              </w:rPr>
              <w:t>75</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510" w:history="1">
            <w:r w:rsidR="008A074D" w:rsidRPr="005825C2">
              <w:rPr>
                <w:rStyle w:val="-"/>
                <w:rFonts w:ascii="Times New Roman" w:eastAsia="Georgia" w:hAnsi="Times New Roman" w:cs="Times New Roman"/>
                <w:bCs/>
                <w:noProof/>
              </w:rPr>
              <w:t>3 ΑΠΟΤΕΛΕΣΜΑΤΑ</w:t>
            </w:r>
            <w:r w:rsidR="008A074D">
              <w:rPr>
                <w:noProof/>
                <w:webHidden/>
              </w:rPr>
              <w:tab/>
            </w:r>
            <w:r>
              <w:rPr>
                <w:noProof/>
                <w:webHidden/>
              </w:rPr>
              <w:fldChar w:fldCharType="begin"/>
            </w:r>
            <w:r w:rsidR="008A074D">
              <w:rPr>
                <w:noProof/>
                <w:webHidden/>
              </w:rPr>
              <w:instrText xml:space="preserve"> PAGEREF _Toc170659510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511" w:history="1">
            <w:r w:rsidR="008A074D" w:rsidRPr="005825C2">
              <w:rPr>
                <w:rStyle w:val="-"/>
                <w:noProof/>
              </w:rPr>
              <w:t xml:space="preserve">3.1 </w:t>
            </w:r>
            <w:r w:rsidR="008A074D" w:rsidRPr="00D31D13">
              <w:rPr>
                <w:rStyle w:val="-"/>
                <w:rFonts w:ascii="Times New Roman" w:hAnsi="Times New Roman" w:cs="Times New Roman"/>
                <w:noProof/>
              </w:rPr>
              <w:t>Επίδραση Zn -Gallic acid</w:t>
            </w:r>
            <w:r w:rsidR="008A074D">
              <w:rPr>
                <w:noProof/>
                <w:webHidden/>
              </w:rPr>
              <w:tab/>
            </w:r>
            <w:r>
              <w:rPr>
                <w:noProof/>
                <w:webHidden/>
              </w:rPr>
              <w:fldChar w:fldCharType="begin"/>
            </w:r>
            <w:r w:rsidR="008A074D">
              <w:rPr>
                <w:noProof/>
                <w:webHidden/>
              </w:rPr>
              <w:instrText xml:space="preserve"> PAGEREF _Toc170659511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12" w:history="1">
            <w:r w:rsidR="008A074D" w:rsidRPr="005825C2">
              <w:rPr>
                <w:rStyle w:val="-"/>
                <w:noProof/>
                <w:lang w:val="en-US"/>
              </w:rPr>
              <w:t>3.1.1</w:t>
            </w:r>
            <w:r w:rsidR="008A074D" w:rsidRPr="005825C2">
              <w:rPr>
                <w:rStyle w:val="-"/>
                <w:noProof/>
              </w:rPr>
              <w:t xml:space="preserve"> </w:t>
            </w:r>
            <w:r w:rsidR="008A074D" w:rsidRPr="00D31D13">
              <w:rPr>
                <w:rStyle w:val="-"/>
                <w:rFonts w:ascii="Times New Roman" w:hAnsi="Times New Roman" w:cs="Times New Roman"/>
                <w:noProof/>
              </w:rPr>
              <w:t>RATIO</w:t>
            </w:r>
            <w:r w:rsidR="008A074D">
              <w:rPr>
                <w:noProof/>
                <w:webHidden/>
              </w:rPr>
              <w:tab/>
            </w:r>
            <w:r>
              <w:rPr>
                <w:noProof/>
                <w:webHidden/>
              </w:rPr>
              <w:fldChar w:fldCharType="begin"/>
            </w:r>
            <w:r w:rsidR="008A074D">
              <w:rPr>
                <w:noProof/>
                <w:webHidden/>
              </w:rPr>
              <w:instrText xml:space="preserve"> PAGEREF _Toc170659512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3" w:history="1">
            <w:r w:rsidR="008A074D" w:rsidRPr="005825C2">
              <w:rPr>
                <w:rStyle w:val="-"/>
                <w:bCs/>
                <w:iCs/>
                <w:noProof/>
                <w:lang w:val="en-US"/>
              </w:rPr>
              <w:t xml:space="preserve">3.1.1.1 </w:t>
            </w:r>
            <w:r w:rsidR="008A074D" w:rsidRPr="00D31D13">
              <w:rPr>
                <w:rStyle w:val="-"/>
                <w:rFonts w:ascii="Times New Roman" w:hAnsi="Times New Roman" w:cs="Times New Roman"/>
                <w:bCs/>
                <w:iCs/>
                <w:noProof/>
                <w:lang w:val="en-US"/>
              </w:rPr>
              <w:t xml:space="preserve">GALLIC ACID- Ratio- </w:t>
            </w:r>
            <w:r w:rsidR="008A074D" w:rsidRPr="00D31D13">
              <w:rPr>
                <w:rStyle w:val="-"/>
                <w:rFonts w:ascii="Times New Roman" w:hAnsi="Times New Roman" w:cs="Times New Roman"/>
                <w:bCs/>
                <w:iCs/>
                <w:noProof/>
                <w:vertAlign w:val="superscript"/>
                <w:lang w:val="en-US"/>
              </w:rPr>
              <w:t>1</w:t>
            </w:r>
            <w:r w:rsidR="008A074D" w:rsidRPr="00D31D13">
              <w:rPr>
                <w:rStyle w:val="-"/>
                <w:rFonts w:ascii="Times New Roman" w:hAnsi="Times New Roman" w:cs="Times New Roman"/>
                <w:bCs/>
                <w:iCs/>
                <w:noProof/>
                <w:lang w:val="en-US"/>
              </w:rPr>
              <w:t>H- proton –DMSO-d</w:t>
            </w:r>
            <w:r w:rsidR="008A074D" w:rsidRPr="00D31D13">
              <w:rPr>
                <w:rStyle w:val="-"/>
                <w:rFonts w:ascii="Times New Roman" w:hAnsi="Times New Roman" w:cs="Times New Roman"/>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_Toc170659513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4" w:history="1">
            <w:r w:rsidR="008A074D" w:rsidRPr="005825C2">
              <w:rPr>
                <w:rStyle w:val="-"/>
                <w:noProof/>
                <w:lang w:val="en-US"/>
              </w:rPr>
              <w:t>GA:DMSO:</w:t>
            </w:r>
            <w:r w:rsidR="008A074D" w:rsidRPr="005825C2">
              <w:rPr>
                <w:rStyle w:val="-"/>
                <w:noProof/>
              </w:rPr>
              <w:t>Ζ</w:t>
            </w:r>
            <w:r w:rsidR="008A074D" w:rsidRPr="005825C2">
              <w:rPr>
                <w:rStyle w:val="-"/>
                <w:noProof/>
                <w:lang w:val="en-US"/>
              </w:rPr>
              <w:t>n (1:1)</w:t>
            </w:r>
            <w:r w:rsidR="008A074D">
              <w:rPr>
                <w:noProof/>
                <w:webHidden/>
              </w:rPr>
              <w:tab/>
            </w:r>
            <w:r>
              <w:rPr>
                <w:noProof/>
                <w:webHidden/>
              </w:rPr>
              <w:fldChar w:fldCharType="begin"/>
            </w:r>
            <w:r w:rsidR="008A074D">
              <w:rPr>
                <w:noProof/>
                <w:webHidden/>
              </w:rPr>
              <w:instrText xml:space="preserve"> PAGEREF _Toc170659514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5" w:history="1">
            <w:r w:rsidR="008A074D" w:rsidRPr="005825C2">
              <w:rPr>
                <w:rStyle w:val="-"/>
                <w:noProof/>
              </w:rPr>
              <w:t>GA:DMSO:Ζn (1:2)</w:t>
            </w:r>
            <w:r w:rsidR="008A074D">
              <w:rPr>
                <w:noProof/>
                <w:webHidden/>
              </w:rPr>
              <w:tab/>
            </w:r>
            <w:r>
              <w:rPr>
                <w:noProof/>
                <w:webHidden/>
              </w:rPr>
              <w:fldChar w:fldCharType="begin"/>
            </w:r>
            <w:r w:rsidR="008A074D">
              <w:rPr>
                <w:noProof/>
                <w:webHidden/>
              </w:rPr>
              <w:instrText xml:space="preserve"> PAGEREF _Toc170659515 \h </w:instrText>
            </w:r>
            <w:r>
              <w:rPr>
                <w:noProof/>
                <w:webHidden/>
              </w:rPr>
            </w:r>
            <w:r>
              <w:rPr>
                <w:noProof/>
                <w:webHidden/>
              </w:rPr>
              <w:fldChar w:fldCharType="separate"/>
            </w:r>
            <w:r w:rsidR="008A074D">
              <w:rPr>
                <w:noProof/>
                <w:webHidden/>
              </w:rPr>
              <w:t>76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6" w:history="1">
            <w:r w:rsidR="008A074D" w:rsidRPr="005825C2">
              <w:rPr>
                <w:rStyle w:val="-"/>
                <w:noProof/>
              </w:rPr>
              <w:t xml:space="preserve">Φάσματα </w:t>
            </w:r>
            <w:r w:rsidR="008A074D" w:rsidRPr="005825C2">
              <w:rPr>
                <w:rStyle w:val="-"/>
                <w:noProof/>
                <w:lang w:val="en-US"/>
              </w:rPr>
              <w:t>GA</w:t>
            </w:r>
            <w:r w:rsidR="008A074D" w:rsidRPr="005825C2">
              <w:rPr>
                <w:rStyle w:val="-"/>
                <w:noProof/>
              </w:rPr>
              <w:t>:</w:t>
            </w:r>
            <w:r w:rsidR="008A074D" w:rsidRPr="005825C2">
              <w:rPr>
                <w:rStyle w:val="-"/>
                <w:noProof/>
                <w:lang w:val="en-US"/>
              </w:rPr>
              <w:t>DMSO</w:t>
            </w:r>
            <w:r w:rsidR="008A074D" w:rsidRPr="005825C2">
              <w:rPr>
                <w:rStyle w:val="-"/>
                <w:noProof/>
              </w:rPr>
              <w:t>:Ζ</w:t>
            </w:r>
            <w:r w:rsidR="008A074D" w:rsidRPr="005825C2">
              <w:rPr>
                <w:rStyle w:val="-"/>
                <w:noProof/>
                <w:lang w:val="en-US"/>
              </w:rPr>
              <w:t>n</w:t>
            </w:r>
            <w:r w:rsidR="008A074D" w:rsidRPr="005825C2">
              <w:rPr>
                <w:rStyle w:val="-"/>
                <w:noProof/>
              </w:rPr>
              <w:t xml:space="preserve"> (1:1) ,    </w:t>
            </w:r>
            <w:r w:rsidR="008A074D" w:rsidRPr="005825C2">
              <w:rPr>
                <w:rStyle w:val="-"/>
                <w:noProof/>
                <w:lang w:val="en-US"/>
              </w:rPr>
              <w:t>GA</w:t>
            </w:r>
            <w:r w:rsidR="008A074D" w:rsidRPr="005825C2">
              <w:rPr>
                <w:rStyle w:val="-"/>
                <w:noProof/>
              </w:rPr>
              <w:t>:</w:t>
            </w:r>
            <w:r w:rsidR="008A074D" w:rsidRPr="005825C2">
              <w:rPr>
                <w:rStyle w:val="-"/>
                <w:noProof/>
                <w:lang w:val="en-US"/>
              </w:rPr>
              <w:t>DMSO</w:t>
            </w:r>
            <w:r w:rsidR="008A074D" w:rsidRPr="005825C2">
              <w:rPr>
                <w:rStyle w:val="-"/>
                <w:noProof/>
              </w:rPr>
              <w:t>:Ζ</w:t>
            </w:r>
            <w:r w:rsidR="008A074D" w:rsidRPr="005825C2">
              <w:rPr>
                <w:rStyle w:val="-"/>
                <w:noProof/>
                <w:lang w:val="en-US"/>
              </w:rPr>
              <w:t>n</w:t>
            </w:r>
            <w:r w:rsidR="008A074D" w:rsidRPr="005825C2">
              <w:rPr>
                <w:rStyle w:val="-"/>
                <w:noProof/>
              </w:rPr>
              <w:t xml:space="preserve"> (1:2)</w:t>
            </w:r>
            <w:r w:rsidR="008A074D">
              <w:rPr>
                <w:noProof/>
                <w:webHidden/>
              </w:rPr>
              <w:tab/>
            </w:r>
            <w:r>
              <w:rPr>
                <w:noProof/>
                <w:webHidden/>
              </w:rPr>
              <w:fldChar w:fldCharType="begin"/>
            </w:r>
            <w:r w:rsidR="008A074D">
              <w:rPr>
                <w:noProof/>
                <w:webHidden/>
              </w:rPr>
              <w:instrText xml:space="preserve"> PAGEREF _Toc170659516 \h </w:instrText>
            </w:r>
            <w:r>
              <w:rPr>
                <w:noProof/>
                <w:webHidden/>
              </w:rPr>
            </w:r>
            <w:r>
              <w:rPr>
                <w:noProof/>
                <w:webHidden/>
              </w:rPr>
              <w:fldChar w:fldCharType="separate"/>
            </w:r>
            <w:r w:rsidR="008A074D">
              <w:rPr>
                <w:noProof/>
                <w:webHidden/>
              </w:rPr>
              <w:t>77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7" w:history="1">
            <w:r w:rsidR="008A074D" w:rsidRPr="005825C2">
              <w:rPr>
                <w:rStyle w:val="-"/>
                <w:noProof/>
              </w:rPr>
              <w:t>GA:DMSO:Ζn (1:3)</w:t>
            </w:r>
            <w:r w:rsidR="008A074D">
              <w:rPr>
                <w:noProof/>
                <w:webHidden/>
              </w:rPr>
              <w:tab/>
            </w:r>
            <w:r>
              <w:rPr>
                <w:noProof/>
                <w:webHidden/>
              </w:rPr>
              <w:fldChar w:fldCharType="begin"/>
            </w:r>
            <w:r w:rsidR="008A074D">
              <w:rPr>
                <w:noProof/>
                <w:webHidden/>
              </w:rPr>
              <w:instrText xml:space="preserve"> PAGEREF _Toc170659517 \h </w:instrText>
            </w:r>
            <w:r>
              <w:rPr>
                <w:noProof/>
                <w:webHidden/>
              </w:rPr>
            </w:r>
            <w:r>
              <w:rPr>
                <w:noProof/>
                <w:webHidden/>
              </w:rPr>
              <w:fldChar w:fldCharType="separate"/>
            </w:r>
            <w:r w:rsidR="008A074D">
              <w:rPr>
                <w:noProof/>
                <w:webHidden/>
              </w:rPr>
              <w:t>78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8" w:history="1">
            <w:r w:rsidR="008A074D" w:rsidRPr="005825C2">
              <w:rPr>
                <w:rStyle w:val="-"/>
                <w:noProof/>
              </w:rPr>
              <w:t>GA:DMSO:Ζn (1:</w:t>
            </w:r>
            <w:r w:rsidR="008A074D" w:rsidRPr="005825C2">
              <w:rPr>
                <w:rStyle w:val="-"/>
                <w:noProof/>
                <w:lang w:val="en-US"/>
              </w:rPr>
              <w:t>4</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_Toc170659518 \h </w:instrText>
            </w:r>
            <w:r>
              <w:rPr>
                <w:noProof/>
                <w:webHidden/>
              </w:rPr>
            </w:r>
            <w:r>
              <w:rPr>
                <w:noProof/>
                <w:webHidden/>
              </w:rPr>
              <w:fldChar w:fldCharType="separate"/>
            </w:r>
            <w:r w:rsidR="008A074D">
              <w:rPr>
                <w:noProof/>
                <w:webHidden/>
              </w:rPr>
              <w:t>78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19" w:history="1">
            <w:r w:rsidR="008A074D" w:rsidRPr="005825C2">
              <w:rPr>
                <w:rStyle w:val="-"/>
                <w:noProof/>
              </w:rPr>
              <w:t>GA:DMSO:Ζn (1:</w:t>
            </w:r>
            <w:r w:rsidR="008A074D" w:rsidRPr="005825C2">
              <w:rPr>
                <w:rStyle w:val="-"/>
                <w:noProof/>
                <w:lang w:val="en-US"/>
              </w:rPr>
              <w:t>6</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_Toc170659519 \h </w:instrText>
            </w:r>
            <w:r>
              <w:rPr>
                <w:noProof/>
                <w:webHidden/>
              </w:rPr>
            </w:r>
            <w:r>
              <w:rPr>
                <w:noProof/>
                <w:webHidden/>
              </w:rPr>
              <w:fldChar w:fldCharType="separate"/>
            </w:r>
            <w:r w:rsidR="008A074D">
              <w:rPr>
                <w:noProof/>
                <w:webHidden/>
              </w:rPr>
              <w:t>78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20" w:history="1">
            <w:r w:rsidR="008A074D" w:rsidRPr="005825C2">
              <w:rPr>
                <w:rStyle w:val="-"/>
                <w:noProof/>
                <w:lang w:val="en-US"/>
              </w:rPr>
              <w:t>GA:DMSO:</w:t>
            </w:r>
            <w:r w:rsidR="008A074D" w:rsidRPr="005825C2">
              <w:rPr>
                <w:rStyle w:val="-"/>
                <w:noProof/>
              </w:rPr>
              <w:t>Ζ</w:t>
            </w:r>
            <w:r w:rsidR="008A074D" w:rsidRPr="005825C2">
              <w:rPr>
                <w:rStyle w:val="-"/>
                <w:noProof/>
                <w:lang w:val="en-US"/>
              </w:rPr>
              <w:t>n (1:1) ,    GA:DMSO:</w:t>
            </w:r>
            <w:r w:rsidR="008A074D" w:rsidRPr="005825C2">
              <w:rPr>
                <w:rStyle w:val="-"/>
                <w:noProof/>
              </w:rPr>
              <w:t>Ζ</w:t>
            </w:r>
            <w:r w:rsidR="008A074D" w:rsidRPr="005825C2">
              <w:rPr>
                <w:rStyle w:val="-"/>
                <w:noProof/>
                <w:lang w:val="en-US"/>
              </w:rPr>
              <w:t>n (1:2)</w:t>
            </w:r>
            <w:r w:rsidR="008A074D">
              <w:rPr>
                <w:noProof/>
                <w:webHidden/>
              </w:rPr>
              <w:tab/>
            </w:r>
            <w:r>
              <w:rPr>
                <w:noProof/>
                <w:webHidden/>
              </w:rPr>
              <w:fldChar w:fldCharType="begin"/>
            </w:r>
            <w:r w:rsidR="008A074D">
              <w:rPr>
                <w:noProof/>
                <w:webHidden/>
              </w:rPr>
              <w:instrText xml:space="preserve"> PAGEREF _Toc170659520 \h </w:instrText>
            </w:r>
            <w:r>
              <w:rPr>
                <w:noProof/>
                <w:webHidden/>
              </w:rPr>
            </w:r>
            <w:r>
              <w:rPr>
                <w:noProof/>
                <w:webHidden/>
              </w:rPr>
              <w:fldChar w:fldCharType="separate"/>
            </w:r>
            <w:r w:rsidR="008A074D">
              <w:rPr>
                <w:noProof/>
                <w:webHidden/>
              </w:rPr>
              <w:t>78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21" w:history="1">
            <w:r w:rsidR="008A074D" w:rsidRPr="005825C2">
              <w:rPr>
                <w:rStyle w:val="-"/>
                <w:noProof/>
                <w:lang w:val="en-US"/>
              </w:rPr>
              <w:t>GA:DMSO:</w:t>
            </w:r>
            <w:r w:rsidR="008A074D" w:rsidRPr="005825C2">
              <w:rPr>
                <w:rStyle w:val="-"/>
                <w:noProof/>
              </w:rPr>
              <w:t>Ζ</w:t>
            </w:r>
            <w:r w:rsidR="008A074D" w:rsidRPr="005825C2">
              <w:rPr>
                <w:rStyle w:val="-"/>
                <w:noProof/>
                <w:lang w:val="en-US"/>
              </w:rPr>
              <w:t>n (1:2) ,   GA:DMSO:</w:t>
            </w:r>
            <w:r w:rsidR="008A074D" w:rsidRPr="005825C2">
              <w:rPr>
                <w:rStyle w:val="-"/>
                <w:noProof/>
              </w:rPr>
              <w:t>Ζ</w:t>
            </w:r>
            <w:r w:rsidR="008A074D" w:rsidRPr="005825C2">
              <w:rPr>
                <w:rStyle w:val="-"/>
                <w:noProof/>
                <w:lang w:val="en-US"/>
              </w:rPr>
              <w:t>n (1:4)   ,  GA:DMSO:</w:t>
            </w:r>
            <w:r w:rsidR="008A074D" w:rsidRPr="005825C2">
              <w:rPr>
                <w:rStyle w:val="-"/>
                <w:noProof/>
              </w:rPr>
              <w:t>Ζ</w:t>
            </w:r>
            <w:r w:rsidR="008A074D" w:rsidRPr="005825C2">
              <w:rPr>
                <w:rStyle w:val="-"/>
                <w:noProof/>
                <w:lang w:val="en-US"/>
              </w:rPr>
              <w:t>n (1:6)</w:t>
            </w:r>
            <w:r w:rsidR="008A074D">
              <w:rPr>
                <w:noProof/>
                <w:webHidden/>
              </w:rPr>
              <w:tab/>
            </w:r>
            <w:r>
              <w:rPr>
                <w:noProof/>
                <w:webHidden/>
              </w:rPr>
              <w:fldChar w:fldCharType="begin"/>
            </w:r>
            <w:r w:rsidR="008A074D">
              <w:rPr>
                <w:noProof/>
                <w:webHidden/>
              </w:rPr>
              <w:instrText xml:space="preserve"> PAGEREF _Toc170659521 \h </w:instrText>
            </w:r>
            <w:r>
              <w:rPr>
                <w:noProof/>
                <w:webHidden/>
              </w:rPr>
            </w:r>
            <w:r>
              <w:rPr>
                <w:noProof/>
                <w:webHidden/>
              </w:rPr>
              <w:fldChar w:fldCharType="separate"/>
            </w:r>
            <w:r w:rsidR="008A074D">
              <w:rPr>
                <w:noProof/>
                <w:webHidden/>
              </w:rPr>
              <w:t>79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22"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(1:1)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(1:2)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(1:3)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 xml:space="preserve">n (1:4) </w:t>
            </w:r>
            <w:r w:rsidR="008A074D" w:rsidRPr="005825C2">
              <w:rPr>
                <w:rStyle w:val="-"/>
                <w:rFonts w:ascii="Times New Roman" w:eastAsia="Times New Roman" w:hAnsi="Times New Roman" w:cs="Times New Roman"/>
                <w:bCs/>
                <w:noProof/>
              </w:rPr>
              <w:t>και</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(1:6)</w:t>
            </w:r>
            <w:r w:rsidR="008A074D">
              <w:rPr>
                <w:noProof/>
                <w:webHidden/>
              </w:rPr>
              <w:tab/>
            </w:r>
            <w:r>
              <w:rPr>
                <w:noProof/>
                <w:webHidden/>
              </w:rPr>
              <w:fldChar w:fldCharType="begin"/>
            </w:r>
            <w:r w:rsidR="008A074D">
              <w:rPr>
                <w:noProof/>
                <w:webHidden/>
              </w:rPr>
              <w:instrText xml:space="preserve"> PAGEREF _Toc170659522 \h </w:instrText>
            </w:r>
            <w:r>
              <w:rPr>
                <w:noProof/>
                <w:webHidden/>
              </w:rPr>
            </w:r>
            <w:r>
              <w:rPr>
                <w:noProof/>
                <w:webHidden/>
              </w:rPr>
              <w:fldChar w:fldCharType="separate"/>
            </w:r>
            <w:r w:rsidR="008A074D">
              <w:rPr>
                <w:noProof/>
                <w:webHidden/>
              </w:rPr>
              <w:t>79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3" w:history="1">
            <w:r w:rsidR="008A074D" w:rsidRPr="005825C2">
              <w:rPr>
                <w:rStyle w:val="-"/>
                <w:bCs/>
                <w:iCs/>
                <w:noProof/>
                <w:lang w:val="en-US"/>
              </w:rPr>
              <w:t>3.1.1.2 Ratio -</w:t>
            </w:r>
            <w:r w:rsidR="008A074D" w:rsidRPr="005825C2">
              <w:rPr>
                <w:rStyle w:val="-"/>
                <w:bCs/>
                <w:iCs/>
                <w:noProof/>
                <w:vertAlign w:val="superscript"/>
                <w:lang w:val="en-US"/>
              </w:rPr>
              <w:t>13</w:t>
            </w:r>
            <w:r w:rsidR="008A074D" w:rsidRPr="005825C2">
              <w:rPr>
                <w:rStyle w:val="-"/>
                <w:bCs/>
                <w:iCs/>
                <w:noProof/>
                <w:lang w:val="en-US"/>
              </w:rPr>
              <w:t>C</w:t>
            </w:r>
            <w:r w:rsidR="008A074D">
              <w:rPr>
                <w:noProof/>
                <w:webHidden/>
              </w:rPr>
              <w:tab/>
            </w:r>
            <w:r>
              <w:rPr>
                <w:noProof/>
                <w:webHidden/>
              </w:rPr>
              <w:fldChar w:fldCharType="begin"/>
            </w:r>
            <w:r w:rsidR="008A074D">
              <w:rPr>
                <w:noProof/>
                <w:webHidden/>
              </w:rPr>
              <w:instrText xml:space="preserve"> PAGEREF _Toc170659523 \h </w:instrText>
            </w:r>
            <w:r>
              <w:rPr>
                <w:noProof/>
                <w:webHidden/>
              </w:rPr>
            </w:r>
            <w:r>
              <w:rPr>
                <w:noProof/>
                <w:webHidden/>
              </w:rPr>
              <w:fldChar w:fldCharType="separate"/>
            </w:r>
            <w:r w:rsidR="008A074D">
              <w:rPr>
                <w:noProof/>
                <w:webHidden/>
              </w:rPr>
              <w:t>81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4" w:history="1">
            <w:r w:rsidR="008A074D" w:rsidRPr="005825C2">
              <w:rPr>
                <w:rStyle w:val="-"/>
                <w:noProof/>
                <w:lang w:val="en-US"/>
              </w:rPr>
              <w:t>GA:DMSO:</w:t>
            </w:r>
            <w:r w:rsidR="008A074D" w:rsidRPr="005825C2">
              <w:rPr>
                <w:rStyle w:val="-"/>
                <w:noProof/>
              </w:rPr>
              <w:t>Ζ</w:t>
            </w:r>
            <w:r w:rsidR="008A074D" w:rsidRPr="005825C2">
              <w:rPr>
                <w:rStyle w:val="-"/>
                <w:noProof/>
                <w:lang w:val="en-US"/>
              </w:rPr>
              <w:t>n (1:1)</w:t>
            </w:r>
            <w:r w:rsidR="008A074D">
              <w:rPr>
                <w:noProof/>
                <w:webHidden/>
              </w:rPr>
              <w:tab/>
            </w:r>
            <w:r>
              <w:rPr>
                <w:noProof/>
                <w:webHidden/>
              </w:rPr>
              <w:fldChar w:fldCharType="begin"/>
            </w:r>
            <w:r w:rsidR="008A074D">
              <w:rPr>
                <w:noProof/>
                <w:webHidden/>
              </w:rPr>
              <w:instrText xml:space="preserve"> PAGEREF _Toc170659524 \h </w:instrText>
            </w:r>
            <w:r>
              <w:rPr>
                <w:noProof/>
                <w:webHidden/>
              </w:rPr>
            </w:r>
            <w:r>
              <w:rPr>
                <w:noProof/>
                <w:webHidden/>
              </w:rPr>
              <w:fldChar w:fldCharType="separate"/>
            </w:r>
            <w:r w:rsidR="008A074D">
              <w:rPr>
                <w:noProof/>
                <w:webHidden/>
              </w:rPr>
              <w:t>81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5" w:history="1">
            <w:r w:rsidR="008A074D" w:rsidRPr="005825C2">
              <w:rPr>
                <w:rStyle w:val="-"/>
                <w:noProof/>
              </w:rPr>
              <w:t>GA:DMSO:Ζn (1:2)</w:t>
            </w:r>
            <w:r w:rsidR="008A074D">
              <w:rPr>
                <w:noProof/>
                <w:webHidden/>
              </w:rPr>
              <w:tab/>
            </w:r>
            <w:r>
              <w:rPr>
                <w:noProof/>
                <w:webHidden/>
              </w:rPr>
              <w:fldChar w:fldCharType="begin"/>
            </w:r>
            <w:r w:rsidR="008A074D">
              <w:rPr>
                <w:noProof/>
                <w:webHidden/>
              </w:rPr>
              <w:instrText xml:space="preserve"> PAGEREF _Toc170659525 \h </w:instrText>
            </w:r>
            <w:r>
              <w:rPr>
                <w:noProof/>
                <w:webHidden/>
              </w:rPr>
            </w:r>
            <w:r>
              <w:rPr>
                <w:noProof/>
                <w:webHidden/>
              </w:rPr>
              <w:fldChar w:fldCharType="separate"/>
            </w:r>
            <w:r w:rsidR="008A074D">
              <w:rPr>
                <w:noProof/>
                <w:webHidden/>
              </w:rPr>
              <w:t>81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6" w:history="1">
            <w:r w:rsidR="008A074D" w:rsidRPr="005825C2">
              <w:rPr>
                <w:rStyle w:val="-"/>
                <w:noProof/>
                <w:lang w:val="en-US"/>
              </w:rPr>
              <w:t>GA:DMSO:</w:t>
            </w:r>
            <w:r w:rsidR="008A074D" w:rsidRPr="005825C2">
              <w:rPr>
                <w:rStyle w:val="-"/>
                <w:noProof/>
              </w:rPr>
              <w:t>Ζ</w:t>
            </w:r>
            <w:r w:rsidR="008A074D" w:rsidRPr="005825C2">
              <w:rPr>
                <w:rStyle w:val="-"/>
                <w:noProof/>
                <w:lang w:val="en-US"/>
              </w:rPr>
              <w:t>n (1:1) ,    GA:DMSO:</w:t>
            </w:r>
            <w:r w:rsidR="008A074D" w:rsidRPr="005825C2">
              <w:rPr>
                <w:rStyle w:val="-"/>
                <w:noProof/>
              </w:rPr>
              <w:t>Ζ</w:t>
            </w:r>
            <w:r w:rsidR="008A074D" w:rsidRPr="005825C2">
              <w:rPr>
                <w:rStyle w:val="-"/>
                <w:noProof/>
                <w:lang w:val="en-US"/>
              </w:rPr>
              <w:t>n (1:2)</w:t>
            </w:r>
            <w:r w:rsidR="008A074D">
              <w:rPr>
                <w:noProof/>
                <w:webHidden/>
              </w:rPr>
              <w:tab/>
            </w:r>
            <w:r>
              <w:rPr>
                <w:noProof/>
                <w:webHidden/>
              </w:rPr>
              <w:fldChar w:fldCharType="begin"/>
            </w:r>
            <w:r w:rsidR="008A074D">
              <w:rPr>
                <w:noProof/>
                <w:webHidden/>
              </w:rPr>
              <w:instrText xml:space="preserve"> PAGEREF _Toc170659526 \h </w:instrText>
            </w:r>
            <w:r>
              <w:rPr>
                <w:noProof/>
                <w:webHidden/>
              </w:rPr>
            </w:r>
            <w:r>
              <w:rPr>
                <w:noProof/>
                <w:webHidden/>
              </w:rPr>
              <w:fldChar w:fldCharType="separate"/>
            </w:r>
            <w:r w:rsidR="008A074D">
              <w:rPr>
                <w:noProof/>
                <w:webHidden/>
              </w:rPr>
              <w:t>81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7" w:history="1">
            <w:r w:rsidR="008A074D" w:rsidRPr="005825C2">
              <w:rPr>
                <w:rStyle w:val="-"/>
                <w:noProof/>
              </w:rPr>
              <w:t>GA:DMSO:Ζn (1:3)</w:t>
            </w:r>
            <w:r w:rsidR="008A074D">
              <w:rPr>
                <w:noProof/>
                <w:webHidden/>
              </w:rPr>
              <w:tab/>
            </w:r>
            <w:r>
              <w:rPr>
                <w:noProof/>
                <w:webHidden/>
              </w:rPr>
              <w:fldChar w:fldCharType="begin"/>
            </w:r>
            <w:r w:rsidR="008A074D">
              <w:rPr>
                <w:noProof/>
                <w:webHidden/>
              </w:rPr>
              <w:instrText xml:space="preserve"> PAGEREF _Toc170659527 \h </w:instrText>
            </w:r>
            <w:r>
              <w:rPr>
                <w:noProof/>
                <w:webHidden/>
              </w:rPr>
            </w:r>
            <w:r>
              <w:rPr>
                <w:noProof/>
                <w:webHidden/>
              </w:rPr>
              <w:fldChar w:fldCharType="separate"/>
            </w:r>
            <w:r w:rsidR="008A074D">
              <w:rPr>
                <w:noProof/>
                <w:webHidden/>
              </w:rPr>
              <w:t>82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8" w:history="1">
            <w:r w:rsidR="008A074D" w:rsidRPr="005825C2">
              <w:rPr>
                <w:rStyle w:val="-"/>
                <w:noProof/>
              </w:rPr>
              <w:t>GA:DMSO:Ζn (1:6)</w:t>
            </w:r>
            <w:r w:rsidR="008A074D">
              <w:rPr>
                <w:noProof/>
                <w:webHidden/>
              </w:rPr>
              <w:tab/>
            </w:r>
            <w:r>
              <w:rPr>
                <w:noProof/>
                <w:webHidden/>
              </w:rPr>
              <w:fldChar w:fldCharType="begin"/>
            </w:r>
            <w:r w:rsidR="008A074D">
              <w:rPr>
                <w:noProof/>
                <w:webHidden/>
              </w:rPr>
              <w:instrText xml:space="preserve"> PAGEREF _Toc170659528 \h </w:instrText>
            </w:r>
            <w:r>
              <w:rPr>
                <w:noProof/>
                <w:webHidden/>
              </w:rPr>
            </w:r>
            <w:r>
              <w:rPr>
                <w:noProof/>
                <w:webHidden/>
              </w:rPr>
              <w:fldChar w:fldCharType="separate"/>
            </w:r>
            <w:r w:rsidR="008A074D">
              <w:rPr>
                <w:noProof/>
                <w:webHidden/>
              </w:rPr>
              <w:t>83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29" w:history="1">
            <w:r w:rsidR="008A074D" w:rsidRPr="005825C2">
              <w:rPr>
                <w:rStyle w:val="-"/>
                <w:noProof/>
                <w:lang w:val="en-US"/>
              </w:rPr>
              <w:t>GA:DMSO:</w:t>
            </w:r>
            <w:r w:rsidR="008A074D" w:rsidRPr="005825C2">
              <w:rPr>
                <w:rStyle w:val="-"/>
                <w:noProof/>
              </w:rPr>
              <w:t>Ζ</w:t>
            </w:r>
            <w:r w:rsidR="008A074D" w:rsidRPr="005825C2">
              <w:rPr>
                <w:rStyle w:val="-"/>
                <w:noProof/>
                <w:lang w:val="en-US"/>
              </w:rPr>
              <w:t>n (1:2)</w:t>
            </w:r>
            <w:r w:rsidR="008A074D">
              <w:rPr>
                <w:noProof/>
                <w:webHidden/>
              </w:rPr>
              <w:tab/>
            </w:r>
            <w:r>
              <w:rPr>
                <w:noProof/>
                <w:webHidden/>
              </w:rPr>
              <w:fldChar w:fldCharType="begin"/>
            </w:r>
            <w:r w:rsidR="008A074D">
              <w:rPr>
                <w:noProof/>
                <w:webHidden/>
              </w:rPr>
              <w:instrText xml:space="preserve"> PAGEREF _Toc170659529 \h </w:instrText>
            </w:r>
            <w:r>
              <w:rPr>
                <w:noProof/>
                <w:webHidden/>
              </w:rPr>
            </w:r>
            <w:r>
              <w:rPr>
                <w:noProof/>
                <w:webHidden/>
              </w:rPr>
              <w:fldChar w:fldCharType="separate"/>
            </w:r>
            <w:r w:rsidR="008A074D">
              <w:rPr>
                <w:noProof/>
                <w:webHidden/>
              </w:rPr>
              <w:t>83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0"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(1:1)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(1:2)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 xml:space="preserve">n (1:3) </w:t>
            </w:r>
            <w:r w:rsidR="008A074D" w:rsidRPr="005825C2">
              <w:rPr>
                <w:rStyle w:val="-"/>
                <w:rFonts w:ascii="Times New Roman" w:eastAsia="Times New Roman" w:hAnsi="Times New Roman" w:cs="Times New Roman"/>
                <w:bCs/>
                <w:noProof/>
              </w:rPr>
              <w:t>και</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(1:6)</w:t>
            </w:r>
            <w:r w:rsidR="008A074D">
              <w:rPr>
                <w:noProof/>
                <w:webHidden/>
              </w:rPr>
              <w:tab/>
            </w:r>
            <w:r>
              <w:rPr>
                <w:noProof/>
                <w:webHidden/>
              </w:rPr>
              <w:fldChar w:fldCharType="begin"/>
            </w:r>
            <w:r w:rsidR="008A074D">
              <w:rPr>
                <w:noProof/>
                <w:webHidden/>
              </w:rPr>
              <w:instrText xml:space="preserve"> PAGEREF _Toc170659530 \h </w:instrText>
            </w:r>
            <w:r>
              <w:rPr>
                <w:noProof/>
                <w:webHidden/>
              </w:rPr>
            </w:r>
            <w:r>
              <w:rPr>
                <w:noProof/>
                <w:webHidden/>
              </w:rPr>
              <w:fldChar w:fldCharType="separate"/>
            </w:r>
            <w:r w:rsidR="008A074D">
              <w:rPr>
                <w:noProof/>
                <w:webHidden/>
              </w:rPr>
              <w:t>84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1" w:history="1">
            <w:r w:rsidR="008A074D" w:rsidRPr="005825C2">
              <w:rPr>
                <w:rStyle w:val="-"/>
                <w:rFonts w:ascii="Times New Roman" w:eastAsia="Times New Roman" w:hAnsi="Times New Roman" w:cs="Times New Roman"/>
                <w:noProof/>
              </w:rPr>
              <w:t>Σύγκριση</w:t>
            </w:r>
            <w:r w:rsidR="008A074D" w:rsidRPr="005825C2">
              <w:rPr>
                <w:rStyle w:val="-"/>
                <w:rFonts w:ascii="Times New Roman" w:eastAsia="Times New Roman" w:hAnsi="Times New Roman" w:cs="Times New Roman"/>
                <w:noProof/>
                <w:lang w:val="en-US"/>
              </w:rPr>
              <w:t xml:space="preserve"> </w:t>
            </w:r>
            <w:r w:rsidR="008A074D" w:rsidRPr="005825C2">
              <w:rPr>
                <w:rStyle w:val="-"/>
                <w:rFonts w:ascii="Times New Roman" w:eastAsia="Times New Roman" w:hAnsi="Times New Roman" w:cs="Times New Roman"/>
                <w:noProof/>
              </w:rPr>
              <w:t>φασμάτων</w:t>
            </w:r>
            <w:r w:rsidR="008A074D" w:rsidRPr="005825C2">
              <w:rPr>
                <w:rStyle w:val="-"/>
                <w:rFonts w:ascii="Times New Roman" w:eastAsia="Times New Roman" w:hAnsi="Times New Roman" w:cs="Times New Roman"/>
                <w:noProof/>
                <w:lang w:val="en-US"/>
              </w:rPr>
              <w:t xml:space="preserve">  GA:DMSO: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 (1:1) , GA:DMSO: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 (1:2) ,   GA:DMSO: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 xml:space="preserve">n (1:3) </w:t>
            </w:r>
            <w:r w:rsidR="008A074D" w:rsidRPr="005825C2">
              <w:rPr>
                <w:rStyle w:val="-"/>
                <w:rFonts w:ascii="Times New Roman" w:eastAsia="Times New Roman" w:hAnsi="Times New Roman" w:cs="Times New Roman"/>
                <w:noProof/>
              </w:rPr>
              <w:t>και</w:t>
            </w:r>
            <w:r w:rsidR="008A074D" w:rsidRPr="005825C2">
              <w:rPr>
                <w:rStyle w:val="-"/>
                <w:rFonts w:ascii="Times New Roman" w:eastAsia="Times New Roman" w:hAnsi="Times New Roman" w:cs="Times New Roman"/>
                <w:noProof/>
                <w:lang w:val="en-US"/>
              </w:rPr>
              <w:t xml:space="preserve">  GA:DMSO: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 (1:6)</w:t>
            </w:r>
            <w:r w:rsidR="008A074D">
              <w:rPr>
                <w:noProof/>
                <w:webHidden/>
              </w:rPr>
              <w:tab/>
            </w:r>
            <w:r>
              <w:rPr>
                <w:noProof/>
                <w:webHidden/>
              </w:rPr>
              <w:fldChar w:fldCharType="begin"/>
            </w:r>
            <w:r w:rsidR="008A074D">
              <w:rPr>
                <w:noProof/>
                <w:webHidden/>
              </w:rPr>
              <w:instrText xml:space="preserve"> PAGEREF _Toc170659531 \h </w:instrText>
            </w:r>
            <w:r>
              <w:rPr>
                <w:noProof/>
                <w:webHidden/>
              </w:rPr>
            </w:r>
            <w:r>
              <w:rPr>
                <w:noProof/>
                <w:webHidden/>
              </w:rPr>
              <w:fldChar w:fldCharType="separate"/>
            </w:r>
            <w:r w:rsidR="008A074D">
              <w:rPr>
                <w:noProof/>
                <w:webHidden/>
              </w:rPr>
              <w:t>84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32" w:history="1">
            <w:r w:rsidR="008A074D" w:rsidRPr="005825C2">
              <w:rPr>
                <w:rStyle w:val="-"/>
                <w:rFonts w:ascii="Times New Roman" w:eastAsia="Times New Roman" w:hAnsi="Times New Roman" w:cs="Times New Roman"/>
                <w:bCs/>
                <w:noProof/>
              </w:rPr>
              <w:t>Φαινόμενο με το chemical exchange</w:t>
            </w:r>
            <w:r w:rsidR="008A074D">
              <w:rPr>
                <w:noProof/>
                <w:webHidden/>
              </w:rPr>
              <w:tab/>
            </w:r>
            <w:r>
              <w:rPr>
                <w:noProof/>
                <w:webHidden/>
              </w:rPr>
              <w:fldChar w:fldCharType="begin"/>
            </w:r>
            <w:r w:rsidR="008A074D">
              <w:rPr>
                <w:noProof/>
                <w:webHidden/>
              </w:rPr>
              <w:instrText xml:space="preserve"> PAGEREF _Toc170659532 \h </w:instrText>
            </w:r>
            <w:r>
              <w:rPr>
                <w:noProof/>
                <w:webHidden/>
              </w:rPr>
            </w:r>
            <w:r>
              <w:rPr>
                <w:noProof/>
                <w:webHidden/>
              </w:rPr>
              <w:fldChar w:fldCharType="separate"/>
            </w:r>
            <w:r w:rsidR="008A074D">
              <w:rPr>
                <w:noProof/>
                <w:webHidden/>
              </w:rPr>
              <w:t>85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33" w:history="1">
            <w:r w:rsidR="008A074D" w:rsidRPr="005825C2">
              <w:rPr>
                <w:rStyle w:val="-"/>
                <w:rFonts w:ascii="Times New Roman" w:eastAsia="Times New Roman" w:hAnsi="Times New Roman" w:cs="Times New Roman"/>
                <w:noProof/>
              </w:rPr>
              <w:t xml:space="preserve">3.1.2 Φάσματα </w:t>
            </w:r>
            <w:r w:rsidR="008A074D" w:rsidRPr="005825C2">
              <w:rPr>
                <w:rStyle w:val="-"/>
                <w:rFonts w:ascii="Times New Roman" w:eastAsia="Times New Roman" w:hAnsi="Times New Roman" w:cs="Times New Roman"/>
                <w:noProof/>
                <w:lang w:val="en-US"/>
              </w:rPr>
              <w:t>HMBC</w:t>
            </w:r>
            <w:r w:rsidR="008A074D">
              <w:rPr>
                <w:noProof/>
                <w:webHidden/>
              </w:rPr>
              <w:tab/>
            </w:r>
            <w:r>
              <w:rPr>
                <w:noProof/>
                <w:webHidden/>
              </w:rPr>
              <w:fldChar w:fldCharType="begin"/>
            </w:r>
            <w:r w:rsidR="008A074D">
              <w:rPr>
                <w:noProof/>
                <w:webHidden/>
              </w:rPr>
              <w:instrText xml:space="preserve"> PAGEREF _Toc170659533 \h </w:instrText>
            </w:r>
            <w:r>
              <w:rPr>
                <w:noProof/>
                <w:webHidden/>
              </w:rPr>
            </w:r>
            <w:r>
              <w:rPr>
                <w:noProof/>
                <w:webHidden/>
              </w:rPr>
              <w:fldChar w:fldCharType="separate"/>
            </w:r>
            <w:r w:rsidR="008A074D">
              <w:rPr>
                <w:noProof/>
                <w:webHidden/>
              </w:rPr>
              <w:t>85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4" w:history="1">
            <w:r w:rsidR="008A074D" w:rsidRPr="005825C2">
              <w:rPr>
                <w:rStyle w:val="-"/>
                <w:rFonts w:ascii="Times New Roman" w:eastAsia="Times New Roman" w:hAnsi="Times New Roman" w:cs="Times New Roman"/>
                <w:noProof/>
                <w:lang w:val="en-US"/>
              </w:rPr>
              <w:t>GA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w:t>
            </w:r>
            <w:r w:rsidR="008A074D" w:rsidRPr="005825C2">
              <w:rPr>
                <w:rStyle w:val="-"/>
                <w:rFonts w:ascii="Times New Roman" w:eastAsia="Times New Roman" w:hAnsi="Times New Roman" w:cs="Times New Roman"/>
                <w:noProof/>
              </w:rPr>
              <w:t xml:space="preserve"> (1:3)</w:t>
            </w:r>
            <w:r w:rsidR="008A074D">
              <w:rPr>
                <w:noProof/>
                <w:webHidden/>
              </w:rPr>
              <w:tab/>
            </w:r>
            <w:r>
              <w:rPr>
                <w:noProof/>
                <w:webHidden/>
              </w:rPr>
              <w:fldChar w:fldCharType="begin"/>
            </w:r>
            <w:r w:rsidR="008A074D">
              <w:rPr>
                <w:noProof/>
                <w:webHidden/>
              </w:rPr>
              <w:instrText xml:space="preserve"> PAGEREF _Toc170659534 \h </w:instrText>
            </w:r>
            <w:r>
              <w:rPr>
                <w:noProof/>
                <w:webHidden/>
              </w:rPr>
            </w:r>
            <w:r>
              <w:rPr>
                <w:noProof/>
                <w:webHidden/>
              </w:rPr>
              <w:fldChar w:fldCharType="separate"/>
            </w:r>
            <w:r w:rsidR="008A074D">
              <w:rPr>
                <w:noProof/>
                <w:webHidden/>
              </w:rPr>
              <w:t>85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5" w:history="1">
            <w:r w:rsidR="008A074D" w:rsidRPr="005825C2">
              <w:rPr>
                <w:rStyle w:val="-"/>
                <w:rFonts w:ascii="Times New Roman" w:eastAsia="Times New Roman" w:hAnsi="Times New Roman" w:cs="Times New Roman"/>
                <w:bCs/>
                <w:noProof/>
              </w:rPr>
              <w:t>GA:DMSO:Ζn (1:6)</w:t>
            </w:r>
            <w:r w:rsidR="008A074D">
              <w:rPr>
                <w:noProof/>
                <w:webHidden/>
              </w:rPr>
              <w:tab/>
            </w:r>
            <w:r>
              <w:rPr>
                <w:noProof/>
                <w:webHidden/>
              </w:rPr>
              <w:fldChar w:fldCharType="begin"/>
            </w:r>
            <w:r w:rsidR="008A074D">
              <w:rPr>
                <w:noProof/>
                <w:webHidden/>
              </w:rPr>
              <w:instrText xml:space="preserve"> PAGEREF _Toc170659535 \h </w:instrText>
            </w:r>
            <w:r>
              <w:rPr>
                <w:noProof/>
                <w:webHidden/>
              </w:rPr>
            </w:r>
            <w:r>
              <w:rPr>
                <w:noProof/>
                <w:webHidden/>
              </w:rPr>
              <w:fldChar w:fldCharType="separate"/>
            </w:r>
            <w:r w:rsidR="008A074D">
              <w:rPr>
                <w:noProof/>
                <w:webHidden/>
              </w:rPr>
              <w:t>86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6" w:history="1">
            <w:r w:rsidR="008A074D" w:rsidRPr="005825C2">
              <w:rPr>
                <w:rStyle w:val="-"/>
                <w:rFonts w:ascii="Times New Roman" w:eastAsia="Times New Roman" w:hAnsi="Times New Roman" w:cs="Times New Roman"/>
                <w:bCs/>
                <w:noProof/>
              </w:rPr>
              <w:t xml:space="preserve">Σύγκριση φασμάτων 2D  </w:t>
            </w:r>
            <w:r w:rsidR="008A074D" w:rsidRPr="005825C2">
              <w:rPr>
                <w:rStyle w:val="-"/>
                <w:rFonts w:ascii="Times New Roman" w:eastAsia="Times New Roman" w:hAnsi="Times New Roman" w:cs="Times New Roman"/>
                <w:bCs/>
                <w:noProof/>
                <w:vertAlign w:val="superscript"/>
              </w:rPr>
              <w:t>1</w:t>
            </w:r>
            <w:r w:rsidR="008A074D" w:rsidRPr="005825C2">
              <w:rPr>
                <w:rStyle w:val="-"/>
                <w:rFonts w:ascii="Times New Roman" w:eastAsia="Times New Roman" w:hAnsi="Times New Roman" w:cs="Times New Roman"/>
                <w:bCs/>
                <w:noProof/>
              </w:rPr>
              <w:t xml:space="preserve">Η –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HMBC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(1:6)</w:t>
            </w:r>
            <w:r w:rsidR="008A074D">
              <w:rPr>
                <w:noProof/>
                <w:webHidden/>
              </w:rPr>
              <w:tab/>
            </w:r>
            <w:r>
              <w:rPr>
                <w:noProof/>
                <w:webHidden/>
              </w:rPr>
              <w:fldChar w:fldCharType="begin"/>
            </w:r>
            <w:r w:rsidR="008A074D">
              <w:rPr>
                <w:noProof/>
                <w:webHidden/>
              </w:rPr>
              <w:instrText xml:space="preserve"> PAGEREF _Toc170659536 \h </w:instrText>
            </w:r>
            <w:r>
              <w:rPr>
                <w:noProof/>
                <w:webHidden/>
              </w:rPr>
            </w:r>
            <w:r>
              <w:rPr>
                <w:noProof/>
                <w:webHidden/>
              </w:rPr>
              <w:fldChar w:fldCharType="separate"/>
            </w:r>
            <w:r w:rsidR="008A074D">
              <w:rPr>
                <w:noProof/>
                <w:webHidden/>
              </w:rPr>
              <w:t>87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37" w:history="1">
            <w:r w:rsidR="008A074D" w:rsidRPr="005825C2">
              <w:rPr>
                <w:rStyle w:val="-"/>
                <w:iCs/>
                <w:noProof/>
                <w:lang w:val="en-US"/>
              </w:rPr>
              <w:t xml:space="preserve">3.1.1.3  </w:t>
            </w:r>
            <w:r w:rsidR="008A074D" w:rsidRPr="005825C2">
              <w:rPr>
                <w:rStyle w:val="-"/>
                <w:rFonts w:ascii="Times New Roman" w:hAnsi="Times New Roman" w:cs="Times New Roman"/>
                <w:iCs/>
                <w:noProof/>
                <w:lang w:val="en-US"/>
              </w:rPr>
              <w:t>Ratio-</w:t>
            </w:r>
            <w:r w:rsidR="008A074D" w:rsidRPr="005825C2">
              <w:rPr>
                <w:rStyle w:val="-"/>
                <w:rFonts w:ascii="Times New Roman" w:hAnsi="Times New Roman" w:cs="Times New Roman"/>
                <w:iCs/>
                <w:noProof/>
                <w:vertAlign w:val="superscript"/>
                <w:lang w:val="en-US"/>
              </w:rPr>
              <w:t>1</w:t>
            </w:r>
            <w:r w:rsidR="008A074D" w:rsidRPr="005825C2">
              <w:rPr>
                <w:rStyle w:val="-"/>
                <w:rFonts w:ascii="Times New Roman" w:hAnsi="Times New Roman" w:cs="Times New Roman"/>
                <w:iCs/>
                <w:noProof/>
                <w:lang w:val="en-US"/>
              </w:rPr>
              <w:t>H proton – H</w:t>
            </w:r>
            <w:r w:rsidR="008A074D" w:rsidRPr="005825C2">
              <w:rPr>
                <w:rStyle w:val="-"/>
                <w:rFonts w:ascii="Times New Roman" w:hAnsi="Times New Roman" w:cs="Times New Roman"/>
                <w:iCs/>
                <w:noProof/>
                <w:vertAlign w:val="subscript"/>
                <w:lang w:val="en-US"/>
              </w:rPr>
              <w:t>2</w:t>
            </w:r>
            <w:r w:rsidR="008A074D" w:rsidRPr="005825C2">
              <w:rPr>
                <w:rStyle w:val="-"/>
                <w:rFonts w:ascii="Times New Roman" w:hAnsi="Times New Roman" w:cs="Times New Roman"/>
                <w:iCs/>
                <w:noProof/>
                <w:lang w:val="en-US"/>
              </w:rPr>
              <w:t>O : D</w:t>
            </w:r>
            <w:r w:rsidR="008A074D" w:rsidRPr="005825C2">
              <w:rPr>
                <w:rStyle w:val="-"/>
                <w:rFonts w:ascii="Times New Roman" w:hAnsi="Times New Roman" w:cs="Times New Roman"/>
                <w:iCs/>
                <w:noProof/>
                <w:vertAlign w:val="subscript"/>
                <w:lang w:val="en-US"/>
              </w:rPr>
              <w:t>2</w:t>
            </w:r>
            <w:r w:rsidR="008A074D" w:rsidRPr="005825C2">
              <w:rPr>
                <w:rStyle w:val="-"/>
                <w:rFonts w:ascii="Times New Roman" w:hAnsi="Times New Roman" w:cs="Times New Roman"/>
                <w:iCs/>
                <w:noProof/>
                <w:lang w:val="en-US"/>
              </w:rPr>
              <w:t>O</w:t>
            </w:r>
            <w:r w:rsidR="008A074D">
              <w:rPr>
                <w:noProof/>
                <w:webHidden/>
              </w:rPr>
              <w:tab/>
            </w:r>
            <w:r>
              <w:rPr>
                <w:noProof/>
                <w:webHidden/>
              </w:rPr>
              <w:fldChar w:fldCharType="begin"/>
            </w:r>
            <w:r w:rsidR="008A074D">
              <w:rPr>
                <w:noProof/>
                <w:webHidden/>
              </w:rPr>
              <w:instrText xml:space="preserve"> PAGEREF _Toc170659537 \h </w:instrText>
            </w:r>
            <w:r>
              <w:rPr>
                <w:noProof/>
                <w:webHidden/>
              </w:rPr>
            </w:r>
            <w:r>
              <w:rPr>
                <w:noProof/>
                <w:webHidden/>
              </w:rPr>
              <w:fldChar w:fldCharType="separate"/>
            </w:r>
            <w:r w:rsidR="008A074D">
              <w:rPr>
                <w:noProof/>
                <w:webHidden/>
              </w:rPr>
              <w:t>88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38" w:history="1">
            <w:r w:rsidR="008A074D" w:rsidRPr="005825C2">
              <w:rPr>
                <w:rStyle w:val="-"/>
                <w:noProof/>
                <w:lang w:val="en-US"/>
              </w:rPr>
              <w:t xml:space="preserve">GA: </w:t>
            </w:r>
            <w:r w:rsidR="008A074D" w:rsidRPr="005825C2">
              <w:rPr>
                <w:rStyle w:val="-"/>
                <w:noProof/>
              </w:rPr>
              <w:t>Η</w:t>
            </w:r>
            <w:r w:rsidR="008A074D" w:rsidRPr="005825C2">
              <w:rPr>
                <w:rStyle w:val="-"/>
                <w:noProof/>
                <w:lang w:val="en-US"/>
              </w:rPr>
              <w:t>2</w:t>
            </w:r>
            <w:r w:rsidR="008A074D" w:rsidRPr="005825C2">
              <w:rPr>
                <w:rStyle w:val="-"/>
                <w:noProof/>
              </w:rPr>
              <w:t>Ο</w:t>
            </w:r>
            <w:r w:rsidR="008A074D" w:rsidRPr="005825C2">
              <w:rPr>
                <w:rStyle w:val="-"/>
                <w:noProof/>
                <w:lang w:val="en-US"/>
              </w:rPr>
              <w:t>:D2O:</w:t>
            </w:r>
            <w:r w:rsidR="008A074D" w:rsidRPr="005825C2">
              <w:rPr>
                <w:rStyle w:val="-"/>
                <w:noProof/>
              </w:rPr>
              <w:t>Ζ</w:t>
            </w:r>
            <w:r w:rsidR="008A074D" w:rsidRPr="005825C2">
              <w:rPr>
                <w:rStyle w:val="-"/>
                <w:noProof/>
                <w:lang w:val="en-US"/>
              </w:rPr>
              <w:t>n (1:1/2)</w:t>
            </w:r>
            <w:r w:rsidR="008A074D">
              <w:rPr>
                <w:noProof/>
                <w:webHidden/>
              </w:rPr>
              <w:tab/>
            </w:r>
            <w:r>
              <w:rPr>
                <w:noProof/>
                <w:webHidden/>
              </w:rPr>
              <w:fldChar w:fldCharType="begin"/>
            </w:r>
            <w:r w:rsidR="008A074D">
              <w:rPr>
                <w:noProof/>
                <w:webHidden/>
              </w:rPr>
              <w:instrText xml:space="preserve"> PAGEREF _Toc170659538 \h </w:instrText>
            </w:r>
            <w:r>
              <w:rPr>
                <w:noProof/>
                <w:webHidden/>
              </w:rPr>
            </w:r>
            <w:r>
              <w:rPr>
                <w:noProof/>
                <w:webHidden/>
              </w:rPr>
              <w:fldChar w:fldCharType="separate"/>
            </w:r>
            <w:r w:rsidR="008A074D">
              <w:rPr>
                <w:noProof/>
                <w:webHidden/>
              </w:rPr>
              <w:t>88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39" w:history="1">
            <w:r w:rsidR="008A074D" w:rsidRPr="005825C2">
              <w:rPr>
                <w:rStyle w:val="-"/>
                <w:noProof/>
              </w:rPr>
              <w:t>GA: Η</w:t>
            </w:r>
            <w:r w:rsidR="008A074D" w:rsidRPr="005825C2">
              <w:rPr>
                <w:rStyle w:val="-"/>
                <w:noProof/>
                <w:vertAlign w:val="subscript"/>
              </w:rPr>
              <w:t>2</w:t>
            </w:r>
            <w:r w:rsidR="008A074D" w:rsidRPr="005825C2">
              <w:rPr>
                <w:rStyle w:val="-"/>
                <w:noProof/>
              </w:rPr>
              <w:t>Ο:D</w:t>
            </w:r>
            <w:r w:rsidR="008A074D" w:rsidRPr="005825C2">
              <w:rPr>
                <w:rStyle w:val="-"/>
                <w:noProof/>
                <w:vertAlign w:val="subscript"/>
              </w:rPr>
              <w:t>2</w:t>
            </w:r>
            <w:r w:rsidR="008A074D" w:rsidRPr="005825C2">
              <w:rPr>
                <w:rStyle w:val="-"/>
                <w:noProof/>
              </w:rPr>
              <w:t>O:Ζn (1:1)</w:t>
            </w:r>
            <w:r w:rsidR="008A074D">
              <w:rPr>
                <w:noProof/>
                <w:webHidden/>
              </w:rPr>
              <w:tab/>
            </w:r>
            <w:r>
              <w:rPr>
                <w:noProof/>
                <w:webHidden/>
              </w:rPr>
              <w:fldChar w:fldCharType="begin"/>
            </w:r>
            <w:r w:rsidR="008A074D">
              <w:rPr>
                <w:noProof/>
                <w:webHidden/>
              </w:rPr>
              <w:instrText xml:space="preserve"> PAGEREF _Toc170659539 \h </w:instrText>
            </w:r>
            <w:r>
              <w:rPr>
                <w:noProof/>
                <w:webHidden/>
              </w:rPr>
            </w:r>
            <w:r>
              <w:rPr>
                <w:noProof/>
                <w:webHidden/>
              </w:rPr>
              <w:fldChar w:fldCharType="separate"/>
            </w:r>
            <w:r w:rsidR="008A074D">
              <w:rPr>
                <w:noProof/>
                <w:webHidden/>
              </w:rPr>
              <w:t>88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0" w:history="1">
            <w:r w:rsidR="008A074D" w:rsidRPr="005825C2">
              <w:rPr>
                <w:rStyle w:val="-"/>
                <w:noProof/>
              </w:rPr>
              <w:t>GA: Η2Ο:D2O:Ζn (1:1/2)     , GA: Η2Ο:D2O:Ζn (1:1)</w:t>
            </w:r>
            <w:r w:rsidR="008A074D">
              <w:rPr>
                <w:noProof/>
                <w:webHidden/>
              </w:rPr>
              <w:tab/>
            </w:r>
            <w:r>
              <w:rPr>
                <w:noProof/>
                <w:webHidden/>
              </w:rPr>
              <w:fldChar w:fldCharType="begin"/>
            </w:r>
            <w:r w:rsidR="008A074D">
              <w:rPr>
                <w:noProof/>
                <w:webHidden/>
              </w:rPr>
              <w:instrText xml:space="preserve"> PAGEREF _Toc170659540 \h </w:instrText>
            </w:r>
            <w:r>
              <w:rPr>
                <w:noProof/>
                <w:webHidden/>
              </w:rPr>
            </w:r>
            <w:r>
              <w:rPr>
                <w:noProof/>
                <w:webHidden/>
              </w:rPr>
              <w:fldChar w:fldCharType="separate"/>
            </w:r>
            <w:r w:rsidR="008A074D">
              <w:rPr>
                <w:noProof/>
                <w:webHidden/>
              </w:rPr>
              <w:t>88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1" w:history="1">
            <w:r w:rsidR="008A074D" w:rsidRPr="005825C2">
              <w:rPr>
                <w:rStyle w:val="-"/>
                <w:noProof/>
              </w:rPr>
              <w:t xml:space="preserve">Σύγκριση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 xml:space="preserve">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και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_Toc170659541 \h </w:instrText>
            </w:r>
            <w:r>
              <w:rPr>
                <w:noProof/>
                <w:webHidden/>
              </w:rPr>
            </w:r>
            <w:r>
              <w:rPr>
                <w:noProof/>
                <w:webHidden/>
              </w:rPr>
              <w:fldChar w:fldCharType="separate"/>
            </w:r>
            <w:r w:rsidR="008A074D">
              <w:rPr>
                <w:noProof/>
                <w:webHidden/>
              </w:rPr>
              <w:t>89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2" w:history="1">
            <w:r w:rsidR="008A074D" w:rsidRPr="005825C2">
              <w:rPr>
                <w:rStyle w:val="-"/>
                <w:noProof/>
              </w:rPr>
              <w:t>GA: Η2Ο:D2O:Ζn (1:2)</w:t>
            </w:r>
            <w:r w:rsidR="008A074D">
              <w:rPr>
                <w:noProof/>
                <w:webHidden/>
              </w:rPr>
              <w:tab/>
            </w:r>
            <w:r>
              <w:rPr>
                <w:noProof/>
                <w:webHidden/>
              </w:rPr>
              <w:fldChar w:fldCharType="begin"/>
            </w:r>
            <w:r w:rsidR="008A074D">
              <w:rPr>
                <w:noProof/>
                <w:webHidden/>
              </w:rPr>
              <w:instrText xml:space="preserve"> PAGEREF _Toc170659542 \h </w:instrText>
            </w:r>
            <w:r>
              <w:rPr>
                <w:noProof/>
                <w:webHidden/>
              </w:rPr>
            </w:r>
            <w:r>
              <w:rPr>
                <w:noProof/>
                <w:webHidden/>
              </w:rPr>
              <w:fldChar w:fldCharType="separate"/>
            </w:r>
            <w:r w:rsidR="008A074D">
              <w:rPr>
                <w:noProof/>
                <w:webHidden/>
              </w:rPr>
              <w:t>89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3" w:history="1">
            <w:r w:rsidR="008A074D" w:rsidRPr="005825C2">
              <w:rPr>
                <w:rStyle w:val="-"/>
                <w:noProof/>
              </w:rPr>
              <w:t>GA: Η2Ο:D2O:Ζn (1:1/2)     , GA: Η2Ο:D2O:Ζn (1:1)</w:t>
            </w:r>
            <w:r w:rsidR="008A074D">
              <w:rPr>
                <w:noProof/>
                <w:webHidden/>
              </w:rPr>
              <w:tab/>
            </w:r>
            <w:r>
              <w:rPr>
                <w:noProof/>
                <w:webHidden/>
              </w:rPr>
              <w:fldChar w:fldCharType="begin"/>
            </w:r>
            <w:r w:rsidR="008A074D">
              <w:rPr>
                <w:noProof/>
                <w:webHidden/>
              </w:rPr>
              <w:instrText xml:space="preserve"> PAGEREF _Toc170659543 \h </w:instrText>
            </w:r>
            <w:r>
              <w:rPr>
                <w:noProof/>
                <w:webHidden/>
              </w:rPr>
            </w:r>
            <w:r>
              <w:rPr>
                <w:noProof/>
                <w:webHidden/>
              </w:rPr>
              <w:fldChar w:fldCharType="separate"/>
            </w:r>
            <w:r w:rsidR="008A074D">
              <w:rPr>
                <w:noProof/>
                <w:webHidden/>
              </w:rPr>
              <w:t>90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4" w:history="1">
            <w:r w:rsidR="008A074D" w:rsidRPr="005825C2">
              <w:rPr>
                <w:rStyle w:val="-"/>
                <w:noProof/>
              </w:rPr>
              <w:t>GA: Η2Ο:D2O:Ζn (1:2)     , GA: Η2Ο:D2O:Ζn (1:3)</w:t>
            </w:r>
            <w:r w:rsidR="008A074D">
              <w:rPr>
                <w:noProof/>
                <w:webHidden/>
              </w:rPr>
              <w:tab/>
            </w:r>
            <w:r>
              <w:rPr>
                <w:noProof/>
                <w:webHidden/>
              </w:rPr>
              <w:fldChar w:fldCharType="begin"/>
            </w:r>
            <w:r w:rsidR="008A074D">
              <w:rPr>
                <w:noProof/>
                <w:webHidden/>
              </w:rPr>
              <w:instrText xml:space="preserve"> PAGEREF _Toc170659544 \h </w:instrText>
            </w:r>
            <w:r>
              <w:rPr>
                <w:noProof/>
                <w:webHidden/>
              </w:rPr>
            </w:r>
            <w:r>
              <w:rPr>
                <w:noProof/>
                <w:webHidden/>
              </w:rPr>
              <w:fldChar w:fldCharType="separate"/>
            </w:r>
            <w:r w:rsidR="008A074D">
              <w:rPr>
                <w:noProof/>
                <w:webHidden/>
              </w:rPr>
              <w:t>90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5" w:history="1">
            <w:r w:rsidR="008A074D" w:rsidRPr="005825C2">
              <w:rPr>
                <w:rStyle w:val="-"/>
                <w:noProof/>
              </w:rPr>
              <w:t xml:space="preserve">Σύγκριση φασμάτων </w:t>
            </w:r>
            <w:r w:rsidR="008A074D" w:rsidRPr="005825C2">
              <w:rPr>
                <w:rStyle w:val="-"/>
                <w:noProof/>
                <w:lang w:val="en-US"/>
              </w:rPr>
              <w:t>GA</w:t>
            </w:r>
            <w:r w:rsidR="008A074D" w:rsidRPr="005825C2">
              <w:rPr>
                <w:rStyle w:val="-"/>
                <w:noProof/>
              </w:rPr>
              <w:t>: Η</w:t>
            </w:r>
            <w:r w:rsidR="008A074D" w:rsidRPr="005825C2">
              <w:rPr>
                <w:rStyle w:val="-"/>
                <w:noProof/>
                <w:vertAlign w:val="subscript"/>
              </w:rPr>
              <w:t>2</w:t>
            </w:r>
            <w:r w:rsidR="008A074D" w:rsidRPr="005825C2">
              <w:rPr>
                <w:rStyle w:val="-"/>
                <w:noProof/>
              </w:rPr>
              <w:t>Ο:</w:t>
            </w:r>
            <w:r w:rsidR="008A074D" w:rsidRPr="005825C2">
              <w:rPr>
                <w:rStyle w:val="-"/>
                <w:noProof/>
                <w:lang w:val="en-US"/>
              </w:rPr>
              <w:t>D</w:t>
            </w:r>
            <w:r w:rsidR="008A074D" w:rsidRPr="005825C2">
              <w:rPr>
                <w:rStyle w:val="-"/>
                <w:noProof/>
                <w:vertAlign w:val="subscript"/>
              </w:rPr>
              <w:t>2</w:t>
            </w:r>
            <w:r w:rsidR="008A074D" w:rsidRPr="005825C2">
              <w:rPr>
                <w:rStyle w:val="-"/>
                <w:noProof/>
                <w:lang w:val="en-US"/>
              </w:rPr>
              <w:t>O</w:t>
            </w:r>
            <w:r w:rsidR="008A074D" w:rsidRPr="005825C2">
              <w:rPr>
                <w:rStyle w:val="-"/>
                <w:noProof/>
              </w:rPr>
              <w:t xml:space="preserve"> , </w:t>
            </w:r>
            <w:r w:rsidR="008A074D" w:rsidRPr="005825C2">
              <w:rPr>
                <w:rStyle w:val="-"/>
                <w:noProof/>
                <w:lang w:val="en-US"/>
              </w:rPr>
              <w:t>GA</w:t>
            </w:r>
            <w:r w:rsidR="008A074D" w:rsidRPr="005825C2">
              <w:rPr>
                <w:rStyle w:val="-"/>
                <w:noProof/>
              </w:rPr>
              <w:t>: Η</w:t>
            </w:r>
            <w:r w:rsidR="008A074D" w:rsidRPr="005825C2">
              <w:rPr>
                <w:rStyle w:val="-"/>
                <w:noProof/>
                <w:vertAlign w:val="subscript"/>
              </w:rPr>
              <w:t>2</w:t>
            </w:r>
            <w:r w:rsidR="008A074D" w:rsidRPr="005825C2">
              <w:rPr>
                <w:rStyle w:val="-"/>
                <w:noProof/>
              </w:rPr>
              <w:t>Ο:</w:t>
            </w:r>
            <w:r w:rsidR="008A074D" w:rsidRPr="005825C2">
              <w:rPr>
                <w:rStyle w:val="-"/>
                <w:noProof/>
                <w:lang w:val="en-US"/>
              </w:rPr>
              <w:t>D</w:t>
            </w:r>
            <w:r w:rsidR="008A074D" w:rsidRPr="005825C2">
              <w:rPr>
                <w:rStyle w:val="-"/>
                <w:noProof/>
                <w:vertAlign w:val="subscript"/>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και </w:t>
            </w:r>
            <w:r w:rsidR="008A074D" w:rsidRPr="005825C2">
              <w:rPr>
                <w:rStyle w:val="-"/>
                <w:noProof/>
                <w:lang w:val="en-US"/>
              </w:rPr>
              <w:t>GA</w:t>
            </w:r>
            <w:r w:rsidR="008A074D" w:rsidRPr="005825C2">
              <w:rPr>
                <w:rStyle w:val="-"/>
                <w:noProof/>
              </w:rPr>
              <w:t>: Η</w:t>
            </w:r>
            <w:r w:rsidR="008A074D" w:rsidRPr="005825C2">
              <w:rPr>
                <w:rStyle w:val="-"/>
                <w:noProof/>
                <w:vertAlign w:val="subscript"/>
              </w:rPr>
              <w:t>2</w:t>
            </w:r>
            <w:r w:rsidR="008A074D" w:rsidRPr="005825C2">
              <w:rPr>
                <w:rStyle w:val="-"/>
                <w:noProof/>
              </w:rPr>
              <w:t>Ο:</w:t>
            </w:r>
            <w:r w:rsidR="008A074D" w:rsidRPr="005825C2">
              <w:rPr>
                <w:rStyle w:val="-"/>
                <w:noProof/>
                <w:lang w:val="en-US"/>
              </w:rPr>
              <w:t>D</w:t>
            </w:r>
            <w:r w:rsidR="008A074D" w:rsidRPr="005825C2">
              <w:rPr>
                <w:rStyle w:val="-"/>
                <w:noProof/>
                <w:vertAlign w:val="subscript"/>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_Toc170659545 \h </w:instrText>
            </w:r>
            <w:r>
              <w:rPr>
                <w:noProof/>
                <w:webHidden/>
              </w:rPr>
            </w:r>
            <w:r>
              <w:rPr>
                <w:noProof/>
                <w:webHidden/>
              </w:rPr>
              <w:fldChar w:fldCharType="separate"/>
            </w:r>
            <w:r w:rsidR="008A074D">
              <w:rPr>
                <w:noProof/>
                <w:webHidden/>
              </w:rPr>
              <w:t>91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6" w:history="1">
            <w:r w:rsidR="008A074D" w:rsidRPr="005825C2">
              <w:rPr>
                <w:rStyle w:val="-"/>
                <w:rFonts w:ascii="Times New Roman" w:hAnsi="Times New Roman" w:cs="Times New Roman"/>
                <w:bCs/>
                <w:noProof/>
              </w:rPr>
              <w:t xml:space="preserve">Σύγκριση </w:t>
            </w:r>
            <w:r w:rsidR="008A074D" w:rsidRPr="005825C2">
              <w:rPr>
                <w:rStyle w:val="-"/>
                <w:rFonts w:ascii="Times New Roman" w:hAnsi="Times New Roman" w:cs="Times New Roman"/>
                <w:bCs/>
                <w:noProof/>
                <w:lang w:val="en-US"/>
              </w:rPr>
              <w:t>GA</w:t>
            </w:r>
            <w:r w:rsidR="008A074D" w:rsidRPr="005825C2">
              <w:rPr>
                <w:rStyle w:val="-"/>
                <w:rFonts w:ascii="Times New Roman" w:hAnsi="Times New Roman" w:cs="Times New Roman"/>
                <w:bCs/>
                <w:noProof/>
              </w:rPr>
              <w:t>: Η2Ο:</w:t>
            </w:r>
            <w:r w:rsidR="008A074D" w:rsidRPr="005825C2">
              <w:rPr>
                <w:rStyle w:val="-"/>
                <w:rFonts w:ascii="Times New Roman" w:hAnsi="Times New Roman" w:cs="Times New Roman"/>
                <w:bCs/>
                <w:noProof/>
                <w:lang w:val="en-US"/>
              </w:rPr>
              <w:t>D</w:t>
            </w:r>
            <w:r w:rsidR="008A074D" w:rsidRPr="005825C2">
              <w:rPr>
                <w:rStyle w:val="-"/>
                <w:rFonts w:ascii="Times New Roman" w:hAnsi="Times New Roman" w:cs="Times New Roman"/>
                <w:bCs/>
                <w:noProof/>
              </w:rPr>
              <w:t>2</w:t>
            </w:r>
            <w:r w:rsidR="008A074D" w:rsidRPr="005825C2">
              <w:rPr>
                <w:rStyle w:val="-"/>
                <w:rFonts w:ascii="Times New Roman" w:hAnsi="Times New Roman" w:cs="Times New Roman"/>
                <w:bCs/>
                <w:noProof/>
                <w:lang w:val="en-US"/>
              </w:rPr>
              <w:t>O</w:t>
            </w:r>
            <w:r w:rsidR="008A074D" w:rsidRPr="005825C2">
              <w:rPr>
                <w:rStyle w:val="-"/>
                <w:rFonts w:ascii="Times New Roman" w:hAnsi="Times New Roman" w:cs="Times New Roman"/>
                <w:bCs/>
                <w:noProof/>
              </w:rPr>
              <w:t>:Ζ</w:t>
            </w:r>
            <w:r w:rsidR="008A074D" w:rsidRPr="005825C2">
              <w:rPr>
                <w:rStyle w:val="-"/>
                <w:rFonts w:ascii="Times New Roman" w:hAnsi="Times New Roman" w:cs="Times New Roman"/>
                <w:bCs/>
                <w:noProof/>
                <w:lang w:val="en-US"/>
              </w:rPr>
              <w:t>n</w:t>
            </w:r>
            <w:r w:rsidR="008A074D" w:rsidRPr="005825C2">
              <w:rPr>
                <w:rStyle w:val="-"/>
                <w:rFonts w:ascii="Times New Roman" w:hAnsi="Times New Roman" w:cs="Times New Roman"/>
                <w:bCs/>
                <w:noProof/>
              </w:rPr>
              <w:t xml:space="preserve"> (1:1/2)     , </w:t>
            </w:r>
            <w:r w:rsidR="008A074D" w:rsidRPr="005825C2">
              <w:rPr>
                <w:rStyle w:val="-"/>
                <w:rFonts w:ascii="Times New Roman" w:hAnsi="Times New Roman" w:cs="Times New Roman"/>
                <w:bCs/>
                <w:noProof/>
                <w:lang w:val="en-US"/>
              </w:rPr>
              <w:t>GA</w:t>
            </w:r>
            <w:r w:rsidR="008A074D" w:rsidRPr="005825C2">
              <w:rPr>
                <w:rStyle w:val="-"/>
                <w:rFonts w:ascii="Times New Roman" w:hAnsi="Times New Roman" w:cs="Times New Roman"/>
                <w:bCs/>
                <w:noProof/>
              </w:rPr>
              <w:t>: Η2Ο:</w:t>
            </w:r>
            <w:r w:rsidR="008A074D" w:rsidRPr="005825C2">
              <w:rPr>
                <w:rStyle w:val="-"/>
                <w:rFonts w:ascii="Times New Roman" w:hAnsi="Times New Roman" w:cs="Times New Roman"/>
                <w:bCs/>
                <w:noProof/>
                <w:lang w:val="en-US"/>
              </w:rPr>
              <w:t>D</w:t>
            </w:r>
            <w:r w:rsidR="008A074D" w:rsidRPr="005825C2">
              <w:rPr>
                <w:rStyle w:val="-"/>
                <w:rFonts w:ascii="Times New Roman" w:hAnsi="Times New Roman" w:cs="Times New Roman"/>
                <w:bCs/>
                <w:noProof/>
              </w:rPr>
              <w:t>2</w:t>
            </w:r>
            <w:r w:rsidR="008A074D" w:rsidRPr="005825C2">
              <w:rPr>
                <w:rStyle w:val="-"/>
                <w:rFonts w:ascii="Times New Roman" w:hAnsi="Times New Roman" w:cs="Times New Roman"/>
                <w:bCs/>
                <w:noProof/>
                <w:lang w:val="en-US"/>
              </w:rPr>
              <w:t>O</w:t>
            </w:r>
            <w:r w:rsidR="008A074D" w:rsidRPr="005825C2">
              <w:rPr>
                <w:rStyle w:val="-"/>
                <w:rFonts w:ascii="Times New Roman" w:hAnsi="Times New Roman" w:cs="Times New Roman"/>
                <w:bCs/>
                <w:noProof/>
              </w:rPr>
              <w:t>:Ζ</w:t>
            </w:r>
            <w:r w:rsidR="008A074D" w:rsidRPr="005825C2">
              <w:rPr>
                <w:rStyle w:val="-"/>
                <w:rFonts w:ascii="Times New Roman" w:hAnsi="Times New Roman" w:cs="Times New Roman"/>
                <w:bCs/>
                <w:noProof/>
                <w:lang w:val="en-US"/>
              </w:rPr>
              <w:t>n</w:t>
            </w:r>
            <w:r w:rsidR="008A074D" w:rsidRPr="005825C2">
              <w:rPr>
                <w:rStyle w:val="-"/>
                <w:rFonts w:ascii="Times New Roman" w:hAnsi="Times New Roman" w:cs="Times New Roman"/>
                <w:bCs/>
                <w:noProof/>
              </w:rPr>
              <w:t xml:space="preserve"> (1:1)  ,   </w:t>
            </w:r>
            <w:r w:rsidR="008A074D" w:rsidRPr="005825C2">
              <w:rPr>
                <w:rStyle w:val="-"/>
                <w:rFonts w:ascii="Times New Roman" w:hAnsi="Times New Roman" w:cs="Times New Roman"/>
                <w:bCs/>
                <w:noProof/>
                <w:lang w:val="en-US"/>
              </w:rPr>
              <w:t>GA</w:t>
            </w:r>
            <w:r w:rsidR="008A074D" w:rsidRPr="005825C2">
              <w:rPr>
                <w:rStyle w:val="-"/>
                <w:rFonts w:ascii="Times New Roman" w:hAnsi="Times New Roman" w:cs="Times New Roman"/>
                <w:bCs/>
                <w:noProof/>
              </w:rPr>
              <w:t>: Η2Ο:</w:t>
            </w:r>
            <w:r w:rsidR="008A074D" w:rsidRPr="005825C2">
              <w:rPr>
                <w:rStyle w:val="-"/>
                <w:rFonts w:ascii="Times New Roman" w:hAnsi="Times New Roman" w:cs="Times New Roman"/>
                <w:bCs/>
                <w:noProof/>
                <w:lang w:val="en-US"/>
              </w:rPr>
              <w:t>D</w:t>
            </w:r>
            <w:r w:rsidR="008A074D" w:rsidRPr="005825C2">
              <w:rPr>
                <w:rStyle w:val="-"/>
                <w:rFonts w:ascii="Times New Roman" w:hAnsi="Times New Roman" w:cs="Times New Roman"/>
                <w:bCs/>
                <w:noProof/>
              </w:rPr>
              <w:t>2</w:t>
            </w:r>
            <w:r w:rsidR="008A074D" w:rsidRPr="005825C2">
              <w:rPr>
                <w:rStyle w:val="-"/>
                <w:rFonts w:ascii="Times New Roman" w:hAnsi="Times New Roman" w:cs="Times New Roman"/>
                <w:bCs/>
                <w:noProof/>
                <w:lang w:val="en-US"/>
              </w:rPr>
              <w:t>O</w:t>
            </w:r>
            <w:r w:rsidR="008A074D" w:rsidRPr="005825C2">
              <w:rPr>
                <w:rStyle w:val="-"/>
                <w:rFonts w:ascii="Times New Roman" w:hAnsi="Times New Roman" w:cs="Times New Roman"/>
                <w:bCs/>
                <w:noProof/>
              </w:rPr>
              <w:t>:Ζ</w:t>
            </w:r>
            <w:r w:rsidR="008A074D" w:rsidRPr="005825C2">
              <w:rPr>
                <w:rStyle w:val="-"/>
                <w:rFonts w:ascii="Times New Roman" w:hAnsi="Times New Roman" w:cs="Times New Roman"/>
                <w:bCs/>
                <w:noProof/>
                <w:lang w:val="en-US"/>
              </w:rPr>
              <w:t>n</w:t>
            </w:r>
            <w:r w:rsidR="008A074D" w:rsidRPr="005825C2">
              <w:rPr>
                <w:rStyle w:val="-"/>
                <w:rFonts w:ascii="Times New Roman" w:hAnsi="Times New Roman" w:cs="Times New Roman"/>
                <w:bCs/>
                <w:noProof/>
              </w:rPr>
              <w:t xml:space="preserve"> (1:2)     , </w:t>
            </w:r>
            <w:r w:rsidR="008A074D" w:rsidRPr="005825C2">
              <w:rPr>
                <w:rStyle w:val="-"/>
                <w:rFonts w:ascii="Times New Roman" w:hAnsi="Times New Roman" w:cs="Times New Roman"/>
                <w:bCs/>
                <w:noProof/>
                <w:lang w:val="en-US"/>
              </w:rPr>
              <w:t>GA</w:t>
            </w:r>
            <w:r w:rsidR="008A074D" w:rsidRPr="005825C2">
              <w:rPr>
                <w:rStyle w:val="-"/>
                <w:rFonts w:ascii="Times New Roman" w:hAnsi="Times New Roman" w:cs="Times New Roman"/>
                <w:bCs/>
                <w:noProof/>
              </w:rPr>
              <w:t>: Η2Ο:</w:t>
            </w:r>
            <w:r w:rsidR="008A074D" w:rsidRPr="005825C2">
              <w:rPr>
                <w:rStyle w:val="-"/>
                <w:rFonts w:ascii="Times New Roman" w:hAnsi="Times New Roman" w:cs="Times New Roman"/>
                <w:bCs/>
                <w:noProof/>
                <w:lang w:val="en-US"/>
              </w:rPr>
              <w:t>D</w:t>
            </w:r>
            <w:r w:rsidR="008A074D" w:rsidRPr="005825C2">
              <w:rPr>
                <w:rStyle w:val="-"/>
                <w:rFonts w:ascii="Times New Roman" w:hAnsi="Times New Roman" w:cs="Times New Roman"/>
                <w:bCs/>
                <w:noProof/>
              </w:rPr>
              <w:t>2</w:t>
            </w:r>
            <w:r w:rsidR="008A074D" w:rsidRPr="005825C2">
              <w:rPr>
                <w:rStyle w:val="-"/>
                <w:rFonts w:ascii="Times New Roman" w:hAnsi="Times New Roman" w:cs="Times New Roman"/>
                <w:bCs/>
                <w:noProof/>
                <w:lang w:val="en-US"/>
              </w:rPr>
              <w:t>O</w:t>
            </w:r>
            <w:r w:rsidR="008A074D" w:rsidRPr="005825C2">
              <w:rPr>
                <w:rStyle w:val="-"/>
                <w:rFonts w:ascii="Times New Roman" w:hAnsi="Times New Roman" w:cs="Times New Roman"/>
                <w:bCs/>
                <w:noProof/>
              </w:rPr>
              <w:t>:Ζ</w:t>
            </w:r>
            <w:r w:rsidR="008A074D" w:rsidRPr="005825C2">
              <w:rPr>
                <w:rStyle w:val="-"/>
                <w:rFonts w:ascii="Times New Roman" w:hAnsi="Times New Roman" w:cs="Times New Roman"/>
                <w:bCs/>
                <w:noProof/>
                <w:lang w:val="en-US"/>
              </w:rPr>
              <w:t>n</w:t>
            </w:r>
            <w:r w:rsidR="008A074D" w:rsidRPr="005825C2">
              <w:rPr>
                <w:rStyle w:val="-"/>
                <w:rFonts w:ascii="Times New Roman" w:hAnsi="Times New Roman" w:cs="Times New Roman"/>
                <w:bCs/>
                <w:noProof/>
              </w:rPr>
              <w:t xml:space="preserve"> (1:3)</w:t>
            </w:r>
            <w:r w:rsidR="008A074D">
              <w:rPr>
                <w:noProof/>
                <w:webHidden/>
              </w:rPr>
              <w:tab/>
            </w:r>
            <w:r>
              <w:rPr>
                <w:noProof/>
                <w:webHidden/>
              </w:rPr>
              <w:fldChar w:fldCharType="begin"/>
            </w:r>
            <w:r w:rsidR="008A074D">
              <w:rPr>
                <w:noProof/>
                <w:webHidden/>
              </w:rPr>
              <w:instrText xml:space="preserve"> PAGEREF _Toc170659546 \h </w:instrText>
            </w:r>
            <w:r>
              <w:rPr>
                <w:noProof/>
                <w:webHidden/>
              </w:rPr>
            </w:r>
            <w:r>
              <w:rPr>
                <w:noProof/>
                <w:webHidden/>
              </w:rPr>
              <w:fldChar w:fldCharType="separate"/>
            </w:r>
            <w:r w:rsidR="008A074D">
              <w:rPr>
                <w:noProof/>
                <w:webHidden/>
              </w:rPr>
              <w:t>91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7" w:history="1">
            <w:r w:rsidR="008A074D" w:rsidRPr="005825C2">
              <w:rPr>
                <w:rStyle w:val="-"/>
                <w:noProof/>
              </w:rPr>
              <w:t xml:space="preserve">Σύγκριση  φασμάτων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_Toc170659547 \h </w:instrText>
            </w:r>
            <w:r>
              <w:rPr>
                <w:noProof/>
                <w:webHidden/>
              </w:rPr>
            </w:r>
            <w:r>
              <w:rPr>
                <w:noProof/>
                <w:webHidden/>
              </w:rPr>
              <w:fldChar w:fldCharType="separate"/>
            </w:r>
            <w:r w:rsidR="008A074D">
              <w:rPr>
                <w:noProof/>
                <w:webHidden/>
              </w:rPr>
              <w:t>92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8" w:history="1">
            <w:r w:rsidR="008A074D" w:rsidRPr="005825C2">
              <w:rPr>
                <w:rStyle w:val="-"/>
                <w:bCs/>
                <w:iCs/>
                <w:noProof/>
                <w:lang w:val="en-US"/>
              </w:rPr>
              <w:t xml:space="preserve">3.1.1.4 Ratio – </w:t>
            </w:r>
            <w:r w:rsidR="008A074D" w:rsidRPr="005825C2">
              <w:rPr>
                <w:rStyle w:val="-"/>
                <w:bCs/>
                <w:iCs/>
                <w:noProof/>
                <w:vertAlign w:val="superscript"/>
                <w:lang w:val="en-US"/>
              </w:rPr>
              <w:t>13</w:t>
            </w:r>
            <w:r w:rsidR="008A074D" w:rsidRPr="005825C2">
              <w:rPr>
                <w:rStyle w:val="-"/>
                <w:bCs/>
                <w:iCs/>
                <w:noProof/>
                <w:lang w:val="en-US"/>
              </w:rPr>
              <w:t>C  carbon – H</w:t>
            </w:r>
            <w:r w:rsidR="008A074D" w:rsidRPr="005825C2">
              <w:rPr>
                <w:rStyle w:val="-"/>
                <w:bCs/>
                <w:iCs/>
                <w:noProof/>
                <w:vertAlign w:val="subscript"/>
                <w:lang w:val="en-US"/>
              </w:rPr>
              <w:t>2</w:t>
            </w:r>
            <w:r w:rsidR="008A074D" w:rsidRPr="005825C2">
              <w:rPr>
                <w:rStyle w:val="-"/>
                <w:bCs/>
                <w:iCs/>
                <w:noProof/>
                <w:lang w:val="en-US"/>
              </w:rPr>
              <w:t>O:D</w:t>
            </w:r>
            <w:r w:rsidR="008A074D" w:rsidRPr="005825C2">
              <w:rPr>
                <w:rStyle w:val="-"/>
                <w:bCs/>
                <w:iCs/>
                <w:noProof/>
                <w:vertAlign w:val="subscript"/>
                <w:lang w:val="en-US"/>
              </w:rPr>
              <w:t>2</w:t>
            </w:r>
            <w:r w:rsidR="008A074D" w:rsidRPr="005825C2">
              <w:rPr>
                <w:rStyle w:val="-"/>
                <w:bCs/>
                <w:iCs/>
                <w:noProof/>
                <w:lang w:val="en-US"/>
              </w:rPr>
              <w:t>O</w:t>
            </w:r>
            <w:r w:rsidR="008A074D">
              <w:rPr>
                <w:noProof/>
                <w:webHidden/>
              </w:rPr>
              <w:tab/>
            </w:r>
            <w:r>
              <w:rPr>
                <w:noProof/>
                <w:webHidden/>
              </w:rPr>
              <w:fldChar w:fldCharType="begin"/>
            </w:r>
            <w:r w:rsidR="008A074D">
              <w:rPr>
                <w:noProof/>
                <w:webHidden/>
              </w:rPr>
              <w:instrText xml:space="preserve"> PAGEREF _Toc170659548 \h </w:instrText>
            </w:r>
            <w:r>
              <w:rPr>
                <w:noProof/>
                <w:webHidden/>
              </w:rPr>
            </w:r>
            <w:r>
              <w:rPr>
                <w:noProof/>
                <w:webHidden/>
              </w:rPr>
              <w:fldChar w:fldCharType="separate"/>
            </w:r>
            <w:r w:rsidR="008A074D">
              <w:rPr>
                <w:noProof/>
                <w:webHidden/>
              </w:rPr>
              <w:t>93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49" w:history="1">
            <w:r w:rsidR="008A074D" w:rsidRPr="005825C2">
              <w:rPr>
                <w:rStyle w:val="-"/>
                <w:rFonts w:ascii="Times New Roman" w:eastAsia="Times New Roman" w:hAnsi="Times New Roman" w:cs="Times New Roman"/>
                <w:bCs/>
                <w:noProof/>
                <w:lang w:val="en-US"/>
              </w:rPr>
              <w:t xml:space="preserve">GA: </w:t>
            </w:r>
            <w:r w:rsidR="008A074D" w:rsidRPr="005825C2">
              <w:rPr>
                <w:rStyle w:val="-"/>
                <w:rFonts w:ascii="Times New Roman" w:eastAsia="Times New Roman" w:hAnsi="Times New Roman" w:cs="Times New Roman"/>
                <w:bCs/>
                <w:noProof/>
              </w:rPr>
              <w:t>Η</w:t>
            </w:r>
            <w:r w:rsidR="008A074D" w:rsidRPr="005825C2">
              <w:rPr>
                <w:rStyle w:val="-"/>
                <w:rFonts w:ascii="Times New Roman" w:eastAsia="Times New Roman" w:hAnsi="Times New Roman" w:cs="Times New Roman"/>
                <w:bCs/>
                <w:noProof/>
                <w:lang w:val="en-US"/>
              </w:rPr>
              <w:t>2</w:t>
            </w:r>
            <w:r w:rsidR="008A074D" w:rsidRPr="005825C2">
              <w:rPr>
                <w:rStyle w:val="-"/>
                <w:rFonts w:ascii="Times New Roman" w:eastAsia="Times New Roman" w:hAnsi="Times New Roman" w:cs="Times New Roman"/>
                <w:bCs/>
                <w:noProof/>
              </w:rPr>
              <w:t>Ο</w:t>
            </w:r>
            <w:r w:rsidR="008A074D" w:rsidRPr="005825C2">
              <w:rPr>
                <w:rStyle w:val="-"/>
                <w:rFonts w:ascii="Times New Roman" w:eastAsia="Times New Roman" w:hAnsi="Times New Roman" w:cs="Times New Roman"/>
                <w:bCs/>
                <w:noProof/>
                <w:lang w:val="en-US"/>
              </w:rPr>
              <w:t>:D2O</w:t>
            </w:r>
            <w:r w:rsidR="008A074D">
              <w:rPr>
                <w:noProof/>
                <w:webHidden/>
              </w:rPr>
              <w:tab/>
            </w:r>
            <w:r>
              <w:rPr>
                <w:noProof/>
                <w:webHidden/>
              </w:rPr>
              <w:fldChar w:fldCharType="begin"/>
            </w:r>
            <w:r w:rsidR="008A074D">
              <w:rPr>
                <w:noProof/>
                <w:webHidden/>
              </w:rPr>
              <w:instrText xml:space="preserve"> PAGEREF _Toc170659549 \h </w:instrText>
            </w:r>
            <w:r>
              <w:rPr>
                <w:noProof/>
                <w:webHidden/>
              </w:rPr>
            </w:r>
            <w:r>
              <w:rPr>
                <w:noProof/>
                <w:webHidden/>
              </w:rPr>
              <w:fldChar w:fldCharType="separate"/>
            </w:r>
            <w:r w:rsidR="008A074D">
              <w:rPr>
                <w:noProof/>
                <w:webHidden/>
              </w:rPr>
              <w:t>93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0" w:history="1">
            <w:r w:rsidR="008A074D" w:rsidRPr="005825C2">
              <w:rPr>
                <w:rStyle w:val="-"/>
                <w:noProof/>
              </w:rPr>
              <w:t xml:space="preserve">GA: Η2Ο:D2O:Ζn (1:1/2)     </w:t>
            </w:r>
            <w:r w:rsidR="008A074D">
              <w:rPr>
                <w:noProof/>
                <w:webHidden/>
              </w:rPr>
              <w:tab/>
            </w:r>
            <w:r>
              <w:rPr>
                <w:noProof/>
                <w:webHidden/>
              </w:rPr>
              <w:fldChar w:fldCharType="begin"/>
            </w:r>
            <w:r w:rsidR="008A074D">
              <w:rPr>
                <w:noProof/>
                <w:webHidden/>
              </w:rPr>
              <w:instrText xml:space="preserve"> PAGEREF _Toc170659550 \h </w:instrText>
            </w:r>
            <w:r>
              <w:rPr>
                <w:noProof/>
                <w:webHidden/>
              </w:rPr>
            </w:r>
            <w:r>
              <w:rPr>
                <w:noProof/>
                <w:webHidden/>
              </w:rPr>
              <w:fldChar w:fldCharType="separate"/>
            </w:r>
            <w:r w:rsidR="008A074D">
              <w:rPr>
                <w:noProof/>
                <w:webHidden/>
              </w:rPr>
              <w:t>93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1" w:history="1">
            <w:r w:rsidR="008A074D" w:rsidRPr="005825C2">
              <w:rPr>
                <w:rStyle w:val="-"/>
                <w:noProof/>
              </w:rPr>
              <w:t>GA: Η2Ο:D2O:Ζn (1:1)</w:t>
            </w:r>
            <w:r w:rsidR="008A074D">
              <w:rPr>
                <w:noProof/>
                <w:webHidden/>
              </w:rPr>
              <w:tab/>
            </w:r>
            <w:r>
              <w:rPr>
                <w:noProof/>
                <w:webHidden/>
              </w:rPr>
              <w:fldChar w:fldCharType="begin"/>
            </w:r>
            <w:r w:rsidR="008A074D">
              <w:rPr>
                <w:noProof/>
                <w:webHidden/>
              </w:rPr>
              <w:instrText xml:space="preserve"> PAGEREF _Toc170659551 \h </w:instrText>
            </w:r>
            <w:r>
              <w:rPr>
                <w:noProof/>
                <w:webHidden/>
              </w:rPr>
            </w:r>
            <w:r>
              <w:rPr>
                <w:noProof/>
                <w:webHidden/>
              </w:rPr>
              <w:fldChar w:fldCharType="separate"/>
            </w:r>
            <w:r w:rsidR="008A074D">
              <w:rPr>
                <w:noProof/>
                <w:webHidden/>
              </w:rPr>
              <w:t>93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2" w:history="1">
            <w:r w:rsidR="008A074D" w:rsidRPr="005825C2">
              <w:rPr>
                <w:rStyle w:val="-"/>
                <w:noProof/>
              </w:rPr>
              <w:t>GA: Η2Ο:D2O:Ζn (1:1/2)     , GA: Η2Ο:D2O:Ζn (1:1)</w:t>
            </w:r>
            <w:r w:rsidR="008A074D">
              <w:rPr>
                <w:noProof/>
                <w:webHidden/>
              </w:rPr>
              <w:tab/>
            </w:r>
            <w:r>
              <w:rPr>
                <w:noProof/>
                <w:webHidden/>
              </w:rPr>
              <w:fldChar w:fldCharType="begin"/>
            </w:r>
            <w:r w:rsidR="008A074D">
              <w:rPr>
                <w:noProof/>
                <w:webHidden/>
              </w:rPr>
              <w:instrText xml:space="preserve"> PAGEREF _Toc170659552 \h </w:instrText>
            </w:r>
            <w:r>
              <w:rPr>
                <w:noProof/>
                <w:webHidden/>
              </w:rPr>
            </w:r>
            <w:r>
              <w:rPr>
                <w:noProof/>
                <w:webHidden/>
              </w:rPr>
              <w:fldChar w:fldCharType="separate"/>
            </w:r>
            <w:r w:rsidR="008A074D">
              <w:rPr>
                <w:noProof/>
                <w:webHidden/>
              </w:rPr>
              <w:t>94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3" w:history="1">
            <w:r w:rsidR="008A074D" w:rsidRPr="005825C2">
              <w:rPr>
                <w:rStyle w:val="-"/>
                <w:noProof/>
              </w:rPr>
              <w:t>GA: Η2Ο:D2O:Ζn (1:2)     , GA: Η2Ο:D2O:Ζn (1:3)</w:t>
            </w:r>
            <w:r w:rsidR="008A074D">
              <w:rPr>
                <w:noProof/>
                <w:webHidden/>
              </w:rPr>
              <w:tab/>
            </w:r>
            <w:r>
              <w:rPr>
                <w:noProof/>
                <w:webHidden/>
              </w:rPr>
              <w:fldChar w:fldCharType="begin"/>
            </w:r>
            <w:r w:rsidR="008A074D">
              <w:rPr>
                <w:noProof/>
                <w:webHidden/>
              </w:rPr>
              <w:instrText xml:space="preserve"> PAGEREF _Toc170659553 \h </w:instrText>
            </w:r>
            <w:r>
              <w:rPr>
                <w:noProof/>
                <w:webHidden/>
              </w:rPr>
            </w:r>
            <w:r>
              <w:rPr>
                <w:noProof/>
                <w:webHidden/>
              </w:rPr>
              <w:fldChar w:fldCharType="separate"/>
            </w:r>
            <w:r w:rsidR="008A074D">
              <w:rPr>
                <w:noProof/>
                <w:webHidden/>
              </w:rPr>
              <w:t>95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4" w:history="1">
            <w:r w:rsidR="008A074D" w:rsidRPr="005825C2">
              <w:rPr>
                <w:rStyle w:val="-"/>
                <w:noProof/>
              </w:rPr>
              <w:t>GA: Η2Ο:D2O:Ζn (1:2)</w:t>
            </w:r>
            <w:r w:rsidR="008A074D">
              <w:rPr>
                <w:noProof/>
                <w:webHidden/>
              </w:rPr>
              <w:tab/>
            </w:r>
            <w:r>
              <w:rPr>
                <w:noProof/>
                <w:webHidden/>
              </w:rPr>
              <w:fldChar w:fldCharType="begin"/>
            </w:r>
            <w:r w:rsidR="008A074D">
              <w:rPr>
                <w:noProof/>
                <w:webHidden/>
              </w:rPr>
              <w:instrText xml:space="preserve"> PAGEREF _Toc170659554 \h </w:instrText>
            </w:r>
            <w:r>
              <w:rPr>
                <w:noProof/>
                <w:webHidden/>
              </w:rPr>
            </w:r>
            <w:r>
              <w:rPr>
                <w:noProof/>
                <w:webHidden/>
              </w:rPr>
              <w:fldChar w:fldCharType="separate"/>
            </w:r>
            <w:r w:rsidR="008A074D">
              <w:rPr>
                <w:noProof/>
                <w:webHidden/>
              </w:rPr>
              <w:t>95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5" w:history="1">
            <w:r w:rsidR="008A074D" w:rsidRPr="005825C2">
              <w:rPr>
                <w:rStyle w:val="-"/>
                <w:noProof/>
              </w:rPr>
              <w:t>GA: Η2Ο:D2O:Ζn (1:3)</w:t>
            </w:r>
            <w:r w:rsidR="008A074D">
              <w:rPr>
                <w:noProof/>
                <w:webHidden/>
              </w:rPr>
              <w:tab/>
            </w:r>
            <w:r>
              <w:rPr>
                <w:noProof/>
                <w:webHidden/>
              </w:rPr>
              <w:fldChar w:fldCharType="begin"/>
            </w:r>
            <w:r w:rsidR="008A074D">
              <w:rPr>
                <w:noProof/>
                <w:webHidden/>
              </w:rPr>
              <w:instrText xml:space="preserve"> PAGEREF _Toc170659555 \h </w:instrText>
            </w:r>
            <w:r>
              <w:rPr>
                <w:noProof/>
                <w:webHidden/>
              </w:rPr>
            </w:r>
            <w:r>
              <w:rPr>
                <w:noProof/>
                <w:webHidden/>
              </w:rPr>
              <w:fldChar w:fldCharType="separate"/>
            </w:r>
            <w:r w:rsidR="008A074D">
              <w:rPr>
                <w:noProof/>
                <w:webHidden/>
              </w:rPr>
              <w:t>95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6" w:history="1">
            <w:r w:rsidR="008A074D" w:rsidRPr="005825C2">
              <w:rPr>
                <w:rStyle w:val="-"/>
                <w:noProof/>
              </w:rPr>
              <w:t>GA: Η2Ο:D2O:Ζn (1:1/2), GA: Η2Ο:D2O:Ζn (1:1)</w:t>
            </w:r>
            <w:r w:rsidR="008A074D">
              <w:rPr>
                <w:noProof/>
                <w:webHidden/>
              </w:rPr>
              <w:tab/>
            </w:r>
            <w:r>
              <w:rPr>
                <w:noProof/>
                <w:webHidden/>
              </w:rPr>
              <w:fldChar w:fldCharType="begin"/>
            </w:r>
            <w:r w:rsidR="008A074D">
              <w:rPr>
                <w:noProof/>
                <w:webHidden/>
              </w:rPr>
              <w:instrText xml:space="preserve"> PAGEREF _Toc170659556 \h </w:instrText>
            </w:r>
            <w:r>
              <w:rPr>
                <w:noProof/>
                <w:webHidden/>
              </w:rPr>
            </w:r>
            <w:r>
              <w:rPr>
                <w:noProof/>
                <w:webHidden/>
              </w:rPr>
              <w:fldChar w:fldCharType="separate"/>
            </w:r>
            <w:r w:rsidR="008A074D">
              <w:rPr>
                <w:noProof/>
                <w:webHidden/>
              </w:rPr>
              <w:t>96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7" w:history="1">
            <w:r w:rsidR="008A074D" w:rsidRPr="005825C2">
              <w:rPr>
                <w:rStyle w:val="-"/>
                <w:noProof/>
              </w:rPr>
              <w:t>GA: Η2Ο:D2O:Ζn (1:2), GA: Η2Ο:D2O:Ζn (1:3)</w:t>
            </w:r>
            <w:r w:rsidR="008A074D">
              <w:rPr>
                <w:noProof/>
                <w:webHidden/>
              </w:rPr>
              <w:tab/>
            </w:r>
            <w:r>
              <w:rPr>
                <w:noProof/>
                <w:webHidden/>
              </w:rPr>
              <w:fldChar w:fldCharType="begin"/>
            </w:r>
            <w:r w:rsidR="008A074D">
              <w:rPr>
                <w:noProof/>
                <w:webHidden/>
              </w:rPr>
              <w:instrText xml:space="preserve"> PAGEREF _Toc170659557 \h </w:instrText>
            </w:r>
            <w:r>
              <w:rPr>
                <w:noProof/>
                <w:webHidden/>
              </w:rPr>
            </w:r>
            <w:r>
              <w:rPr>
                <w:noProof/>
                <w:webHidden/>
              </w:rPr>
              <w:fldChar w:fldCharType="separate"/>
            </w:r>
            <w:r w:rsidR="008A074D">
              <w:rPr>
                <w:noProof/>
                <w:webHidden/>
              </w:rPr>
              <w:t>96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8" w:history="1">
            <w:r w:rsidR="008A074D" w:rsidRPr="005825C2">
              <w:rPr>
                <w:rStyle w:val="-"/>
                <w:noProof/>
              </w:rPr>
              <w:t xml:space="preserve">Σύγκριση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_Toc170659558 \h </w:instrText>
            </w:r>
            <w:r>
              <w:rPr>
                <w:noProof/>
                <w:webHidden/>
              </w:rPr>
            </w:r>
            <w:r>
              <w:rPr>
                <w:noProof/>
                <w:webHidden/>
              </w:rPr>
              <w:fldChar w:fldCharType="separate"/>
            </w:r>
            <w:r w:rsidR="008A074D">
              <w:rPr>
                <w:noProof/>
                <w:webHidden/>
              </w:rPr>
              <w:t>97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59" w:history="1">
            <w:r w:rsidR="008A074D" w:rsidRPr="005825C2">
              <w:rPr>
                <w:rStyle w:val="-"/>
                <w:noProof/>
              </w:rPr>
              <w:t xml:space="preserve">Σύγκριση φασμάτων </w:t>
            </w:r>
            <w:r w:rsidR="008A074D" w:rsidRPr="005825C2">
              <w:rPr>
                <w:rStyle w:val="-"/>
                <w:noProof/>
                <w:vertAlign w:val="superscript"/>
              </w:rPr>
              <w:t>13</w:t>
            </w:r>
            <w:r w:rsidR="008A074D" w:rsidRPr="005825C2">
              <w:rPr>
                <w:rStyle w:val="-"/>
                <w:noProof/>
                <w:lang w:val="en-US"/>
              </w:rPr>
              <w:t>C</w:t>
            </w:r>
            <w:r w:rsidR="008A074D" w:rsidRPr="005825C2">
              <w:rPr>
                <w:rStyle w:val="-"/>
                <w:noProof/>
              </w:rPr>
              <w:t xml:space="preserve"> GA: Η2Ο:D2O,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_Toc170659559 \h </w:instrText>
            </w:r>
            <w:r>
              <w:rPr>
                <w:noProof/>
                <w:webHidden/>
              </w:rPr>
            </w:r>
            <w:r>
              <w:rPr>
                <w:noProof/>
                <w:webHidden/>
              </w:rPr>
              <w:fldChar w:fldCharType="separate"/>
            </w:r>
            <w:r w:rsidR="008A074D">
              <w:rPr>
                <w:noProof/>
                <w:webHidden/>
              </w:rPr>
              <w:t>97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60" w:history="1">
            <w:r w:rsidR="008A074D" w:rsidRPr="005825C2">
              <w:rPr>
                <w:rStyle w:val="-"/>
                <w:rFonts w:eastAsiaTheme="minorHAnsi"/>
                <w:bCs/>
                <w:iCs/>
                <w:noProof/>
                <w:lang w:val="en-US" w:eastAsia="en-US"/>
              </w:rPr>
              <w:t>3.1.2 Stability</w:t>
            </w:r>
            <w:r w:rsidR="008A074D">
              <w:rPr>
                <w:noProof/>
                <w:webHidden/>
              </w:rPr>
              <w:tab/>
            </w:r>
            <w:r>
              <w:rPr>
                <w:noProof/>
                <w:webHidden/>
              </w:rPr>
              <w:fldChar w:fldCharType="begin"/>
            </w:r>
            <w:r w:rsidR="008A074D">
              <w:rPr>
                <w:noProof/>
                <w:webHidden/>
              </w:rPr>
              <w:instrText xml:space="preserve"> PAGEREF _Toc170659560 \h </w:instrText>
            </w:r>
            <w:r>
              <w:rPr>
                <w:noProof/>
                <w:webHidden/>
              </w:rPr>
            </w:r>
            <w:r>
              <w:rPr>
                <w:noProof/>
                <w:webHidden/>
              </w:rPr>
              <w:fldChar w:fldCharType="separate"/>
            </w:r>
            <w:r w:rsidR="008A074D">
              <w:rPr>
                <w:noProof/>
                <w:webHidden/>
              </w:rPr>
              <w:t>98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61" w:history="1">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_Toc170659561 \h </w:instrText>
            </w:r>
            <w:r>
              <w:rPr>
                <w:noProof/>
                <w:webHidden/>
              </w:rPr>
            </w:r>
            <w:r>
              <w:rPr>
                <w:noProof/>
                <w:webHidden/>
              </w:rPr>
              <w:fldChar w:fldCharType="separate"/>
            </w:r>
            <w:r w:rsidR="008A074D">
              <w:rPr>
                <w:noProof/>
                <w:webHidden/>
              </w:rPr>
              <w:t>98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2" w:history="1">
            <w:r w:rsidR="008A074D" w:rsidRPr="005825C2">
              <w:rPr>
                <w:rStyle w:val="-"/>
                <w:noProof/>
                <w:lang w:val="en-US"/>
              </w:rPr>
              <w:t>GA:DMSO (t=4days)</w:t>
            </w:r>
            <w:r w:rsidR="008A074D">
              <w:rPr>
                <w:noProof/>
                <w:webHidden/>
              </w:rPr>
              <w:tab/>
            </w:r>
            <w:r>
              <w:rPr>
                <w:noProof/>
                <w:webHidden/>
              </w:rPr>
              <w:fldChar w:fldCharType="begin"/>
            </w:r>
            <w:r w:rsidR="008A074D">
              <w:rPr>
                <w:noProof/>
                <w:webHidden/>
              </w:rPr>
              <w:instrText xml:space="preserve"> PAGEREF _Toc170659562 \h </w:instrText>
            </w:r>
            <w:r>
              <w:rPr>
                <w:noProof/>
                <w:webHidden/>
              </w:rPr>
            </w:r>
            <w:r>
              <w:rPr>
                <w:noProof/>
                <w:webHidden/>
              </w:rPr>
              <w:fldChar w:fldCharType="separate"/>
            </w:r>
            <w:r w:rsidR="008A074D">
              <w:rPr>
                <w:noProof/>
                <w:webHidden/>
              </w:rPr>
              <w:t>98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3" w:history="1">
            <w:r w:rsidR="008A074D" w:rsidRPr="005825C2">
              <w:rPr>
                <w:rStyle w:val="-"/>
                <w:noProof/>
                <w:lang w:val="en-US"/>
              </w:rPr>
              <w:t>GA:DMSO (t=11days)</w:t>
            </w:r>
            <w:r w:rsidR="008A074D">
              <w:rPr>
                <w:noProof/>
                <w:webHidden/>
              </w:rPr>
              <w:tab/>
            </w:r>
            <w:r>
              <w:rPr>
                <w:noProof/>
                <w:webHidden/>
              </w:rPr>
              <w:fldChar w:fldCharType="begin"/>
            </w:r>
            <w:r w:rsidR="008A074D">
              <w:rPr>
                <w:noProof/>
                <w:webHidden/>
              </w:rPr>
              <w:instrText xml:space="preserve"> PAGEREF _Toc170659563 \h </w:instrText>
            </w:r>
            <w:r>
              <w:rPr>
                <w:noProof/>
                <w:webHidden/>
              </w:rPr>
            </w:r>
            <w:r>
              <w:rPr>
                <w:noProof/>
                <w:webHidden/>
              </w:rPr>
              <w:fldChar w:fldCharType="separate"/>
            </w:r>
            <w:r w:rsidR="008A074D">
              <w:rPr>
                <w:noProof/>
                <w:webHidden/>
              </w:rPr>
              <w:t>98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4"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GA:DMSO (t=4days) </w:t>
            </w:r>
            <w:r w:rsidR="008A074D" w:rsidRPr="005825C2">
              <w:rPr>
                <w:rStyle w:val="-"/>
                <w:rFonts w:ascii="Times New Roman" w:eastAsia="Times New Roman" w:hAnsi="Times New Roman" w:cs="Times New Roman"/>
                <w:bCs/>
                <w:noProof/>
              </w:rPr>
              <w:t>με</w:t>
            </w:r>
            <w:r w:rsidR="008A074D" w:rsidRPr="005825C2">
              <w:rPr>
                <w:rStyle w:val="-"/>
                <w:rFonts w:ascii="Times New Roman" w:eastAsia="Times New Roman" w:hAnsi="Times New Roman" w:cs="Times New Roman"/>
                <w:bCs/>
                <w:noProof/>
                <w:lang w:val="en-US"/>
              </w:rPr>
              <w:t xml:space="preserve">  GA:DMSO (t=11days)</w:t>
            </w:r>
            <w:r w:rsidR="008A074D">
              <w:rPr>
                <w:noProof/>
                <w:webHidden/>
              </w:rPr>
              <w:tab/>
            </w:r>
            <w:r>
              <w:rPr>
                <w:noProof/>
                <w:webHidden/>
              </w:rPr>
              <w:fldChar w:fldCharType="begin"/>
            </w:r>
            <w:r w:rsidR="008A074D">
              <w:rPr>
                <w:noProof/>
                <w:webHidden/>
              </w:rPr>
              <w:instrText xml:space="preserve"> PAGEREF _Toc170659564 \h </w:instrText>
            </w:r>
            <w:r>
              <w:rPr>
                <w:noProof/>
                <w:webHidden/>
              </w:rPr>
            </w:r>
            <w:r>
              <w:rPr>
                <w:noProof/>
                <w:webHidden/>
              </w:rPr>
              <w:fldChar w:fldCharType="separate"/>
            </w:r>
            <w:r w:rsidR="008A074D">
              <w:rPr>
                <w:noProof/>
                <w:webHidden/>
              </w:rPr>
              <w:t>99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65" w:history="1">
            <w:r w:rsidR="008A074D" w:rsidRPr="005825C2">
              <w:rPr>
                <w:rStyle w:val="-"/>
                <w:rFonts w:ascii="Times New Roman" w:eastAsia="Times New Roman" w:hAnsi="Times New Roman" w:cs="Times New Roman"/>
                <w:noProof/>
                <w:lang w:val="en-US"/>
              </w:rPr>
              <w:t>COMPLEX :</w:t>
            </w:r>
            <w:r w:rsidR="008A074D">
              <w:rPr>
                <w:noProof/>
                <w:webHidden/>
              </w:rPr>
              <w:tab/>
            </w:r>
            <w:r>
              <w:rPr>
                <w:noProof/>
                <w:webHidden/>
              </w:rPr>
              <w:fldChar w:fldCharType="begin"/>
            </w:r>
            <w:r w:rsidR="008A074D">
              <w:rPr>
                <w:noProof/>
                <w:webHidden/>
              </w:rPr>
              <w:instrText xml:space="preserve"> PAGEREF _Toc170659565 \h </w:instrText>
            </w:r>
            <w:r>
              <w:rPr>
                <w:noProof/>
                <w:webHidden/>
              </w:rPr>
            </w:r>
            <w:r>
              <w:rPr>
                <w:noProof/>
                <w:webHidden/>
              </w:rPr>
              <w:fldChar w:fldCharType="separate"/>
            </w:r>
            <w:r w:rsidR="008A074D">
              <w:rPr>
                <w:noProof/>
                <w:webHidden/>
              </w:rPr>
              <w:t>99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6" w:history="1">
            <w:r w:rsidR="008A074D" w:rsidRPr="005825C2">
              <w:rPr>
                <w:rStyle w:val="-"/>
                <w:noProof/>
                <w:lang w:val="en-US"/>
              </w:rPr>
              <w:t>GA:DMSO:</w:t>
            </w:r>
            <w:r w:rsidR="008A074D" w:rsidRPr="005825C2">
              <w:rPr>
                <w:rStyle w:val="-"/>
                <w:noProof/>
              </w:rPr>
              <w:t>Ζ</w:t>
            </w:r>
            <w:r w:rsidR="008A074D" w:rsidRPr="005825C2">
              <w:rPr>
                <w:rStyle w:val="-"/>
                <w:noProof/>
                <w:lang w:val="en-US"/>
              </w:rPr>
              <w:t>n(1:2) (t=14days)</w:t>
            </w:r>
            <w:r w:rsidR="008A074D">
              <w:rPr>
                <w:noProof/>
                <w:webHidden/>
              </w:rPr>
              <w:tab/>
            </w:r>
            <w:r>
              <w:rPr>
                <w:noProof/>
                <w:webHidden/>
              </w:rPr>
              <w:fldChar w:fldCharType="begin"/>
            </w:r>
            <w:r w:rsidR="008A074D">
              <w:rPr>
                <w:noProof/>
                <w:webHidden/>
              </w:rPr>
              <w:instrText xml:space="preserve"> PAGEREF _Toc170659566 \h </w:instrText>
            </w:r>
            <w:r>
              <w:rPr>
                <w:noProof/>
                <w:webHidden/>
              </w:rPr>
            </w:r>
            <w:r>
              <w:rPr>
                <w:noProof/>
                <w:webHidden/>
              </w:rPr>
              <w:fldChar w:fldCharType="separate"/>
            </w:r>
            <w:r w:rsidR="008A074D">
              <w:rPr>
                <w:noProof/>
                <w:webHidden/>
              </w:rPr>
              <w:t>99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7" w:history="1">
            <w:r w:rsidR="008A074D" w:rsidRPr="005825C2">
              <w:rPr>
                <w:rStyle w:val="-"/>
                <w:rFonts w:ascii="Times New Roman" w:eastAsia="Times New Roman" w:hAnsi="Times New Roman" w:cs="Times New Roman"/>
                <w:bCs/>
                <w:noProof/>
                <w:lang w:val="en-US"/>
              </w:rPr>
              <w:t>GA:DMSO:Ζn (1:3) (t=7 days)</w:t>
            </w:r>
            <w:r w:rsidR="008A074D">
              <w:rPr>
                <w:noProof/>
                <w:webHidden/>
              </w:rPr>
              <w:tab/>
            </w:r>
            <w:r>
              <w:rPr>
                <w:noProof/>
                <w:webHidden/>
              </w:rPr>
              <w:fldChar w:fldCharType="begin"/>
            </w:r>
            <w:r w:rsidR="008A074D">
              <w:rPr>
                <w:noProof/>
                <w:webHidden/>
              </w:rPr>
              <w:instrText xml:space="preserve"> PAGEREF _Toc170659567 \h </w:instrText>
            </w:r>
            <w:r>
              <w:rPr>
                <w:noProof/>
                <w:webHidden/>
              </w:rPr>
            </w:r>
            <w:r>
              <w:rPr>
                <w:noProof/>
                <w:webHidden/>
              </w:rPr>
              <w:fldChar w:fldCharType="separate"/>
            </w:r>
            <w:r w:rsidR="008A074D">
              <w:rPr>
                <w:noProof/>
                <w:webHidden/>
              </w:rPr>
              <w:t>100</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68" w:history="1">
            <w:r w:rsidR="008A074D" w:rsidRPr="005825C2">
              <w:rPr>
                <w:rStyle w:val="-"/>
                <w:rFonts w:ascii="Times New Roman" w:eastAsia="Times New Roman" w:hAnsi="Times New Roman" w:cs="Times New Roman"/>
                <w:bCs/>
                <w:noProof/>
              </w:rPr>
              <w:t xml:space="preserve">Σύγκριση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=11</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με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(1:2)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=14</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 xml:space="preserve">=7 </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_Toc170659568 \h </w:instrText>
            </w:r>
            <w:r>
              <w:rPr>
                <w:noProof/>
                <w:webHidden/>
              </w:rPr>
            </w:r>
            <w:r>
              <w:rPr>
                <w:noProof/>
                <w:webHidden/>
              </w:rPr>
              <w:fldChar w:fldCharType="separate"/>
            </w:r>
            <w:r w:rsidR="008A074D">
              <w:rPr>
                <w:noProof/>
                <w:webHidden/>
              </w:rPr>
              <w:t>101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69" w:history="1">
            <w:r w:rsidR="008A074D" w:rsidRPr="005825C2">
              <w:rPr>
                <w:rStyle w:val="-"/>
                <w:rFonts w:ascii="Times New Roman" w:eastAsia="Times New Roman" w:hAnsi="Times New Roman" w:cs="Times New Roman"/>
                <w:bCs/>
                <w:noProof/>
              </w:rPr>
              <w:t xml:space="preserve">Σύγκριση φασμάτων </w:t>
            </w:r>
            <w:r w:rsidR="008A074D" w:rsidRPr="005825C2">
              <w:rPr>
                <w:rStyle w:val="-"/>
                <w:rFonts w:ascii="Times New Roman" w:eastAsia="Times New Roman" w:hAnsi="Times New Roman" w:cs="Times New Roman"/>
                <w:bCs/>
                <w:noProof/>
                <w:vertAlign w:val="superscript"/>
              </w:rPr>
              <w:t>1</w:t>
            </w:r>
            <w:r w:rsidR="008A074D" w:rsidRPr="005825C2">
              <w:rPr>
                <w:rStyle w:val="-"/>
                <w:rFonts w:ascii="Times New Roman" w:eastAsia="Times New Roman" w:hAnsi="Times New Roman" w:cs="Times New Roman"/>
                <w:bCs/>
                <w:noProof/>
                <w:lang w:val="en-US"/>
              </w:rPr>
              <w:t>H</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=11</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με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(1:2)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=14</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 xml:space="preserve">=7 </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_Toc170659569 \h </w:instrText>
            </w:r>
            <w:r>
              <w:rPr>
                <w:noProof/>
                <w:webHidden/>
              </w:rPr>
            </w:r>
            <w:r>
              <w:rPr>
                <w:noProof/>
                <w:webHidden/>
              </w:rPr>
              <w:fldChar w:fldCharType="separate"/>
            </w:r>
            <w:r w:rsidR="008A074D">
              <w:rPr>
                <w:noProof/>
                <w:webHidden/>
              </w:rPr>
              <w:t>102</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570" w:history="1">
            <w:r w:rsidR="008A074D" w:rsidRPr="005825C2">
              <w:rPr>
                <w:rStyle w:val="-"/>
                <w:bCs/>
                <w:iCs/>
                <w:noProof/>
                <w:lang w:val="en-US"/>
              </w:rPr>
              <w:t>3.1.2.1</w:t>
            </w:r>
            <w:r w:rsidR="008A074D">
              <w:rPr>
                <w:rFonts w:asciiTheme="minorHAnsi" w:eastAsiaTheme="minorEastAsia" w:hAnsiTheme="minorHAnsi" w:cstheme="minorBidi"/>
                <w:noProof/>
              </w:rPr>
              <w:tab/>
            </w:r>
            <w:r w:rsidR="008A074D" w:rsidRPr="005825C2">
              <w:rPr>
                <w:rStyle w:val="-"/>
                <w:bCs/>
                <w:iCs/>
                <w:noProof/>
                <w:vertAlign w:val="superscript"/>
              </w:rPr>
              <w:t>13</w:t>
            </w:r>
            <w:r w:rsidR="008A074D" w:rsidRPr="005825C2">
              <w:rPr>
                <w:rStyle w:val="-"/>
                <w:bCs/>
                <w:iCs/>
                <w:noProof/>
                <w:lang w:val="en-US"/>
              </w:rPr>
              <w:t>C carbon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_Toc170659570 \h </w:instrText>
            </w:r>
            <w:r>
              <w:rPr>
                <w:noProof/>
                <w:webHidden/>
              </w:rPr>
            </w:r>
            <w:r>
              <w:rPr>
                <w:noProof/>
                <w:webHidden/>
              </w:rPr>
              <w:fldChar w:fldCharType="separate"/>
            </w:r>
            <w:r w:rsidR="008A074D">
              <w:rPr>
                <w:noProof/>
                <w:webHidden/>
              </w:rPr>
              <w:t>103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1" w:history="1">
            <w:r w:rsidR="008A074D" w:rsidRPr="005825C2">
              <w:rPr>
                <w:rStyle w:val="-"/>
                <w:noProof/>
              </w:rPr>
              <w:t>GA:DMSO</w:t>
            </w:r>
            <w:r w:rsidR="008A074D" w:rsidRPr="005825C2">
              <w:rPr>
                <w:rStyle w:val="-"/>
                <w:noProof/>
                <w:lang w:val="en-US"/>
              </w:rPr>
              <w:t xml:space="preserve"> (t=4days)</w:t>
            </w:r>
            <w:r w:rsidR="008A074D">
              <w:rPr>
                <w:noProof/>
                <w:webHidden/>
              </w:rPr>
              <w:tab/>
            </w:r>
            <w:r>
              <w:rPr>
                <w:noProof/>
                <w:webHidden/>
              </w:rPr>
              <w:fldChar w:fldCharType="begin"/>
            </w:r>
            <w:r w:rsidR="008A074D">
              <w:rPr>
                <w:noProof/>
                <w:webHidden/>
              </w:rPr>
              <w:instrText xml:space="preserve"> PAGEREF _Toc170659571 \h </w:instrText>
            </w:r>
            <w:r>
              <w:rPr>
                <w:noProof/>
                <w:webHidden/>
              </w:rPr>
            </w:r>
            <w:r>
              <w:rPr>
                <w:noProof/>
                <w:webHidden/>
              </w:rPr>
              <w:fldChar w:fldCharType="separate"/>
            </w:r>
            <w:r w:rsidR="008A074D">
              <w:rPr>
                <w:noProof/>
                <w:webHidden/>
              </w:rPr>
              <w:t>103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2" w:history="1">
            <w:r w:rsidR="008A074D" w:rsidRPr="005825C2">
              <w:rPr>
                <w:rStyle w:val="-"/>
                <w:noProof/>
              </w:rPr>
              <w:t>GA:DMSO</w:t>
            </w:r>
            <w:r w:rsidR="008A074D" w:rsidRPr="005825C2">
              <w:rPr>
                <w:rStyle w:val="-"/>
                <w:noProof/>
                <w:lang w:val="en-US"/>
              </w:rPr>
              <w:t xml:space="preserve"> (t=</w:t>
            </w:r>
            <w:r w:rsidR="008A074D" w:rsidRPr="005825C2">
              <w:rPr>
                <w:rStyle w:val="-"/>
                <w:noProof/>
              </w:rPr>
              <w:t>11</w:t>
            </w:r>
            <w:r w:rsidR="008A074D" w:rsidRPr="005825C2">
              <w:rPr>
                <w:rStyle w:val="-"/>
                <w:noProof/>
                <w:lang w:val="en-US"/>
              </w:rPr>
              <w:t>days)</w:t>
            </w:r>
            <w:r w:rsidR="008A074D">
              <w:rPr>
                <w:noProof/>
                <w:webHidden/>
              </w:rPr>
              <w:tab/>
            </w:r>
            <w:r>
              <w:rPr>
                <w:noProof/>
                <w:webHidden/>
              </w:rPr>
              <w:fldChar w:fldCharType="begin"/>
            </w:r>
            <w:r w:rsidR="008A074D">
              <w:rPr>
                <w:noProof/>
                <w:webHidden/>
              </w:rPr>
              <w:instrText xml:space="preserve"> PAGEREF _Toc170659572 \h </w:instrText>
            </w:r>
            <w:r>
              <w:rPr>
                <w:noProof/>
                <w:webHidden/>
              </w:rPr>
            </w:r>
            <w:r>
              <w:rPr>
                <w:noProof/>
                <w:webHidden/>
              </w:rPr>
              <w:fldChar w:fldCharType="separate"/>
            </w:r>
            <w:r w:rsidR="008A074D">
              <w:rPr>
                <w:noProof/>
                <w:webHidden/>
              </w:rPr>
              <w:t>103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3"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GA:DMSO (t=4days) </w:t>
            </w:r>
            <w:r w:rsidR="008A074D" w:rsidRPr="005825C2">
              <w:rPr>
                <w:rStyle w:val="-"/>
                <w:rFonts w:ascii="Times New Roman" w:eastAsia="Times New Roman" w:hAnsi="Times New Roman" w:cs="Times New Roman"/>
                <w:bCs/>
                <w:noProof/>
              </w:rPr>
              <w:t>με</w:t>
            </w:r>
            <w:r w:rsidR="008A074D" w:rsidRPr="005825C2">
              <w:rPr>
                <w:rStyle w:val="-"/>
                <w:rFonts w:ascii="Times New Roman" w:eastAsia="Times New Roman" w:hAnsi="Times New Roman" w:cs="Times New Roman"/>
                <w:bCs/>
                <w:noProof/>
                <w:lang w:val="en-US"/>
              </w:rPr>
              <w:t xml:space="preserve">  GA:DMSO (t=11days)</w:t>
            </w:r>
            <w:r w:rsidR="008A074D">
              <w:rPr>
                <w:noProof/>
                <w:webHidden/>
              </w:rPr>
              <w:tab/>
            </w:r>
            <w:r>
              <w:rPr>
                <w:noProof/>
                <w:webHidden/>
              </w:rPr>
              <w:fldChar w:fldCharType="begin"/>
            </w:r>
            <w:r w:rsidR="008A074D">
              <w:rPr>
                <w:noProof/>
                <w:webHidden/>
              </w:rPr>
              <w:instrText xml:space="preserve"> PAGEREF _Toc170659573 \h </w:instrText>
            </w:r>
            <w:r>
              <w:rPr>
                <w:noProof/>
                <w:webHidden/>
              </w:rPr>
            </w:r>
            <w:r>
              <w:rPr>
                <w:noProof/>
                <w:webHidden/>
              </w:rPr>
              <w:fldChar w:fldCharType="separate"/>
            </w:r>
            <w:r w:rsidR="008A074D">
              <w:rPr>
                <w:noProof/>
                <w:webHidden/>
              </w:rPr>
              <w:t>103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4" w:history="1">
            <w:r w:rsidR="008A074D" w:rsidRPr="005825C2">
              <w:rPr>
                <w:rStyle w:val="-"/>
                <w:rFonts w:ascii="Times New Roman" w:eastAsia="Times New Roman" w:hAnsi="Times New Roman" w:cs="Times New Roman"/>
                <w:bCs/>
                <w:noProof/>
                <w:lang w:val="en-US"/>
              </w:rPr>
              <w:t>COMPLEX</w:t>
            </w:r>
            <w:r w:rsidR="008A074D">
              <w:rPr>
                <w:noProof/>
                <w:webHidden/>
              </w:rPr>
              <w:tab/>
            </w:r>
            <w:r>
              <w:rPr>
                <w:noProof/>
                <w:webHidden/>
              </w:rPr>
              <w:fldChar w:fldCharType="begin"/>
            </w:r>
            <w:r w:rsidR="008A074D">
              <w:rPr>
                <w:noProof/>
                <w:webHidden/>
              </w:rPr>
              <w:instrText xml:space="preserve"> PAGEREF _Toc170659574 \h </w:instrText>
            </w:r>
            <w:r>
              <w:rPr>
                <w:noProof/>
                <w:webHidden/>
              </w:rPr>
            </w:r>
            <w:r>
              <w:rPr>
                <w:noProof/>
                <w:webHidden/>
              </w:rPr>
              <w:fldChar w:fldCharType="separate"/>
            </w:r>
            <w:r w:rsidR="008A074D">
              <w:rPr>
                <w:noProof/>
                <w:webHidden/>
              </w:rPr>
              <w:t>104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5" w:history="1">
            <w:r w:rsidR="008A074D" w:rsidRPr="005825C2">
              <w:rPr>
                <w:rStyle w:val="-"/>
                <w:noProof/>
                <w:lang w:val="en-US"/>
              </w:rPr>
              <w:t>GA:DMSO:</w:t>
            </w:r>
            <w:r w:rsidR="008A074D" w:rsidRPr="005825C2">
              <w:rPr>
                <w:rStyle w:val="-"/>
                <w:noProof/>
              </w:rPr>
              <w:t>Ζ</w:t>
            </w:r>
            <w:r w:rsidR="008A074D" w:rsidRPr="005825C2">
              <w:rPr>
                <w:rStyle w:val="-"/>
                <w:noProof/>
                <w:lang w:val="en-US"/>
              </w:rPr>
              <w:t>n (1:2) (t=14days)</w:t>
            </w:r>
            <w:r w:rsidR="008A074D">
              <w:rPr>
                <w:noProof/>
                <w:webHidden/>
              </w:rPr>
              <w:tab/>
            </w:r>
            <w:r>
              <w:rPr>
                <w:noProof/>
                <w:webHidden/>
              </w:rPr>
              <w:fldChar w:fldCharType="begin"/>
            </w:r>
            <w:r w:rsidR="008A074D">
              <w:rPr>
                <w:noProof/>
                <w:webHidden/>
              </w:rPr>
              <w:instrText xml:space="preserve"> PAGEREF _Toc170659575 \h </w:instrText>
            </w:r>
            <w:r>
              <w:rPr>
                <w:noProof/>
                <w:webHidden/>
              </w:rPr>
            </w:r>
            <w:r>
              <w:rPr>
                <w:noProof/>
                <w:webHidden/>
              </w:rPr>
              <w:fldChar w:fldCharType="separate"/>
            </w:r>
            <w:r w:rsidR="008A074D">
              <w:rPr>
                <w:noProof/>
                <w:webHidden/>
              </w:rPr>
              <w:t>104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6" w:history="1">
            <w:r w:rsidR="008A074D" w:rsidRPr="005825C2">
              <w:rPr>
                <w:rStyle w:val="-"/>
                <w:rFonts w:ascii="Times New Roman" w:eastAsia="Times New Roman" w:hAnsi="Times New Roman" w:cs="Times New Roman"/>
                <w:noProof/>
                <w:lang w:val="en-US"/>
              </w:rPr>
              <w:t>GA:DMSO: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 (1:3) (t=7 days)</w:t>
            </w:r>
            <w:r w:rsidR="008A074D">
              <w:rPr>
                <w:noProof/>
                <w:webHidden/>
              </w:rPr>
              <w:tab/>
            </w:r>
            <w:r>
              <w:rPr>
                <w:noProof/>
                <w:webHidden/>
              </w:rPr>
              <w:fldChar w:fldCharType="begin"/>
            </w:r>
            <w:r w:rsidR="008A074D">
              <w:rPr>
                <w:noProof/>
                <w:webHidden/>
              </w:rPr>
              <w:instrText xml:space="preserve"> PAGEREF _Toc170659576 \h </w:instrText>
            </w:r>
            <w:r>
              <w:rPr>
                <w:noProof/>
                <w:webHidden/>
              </w:rPr>
            </w:r>
            <w:r>
              <w:rPr>
                <w:noProof/>
                <w:webHidden/>
              </w:rPr>
              <w:fldChar w:fldCharType="separate"/>
            </w:r>
            <w:r w:rsidR="008A074D">
              <w:rPr>
                <w:noProof/>
                <w:webHidden/>
              </w:rPr>
              <w:t>105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7" w:history="1">
            <w:r w:rsidR="008A074D" w:rsidRPr="005825C2">
              <w:rPr>
                <w:rStyle w:val="-"/>
                <w:rFonts w:ascii="Times New Roman" w:eastAsia="Times New Roman" w:hAnsi="Times New Roman" w:cs="Times New Roman"/>
                <w:bCs/>
                <w:noProof/>
              </w:rPr>
              <w:t xml:space="preserve">Συγκριση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=11</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με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(1:2)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=14</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 xml:space="preserve">=7 </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_Toc170659577 \h </w:instrText>
            </w:r>
            <w:r>
              <w:rPr>
                <w:noProof/>
                <w:webHidden/>
              </w:rPr>
            </w:r>
            <w:r>
              <w:rPr>
                <w:noProof/>
                <w:webHidden/>
              </w:rPr>
              <w:fldChar w:fldCharType="separate"/>
            </w:r>
            <w:r w:rsidR="008A074D">
              <w:rPr>
                <w:noProof/>
                <w:webHidden/>
              </w:rPr>
              <w:t>106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8" w:history="1">
            <w:r w:rsidR="008A074D" w:rsidRPr="005825C2">
              <w:rPr>
                <w:rStyle w:val="-"/>
                <w:rFonts w:ascii="Times New Roman" w:eastAsia="Times New Roman" w:hAnsi="Times New Roman" w:cs="Times New Roman"/>
                <w:bCs/>
                <w:noProof/>
              </w:rPr>
              <w:t xml:space="preserve">Σύγκριση φασμάτων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=11</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με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(1:2)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=14</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 xml:space="preserve">=7 </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_Toc170659578 \h </w:instrText>
            </w:r>
            <w:r>
              <w:rPr>
                <w:noProof/>
                <w:webHidden/>
              </w:rPr>
            </w:r>
            <w:r>
              <w:rPr>
                <w:noProof/>
                <w:webHidden/>
              </w:rPr>
              <w:fldChar w:fldCharType="separate"/>
            </w:r>
            <w:r w:rsidR="008A074D">
              <w:rPr>
                <w:noProof/>
                <w:webHidden/>
              </w:rPr>
              <w:t>106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79" w:history="1">
            <w:r w:rsidR="008A074D" w:rsidRPr="005825C2">
              <w:rPr>
                <w:rStyle w:val="-"/>
                <w:noProof/>
                <w:lang w:val="en-US"/>
              </w:rPr>
              <w:t xml:space="preserve">GA: </w:t>
            </w:r>
            <w:r w:rsidR="008A074D" w:rsidRPr="005825C2">
              <w:rPr>
                <w:rStyle w:val="-"/>
                <w:noProof/>
              </w:rPr>
              <w:t>Η</w:t>
            </w:r>
            <w:r w:rsidR="008A074D" w:rsidRPr="005825C2">
              <w:rPr>
                <w:rStyle w:val="-"/>
                <w:noProof/>
                <w:lang w:val="en-US"/>
              </w:rPr>
              <w:t>2</w:t>
            </w:r>
            <w:r w:rsidR="008A074D" w:rsidRPr="005825C2">
              <w:rPr>
                <w:rStyle w:val="-"/>
                <w:noProof/>
              </w:rPr>
              <w:t>Ο</w:t>
            </w:r>
            <w:r w:rsidR="008A074D" w:rsidRPr="005825C2">
              <w:rPr>
                <w:rStyle w:val="-"/>
                <w:noProof/>
                <w:lang w:val="en-US"/>
              </w:rPr>
              <w:t>:D2O (t=7days)</w:t>
            </w:r>
            <w:r w:rsidR="008A074D">
              <w:rPr>
                <w:noProof/>
                <w:webHidden/>
              </w:rPr>
              <w:tab/>
            </w:r>
            <w:r>
              <w:rPr>
                <w:noProof/>
                <w:webHidden/>
              </w:rPr>
              <w:fldChar w:fldCharType="begin"/>
            </w:r>
            <w:r w:rsidR="008A074D">
              <w:rPr>
                <w:noProof/>
                <w:webHidden/>
              </w:rPr>
              <w:instrText xml:space="preserve"> PAGEREF _Toc170659579 \h </w:instrText>
            </w:r>
            <w:r>
              <w:rPr>
                <w:noProof/>
                <w:webHidden/>
              </w:rPr>
            </w:r>
            <w:r>
              <w:rPr>
                <w:noProof/>
                <w:webHidden/>
              </w:rPr>
              <w:fldChar w:fldCharType="separate"/>
            </w:r>
            <w:r w:rsidR="008A074D">
              <w:rPr>
                <w:noProof/>
                <w:webHidden/>
              </w:rPr>
              <w:t>108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0" w:history="1">
            <w:r w:rsidR="008A074D" w:rsidRPr="005825C2">
              <w:rPr>
                <w:rStyle w:val="-"/>
                <w:noProof/>
              </w:rPr>
              <w:t>GA: Η2Ο:D2O (</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_Toc170659580 \h </w:instrText>
            </w:r>
            <w:r>
              <w:rPr>
                <w:noProof/>
                <w:webHidden/>
              </w:rPr>
            </w:r>
            <w:r>
              <w:rPr>
                <w:noProof/>
                <w:webHidden/>
              </w:rPr>
              <w:fldChar w:fldCharType="separate"/>
            </w:r>
            <w:r w:rsidR="008A074D">
              <w:rPr>
                <w:noProof/>
                <w:webHidden/>
              </w:rPr>
              <w:t>108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1" w:history="1">
            <w:r w:rsidR="008A074D" w:rsidRPr="005825C2">
              <w:rPr>
                <w:rStyle w:val="-"/>
                <w:rFonts w:ascii="Times New Roman" w:eastAsia="Times New Roman" w:hAnsi="Times New Roman" w:cs="Times New Roman"/>
                <w:bCs/>
                <w:noProof/>
              </w:rPr>
              <w:t xml:space="preserve">Σύγκριση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=0</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με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xml:space="preserve">)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=14</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_Toc170659581 \h </w:instrText>
            </w:r>
            <w:r>
              <w:rPr>
                <w:noProof/>
                <w:webHidden/>
              </w:rPr>
            </w:r>
            <w:r>
              <w:rPr>
                <w:noProof/>
                <w:webHidden/>
              </w:rPr>
              <w:fldChar w:fldCharType="separate"/>
            </w:r>
            <w:r w:rsidR="008A074D">
              <w:rPr>
                <w:noProof/>
                <w:webHidden/>
              </w:rPr>
              <w:t>108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2" w:history="1">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Pr>
                <w:noProof/>
                <w:webHidden/>
              </w:rPr>
              <w:tab/>
            </w:r>
            <w:r>
              <w:rPr>
                <w:noProof/>
                <w:webHidden/>
              </w:rPr>
              <w:fldChar w:fldCharType="begin"/>
            </w:r>
            <w:r w:rsidR="008A074D">
              <w:rPr>
                <w:noProof/>
                <w:webHidden/>
              </w:rPr>
              <w:instrText xml:space="preserve"> PAGEREF _Toc170659582 \h </w:instrText>
            </w:r>
            <w:r>
              <w:rPr>
                <w:noProof/>
                <w:webHidden/>
              </w:rPr>
            </w:r>
            <w:r>
              <w:rPr>
                <w:noProof/>
                <w:webHidden/>
              </w:rPr>
              <w:fldChar w:fldCharType="separate"/>
            </w:r>
            <w:r w:rsidR="008A074D">
              <w:rPr>
                <w:noProof/>
                <w:webHidden/>
              </w:rPr>
              <w:t>109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3"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noProof/>
              </w:rPr>
              <w:t xml:space="preserve">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με  GA:Η2Ο:D2O:Ζn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_Toc170659583 \h </w:instrText>
            </w:r>
            <w:r>
              <w:rPr>
                <w:noProof/>
                <w:webHidden/>
              </w:rPr>
            </w:r>
            <w:r>
              <w:rPr>
                <w:noProof/>
                <w:webHidden/>
              </w:rPr>
              <w:fldChar w:fldCharType="separate"/>
            </w:r>
            <w:r w:rsidR="008A074D">
              <w:rPr>
                <w:noProof/>
                <w:webHidden/>
              </w:rPr>
              <w:t>110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4" w:history="1">
            <w:r w:rsidR="008A074D" w:rsidRPr="005825C2">
              <w:rPr>
                <w:rStyle w:val="-"/>
                <w:bCs/>
                <w:iCs/>
                <w:noProof/>
                <w:vertAlign w:val="superscript"/>
                <w:lang w:val="en-US"/>
              </w:rPr>
              <w:t>13</w:t>
            </w:r>
            <w:r w:rsidR="008A074D" w:rsidRPr="005825C2">
              <w:rPr>
                <w:rStyle w:val="-"/>
                <w:bCs/>
                <w:iCs/>
                <w:noProof/>
                <w:lang w:val="en-US"/>
              </w:rPr>
              <w:t>C  Carbon  – H</w:t>
            </w:r>
            <w:r w:rsidR="008A074D" w:rsidRPr="005825C2">
              <w:rPr>
                <w:rStyle w:val="-"/>
                <w:bCs/>
                <w:iCs/>
                <w:noProof/>
                <w:vertAlign w:val="subscript"/>
                <w:lang w:val="en-US"/>
              </w:rPr>
              <w:t>2</w:t>
            </w:r>
            <w:r w:rsidR="008A074D" w:rsidRPr="005825C2">
              <w:rPr>
                <w:rStyle w:val="-"/>
                <w:bCs/>
                <w:iCs/>
                <w:noProof/>
                <w:lang w:val="en-US"/>
              </w:rPr>
              <w:t>O : D</w:t>
            </w:r>
            <w:r w:rsidR="008A074D" w:rsidRPr="005825C2">
              <w:rPr>
                <w:rStyle w:val="-"/>
                <w:bCs/>
                <w:iCs/>
                <w:noProof/>
                <w:vertAlign w:val="subscript"/>
                <w:lang w:val="en-US"/>
              </w:rPr>
              <w:t>2</w:t>
            </w:r>
            <w:r w:rsidR="008A074D" w:rsidRPr="005825C2">
              <w:rPr>
                <w:rStyle w:val="-"/>
                <w:bCs/>
                <w:iCs/>
                <w:noProof/>
                <w:lang w:val="en-US"/>
              </w:rPr>
              <w:t>O</w:t>
            </w:r>
            <w:r w:rsidR="008A074D">
              <w:rPr>
                <w:noProof/>
                <w:webHidden/>
              </w:rPr>
              <w:tab/>
            </w:r>
            <w:r>
              <w:rPr>
                <w:noProof/>
                <w:webHidden/>
              </w:rPr>
              <w:fldChar w:fldCharType="begin"/>
            </w:r>
            <w:r w:rsidR="008A074D">
              <w:rPr>
                <w:noProof/>
                <w:webHidden/>
              </w:rPr>
              <w:instrText xml:space="preserve"> PAGEREF _Toc170659584 \h </w:instrText>
            </w:r>
            <w:r>
              <w:rPr>
                <w:noProof/>
                <w:webHidden/>
              </w:rPr>
            </w:r>
            <w:r>
              <w:rPr>
                <w:noProof/>
                <w:webHidden/>
              </w:rPr>
              <w:fldChar w:fldCharType="separate"/>
            </w:r>
            <w:r w:rsidR="008A074D">
              <w:rPr>
                <w:noProof/>
                <w:webHidden/>
              </w:rPr>
              <w:t>111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5" w:history="1">
            <w:r w:rsidR="008A074D" w:rsidRPr="005825C2">
              <w:rPr>
                <w:rStyle w:val="-"/>
                <w:bCs/>
                <w:iCs/>
                <w:noProof/>
                <w:lang w:val="en-US"/>
              </w:rPr>
              <w:t xml:space="preserve">GA: </w:t>
            </w:r>
            <w:r w:rsidR="008A074D" w:rsidRPr="005825C2">
              <w:rPr>
                <w:rStyle w:val="-"/>
                <w:bCs/>
                <w:iCs/>
                <w:noProof/>
              </w:rPr>
              <w:t>Η</w:t>
            </w:r>
            <w:r w:rsidR="008A074D" w:rsidRPr="005825C2">
              <w:rPr>
                <w:rStyle w:val="-"/>
                <w:bCs/>
                <w:iCs/>
                <w:noProof/>
                <w:lang w:val="en-US"/>
              </w:rPr>
              <w:t>2</w:t>
            </w:r>
            <w:r w:rsidR="008A074D" w:rsidRPr="005825C2">
              <w:rPr>
                <w:rStyle w:val="-"/>
                <w:bCs/>
                <w:iCs/>
                <w:noProof/>
              </w:rPr>
              <w:t>Ο</w:t>
            </w:r>
            <w:r w:rsidR="008A074D" w:rsidRPr="005825C2">
              <w:rPr>
                <w:rStyle w:val="-"/>
                <w:bCs/>
                <w:iCs/>
                <w:noProof/>
                <w:lang w:val="en-US"/>
              </w:rPr>
              <w:t>:D2O (t=7days)</w:t>
            </w:r>
            <w:r w:rsidR="008A074D">
              <w:rPr>
                <w:noProof/>
                <w:webHidden/>
              </w:rPr>
              <w:tab/>
            </w:r>
            <w:r>
              <w:rPr>
                <w:noProof/>
                <w:webHidden/>
              </w:rPr>
              <w:fldChar w:fldCharType="begin"/>
            </w:r>
            <w:r w:rsidR="008A074D">
              <w:rPr>
                <w:noProof/>
                <w:webHidden/>
              </w:rPr>
              <w:instrText xml:space="preserve"> PAGEREF _Toc170659585 \h </w:instrText>
            </w:r>
            <w:r>
              <w:rPr>
                <w:noProof/>
                <w:webHidden/>
              </w:rPr>
            </w:r>
            <w:r>
              <w:rPr>
                <w:noProof/>
                <w:webHidden/>
              </w:rPr>
              <w:fldChar w:fldCharType="separate"/>
            </w:r>
            <w:r w:rsidR="008A074D">
              <w:rPr>
                <w:noProof/>
                <w:webHidden/>
              </w:rPr>
              <w:t>111</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586" w:history="1">
            <w:r w:rsidR="008A074D" w:rsidRPr="005825C2">
              <w:rPr>
                <w:rStyle w:val="-"/>
                <w:noProof/>
              </w:rPr>
              <w:t xml:space="preserve">Φάσμα </w:t>
            </w:r>
            <w:r w:rsidR="008A074D" w:rsidRPr="005825C2">
              <w:rPr>
                <w:rStyle w:val="-"/>
                <w:noProof/>
                <w:vertAlign w:val="superscript"/>
              </w:rPr>
              <w:t>13</w:t>
            </w:r>
            <w:r w:rsidR="008A074D" w:rsidRPr="005825C2">
              <w:rPr>
                <w:rStyle w:val="-"/>
                <w:noProof/>
                <w:lang w:val="en-US"/>
              </w:rPr>
              <w:t>C</w:t>
            </w:r>
            <w:r w:rsidR="008A074D" w:rsidRPr="005825C2">
              <w:rPr>
                <w:rStyle w:val="-"/>
                <w:noProof/>
              </w:rPr>
              <w:t xml:space="preserve"> GA: Η2Ο:D2O (</w:t>
            </w:r>
            <w:r w:rsidR="008A074D" w:rsidRPr="005825C2">
              <w:rPr>
                <w:rStyle w:val="-"/>
                <w:noProof/>
                <w:lang w:val="en-US"/>
              </w:rPr>
              <w:t>t</w:t>
            </w:r>
            <w:r w:rsidR="008A074D" w:rsidRPr="005825C2">
              <w:rPr>
                <w:rStyle w:val="-"/>
                <w:noProof/>
              </w:rPr>
              <w:t>=7</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_Toc170659586 \h </w:instrText>
            </w:r>
            <w:r>
              <w:rPr>
                <w:noProof/>
                <w:webHidden/>
              </w:rPr>
            </w:r>
            <w:r>
              <w:rPr>
                <w:noProof/>
                <w:webHidden/>
              </w:rPr>
              <w:fldChar w:fldCharType="separate"/>
            </w:r>
            <w:r w:rsidR="008A074D">
              <w:rPr>
                <w:noProof/>
                <w:webHidden/>
              </w:rPr>
              <w:t>112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7" w:history="1">
            <w:r w:rsidR="008A074D" w:rsidRPr="005825C2">
              <w:rPr>
                <w:rStyle w:val="-"/>
                <w:rFonts w:ascii="Times New Roman" w:eastAsia="Times New Roman" w:hAnsi="Times New Roman" w:cs="Times New Roman"/>
                <w:noProof/>
                <w:lang w:val="en-US"/>
              </w:rPr>
              <w:t>GA</w:t>
            </w:r>
            <w:r w:rsidR="008A074D" w:rsidRPr="005825C2">
              <w:rPr>
                <w:rStyle w:val="-"/>
                <w:rFonts w:ascii="Times New Roman" w:eastAsia="Times New Roman" w:hAnsi="Times New Roman" w:cs="Times New Roman"/>
                <w:noProof/>
              </w:rPr>
              <w:t>:Η2Ο:</w:t>
            </w:r>
            <w:r w:rsidR="008A074D" w:rsidRPr="005825C2">
              <w:rPr>
                <w:rStyle w:val="-"/>
                <w:rFonts w:ascii="Times New Roman" w:eastAsia="Times New Roman" w:hAnsi="Times New Roman" w:cs="Times New Roman"/>
                <w:noProof/>
                <w:lang w:val="en-US"/>
              </w:rPr>
              <w:t>D</w:t>
            </w:r>
            <w:r w:rsidR="008A074D" w:rsidRPr="005825C2">
              <w:rPr>
                <w:rStyle w:val="-"/>
                <w:rFonts w:ascii="Times New Roman" w:eastAsia="Times New Roman" w:hAnsi="Times New Roman" w:cs="Times New Roman"/>
                <w:noProof/>
              </w:rPr>
              <w:t>2</w:t>
            </w:r>
            <w:r w:rsidR="008A074D" w:rsidRPr="005825C2">
              <w:rPr>
                <w:rStyle w:val="-"/>
                <w:rFonts w:ascii="Times New Roman" w:eastAsia="Times New Roman" w:hAnsi="Times New Roman" w:cs="Times New Roman"/>
                <w:noProof/>
                <w:lang w:val="en-US"/>
              </w:rPr>
              <w:t>O</w:t>
            </w:r>
            <w:r w:rsidR="008A074D" w:rsidRPr="005825C2">
              <w:rPr>
                <w:rStyle w:val="-"/>
                <w:rFonts w:ascii="Times New Roman" w:eastAsia="Times New Roman" w:hAnsi="Times New Roman" w:cs="Times New Roman"/>
                <w:noProof/>
              </w:rPr>
              <w:t>:Ζ</w:t>
            </w:r>
            <w:r w:rsidR="008A074D" w:rsidRPr="005825C2">
              <w:rPr>
                <w:rStyle w:val="-"/>
                <w:rFonts w:ascii="Times New Roman" w:eastAsia="Times New Roman" w:hAnsi="Times New Roman" w:cs="Times New Roman"/>
                <w:noProof/>
                <w:lang w:val="en-US"/>
              </w:rPr>
              <w:t>n</w:t>
            </w:r>
            <w:r w:rsidR="008A074D" w:rsidRPr="005825C2">
              <w:rPr>
                <w:rStyle w:val="-"/>
                <w:rFonts w:ascii="Times New Roman" w:eastAsia="Times New Roman" w:hAnsi="Times New Roman" w:cs="Times New Roman"/>
                <w:noProof/>
              </w:rPr>
              <w:t xml:space="preserve"> (1:3)  (</w:t>
            </w:r>
            <w:r w:rsidR="008A074D" w:rsidRPr="005825C2">
              <w:rPr>
                <w:rStyle w:val="-"/>
                <w:rFonts w:ascii="Times New Roman" w:eastAsia="Times New Roman" w:hAnsi="Times New Roman" w:cs="Times New Roman"/>
                <w:noProof/>
                <w:lang w:val="en-US"/>
              </w:rPr>
              <w:t>t</w:t>
            </w:r>
            <w:r w:rsidR="008A074D" w:rsidRPr="005825C2">
              <w:rPr>
                <w:rStyle w:val="-"/>
                <w:rFonts w:ascii="Times New Roman" w:eastAsia="Times New Roman" w:hAnsi="Times New Roman" w:cs="Times New Roman"/>
                <w:noProof/>
              </w:rPr>
              <w:t>=7</w:t>
            </w:r>
            <w:r w:rsidR="008A074D" w:rsidRPr="005825C2">
              <w:rPr>
                <w:rStyle w:val="-"/>
                <w:rFonts w:ascii="Times New Roman" w:eastAsia="Times New Roman" w:hAnsi="Times New Roman" w:cs="Times New Roman"/>
                <w:noProof/>
                <w:lang w:val="en-US"/>
              </w:rPr>
              <w:t>days</w:t>
            </w:r>
            <w:r w:rsidR="008A074D" w:rsidRPr="005825C2">
              <w:rPr>
                <w:rStyle w:val="-"/>
                <w:rFonts w:ascii="Times New Roman" w:eastAsia="Times New Roman" w:hAnsi="Times New Roman" w:cs="Times New Roman"/>
                <w:noProof/>
              </w:rPr>
              <w:t>)</w:t>
            </w:r>
            <w:r w:rsidR="008A074D">
              <w:rPr>
                <w:noProof/>
                <w:webHidden/>
              </w:rPr>
              <w:tab/>
            </w:r>
            <w:r>
              <w:rPr>
                <w:noProof/>
                <w:webHidden/>
              </w:rPr>
              <w:fldChar w:fldCharType="begin"/>
            </w:r>
            <w:r w:rsidR="008A074D">
              <w:rPr>
                <w:noProof/>
                <w:webHidden/>
              </w:rPr>
              <w:instrText xml:space="preserve"> PAGEREF _Toc170659587 \h </w:instrText>
            </w:r>
            <w:r>
              <w:rPr>
                <w:noProof/>
                <w:webHidden/>
              </w:rPr>
            </w:r>
            <w:r>
              <w:rPr>
                <w:noProof/>
                <w:webHidden/>
              </w:rPr>
              <w:fldChar w:fldCharType="separate"/>
            </w:r>
            <w:r w:rsidR="008A074D">
              <w:rPr>
                <w:noProof/>
                <w:webHidden/>
              </w:rPr>
              <w:t>112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8" w:history="1">
            <w:r w:rsidR="008A074D" w:rsidRPr="005825C2">
              <w:rPr>
                <w:rStyle w:val="-"/>
                <w:noProof/>
              </w:rPr>
              <w:t xml:space="preserve">Φάσμα </w:t>
            </w:r>
            <w:r w:rsidR="008A074D" w:rsidRPr="005825C2">
              <w:rPr>
                <w:rStyle w:val="-"/>
                <w:noProof/>
                <w:vertAlign w:val="superscript"/>
              </w:rPr>
              <w:t>13</w:t>
            </w:r>
            <w:r w:rsidR="008A074D" w:rsidRPr="005825C2">
              <w:rPr>
                <w:rStyle w:val="-"/>
                <w:noProof/>
                <w:lang w:val="en-US"/>
              </w:rPr>
              <w:t>C</w:t>
            </w:r>
            <w:r w:rsidR="008A074D" w:rsidRPr="005825C2">
              <w:rPr>
                <w:rStyle w:val="-"/>
                <w:noProof/>
              </w:rPr>
              <w:t xml:space="preserve"> GA:Η2Ο:D2O:Ζn (1:3)  t=7days</w:t>
            </w:r>
            <w:r w:rsidR="008A074D">
              <w:rPr>
                <w:noProof/>
                <w:webHidden/>
              </w:rPr>
              <w:tab/>
            </w:r>
            <w:r>
              <w:rPr>
                <w:noProof/>
                <w:webHidden/>
              </w:rPr>
              <w:fldChar w:fldCharType="begin"/>
            </w:r>
            <w:r w:rsidR="008A074D">
              <w:rPr>
                <w:noProof/>
                <w:webHidden/>
              </w:rPr>
              <w:instrText xml:space="preserve"> PAGEREF _Toc170659588 \h </w:instrText>
            </w:r>
            <w:r>
              <w:rPr>
                <w:noProof/>
                <w:webHidden/>
              </w:rPr>
            </w:r>
            <w:r>
              <w:rPr>
                <w:noProof/>
                <w:webHidden/>
              </w:rPr>
              <w:fldChar w:fldCharType="separate"/>
            </w:r>
            <w:r w:rsidR="008A074D">
              <w:rPr>
                <w:noProof/>
                <w:webHidden/>
              </w:rPr>
              <w:t>113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89" w:history="1">
            <w:r w:rsidR="008A074D" w:rsidRPr="005825C2">
              <w:rPr>
                <w:rStyle w:val="-"/>
                <w:rFonts w:ascii="Times New Roman" w:eastAsia="Times New Roman" w:hAnsi="Times New Roman" w:cs="Times New Roman"/>
                <w:bCs/>
                <w:noProof/>
              </w:rPr>
              <w:t xml:space="preserve">Σύγκριση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:Η2Ο:</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2</w:t>
            </w:r>
            <w:r w:rsidR="008A074D" w:rsidRPr="005825C2">
              <w:rPr>
                <w:rStyle w:val="-"/>
                <w:rFonts w:ascii="Times New Roman" w:eastAsia="Times New Roman" w:hAnsi="Times New Roman" w:cs="Times New Roman"/>
                <w:bCs/>
                <w:noProof/>
                <w:lang w:val="en-US"/>
              </w:rPr>
              <w:t>O</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 με παρουσία μετάλλου  GA:Η2Ο:D2O:Ζn (1:3)  (</w:t>
            </w:r>
            <w:r w:rsidR="008A074D" w:rsidRPr="005825C2">
              <w:rPr>
                <w:rStyle w:val="-"/>
                <w:rFonts w:ascii="Times New Roman" w:eastAsia="Times New Roman" w:hAnsi="Times New Roman" w:cs="Times New Roman"/>
                <w:bCs/>
                <w:noProof/>
                <w:lang w:val="en-US"/>
              </w:rPr>
              <w:t>t</w:t>
            </w:r>
            <w:r w:rsidR="008A074D" w:rsidRPr="005825C2">
              <w:rPr>
                <w:rStyle w:val="-"/>
                <w:rFonts w:ascii="Times New Roman" w:eastAsia="Times New Roman" w:hAnsi="Times New Roman" w:cs="Times New Roman"/>
                <w:bCs/>
                <w:noProof/>
              </w:rPr>
              <w:t>=7</w:t>
            </w:r>
            <w:r w:rsidR="008A074D" w:rsidRPr="005825C2">
              <w:rPr>
                <w:rStyle w:val="-"/>
                <w:rFonts w:ascii="Times New Roman" w:eastAsia="Times New Roman" w:hAnsi="Times New Roman" w:cs="Times New Roman"/>
                <w:bCs/>
                <w:noProof/>
                <w:lang w:val="en-US"/>
              </w:rPr>
              <w:t>days</w:t>
            </w:r>
            <w:r w:rsidR="008A074D" w:rsidRPr="005825C2">
              <w:rPr>
                <w:rStyle w:val="-"/>
                <w:rFonts w:ascii="Times New Roman" w:eastAsia="Times New Roman" w:hAnsi="Times New Roman" w:cs="Times New Roman"/>
                <w:bCs/>
                <w:noProof/>
              </w:rPr>
              <w:t>).</w:t>
            </w:r>
            <w:r w:rsidR="008A074D">
              <w:rPr>
                <w:noProof/>
                <w:webHidden/>
              </w:rPr>
              <w:tab/>
            </w:r>
            <w:r>
              <w:rPr>
                <w:noProof/>
                <w:webHidden/>
              </w:rPr>
              <w:fldChar w:fldCharType="begin"/>
            </w:r>
            <w:r w:rsidR="008A074D">
              <w:rPr>
                <w:noProof/>
                <w:webHidden/>
              </w:rPr>
              <w:instrText xml:space="preserve"> PAGEREF _Toc170659589 \h </w:instrText>
            </w:r>
            <w:r>
              <w:rPr>
                <w:noProof/>
                <w:webHidden/>
              </w:rPr>
            </w:r>
            <w:r>
              <w:rPr>
                <w:noProof/>
                <w:webHidden/>
              </w:rPr>
              <w:fldChar w:fldCharType="separate"/>
            </w:r>
            <w:r w:rsidR="008A074D">
              <w:rPr>
                <w:noProof/>
                <w:webHidden/>
              </w:rPr>
              <w:t>113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0" w:history="1">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_Toc170659590 \h </w:instrText>
            </w:r>
            <w:r>
              <w:rPr>
                <w:noProof/>
                <w:webHidden/>
              </w:rPr>
            </w:r>
            <w:r>
              <w:rPr>
                <w:noProof/>
                <w:webHidden/>
              </w:rPr>
              <w:fldChar w:fldCharType="separate"/>
            </w:r>
            <w:r w:rsidR="008A074D">
              <w:rPr>
                <w:noProof/>
                <w:webHidden/>
              </w:rPr>
              <w:t>115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1"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vertAlign w:val="superscript"/>
                <w:lang w:val="en-US"/>
              </w:rPr>
              <w:t>1</w:t>
            </w:r>
            <w:r w:rsidR="008A074D" w:rsidRPr="005825C2">
              <w:rPr>
                <w:rStyle w:val="-"/>
                <w:rFonts w:ascii="Times New Roman" w:eastAsia="Times New Roman" w:hAnsi="Times New Roman" w:cs="Times New Roman"/>
                <w:bCs/>
                <w:noProof/>
                <w:lang w:val="en-US"/>
              </w:rPr>
              <w:t>H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(1:1)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(1:2)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(1:3)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 xml:space="preserve">n (1:4) </w:t>
            </w:r>
            <w:r w:rsidR="008A074D" w:rsidRPr="005825C2">
              <w:rPr>
                <w:rStyle w:val="-"/>
                <w:rFonts w:ascii="Times New Roman" w:eastAsia="Times New Roman" w:hAnsi="Times New Roman" w:cs="Times New Roman"/>
                <w:bCs/>
                <w:noProof/>
              </w:rPr>
              <w:t>και</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(1:6)</w:t>
            </w:r>
            <w:r w:rsidR="008A074D">
              <w:rPr>
                <w:noProof/>
                <w:webHidden/>
              </w:rPr>
              <w:tab/>
            </w:r>
            <w:r>
              <w:rPr>
                <w:noProof/>
                <w:webHidden/>
              </w:rPr>
              <w:fldChar w:fldCharType="begin"/>
            </w:r>
            <w:r w:rsidR="008A074D">
              <w:rPr>
                <w:noProof/>
                <w:webHidden/>
              </w:rPr>
              <w:instrText xml:space="preserve"> PAGEREF _Toc170659591 \h </w:instrText>
            </w:r>
            <w:r>
              <w:rPr>
                <w:noProof/>
                <w:webHidden/>
              </w:rPr>
            </w:r>
            <w:r>
              <w:rPr>
                <w:noProof/>
                <w:webHidden/>
              </w:rPr>
              <w:fldChar w:fldCharType="separate"/>
            </w:r>
            <w:r w:rsidR="008A074D">
              <w:rPr>
                <w:noProof/>
                <w:webHidden/>
              </w:rPr>
              <w:t>115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2"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rPr>
              <w:t>φασμάτων</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vertAlign w:val="superscript"/>
                <w:lang w:val="en-US"/>
              </w:rPr>
              <w:t>1</w:t>
            </w:r>
            <w:r w:rsidR="008A074D" w:rsidRPr="005825C2">
              <w:rPr>
                <w:rStyle w:val="-"/>
                <w:rFonts w:ascii="Times New Roman" w:eastAsia="Times New Roman" w:hAnsi="Times New Roman" w:cs="Times New Roman"/>
                <w:bCs/>
                <w:noProof/>
                <w:lang w:val="en-US"/>
              </w:rPr>
              <w:t>H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(1:1) ,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(1:2),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(1:3),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 xml:space="preserve">n (1:4) </w:t>
            </w:r>
            <w:r w:rsidR="008A074D" w:rsidRPr="005825C2">
              <w:rPr>
                <w:rStyle w:val="-"/>
                <w:rFonts w:ascii="Times New Roman" w:eastAsia="Times New Roman" w:hAnsi="Times New Roman" w:cs="Times New Roman"/>
                <w:bCs/>
                <w:noProof/>
              </w:rPr>
              <w:t>και</w:t>
            </w:r>
            <w:r w:rsidR="008A074D" w:rsidRPr="005825C2">
              <w:rPr>
                <w:rStyle w:val="-"/>
                <w:rFonts w:ascii="Times New Roman" w:eastAsia="Times New Roman" w:hAnsi="Times New Roman" w:cs="Times New Roman"/>
                <w:bCs/>
                <w:noProof/>
                <w:lang w:val="en-US"/>
              </w:rPr>
              <w:t xml:space="preserve">  GA:DMSO: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 (1:6)</w:t>
            </w:r>
            <w:r w:rsidR="008A074D">
              <w:rPr>
                <w:noProof/>
                <w:webHidden/>
              </w:rPr>
              <w:tab/>
            </w:r>
            <w:r>
              <w:rPr>
                <w:noProof/>
                <w:webHidden/>
              </w:rPr>
              <w:fldChar w:fldCharType="begin"/>
            </w:r>
            <w:r w:rsidR="008A074D">
              <w:rPr>
                <w:noProof/>
                <w:webHidden/>
              </w:rPr>
              <w:instrText xml:space="preserve"> PAGEREF _Toc170659592 \h </w:instrText>
            </w:r>
            <w:r>
              <w:rPr>
                <w:noProof/>
                <w:webHidden/>
              </w:rPr>
            </w:r>
            <w:r>
              <w:rPr>
                <w:noProof/>
                <w:webHidden/>
              </w:rPr>
              <w:fldChar w:fldCharType="separate"/>
            </w:r>
            <w:r w:rsidR="008A074D">
              <w:rPr>
                <w:noProof/>
                <w:webHidden/>
              </w:rPr>
              <w:t>115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3" w:history="1">
            <w:r w:rsidR="008A074D" w:rsidRPr="005825C2">
              <w:rPr>
                <w:rStyle w:val="-"/>
                <w:rFonts w:ascii="Times New Roman" w:eastAsia="Times New Roman" w:hAnsi="Times New Roman" w:cs="Times New Roman"/>
                <w:bCs/>
                <w:noProof/>
              </w:rPr>
              <w:t xml:space="preserve">Σύγκριση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(1:1) ,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(1:2) ,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(1:3) και  </w:t>
            </w:r>
            <w:r w:rsidR="008A074D" w:rsidRPr="005825C2">
              <w:rPr>
                <w:rStyle w:val="-"/>
                <w:rFonts w:ascii="Times New Roman" w:eastAsia="Times New Roman" w:hAnsi="Times New Roman" w:cs="Times New Roman"/>
                <w:bCs/>
                <w:noProof/>
                <w:lang w:val="en-US"/>
              </w:rPr>
              <w:t>GA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:Ζ</w:t>
            </w:r>
            <w:r w:rsidR="008A074D" w:rsidRPr="005825C2">
              <w:rPr>
                <w:rStyle w:val="-"/>
                <w:rFonts w:ascii="Times New Roman" w:eastAsia="Times New Roman" w:hAnsi="Times New Roman" w:cs="Times New Roman"/>
                <w:bCs/>
                <w:noProof/>
                <w:lang w:val="en-US"/>
              </w:rPr>
              <w:t>n</w:t>
            </w:r>
            <w:r w:rsidR="008A074D" w:rsidRPr="005825C2">
              <w:rPr>
                <w:rStyle w:val="-"/>
                <w:rFonts w:ascii="Times New Roman" w:eastAsia="Times New Roman" w:hAnsi="Times New Roman" w:cs="Times New Roman"/>
                <w:bCs/>
                <w:noProof/>
              </w:rPr>
              <w:t xml:space="preserve"> (1:6)</w:t>
            </w:r>
            <w:r w:rsidR="008A074D">
              <w:rPr>
                <w:noProof/>
                <w:webHidden/>
              </w:rPr>
              <w:tab/>
            </w:r>
            <w:r>
              <w:rPr>
                <w:noProof/>
                <w:webHidden/>
              </w:rPr>
              <w:fldChar w:fldCharType="begin"/>
            </w:r>
            <w:r w:rsidR="008A074D">
              <w:rPr>
                <w:noProof/>
                <w:webHidden/>
              </w:rPr>
              <w:instrText xml:space="preserve"> PAGEREF _Toc170659593 \h </w:instrText>
            </w:r>
            <w:r>
              <w:rPr>
                <w:noProof/>
                <w:webHidden/>
              </w:rPr>
            </w:r>
            <w:r>
              <w:rPr>
                <w:noProof/>
                <w:webHidden/>
              </w:rPr>
              <w:fldChar w:fldCharType="separate"/>
            </w:r>
            <w:r w:rsidR="008A074D">
              <w:rPr>
                <w:noProof/>
                <w:webHidden/>
              </w:rPr>
              <w:t>116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4" w:history="1">
            <w:r w:rsidR="008A074D" w:rsidRPr="005825C2">
              <w:rPr>
                <w:rStyle w:val="-"/>
                <w:bCs/>
                <w:noProof/>
              </w:rPr>
              <w:t xml:space="preserve">Σύγκριση </w:t>
            </w:r>
            <w:r w:rsidR="008A074D" w:rsidRPr="005825C2">
              <w:rPr>
                <w:rStyle w:val="-"/>
                <w:bCs/>
                <w:noProof/>
                <w:lang w:val="en-US"/>
              </w:rPr>
              <w:t>GA</w:t>
            </w:r>
            <w:r w:rsidR="008A074D" w:rsidRPr="005825C2">
              <w:rPr>
                <w:rStyle w:val="-"/>
                <w:bCs/>
                <w:noProof/>
              </w:rPr>
              <w:t>: Η2Ο:</w:t>
            </w:r>
            <w:r w:rsidR="008A074D" w:rsidRPr="005825C2">
              <w:rPr>
                <w:rStyle w:val="-"/>
                <w:bCs/>
                <w:noProof/>
                <w:lang w:val="en-US"/>
              </w:rPr>
              <w:t>D</w:t>
            </w:r>
            <w:r w:rsidR="008A074D" w:rsidRPr="005825C2">
              <w:rPr>
                <w:rStyle w:val="-"/>
                <w:bCs/>
                <w:noProof/>
              </w:rPr>
              <w:t>2</w:t>
            </w:r>
            <w:r w:rsidR="008A074D" w:rsidRPr="005825C2">
              <w:rPr>
                <w:rStyle w:val="-"/>
                <w:bCs/>
                <w:noProof/>
                <w:lang w:val="en-US"/>
              </w:rPr>
              <w:t>O</w:t>
            </w:r>
            <w:r w:rsidR="008A074D" w:rsidRPr="005825C2">
              <w:rPr>
                <w:rStyle w:val="-"/>
                <w:bCs/>
                <w:noProof/>
              </w:rPr>
              <w:t>:Ζ</w:t>
            </w:r>
            <w:r w:rsidR="008A074D" w:rsidRPr="005825C2">
              <w:rPr>
                <w:rStyle w:val="-"/>
                <w:bCs/>
                <w:noProof/>
                <w:lang w:val="en-US"/>
              </w:rPr>
              <w:t>n</w:t>
            </w:r>
            <w:r w:rsidR="008A074D" w:rsidRPr="005825C2">
              <w:rPr>
                <w:rStyle w:val="-"/>
                <w:bCs/>
                <w:noProof/>
              </w:rPr>
              <w:t xml:space="preserve"> (1:1/2) , </w:t>
            </w:r>
            <w:r w:rsidR="008A074D" w:rsidRPr="005825C2">
              <w:rPr>
                <w:rStyle w:val="-"/>
                <w:bCs/>
                <w:noProof/>
                <w:lang w:val="en-US"/>
              </w:rPr>
              <w:t>GA</w:t>
            </w:r>
            <w:r w:rsidR="008A074D" w:rsidRPr="005825C2">
              <w:rPr>
                <w:rStyle w:val="-"/>
                <w:bCs/>
                <w:noProof/>
              </w:rPr>
              <w:t>: Η2Ο:</w:t>
            </w:r>
            <w:r w:rsidR="008A074D" w:rsidRPr="005825C2">
              <w:rPr>
                <w:rStyle w:val="-"/>
                <w:bCs/>
                <w:noProof/>
                <w:lang w:val="en-US"/>
              </w:rPr>
              <w:t>D</w:t>
            </w:r>
            <w:r w:rsidR="008A074D" w:rsidRPr="005825C2">
              <w:rPr>
                <w:rStyle w:val="-"/>
                <w:bCs/>
                <w:noProof/>
              </w:rPr>
              <w:t>2</w:t>
            </w:r>
            <w:r w:rsidR="008A074D" w:rsidRPr="005825C2">
              <w:rPr>
                <w:rStyle w:val="-"/>
                <w:bCs/>
                <w:noProof/>
                <w:lang w:val="en-US"/>
              </w:rPr>
              <w:t>O</w:t>
            </w:r>
            <w:r w:rsidR="008A074D" w:rsidRPr="005825C2">
              <w:rPr>
                <w:rStyle w:val="-"/>
                <w:bCs/>
                <w:noProof/>
              </w:rPr>
              <w:t>:Ζ</w:t>
            </w:r>
            <w:r w:rsidR="008A074D" w:rsidRPr="005825C2">
              <w:rPr>
                <w:rStyle w:val="-"/>
                <w:bCs/>
                <w:noProof/>
                <w:lang w:val="en-US"/>
              </w:rPr>
              <w:t>n</w:t>
            </w:r>
            <w:r w:rsidR="008A074D" w:rsidRPr="005825C2">
              <w:rPr>
                <w:rStyle w:val="-"/>
                <w:bCs/>
                <w:noProof/>
              </w:rPr>
              <w:t xml:space="preserve"> (1:1),   </w:t>
            </w:r>
            <w:r w:rsidR="008A074D" w:rsidRPr="005825C2">
              <w:rPr>
                <w:rStyle w:val="-"/>
                <w:bCs/>
                <w:noProof/>
                <w:lang w:val="en-US"/>
              </w:rPr>
              <w:t>GA</w:t>
            </w:r>
            <w:r w:rsidR="008A074D" w:rsidRPr="005825C2">
              <w:rPr>
                <w:rStyle w:val="-"/>
                <w:bCs/>
                <w:noProof/>
              </w:rPr>
              <w:t>: Η2Ο:</w:t>
            </w:r>
            <w:r w:rsidR="008A074D" w:rsidRPr="005825C2">
              <w:rPr>
                <w:rStyle w:val="-"/>
                <w:bCs/>
                <w:noProof/>
                <w:lang w:val="en-US"/>
              </w:rPr>
              <w:t>D</w:t>
            </w:r>
            <w:r w:rsidR="008A074D" w:rsidRPr="005825C2">
              <w:rPr>
                <w:rStyle w:val="-"/>
                <w:bCs/>
                <w:noProof/>
              </w:rPr>
              <w:t>2</w:t>
            </w:r>
            <w:r w:rsidR="008A074D" w:rsidRPr="005825C2">
              <w:rPr>
                <w:rStyle w:val="-"/>
                <w:bCs/>
                <w:noProof/>
                <w:lang w:val="en-US"/>
              </w:rPr>
              <w:t>O</w:t>
            </w:r>
            <w:r w:rsidR="008A074D" w:rsidRPr="005825C2">
              <w:rPr>
                <w:rStyle w:val="-"/>
                <w:bCs/>
                <w:noProof/>
              </w:rPr>
              <w:t>:Ζ</w:t>
            </w:r>
            <w:r w:rsidR="008A074D" w:rsidRPr="005825C2">
              <w:rPr>
                <w:rStyle w:val="-"/>
                <w:bCs/>
                <w:noProof/>
                <w:lang w:val="en-US"/>
              </w:rPr>
              <w:t>n</w:t>
            </w:r>
            <w:r w:rsidR="008A074D" w:rsidRPr="005825C2">
              <w:rPr>
                <w:rStyle w:val="-"/>
                <w:bCs/>
                <w:noProof/>
              </w:rPr>
              <w:t xml:space="preserve"> (1:2), </w:t>
            </w:r>
            <w:r w:rsidR="008A074D" w:rsidRPr="005825C2">
              <w:rPr>
                <w:rStyle w:val="-"/>
                <w:bCs/>
                <w:noProof/>
                <w:lang w:val="en-US"/>
              </w:rPr>
              <w:t>GA</w:t>
            </w:r>
            <w:r w:rsidR="008A074D" w:rsidRPr="005825C2">
              <w:rPr>
                <w:rStyle w:val="-"/>
                <w:bCs/>
                <w:noProof/>
              </w:rPr>
              <w:t>: Η2Ο:</w:t>
            </w:r>
            <w:r w:rsidR="008A074D" w:rsidRPr="005825C2">
              <w:rPr>
                <w:rStyle w:val="-"/>
                <w:bCs/>
                <w:noProof/>
                <w:lang w:val="en-US"/>
              </w:rPr>
              <w:t>D</w:t>
            </w:r>
            <w:r w:rsidR="008A074D" w:rsidRPr="005825C2">
              <w:rPr>
                <w:rStyle w:val="-"/>
                <w:bCs/>
                <w:noProof/>
              </w:rPr>
              <w:t>2</w:t>
            </w:r>
            <w:r w:rsidR="008A074D" w:rsidRPr="005825C2">
              <w:rPr>
                <w:rStyle w:val="-"/>
                <w:bCs/>
                <w:noProof/>
                <w:lang w:val="en-US"/>
              </w:rPr>
              <w:t>O</w:t>
            </w:r>
            <w:r w:rsidR="008A074D" w:rsidRPr="005825C2">
              <w:rPr>
                <w:rStyle w:val="-"/>
                <w:bCs/>
                <w:noProof/>
              </w:rPr>
              <w:t>:Ζ</w:t>
            </w:r>
            <w:r w:rsidR="008A074D" w:rsidRPr="005825C2">
              <w:rPr>
                <w:rStyle w:val="-"/>
                <w:bCs/>
                <w:noProof/>
                <w:lang w:val="en-US"/>
              </w:rPr>
              <w:t>n</w:t>
            </w:r>
            <w:r w:rsidR="008A074D" w:rsidRPr="005825C2">
              <w:rPr>
                <w:rStyle w:val="-"/>
                <w:bCs/>
                <w:noProof/>
              </w:rPr>
              <w:t xml:space="preserve"> (1:3)</w:t>
            </w:r>
            <w:r w:rsidR="008A074D">
              <w:rPr>
                <w:noProof/>
                <w:webHidden/>
              </w:rPr>
              <w:tab/>
            </w:r>
            <w:r>
              <w:rPr>
                <w:noProof/>
                <w:webHidden/>
              </w:rPr>
              <w:fldChar w:fldCharType="begin"/>
            </w:r>
            <w:r w:rsidR="008A074D">
              <w:rPr>
                <w:noProof/>
                <w:webHidden/>
              </w:rPr>
              <w:instrText xml:space="preserve"> PAGEREF _Toc170659594 \h </w:instrText>
            </w:r>
            <w:r>
              <w:rPr>
                <w:noProof/>
                <w:webHidden/>
              </w:rPr>
            </w:r>
            <w:r>
              <w:rPr>
                <w:noProof/>
                <w:webHidden/>
              </w:rPr>
              <w:fldChar w:fldCharType="separate"/>
            </w:r>
            <w:r w:rsidR="008A074D">
              <w:rPr>
                <w:noProof/>
                <w:webHidden/>
              </w:rPr>
              <w:t>117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5" w:history="1">
            <w:r w:rsidR="008A074D" w:rsidRPr="005825C2">
              <w:rPr>
                <w:rStyle w:val="-"/>
                <w:noProof/>
              </w:rPr>
              <w:t xml:space="preserve">Σύγκριση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_Toc170659595 \h </w:instrText>
            </w:r>
            <w:r>
              <w:rPr>
                <w:noProof/>
                <w:webHidden/>
              </w:rPr>
            </w:r>
            <w:r>
              <w:rPr>
                <w:noProof/>
                <w:webHidden/>
              </w:rPr>
              <w:fldChar w:fldCharType="separate"/>
            </w:r>
            <w:r w:rsidR="008A074D">
              <w:rPr>
                <w:noProof/>
                <w:webHidden/>
              </w:rPr>
              <w:t>117</w:t>
            </w:r>
            <w:r>
              <w:rPr>
                <w:noProof/>
                <w:webHidden/>
              </w:rPr>
              <w:fldChar w:fldCharType="end"/>
            </w:r>
          </w:hyperlink>
        </w:p>
        <w:p w:rsidR="008A074D" w:rsidRDefault="00C75A09">
          <w:pPr>
            <w:pStyle w:val="20"/>
            <w:tabs>
              <w:tab w:val="left" w:pos="1440"/>
            </w:tabs>
            <w:rPr>
              <w:rFonts w:asciiTheme="minorHAnsi" w:eastAsiaTheme="minorEastAsia" w:hAnsiTheme="minorHAnsi" w:cstheme="minorBidi"/>
              <w:noProof/>
            </w:rPr>
          </w:pPr>
          <w:hyperlink w:anchor="_Toc170659596" w:history="1">
            <w:r w:rsidR="008A074D" w:rsidRPr="005825C2">
              <w:rPr>
                <w:rStyle w:val="-"/>
                <w:rFonts w:ascii="Times New Roman" w:eastAsia="Times New Roman" w:hAnsi="Times New Roman" w:cs="Times New Roman"/>
                <w:iCs/>
                <w:noProof/>
              </w:rPr>
              <w:t>3.1.2.2</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iCs/>
                <w:noProof/>
                <w:vertAlign w:val="superscript"/>
              </w:rPr>
              <w:t>13</w:t>
            </w:r>
            <w:r w:rsidR="008A074D" w:rsidRPr="005825C2">
              <w:rPr>
                <w:rStyle w:val="-"/>
                <w:rFonts w:ascii="Times New Roman" w:eastAsia="Times New Roman" w:hAnsi="Times New Roman" w:cs="Times New Roman"/>
                <w:iCs/>
                <w:noProof/>
                <w:lang w:val="en-US"/>
              </w:rPr>
              <w:t>C</w:t>
            </w:r>
            <w:r w:rsidR="008A074D" w:rsidRPr="005825C2">
              <w:rPr>
                <w:rStyle w:val="-"/>
                <w:rFonts w:ascii="Times New Roman" w:eastAsia="Times New Roman" w:hAnsi="Times New Roman" w:cs="Times New Roman"/>
                <w:iCs/>
                <w:noProof/>
              </w:rPr>
              <w:t xml:space="preserve"> </w:t>
            </w:r>
            <w:r w:rsidR="008A074D" w:rsidRPr="005825C2">
              <w:rPr>
                <w:rStyle w:val="-"/>
                <w:rFonts w:ascii="Times New Roman" w:hAnsi="Times New Roman" w:cs="Times New Roman"/>
                <w:iCs/>
                <w:noProof/>
              </w:rPr>
              <w:t xml:space="preserve"> </w:t>
            </w:r>
            <w:r w:rsidR="008A074D" w:rsidRPr="005825C2">
              <w:rPr>
                <w:rStyle w:val="-"/>
                <w:rFonts w:ascii="Times New Roman" w:eastAsia="Times New Roman" w:hAnsi="Times New Roman" w:cs="Times New Roman"/>
                <w:iCs/>
                <w:noProof/>
                <w:lang w:val="en-US"/>
              </w:rPr>
              <w:t>carbon</w:t>
            </w:r>
            <w:r w:rsidR="008A074D" w:rsidRPr="005825C2">
              <w:rPr>
                <w:rStyle w:val="-"/>
                <w:rFonts w:ascii="Times New Roman" w:eastAsia="Times New Roman" w:hAnsi="Times New Roman" w:cs="Times New Roman"/>
                <w:iCs/>
                <w:noProof/>
              </w:rPr>
              <w:t xml:space="preserve"> – </w:t>
            </w:r>
            <w:r w:rsidR="008A074D" w:rsidRPr="005825C2">
              <w:rPr>
                <w:rStyle w:val="-"/>
                <w:rFonts w:ascii="Times New Roman" w:eastAsia="Times New Roman" w:hAnsi="Times New Roman" w:cs="Times New Roman"/>
                <w:iCs/>
                <w:noProof/>
                <w:lang w:val="en-US"/>
              </w:rPr>
              <w:t>H</w:t>
            </w:r>
            <w:r w:rsidR="008A074D" w:rsidRPr="005825C2">
              <w:rPr>
                <w:rStyle w:val="-"/>
                <w:rFonts w:ascii="Times New Roman" w:eastAsia="Times New Roman" w:hAnsi="Times New Roman" w:cs="Times New Roman"/>
                <w:iCs/>
                <w:noProof/>
                <w:vertAlign w:val="subscript"/>
              </w:rPr>
              <w:t>2</w:t>
            </w:r>
            <w:r w:rsidR="008A074D" w:rsidRPr="005825C2">
              <w:rPr>
                <w:rStyle w:val="-"/>
                <w:rFonts w:ascii="Times New Roman" w:eastAsia="Times New Roman" w:hAnsi="Times New Roman" w:cs="Times New Roman"/>
                <w:iCs/>
                <w:noProof/>
                <w:lang w:val="en-US"/>
              </w:rPr>
              <w:t>O</w:t>
            </w:r>
            <w:r w:rsidR="008A074D" w:rsidRPr="005825C2">
              <w:rPr>
                <w:rStyle w:val="-"/>
                <w:rFonts w:ascii="Times New Roman" w:eastAsia="Times New Roman" w:hAnsi="Times New Roman" w:cs="Times New Roman"/>
                <w:iCs/>
                <w:noProof/>
              </w:rPr>
              <w:t>:</w:t>
            </w:r>
            <w:r w:rsidR="008A074D" w:rsidRPr="005825C2">
              <w:rPr>
                <w:rStyle w:val="-"/>
                <w:rFonts w:ascii="Times New Roman" w:eastAsia="Times New Roman" w:hAnsi="Times New Roman" w:cs="Times New Roman"/>
                <w:iCs/>
                <w:noProof/>
                <w:lang w:val="en-US"/>
              </w:rPr>
              <w:t>D</w:t>
            </w:r>
            <w:r w:rsidR="008A074D" w:rsidRPr="005825C2">
              <w:rPr>
                <w:rStyle w:val="-"/>
                <w:rFonts w:ascii="Times New Roman" w:eastAsia="Times New Roman" w:hAnsi="Times New Roman" w:cs="Times New Roman"/>
                <w:iCs/>
                <w:noProof/>
                <w:vertAlign w:val="subscript"/>
              </w:rPr>
              <w:t>2</w:t>
            </w:r>
            <w:r w:rsidR="008A074D" w:rsidRPr="005825C2">
              <w:rPr>
                <w:rStyle w:val="-"/>
                <w:rFonts w:ascii="Times New Roman" w:eastAsia="Times New Roman" w:hAnsi="Times New Roman" w:cs="Times New Roman"/>
                <w:iCs/>
                <w:noProof/>
                <w:lang w:val="en-US"/>
              </w:rPr>
              <w:t>O</w:t>
            </w:r>
            <w:r w:rsidR="008A074D">
              <w:rPr>
                <w:noProof/>
                <w:webHidden/>
              </w:rPr>
              <w:tab/>
            </w:r>
            <w:r>
              <w:rPr>
                <w:noProof/>
                <w:webHidden/>
              </w:rPr>
              <w:fldChar w:fldCharType="begin"/>
            </w:r>
            <w:r w:rsidR="008A074D">
              <w:rPr>
                <w:noProof/>
                <w:webHidden/>
              </w:rPr>
              <w:instrText xml:space="preserve"> PAGEREF _Toc170659596 \h </w:instrText>
            </w:r>
            <w:r>
              <w:rPr>
                <w:noProof/>
                <w:webHidden/>
              </w:rPr>
            </w:r>
            <w:r>
              <w:rPr>
                <w:noProof/>
                <w:webHidden/>
              </w:rPr>
              <w:fldChar w:fldCharType="separate"/>
            </w:r>
            <w:r w:rsidR="008A074D">
              <w:rPr>
                <w:noProof/>
                <w:webHidden/>
              </w:rPr>
              <w:t>118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7" w:history="1">
            <w:r w:rsidR="008A074D" w:rsidRPr="005825C2">
              <w:rPr>
                <w:rStyle w:val="-"/>
                <w:noProof/>
              </w:rPr>
              <w:t xml:space="preserve">Σύγκριση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_Toc170659597 \h </w:instrText>
            </w:r>
            <w:r>
              <w:rPr>
                <w:noProof/>
                <w:webHidden/>
              </w:rPr>
            </w:r>
            <w:r>
              <w:rPr>
                <w:noProof/>
                <w:webHidden/>
              </w:rPr>
              <w:fldChar w:fldCharType="separate"/>
            </w:r>
            <w:r w:rsidR="008A074D">
              <w:rPr>
                <w:noProof/>
                <w:webHidden/>
              </w:rPr>
              <w:t>118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8" w:history="1">
            <w:r w:rsidR="008A074D" w:rsidRPr="005825C2">
              <w:rPr>
                <w:rStyle w:val="-"/>
                <w:noProof/>
              </w:rPr>
              <w:t xml:space="preserve">Σύγκριση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(1:1),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(1:2), </w:t>
            </w:r>
            <w:r w:rsidR="008A074D" w:rsidRPr="005825C2">
              <w:rPr>
                <w:rStyle w:val="-"/>
                <w:noProof/>
                <w:lang w:val="en-US"/>
              </w:rPr>
              <w:t>GA</w:t>
            </w:r>
            <w:r w:rsidR="008A074D" w:rsidRPr="005825C2">
              <w:rPr>
                <w:rStyle w:val="-"/>
                <w:noProof/>
              </w:rPr>
              <w:t>: Η2Ο:</w:t>
            </w:r>
            <w:r w:rsidR="008A074D" w:rsidRPr="005825C2">
              <w:rPr>
                <w:rStyle w:val="-"/>
                <w:noProof/>
                <w:lang w:val="en-US"/>
              </w:rPr>
              <w:t>D</w:t>
            </w:r>
            <w:r w:rsidR="008A074D" w:rsidRPr="005825C2">
              <w:rPr>
                <w:rStyle w:val="-"/>
                <w:noProof/>
              </w:rPr>
              <w:t>2</w:t>
            </w:r>
            <w:r w:rsidR="008A074D" w:rsidRPr="005825C2">
              <w:rPr>
                <w:rStyle w:val="-"/>
                <w:noProof/>
                <w:lang w:val="en-US"/>
              </w:rPr>
              <w:t>O</w:t>
            </w:r>
            <w:r w:rsidR="008A074D" w:rsidRPr="005825C2">
              <w:rPr>
                <w:rStyle w:val="-"/>
                <w:noProof/>
              </w:rPr>
              <w:t>:Ζ</w:t>
            </w:r>
            <w:r w:rsidR="008A074D" w:rsidRPr="005825C2">
              <w:rPr>
                <w:rStyle w:val="-"/>
                <w:noProof/>
                <w:lang w:val="en-US"/>
              </w:rPr>
              <w:t>n</w:t>
            </w:r>
            <w:r w:rsidR="008A074D" w:rsidRPr="005825C2">
              <w:rPr>
                <w:rStyle w:val="-"/>
                <w:noProof/>
              </w:rPr>
              <w:t xml:space="preserve"> (1:3)</w:t>
            </w:r>
            <w:r w:rsidR="008A074D">
              <w:rPr>
                <w:noProof/>
                <w:webHidden/>
              </w:rPr>
              <w:tab/>
            </w:r>
            <w:r>
              <w:rPr>
                <w:noProof/>
                <w:webHidden/>
              </w:rPr>
              <w:fldChar w:fldCharType="begin"/>
            </w:r>
            <w:r w:rsidR="008A074D">
              <w:rPr>
                <w:noProof/>
                <w:webHidden/>
              </w:rPr>
              <w:instrText xml:space="preserve"> PAGEREF _Toc170659598 \h </w:instrText>
            </w:r>
            <w:r>
              <w:rPr>
                <w:noProof/>
                <w:webHidden/>
              </w:rPr>
            </w:r>
            <w:r>
              <w:rPr>
                <w:noProof/>
                <w:webHidden/>
              </w:rPr>
              <w:fldChar w:fldCharType="separate"/>
            </w:r>
            <w:r w:rsidR="008A074D">
              <w:rPr>
                <w:noProof/>
                <w:webHidden/>
              </w:rPr>
              <w:t>119</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599" w:history="1">
            <w:r w:rsidR="008A074D" w:rsidRPr="005825C2">
              <w:rPr>
                <w:rStyle w:val="-"/>
                <w:bCs/>
                <w:iCs/>
                <w:noProof/>
                <w:lang w:val="en-US"/>
              </w:rPr>
              <w:t>3.2 CAFFEIC ACID</w:t>
            </w:r>
            <w:r w:rsidR="008A074D">
              <w:rPr>
                <w:noProof/>
                <w:webHidden/>
              </w:rPr>
              <w:tab/>
            </w:r>
            <w:r>
              <w:rPr>
                <w:noProof/>
                <w:webHidden/>
              </w:rPr>
              <w:fldChar w:fldCharType="begin"/>
            </w:r>
            <w:r w:rsidR="008A074D">
              <w:rPr>
                <w:noProof/>
                <w:webHidden/>
              </w:rPr>
              <w:instrText xml:space="preserve"> PAGEREF _Toc170659599 \h </w:instrText>
            </w:r>
            <w:r>
              <w:rPr>
                <w:noProof/>
                <w:webHidden/>
              </w:rPr>
            </w:r>
            <w:r>
              <w:rPr>
                <w:noProof/>
                <w:webHidden/>
              </w:rPr>
              <w:fldChar w:fldCharType="separate"/>
            </w:r>
            <w:r w:rsidR="008A074D">
              <w:rPr>
                <w:noProof/>
                <w:webHidden/>
              </w:rPr>
              <w:t>120</w:t>
            </w:r>
            <w:r>
              <w:rPr>
                <w:noProof/>
                <w:webHidden/>
              </w:rPr>
              <w:fldChar w:fldCharType="end"/>
            </w:r>
          </w:hyperlink>
        </w:p>
        <w:p w:rsidR="008A074D" w:rsidRDefault="00C75A09">
          <w:pPr>
            <w:pStyle w:val="30"/>
            <w:tabs>
              <w:tab w:val="left" w:pos="1200"/>
              <w:tab w:val="right" w:leader="dot" w:pos="8296"/>
            </w:tabs>
            <w:rPr>
              <w:rFonts w:asciiTheme="minorHAnsi" w:eastAsiaTheme="minorEastAsia" w:hAnsiTheme="minorHAnsi" w:cstheme="minorBidi"/>
              <w:noProof/>
            </w:rPr>
          </w:pPr>
          <w:hyperlink w:anchor="_Toc170659600" w:history="1">
            <w:r w:rsidR="008A074D" w:rsidRPr="005825C2">
              <w:rPr>
                <w:rStyle w:val="-"/>
                <w:bCs/>
                <w:iCs/>
                <w:noProof/>
                <w:lang w:val="en-US"/>
              </w:rPr>
              <w:t>3.2.1</w:t>
            </w:r>
            <w:r w:rsidR="008A074D">
              <w:rPr>
                <w:rFonts w:asciiTheme="minorHAnsi" w:eastAsiaTheme="minorEastAsia" w:hAnsiTheme="minorHAnsi" w:cstheme="minorBidi"/>
                <w:noProof/>
              </w:rPr>
              <w:tab/>
            </w:r>
            <w:r w:rsidR="008A074D" w:rsidRPr="005825C2">
              <w:rPr>
                <w:rStyle w:val="-"/>
                <w:bCs/>
                <w:iCs/>
                <w:noProof/>
                <w:lang w:val="en-US"/>
              </w:rPr>
              <w:t xml:space="preserve">Ratio- </w:t>
            </w:r>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_Toc170659600 \h </w:instrText>
            </w:r>
            <w:r>
              <w:rPr>
                <w:noProof/>
                <w:webHidden/>
              </w:rPr>
            </w:r>
            <w:r>
              <w:rPr>
                <w:noProof/>
                <w:webHidden/>
              </w:rPr>
              <w:fldChar w:fldCharType="separate"/>
            </w:r>
            <w:r w:rsidR="008A074D">
              <w:rPr>
                <w:noProof/>
                <w:webHidden/>
              </w:rPr>
              <w:t>120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01" w:history="1">
            <w:r w:rsidR="008A074D" w:rsidRPr="005825C2">
              <w:rPr>
                <w:rStyle w:val="-"/>
                <w:bCs/>
                <w:iCs/>
                <w:noProof/>
                <w:lang w:val="en-US"/>
              </w:rPr>
              <w:t>3.2.1.1</w:t>
            </w:r>
            <w:r w:rsidR="008A074D" w:rsidRPr="005825C2">
              <w:rPr>
                <w:rStyle w:val="-"/>
                <w:b/>
                <w:i/>
                <w:noProof/>
                <w:lang w:val="en-US"/>
              </w:rPr>
              <w:t xml:space="preserve"> </w:t>
            </w:r>
            <w:r w:rsidR="008A074D" w:rsidRPr="005825C2">
              <w:rPr>
                <w:rStyle w:val="-"/>
                <w:noProof/>
                <w:lang w:val="en-US"/>
              </w:rPr>
              <w:t>C</w:t>
            </w:r>
            <w:r w:rsidR="008A074D" w:rsidRPr="005825C2">
              <w:rPr>
                <w:rStyle w:val="-"/>
                <w:noProof/>
              </w:rPr>
              <w:t>A:DMSO</w:t>
            </w:r>
            <w:r w:rsidR="008A074D">
              <w:rPr>
                <w:noProof/>
                <w:webHidden/>
              </w:rPr>
              <w:tab/>
            </w:r>
            <w:r>
              <w:rPr>
                <w:noProof/>
                <w:webHidden/>
              </w:rPr>
              <w:fldChar w:fldCharType="begin"/>
            </w:r>
            <w:r w:rsidR="008A074D">
              <w:rPr>
                <w:noProof/>
                <w:webHidden/>
              </w:rPr>
              <w:instrText xml:space="preserve"> PAGEREF _Toc170659601 \h </w:instrText>
            </w:r>
            <w:r>
              <w:rPr>
                <w:noProof/>
                <w:webHidden/>
              </w:rPr>
            </w:r>
            <w:r>
              <w:rPr>
                <w:noProof/>
                <w:webHidden/>
              </w:rPr>
              <w:fldChar w:fldCharType="separate"/>
            </w:r>
            <w:r w:rsidR="008A074D">
              <w:rPr>
                <w:noProof/>
                <w:webHidden/>
              </w:rPr>
              <w:t>120</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02" w:history="1">
            <w:r w:rsidR="008A074D" w:rsidRPr="005825C2">
              <w:rPr>
                <w:rStyle w:val="-"/>
                <w:bCs/>
                <w:iCs/>
                <w:noProof/>
              </w:rPr>
              <w:t>3.2.1.2</w:t>
            </w:r>
            <w:r w:rsidR="008A074D">
              <w:rPr>
                <w:rFonts w:asciiTheme="minorHAnsi" w:eastAsiaTheme="minorEastAsia" w:hAnsiTheme="minorHAnsi" w:cstheme="minorBidi"/>
                <w:noProof/>
              </w:rPr>
              <w:tab/>
            </w:r>
            <w:r w:rsidR="008A074D" w:rsidRPr="005825C2">
              <w:rPr>
                <w:rStyle w:val="-"/>
                <w:bCs/>
                <w:noProof/>
                <w:lang w:val="en-US"/>
              </w:rPr>
              <w:t>C</w:t>
            </w:r>
            <w:r w:rsidR="008A074D" w:rsidRPr="005825C2">
              <w:rPr>
                <w:rStyle w:val="-"/>
                <w:bCs/>
                <w:noProof/>
              </w:rPr>
              <w:t>A:DMSO</w:t>
            </w:r>
            <w:r w:rsidR="008A074D">
              <w:rPr>
                <w:noProof/>
                <w:webHidden/>
              </w:rPr>
              <w:tab/>
            </w:r>
            <w:r>
              <w:rPr>
                <w:noProof/>
                <w:webHidden/>
              </w:rPr>
              <w:fldChar w:fldCharType="begin"/>
            </w:r>
            <w:r w:rsidR="008A074D">
              <w:rPr>
                <w:noProof/>
                <w:webHidden/>
              </w:rPr>
              <w:instrText xml:space="preserve"> PAGEREF _Toc170659602 \h </w:instrText>
            </w:r>
            <w:r>
              <w:rPr>
                <w:noProof/>
                <w:webHidden/>
              </w:rPr>
            </w:r>
            <w:r>
              <w:rPr>
                <w:noProof/>
                <w:webHidden/>
              </w:rPr>
              <w:fldChar w:fldCharType="separate"/>
            </w:r>
            <w:r w:rsidR="008A074D">
              <w:rPr>
                <w:noProof/>
                <w:webHidden/>
              </w:rPr>
              <w:t>120</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03" w:history="1">
            <w:r w:rsidR="008A074D" w:rsidRPr="005825C2">
              <w:rPr>
                <w:rStyle w:val="-"/>
                <w:bCs/>
                <w:iCs/>
                <w:noProof/>
                <w:lang w:val="en-US"/>
              </w:rPr>
              <w:t>3.2.1.3</w:t>
            </w:r>
            <w:r w:rsidR="008A074D">
              <w:rPr>
                <w:rFonts w:asciiTheme="minorHAnsi" w:eastAsiaTheme="minorEastAsia" w:hAnsiTheme="minorHAnsi" w:cstheme="minorBidi"/>
                <w:noProof/>
              </w:rPr>
              <w:tab/>
            </w:r>
            <w:r w:rsidR="008A074D" w:rsidRPr="005825C2">
              <w:rPr>
                <w:rStyle w:val="-"/>
                <w:bCs/>
                <w:noProof/>
                <w:lang w:val="en-US"/>
              </w:rPr>
              <w:t>CA:DMSO:Zn (1:1/2) ,  CA:DMSO:Zn (1:1)</w:t>
            </w:r>
            <w:r w:rsidR="008A074D">
              <w:rPr>
                <w:noProof/>
                <w:webHidden/>
              </w:rPr>
              <w:tab/>
            </w:r>
            <w:r>
              <w:rPr>
                <w:noProof/>
                <w:webHidden/>
              </w:rPr>
              <w:fldChar w:fldCharType="begin"/>
            </w:r>
            <w:r w:rsidR="008A074D">
              <w:rPr>
                <w:noProof/>
                <w:webHidden/>
              </w:rPr>
              <w:instrText xml:space="preserve"> PAGEREF _Toc170659603 \h </w:instrText>
            </w:r>
            <w:r>
              <w:rPr>
                <w:noProof/>
                <w:webHidden/>
              </w:rPr>
            </w:r>
            <w:r>
              <w:rPr>
                <w:noProof/>
                <w:webHidden/>
              </w:rPr>
              <w:fldChar w:fldCharType="separate"/>
            </w:r>
            <w:r w:rsidR="008A074D">
              <w:rPr>
                <w:noProof/>
                <w:webHidden/>
              </w:rPr>
              <w:t>121</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04" w:history="1">
            <w:r w:rsidR="008A074D" w:rsidRPr="005825C2">
              <w:rPr>
                <w:rStyle w:val="-"/>
                <w:rFonts w:ascii="Times New Roman" w:eastAsia="Times New Roman" w:hAnsi="Times New Roman" w:cs="Times New Roman"/>
                <w:bCs/>
                <w:iCs/>
                <w:noProof/>
                <w:lang w:val="en-US"/>
              </w:rPr>
              <w:t>3.2.1.4</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CA:DMSO:Zn (1:2)</w:t>
            </w:r>
            <w:r w:rsidR="008A074D">
              <w:rPr>
                <w:noProof/>
                <w:webHidden/>
              </w:rPr>
              <w:tab/>
            </w:r>
            <w:r>
              <w:rPr>
                <w:noProof/>
                <w:webHidden/>
              </w:rPr>
              <w:fldChar w:fldCharType="begin"/>
            </w:r>
            <w:r w:rsidR="008A074D">
              <w:rPr>
                <w:noProof/>
                <w:webHidden/>
              </w:rPr>
              <w:instrText xml:space="preserve"> PAGEREF _Toc170659604 \h </w:instrText>
            </w:r>
            <w:r>
              <w:rPr>
                <w:noProof/>
                <w:webHidden/>
              </w:rPr>
            </w:r>
            <w:r>
              <w:rPr>
                <w:noProof/>
                <w:webHidden/>
              </w:rPr>
              <w:fldChar w:fldCharType="separate"/>
            </w:r>
            <w:r w:rsidR="008A074D">
              <w:rPr>
                <w:noProof/>
                <w:webHidden/>
              </w:rPr>
              <w:t>122</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05" w:history="1">
            <w:r w:rsidR="008A074D" w:rsidRPr="005825C2">
              <w:rPr>
                <w:rStyle w:val="-"/>
                <w:rFonts w:ascii="Times New Roman" w:eastAsia="Times New Roman" w:hAnsi="Times New Roman" w:cs="Times New Roman"/>
                <w:bCs/>
                <w:iCs/>
                <w:noProof/>
                <w:lang w:val="en-US"/>
              </w:rPr>
              <w:t>3.2.1.5</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CA:DMSO:Zn (1:1) , CA:DMSO:Zn (1:4), CA:DMSO:Zn (1:6)</w:t>
            </w:r>
            <w:r w:rsidR="008A074D">
              <w:rPr>
                <w:noProof/>
                <w:webHidden/>
              </w:rPr>
              <w:tab/>
            </w:r>
            <w:r>
              <w:rPr>
                <w:noProof/>
                <w:webHidden/>
              </w:rPr>
              <w:fldChar w:fldCharType="begin"/>
            </w:r>
            <w:r w:rsidR="008A074D">
              <w:rPr>
                <w:noProof/>
                <w:webHidden/>
              </w:rPr>
              <w:instrText xml:space="preserve"> PAGEREF _Toc170659605 \h </w:instrText>
            </w:r>
            <w:r>
              <w:rPr>
                <w:noProof/>
                <w:webHidden/>
              </w:rPr>
            </w:r>
            <w:r>
              <w:rPr>
                <w:noProof/>
                <w:webHidden/>
              </w:rPr>
              <w:fldChar w:fldCharType="separate"/>
            </w:r>
            <w:r w:rsidR="008A074D">
              <w:rPr>
                <w:noProof/>
                <w:webHidden/>
              </w:rPr>
              <w:t>123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06" w:history="1">
            <w:r w:rsidR="008A074D" w:rsidRPr="005825C2">
              <w:rPr>
                <w:rStyle w:val="-"/>
                <w:rFonts w:ascii="Times New Roman" w:eastAsia="Times New Roman" w:hAnsi="Times New Roman" w:cs="Times New Roman"/>
                <w:noProof/>
              </w:rPr>
              <w:t xml:space="preserve">Σύγκριση φασμάτων </w:t>
            </w:r>
            <w:r w:rsidR="008A074D" w:rsidRPr="005825C2">
              <w:rPr>
                <w:rStyle w:val="-"/>
                <w:rFonts w:ascii="Times New Roman" w:eastAsia="Times New Roman" w:hAnsi="Times New Roman" w:cs="Times New Roman"/>
                <w:noProof/>
                <w:vertAlign w:val="superscript"/>
              </w:rPr>
              <w:t>1</w:t>
            </w:r>
            <w:r w:rsidR="008A074D" w:rsidRPr="005825C2">
              <w:rPr>
                <w:rStyle w:val="-"/>
                <w:rFonts w:ascii="Times New Roman" w:eastAsia="Times New Roman" w:hAnsi="Times New Roman" w:cs="Times New Roman"/>
                <w:noProof/>
                <w:lang w:val="en-US"/>
              </w:rPr>
              <w:t>H</w:t>
            </w:r>
            <w:r w:rsidR="008A074D" w:rsidRPr="005825C2">
              <w:rPr>
                <w:rStyle w:val="-"/>
                <w:rFonts w:ascii="Times New Roman" w:eastAsia="Times New Roman" w:hAnsi="Times New Roman" w:cs="Times New Roman"/>
                <w:noProof/>
              </w:rPr>
              <w:t xml:space="preserve">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 xml:space="preserve">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(1:1/2)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(1:1)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(1:2)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(1:4)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(1:6)</w:t>
            </w:r>
            <w:r w:rsidR="008A074D">
              <w:rPr>
                <w:noProof/>
                <w:webHidden/>
              </w:rPr>
              <w:tab/>
            </w:r>
            <w:r>
              <w:rPr>
                <w:noProof/>
                <w:webHidden/>
              </w:rPr>
              <w:fldChar w:fldCharType="begin"/>
            </w:r>
            <w:r w:rsidR="008A074D">
              <w:rPr>
                <w:noProof/>
                <w:webHidden/>
              </w:rPr>
              <w:instrText xml:space="preserve"> PAGEREF _Toc170659606 \h </w:instrText>
            </w:r>
            <w:r>
              <w:rPr>
                <w:noProof/>
                <w:webHidden/>
              </w:rPr>
            </w:r>
            <w:r>
              <w:rPr>
                <w:noProof/>
                <w:webHidden/>
              </w:rPr>
              <w:fldChar w:fldCharType="separate"/>
            </w:r>
            <w:r w:rsidR="008A074D">
              <w:rPr>
                <w:noProof/>
                <w:webHidden/>
              </w:rPr>
              <w:t>124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07" w:history="1">
            <w:r w:rsidR="008A074D" w:rsidRPr="005825C2">
              <w:rPr>
                <w:rStyle w:val="-"/>
                <w:rFonts w:ascii="Times New Roman" w:eastAsia="Times New Roman" w:hAnsi="Times New Roman" w:cs="Times New Roman"/>
                <w:noProof/>
              </w:rPr>
              <w:t xml:space="preserve">3.2.1.6  </w:t>
            </w:r>
            <w:r w:rsidR="008A074D" w:rsidRPr="005825C2">
              <w:rPr>
                <w:rStyle w:val="-"/>
                <w:rFonts w:ascii="Times New Roman" w:eastAsia="Times New Roman" w:hAnsi="Times New Roman" w:cs="Times New Roman"/>
                <w:noProof/>
                <w:lang w:val="en-US"/>
              </w:rPr>
              <w:t>NO</w:t>
            </w:r>
            <w:r w:rsidR="008A074D" w:rsidRPr="005825C2">
              <w:rPr>
                <w:rStyle w:val="-"/>
                <w:rFonts w:ascii="Times New Roman" w:eastAsia="Times New Roman" w:hAnsi="Times New Roman" w:cs="Times New Roman"/>
                <w:noProof/>
              </w:rPr>
              <w:t xml:space="preserve">- </w:t>
            </w:r>
            <w:r w:rsidR="008A074D" w:rsidRPr="005825C2">
              <w:rPr>
                <w:rStyle w:val="-"/>
                <w:rFonts w:ascii="Times New Roman" w:eastAsia="Times New Roman" w:hAnsi="Times New Roman" w:cs="Times New Roman"/>
                <w:noProof/>
                <w:lang w:val="en-US"/>
              </w:rPr>
              <w:t>TSP</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w:t>
            </w:r>
            <w:r w:rsidR="008A074D" w:rsidRPr="005825C2">
              <w:rPr>
                <w:rStyle w:val="-"/>
                <w:rFonts w:ascii="Times New Roman" w:eastAsia="Times New Roman" w:hAnsi="Times New Roman" w:cs="Times New Roman"/>
                <w:noProof/>
                <w:vertAlign w:val="subscript"/>
              </w:rPr>
              <w:t>4</w:t>
            </w:r>
            <w:r w:rsidR="008A074D">
              <w:rPr>
                <w:noProof/>
                <w:webHidden/>
              </w:rPr>
              <w:tab/>
            </w:r>
            <w:r>
              <w:rPr>
                <w:noProof/>
                <w:webHidden/>
              </w:rPr>
              <w:fldChar w:fldCharType="begin"/>
            </w:r>
            <w:r w:rsidR="008A074D">
              <w:rPr>
                <w:noProof/>
                <w:webHidden/>
              </w:rPr>
              <w:instrText xml:space="preserve"> PAGEREF _Toc170659607 \h </w:instrText>
            </w:r>
            <w:r>
              <w:rPr>
                <w:noProof/>
                <w:webHidden/>
              </w:rPr>
            </w:r>
            <w:r>
              <w:rPr>
                <w:noProof/>
                <w:webHidden/>
              </w:rPr>
              <w:fldChar w:fldCharType="separate"/>
            </w:r>
            <w:r w:rsidR="008A074D">
              <w:rPr>
                <w:noProof/>
                <w:webHidden/>
              </w:rPr>
              <w:t>126</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08" w:history="1">
            <w:r w:rsidR="008A074D" w:rsidRPr="005825C2">
              <w:rPr>
                <w:rStyle w:val="-"/>
                <w:bCs/>
                <w:iCs/>
                <w:noProof/>
                <w:lang w:val="en-US"/>
              </w:rPr>
              <w:t>Ratio</w:t>
            </w:r>
            <w:r w:rsidR="008A074D">
              <w:rPr>
                <w:noProof/>
                <w:webHidden/>
              </w:rPr>
              <w:tab/>
            </w:r>
            <w:r>
              <w:rPr>
                <w:noProof/>
                <w:webHidden/>
              </w:rPr>
              <w:fldChar w:fldCharType="begin"/>
            </w:r>
            <w:r w:rsidR="008A074D">
              <w:rPr>
                <w:noProof/>
                <w:webHidden/>
              </w:rPr>
              <w:instrText xml:space="preserve"> PAGEREF _Toc170659608 \h </w:instrText>
            </w:r>
            <w:r>
              <w:rPr>
                <w:noProof/>
                <w:webHidden/>
              </w:rPr>
            </w:r>
            <w:r>
              <w:rPr>
                <w:noProof/>
                <w:webHidden/>
              </w:rPr>
              <w:fldChar w:fldCharType="separate"/>
            </w:r>
            <w:r w:rsidR="008A074D">
              <w:rPr>
                <w:noProof/>
                <w:webHidden/>
              </w:rPr>
              <w:t>127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09" w:history="1">
            <w:r w:rsidR="008A074D" w:rsidRPr="005825C2">
              <w:rPr>
                <w:rStyle w:val="-"/>
                <w:bCs/>
                <w:iCs/>
                <w:noProof/>
                <w:vertAlign w:val="superscript"/>
              </w:rPr>
              <w:t>13</w:t>
            </w:r>
            <w:r w:rsidR="008A074D" w:rsidRPr="005825C2">
              <w:rPr>
                <w:rStyle w:val="-"/>
                <w:bCs/>
                <w:iCs/>
                <w:noProof/>
                <w:lang w:val="en-US"/>
              </w:rPr>
              <w:t>C</w:t>
            </w:r>
            <w:r w:rsidR="008A074D" w:rsidRPr="005825C2">
              <w:rPr>
                <w:rStyle w:val="-"/>
                <w:bCs/>
                <w:iCs/>
                <w:noProof/>
              </w:rPr>
              <w:t xml:space="preserve">  </w:t>
            </w:r>
            <w:r w:rsidR="008A074D" w:rsidRPr="005825C2">
              <w:rPr>
                <w:rStyle w:val="-"/>
                <w:bCs/>
                <w:iCs/>
                <w:noProof/>
                <w:lang w:val="en-US"/>
              </w:rPr>
              <w:t>Carbon</w:t>
            </w:r>
            <w:r w:rsidR="008A074D" w:rsidRPr="005825C2">
              <w:rPr>
                <w:rStyle w:val="-"/>
                <w:bCs/>
                <w:iCs/>
                <w:noProof/>
              </w:rPr>
              <w:t xml:space="preserve"> –</w:t>
            </w:r>
            <w:r w:rsidR="008A074D" w:rsidRPr="005825C2">
              <w:rPr>
                <w:rStyle w:val="-"/>
                <w:bCs/>
                <w:iCs/>
                <w:noProof/>
                <w:lang w:val="en-US"/>
              </w:rPr>
              <w:t>DMSO</w:t>
            </w:r>
            <w:r w:rsidR="008A074D" w:rsidRPr="005825C2">
              <w:rPr>
                <w:rStyle w:val="-"/>
                <w:bCs/>
                <w:iCs/>
                <w:noProof/>
              </w:rPr>
              <w:t>-</w:t>
            </w:r>
            <w:r w:rsidR="008A074D" w:rsidRPr="005825C2">
              <w:rPr>
                <w:rStyle w:val="-"/>
                <w:bCs/>
                <w:iCs/>
                <w:noProof/>
                <w:lang w:val="en-US"/>
              </w:rPr>
              <w:t>d</w:t>
            </w:r>
            <w:r w:rsidR="008A074D" w:rsidRPr="005825C2">
              <w:rPr>
                <w:rStyle w:val="-"/>
                <w:bCs/>
                <w:iCs/>
                <w:noProof/>
                <w:vertAlign w:val="subscript"/>
              </w:rPr>
              <w:t>6</w:t>
            </w:r>
            <w:r w:rsidR="008A074D">
              <w:rPr>
                <w:noProof/>
                <w:webHidden/>
              </w:rPr>
              <w:tab/>
            </w:r>
            <w:r>
              <w:rPr>
                <w:noProof/>
                <w:webHidden/>
              </w:rPr>
              <w:fldChar w:fldCharType="begin"/>
            </w:r>
            <w:r w:rsidR="008A074D">
              <w:rPr>
                <w:noProof/>
                <w:webHidden/>
              </w:rPr>
              <w:instrText xml:space="preserve"> PAGEREF _Toc170659609 \h </w:instrText>
            </w:r>
            <w:r>
              <w:rPr>
                <w:noProof/>
                <w:webHidden/>
              </w:rPr>
            </w:r>
            <w:r>
              <w:rPr>
                <w:noProof/>
                <w:webHidden/>
              </w:rPr>
              <w:fldChar w:fldCharType="separate"/>
            </w:r>
            <w:r w:rsidR="008A074D">
              <w:rPr>
                <w:noProof/>
                <w:webHidden/>
              </w:rPr>
              <w:t>127</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10" w:history="1">
            <w:r w:rsidR="008A074D" w:rsidRPr="005825C2">
              <w:rPr>
                <w:rStyle w:val="-"/>
                <w:rFonts w:ascii="Times New Roman" w:eastAsia="Times New Roman" w:hAnsi="Times New Roman" w:cs="Times New Roman"/>
                <w:bCs/>
                <w:noProof/>
                <w:lang w:val="en-US"/>
              </w:rPr>
              <w:t>3.2.2.1</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 xml:space="preserve">CA:DMSO </w:t>
            </w:r>
            <w:r w:rsidR="008A074D">
              <w:rPr>
                <w:noProof/>
                <w:webHidden/>
              </w:rPr>
              <w:tab/>
            </w:r>
            <w:r>
              <w:rPr>
                <w:noProof/>
                <w:webHidden/>
              </w:rPr>
              <w:fldChar w:fldCharType="begin"/>
            </w:r>
            <w:r w:rsidR="008A074D">
              <w:rPr>
                <w:noProof/>
                <w:webHidden/>
              </w:rPr>
              <w:instrText xml:space="preserve"> PAGEREF _Toc170659610 \h </w:instrText>
            </w:r>
            <w:r>
              <w:rPr>
                <w:noProof/>
                <w:webHidden/>
              </w:rPr>
            </w:r>
            <w:r>
              <w:rPr>
                <w:noProof/>
                <w:webHidden/>
              </w:rPr>
              <w:fldChar w:fldCharType="separate"/>
            </w:r>
            <w:r w:rsidR="008A074D">
              <w:rPr>
                <w:noProof/>
                <w:webHidden/>
              </w:rPr>
              <w:t>127</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11" w:history="1">
            <w:r w:rsidR="008A074D" w:rsidRPr="005825C2">
              <w:rPr>
                <w:rStyle w:val="-"/>
                <w:rFonts w:ascii="Times New Roman" w:eastAsia="Times New Roman" w:hAnsi="Times New Roman" w:cs="Times New Roman"/>
                <w:bCs/>
                <w:noProof/>
                <w:lang w:val="en-US"/>
              </w:rPr>
              <w:t>3.2.2.2</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CA:DMSO:Zn (1:1/2),   CA:DMSO:Zn (1:1)</w:t>
            </w:r>
            <w:r w:rsidR="008A074D">
              <w:rPr>
                <w:noProof/>
                <w:webHidden/>
              </w:rPr>
              <w:tab/>
            </w:r>
            <w:r>
              <w:rPr>
                <w:noProof/>
                <w:webHidden/>
              </w:rPr>
              <w:fldChar w:fldCharType="begin"/>
            </w:r>
            <w:r w:rsidR="008A074D">
              <w:rPr>
                <w:noProof/>
                <w:webHidden/>
              </w:rPr>
              <w:instrText xml:space="preserve"> PAGEREF _Toc170659611 \h </w:instrText>
            </w:r>
            <w:r>
              <w:rPr>
                <w:noProof/>
                <w:webHidden/>
              </w:rPr>
            </w:r>
            <w:r>
              <w:rPr>
                <w:noProof/>
                <w:webHidden/>
              </w:rPr>
              <w:fldChar w:fldCharType="separate"/>
            </w:r>
            <w:r w:rsidR="008A074D">
              <w:rPr>
                <w:noProof/>
                <w:webHidden/>
              </w:rPr>
              <w:t>128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2" w:history="1">
            <w:r w:rsidR="008A074D" w:rsidRPr="005825C2">
              <w:rPr>
                <w:rStyle w:val="-"/>
                <w:rFonts w:ascii="Times New Roman" w:eastAsia="Times New Roman" w:hAnsi="Times New Roman" w:cs="Times New Roman"/>
                <w:bCs/>
                <w:noProof/>
              </w:rPr>
              <w:t>Σύγκριση φασμάτων 2</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vertAlign w:val="superscript"/>
              </w:rPr>
              <w:t>1</w:t>
            </w:r>
            <w:r w:rsidR="008A074D" w:rsidRPr="005825C2">
              <w:rPr>
                <w:rStyle w:val="-"/>
                <w:rFonts w:ascii="Times New Roman" w:eastAsia="Times New Roman" w:hAnsi="Times New Roman" w:cs="Times New Roman"/>
                <w:bCs/>
                <w:noProof/>
              </w:rPr>
              <w:t xml:space="preserve">Η –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HMBC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(1:1/2) και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w:t>
            </w:r>
            <w:r w:rsidR="008A074D">
              <w:rPr>
                <w:noProof/>
                <w:webHidden/>
              </w:rPr>
              <w:tab/>
            </w:r>
            <w:r>
              <w:rPr>
                <w:noProof/>
                <w:webHidden/>
              </w:rPr>
              <w:fldChar w:fldCharType="begin"/>
            </w:r>
            <w:r w:rsidR="008A074D">
              <w:rPr>
                <w:noProof/>
                <w:webHidden/>
              </w:rPr>
              <w:instrText xml:space="preserve"> PAGEREF _Toc170659612 \h </w:instrText>
            </w:r>
            <w:r>
              <w:rPr>
                <w:noProof/>
                <w:webHidden/>
              </w:rPr>
            </w:r>
            <w:r>
              <w:rPr>
                <w:noProof/>
                <w:webHidden/>
              </w:rPr>
              <w:fldChar w:fldCharType="separate"/>
            </w:r>
            <w:r w:rsidR="008A074D">
              <w:rPr>
                <w:noProof/>
                <w:webHidden/>
              </w:rPr>
              <w:t>129</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13" w:history="1">
            <w:r w:rsidR="008A074D" w:rsidRPr="005825C2">
              <w:rPr>
                <w:rStyle w:val="-"/>
                <w:rFonts w:ascii="Times New Roman" w:eastAsia="Times New Roman" w:hAnsi="Times New Roman" w:cs="Times New Roman"/>
                <w:bCs/>
                <w:noProof/>
                <w:lang w:val="en-US"/>
              </w:rPr>
              <w:t>3.2.2.3</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CA:DMSO,   CA:DMSO:Zn (1:2)</w:t>
            </w:r>
            <w:r w:rsidR="008A074D">
              <w:rPr>
                <w:noProof/>
                <w:webHidden/>
              </w:rPr>
              <w:tab/>
            </w:r>
            <w:r>
              <w:rPr>
                <w:noProof/>
                <w:webHidden/>
              </w:rPr>
              <w:fldChar w:fldCharType="begin"/>
            </w:r>
            <w:r w:rsidR="008A074D">
              <w:rPr>
                <w:noProof/>
                <w:webHidden/>
              </w:rPr>
              <w:instrText xml:space="preserve"> PAGEREF _Toc170659613 \h </w:instrText>
            </w:r>
            <w:r>
              <w:rPr>
                <w:noProof/>
                <w:webHidden/>
              </w:rPr>
            </w:r>
            <w:r>
              <w:rPr>
                <w:noProof/>
                <w:webHidden/>
              </w:rPr>
              <w:fldChar w:fldCharType="separate"/>
            </w:r>
            <w:r w:rsidR="008A074D">
              <w:rPr>
                <w:noProof/>
                <w:webHidden/>
              </w:rPr>
              <w:t>130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4" w:history="1">
            <w:r w:rsidR="008A074D" w:rsidRPr="005825C2">
              <w:rPr>
                <w:rStyle w:val="-"/>
                <w:rFonts w:ascii="Times New Roman" w:eastAsia="Times New Roman" w:hAnsi="Times New Roman" w:cs="Times New Roman"/>
                <w:noProof/>
              </w:rPr>
              <w:t xml:space="preserve">Σύγκριση  φασμάτων  2D  </w:t>
            </w:r>
            <w:r w:rsidR="008A074D" w:rsidRPr="005825C2">
              <w:rPr>
                <w:rStyle w:val="-"/>
                <w:rFonts w:ascii="Times New Roman" w:eastAsia="Times New Roman" w:hAnsi="Times New Roman" w:cs="Times New Roman"/>
                <w:noProof/>
                <w:vertAlign w:val="superscript"/>
              </w:rPr>
              <w:t>1</w:t>
            </w:r>
            <w:r w:rsidR="008A074D" w:rsidRPr="005825C2">
              <w:rPr>
                <w:rStyle w:val="-"/>
                <w:rFonts w:ascii="Times New Roman" w:eastAsia="Times New Roman" w:hAnsi="Times New Roman" w:cs="Times New Roman"/>
                <w:noProof/>
              </w:rPr>
              <w:t xml:space="preserve">Η – </w:t>
            </w:r>
            <w:r w:rsidR="008A074D" w:rsidRPr="005825C2">
              <w:rPr>
                <w:rStyle w:val="-"/>
                <w:rFonts w:ascii="Times New Roman" w:eastAsia="Times New Roman" w:hAnsi="Times New Roman" w:cs="Times New Roman"/>
                <w:noProof/>
                <w:vertAlign w:val="superscript"/>
              </w:rPr>
              <w:t>13</w:t>
            </w:r>
            <w:r w:rsidR="008A074D" w:rsidRPr="005825C2">
              <w:rPr>
                <w:rStyle w:val="-"/>
                <w:rFonts w:ascii="Times New Roman" w:eastAsia="Times New Roman" w:hAnsi="Times New Roman" w:cs="Times New Roman"/>
                <w:noProof/>
              </w:rPr>
              <w:t xml:space="preserve">C </w:t>
            </w:r>
            <w:r w:rsidR="008A074D" w:rsidRPr="005825C2">
              <w:rPr>
                <w:rStyle w:val="-"/>
                <w:rFonts w:ascii="Times New Roman" w:eastAsia="Times New Roman" w:hAnsi="Times New Roman" w:cs="Times New Roman"/>
                <w:noProof/>
                <w:lang w:val="en-US"/>
              </w:rPr>
              <w:t>HMBC</w:t>
            </w:r>
            <w:r w:rsidR="008A074D" w:rsidRPr="005825C2">
              <w:rPr>
                <w:rStyle w:val="-"/>
                <w:rFonts w:ascii="Times New Roman" w:eastAsia="Times New Roman" w:hAnsi="Times New Roman" w:cs="Times New Roman"/>
                <w:noProof/>
              </w:rPr>
              <w:t xml:space="preserve"> του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 xml:space="preserve">   με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(1:2)</w:t>
            </w:r>
            <w:r w:rsidR="008A074D">
              <w:rPr>
                <w:noProof/>
                <w:webHidden/>
              </w:rPr>
              <w:tab/>
            </w:r>
            <w:r>
              <w:rPr>
                <w:noProof/>
                <w:webHidden/>
              </w:rPr>
              <w:fldChar w:fldCharType="begin"/>
            </w:r>
            <w:r w:rsidR="008A074D">
              <w:rPr>
                <w:noProof/>
                <w:webHidden/>
              </w:rPr>
              <w:instrText xml:space="preserve"> PAGEREF _Toc170659614 \h </w:instrText>
            </w:r>
            <w:r>
              <w:rPr>
                <w:noProof/>
                <w:webHidden/>
              </w:rPr>
            </w:r>
            <w:r>
              <w:rPr>
                <w:noProof/>
                <w:webHidden/>
              </w:rPr>
              <w:fldChar w:fldCharType="separate"/>
            </w:r>
            <w:r w:rsidR="008A074D">
              <w:rPr>
                <w:noProof/>
                <w:webHidden/>
              </w:rPr>
              <w:t>132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5" w:history="1">
            <w:r w:rsidR="008A074D" w:rsidRPr="005825C2">
              <w:rPr>
                <w:rStyle w:val="-"/>
                <w:rFonts w:ascii="Times New Roman" w:eastAsia="Times New Roman" w:hAnsi="Times New Roman" w:cs="Times New Roman"/>
                <w:noProof/>
              </w:rPr>
              <w:t xml:space="preserve">Σύγκριση  φασμάτων του 2D  </w:t>
            </w:r>
            <w:r w:rsidR="008A074D" w:rsidRPr="005825C2">
              <w:rPr>
                <w:rStyle w:val="-"/>
                <w:rFonts w:ascii="Times New Roman" w:eastAsia="Times New Roman" w:hAnsi="Times New Roman" w:cs="Times New Roman"/>
                <w:noProof/>
                <w:vertAlign w:val="superscript"/>
              </w:rPr>
              <w:t>1</w:t>
            </w:r>
            <w:r w:rsidR="008A074D" w:rsidRPr="005825C2">
              <w:rPr>
                <w:rStyle w:val="-"/>
                <w:rFonts w:ascii="Times New Roman" w:eastAsia="Times New Roman" w:hAnsi="Times New Roman" w:cs="Times New Roman"/>
                <w:noProof/>
              </w:rPr>
              <w:t xml:space="preserve">Η – </w:t>
            </w:r>
            <w:r w:rsidR="008A074D" w:rsidRPr="005825C2">
              <w:rPr>
                <w:rStyle w:val="-"/>
                <w:rFonts w:ascii="Times New Roman" w:eastAsia="Times New Roman" w:hAnsi="Times New Roman" w:cs="Times New Roman"/>
                <w:noProof/>
                <w:vertAlign w:val="superscript"/>
              </w:rPr>
              <w:t>13</w:t>
            </w:r>
            <w:r w:rsidR="008A074D" w:rsidRPr="005825C2">
              <w:rPr>
                <w:rStyle w:val="-"/>
                <w:rFonts w:ascii="Times New Roman" w:eastAsia="Times New Roman" w:hAnsi="Times New Roman" w:cs="Times New Roman"/>
                <w:noProof/>
              </w:rPr>
              <w:t xml:space="preserve">C    </w:t>
            </w:r>
            <w:r w:rsidR="008A074D" w:rsidRPr="005825C2">
              <w:rPr>
                <w:rStyle w:val="-"/>
                <w:rFonts w:ascii="Times New Roman" w:eastAsia="Times New Roman" w:hAnsi="Times New Roman" w:cs="Times New Roman"/>
                <w:noProof/>
                <w:lang w:val="en-US"/>
              </w:rPr>
              <w:t>HSQC</w:t>
            </w:r>
            <w:r w:rsidR="008A074D" w:rsidRPr="005825C2">
              <w:rPr>
                <w:rStyle w:val="-"/>
                <w:rFonts w:ascii="Times New Roman" w:eastAsia="Times New Roman" w:hAnsi="Times New Roman" w:cs="Times New Roman"/>
                <w:noProof/>
              </w:rPr>
              <w:t xml:space="preserve">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 xml:space="preserve">  με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 (1:2)</w:t>
            </w:r>
            <w:r w:rsidR="008A074D">
              <w:rPr>
                <w:noProof/>
                <w:webHidden/>
              </w:rPr>
              <w:tab/>
            </w:r>
            <w:r>
              <w:rPr>
                <w:noProof/>
                <w:webHidden/>
              </w:rPr>
              <w:fldChar w:fldCharType="begin"/>
            </w:r>
            <w:r w:rsidR="008A074D">
              <w:rPr>
                <w:noProof/>
                <w:webHidden/>
              </w:rPr>
              <w:instrText xml:space="preserve"> PAGEREF _Toc170659615 \h </w:instrText>
            </w:r>
            <w:r>
              <w:rPr>
                <w:noProof/>
                <w:webHidden/>
              </w:rPr>
            </w:r>
            <w:r>
              <w:rPr>
                <w:noProof/>
                <w:webHidden/>
              </w:rPr>
              <w:fldChar w:fldCharType="separate"/>
            </w:r>
            <w:r w:rsidR="008A074D">
              <w:rPr>
                <w:noProof/>
                <w:webHidden/>
              </w:rPr>
              <w:t>132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6" w:history="1">
            <w:r w:rsidR="008A074D" w:rsidRPr="005825C2">
              <w:rPr>
                <w:rStyle w:val="-"/>
                <w:rFonts w:ascii="Times New Roman" w:eastAsia="Times New Roman" w:hAnsi="Times New Roman" w:cs="Times New Roman"/>
                <w:noProof/>
                <w:lang w:val="en-US"/>
              </w:rPr>
              <w:t>CA:DMSO,   CA:DMSO:Zn (1:6)</w:t>
            </w:r>
            <w:r w:rsidR="008A074D">
              <w:rPr>
                <w:noProof/>
                <w:webHidden/>
              </w:rPr>
              <w:tab/>
            </w:r>
            <w:r>
              <w:rPr>
                <w:noProof/>
                <w:webHidden/>
              </w:rPr>
              <w:fldChar w:fldCharType="begin"/>
            </w:r>
            <w:r w:rsidR="008A074D">
              <w:rPr>
                <w:noProof/>
                <w:webHidden/>
              </w:rPr>
              <w:instrText xml:space="preserve"> PAGEREF _Toc170659616 \h </w:instrText>
            </w:r>
            <w:r>
              <w:rPr>
                <w:noProof/>
                <w:webHidden/>
              </w:rPr>
            </w:r>
            <w:r>
              <w:rPr>
                <w:noProof/>
                <w:webHidden/>
              </w:rPr>
              <w:fldChar w:fldCharType="separate"/>
            </w:r>
            <w:r w:rsidR="008A074D">
              <w:rPr>
                <w:noProof/>
                <w:webHidden/>
              </w:rPr>
              <w:t>133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7" w:history="1">
            <w:r w:rsidR="008A074D" w:rsidRPr="005825C2">
              <w:rPr>
                <w:rStyle w:val="-"/>
                <w:rFonts w:ascii="Times New Roman" w:eastAsia="Times New Roman" w:hAnsi="Times New Roman" w:cs="Times New Roman"/>
                <w:bCs/>
                <w:noProof/>
              </w:rPr>
              <w:t xml:space="preserve">Σύγκριση φασμάτων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και 2</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vertAlign w:val="superscript"/>
              </w:rPr>
              <w:t>1</w:t>
            </w:r>
            <w:r w:rsidR="008A074D" w:rsidRPr="005825C2">
              <w:rPr>
                <w:rStyle w:val="-"/>
                <w:rFonts w:ascii="Times New Roman" w:eastAsia="Times New Roman" w:hAnsi="Times New Roman" w:cs="Times New Roman"/>
                <w:bCs/>
                <w:noProof/>
              </w:rPr>
              <w:t xml:space="preserve">Η –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HMBC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(1:6)</w:t>
            </w:r>
            <w:r w:rsidR="008A074D">
              <w:rPr>
                <w:noProof/>
                <w:webHidden/>
              </w:rPr>
              <w:tab/>
            </w:r>
            <w:r>
              <w:rPr>
                <w:noProof/>
                <w:webHidden/>
              </w:rPr>
              <w:fldChar w:fldCharType="begin"/>
            </w:r>
            <w:r w:rsidR="008A074D">
              <w:rPr>
                <w:noProof/>
                <w:webHidden/>
              </w:rPr>
              <w:instrText xml:space="preserve"> PAGEREF _Toc170659617 \h </w:instrText>
            </w:r>
            <w:r>
              <w:rPr>
                <w:noProof/>
                <w:webHidden/>
              </w:rPr>
            </w:r>
            <w:r>
              <w:rPr>
                <w:noProof/>
                <w:webHidden/>
              </w:rPr>
              <w:fldChar w:fldCharType="separate"/>
            </w:r>
            <w:r w:rsidR="008A074D">
              <w:rPr>
                <w:noProof/>
                <w:webHidden/>
              </w:rPr>
              <w:t>134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8" w:history="1">
            <w:r w:rsidR="008A074D" w:rsidRPr="005825C2">
              <w:rPr>
                <w:rStyle w:val="-"/>
                <w:rFonts w:eastAsiaTheme="minorHAnsi"/>
                <w:bCs/>
                <w:iCs/>
                <w:noProof/>
                <w:lang w:val="en-US" w:eastAsia="en-US"/>
              </w:rPr>
              <w:t>Stability</w:t>
            </w:r>
            <w:r w:rsidR="008A074D">
              <w:rPr>
                <w:noProof/>
                <w:webHidden/>
              </w:rPr>
              <w:tab/>
            </w:r>
            <w:r>
              <w:rPr>
                <w:noProof/>
                <w:webHidden/>
              </w:rPr>
              <w:fldChar w:fldCharType="begin"/>
            </w:r>
            <w:r w:rsidR="008A074D">
              <w:rPr>
                <w:noProof/>
                <w:webHidden/>
              </w:rPr>
              <w:instrText xml:space="preserve"> PAGEREF _Toc170659618 \h </w:instrText>
            </w:r>
            <w:r>
              <w:rPr>
                <w:noProof/>
                <w:webHidden/>
              </w:rPr>
            </w:r>
            <w:r>
              <w:rPr>
                <w:noProof/>
                <w:webHidden/>
              </w:rPr>
              <w:fldChar w:fldCharType="separate"/>
            </w:r>
            <w:r w:rsidR="008A074D">
              <w:rPr>
                <w:noProof/>
                <w:webHidden/>
              </w:rPr>
              <w:t>136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19" w:history="1">
            <w:r w:rsidR="008A074D" w:rsidRPr="005825C2">
              <w:rPr>
                <w:rStyle w:val="-"/>
                <w:bCs/>
                <w:iCs/>
                <w:noProof/>
                <w:vertAlign w:val="superscript"/>
                <w:lang w:val="en-US"/>
              </w:rPr>
              <w:t>1</w:t>
            </w:r>
            <w:r w:rsidR="008A074D" w:rsidRPr="005825C2">
              <w:rPr>
                <w:rStyle w:val="-"/>
                <w:bCs/>
                <w:iCs/>
                <w:noProof/>
                <w:lang w:val="en-US"/>
              </w:rPr>
              <w:t>H  Proton –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_Toc170659619 \h </w:instrText>
            </w:r>
            <w:r>
              <w:rPr>
                <w:noProof/>
                <w:webHidden/>
              </w:rPr>
            </w:r>
            <w:r>
              <w:rPr>
                <w:noProof/>
                <w:webHidden/>
              </w:rPr>
              <w:fldChar w:fldCharType="separate"/>
            </w:r>
            <w:r w:rsidR="008A074D">
              <w:rPr>
                <w:noProof/>
                <w:webHidden/>
              </w:rPr>
              <w:t>136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0" w:history="1">
            <w:r w:rsidR="008A074D" w:rsidRPr="005825C2">
              <w:rPr>
                <w:rStyle w:val="-"/>
                <w:noProof/>
                <w:lang w:val="en-US"/>
              </w:rPr>
              <w:t>3.2.2.4 CA:DMSO (t=7days )</w:t>
            </w:r>
            <w:r w:rsidR="008A074D">
              <w:rPr>
                <w:noProof/>
                <w:webHidden/>
              </w:rPr>
              <w:tab/>
            </w:r>
            <w:r>
              <w:rPr>
                <w:noProof/>
                <w:webHidden/>
              </w:rPr>
              <w:fldChar w:fldCharType="begin"/>
            </w:r>
            <w:r w:rsidR="008A074D">
              <w:rPr>
                <w:noProof/>
                <w:webHidden/>
              </w:rPr>
              <w:instrText xml:space="preserve"> PAGEREF _Toc170659620 \h </w:instrText>
            </w:r>
            <w:r>
              <w:rPr>
                <w:noProof/>
                <w:webHidden/>
              </w:rPr>
            </w:r>
            <w:r>
              <w:rPr>
                <w:noProof/>
                <w:webHidden/>
              </w:rPr>
              <w:fldChar w:fldCharType="separate"/>
            </w:r>
            <w:r w:rsidR="008A074D">
              <w:rPr>
                <w:noProof/>
                <w:webHidden/>
              </w:rPr>
              <w:t>136</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1" w:history="1">
            <w:r w:rsidR="008A074D" w:rsidRPr="005825C2">
              <w:rPr>
                <w:rStyle w:val="-"/>
                <w:rFonts w:ascii="Times New Roman" w:eastAsia="Times New Roman" w:hAnsi="Times New Roman" w:cs="Times New Roman"/>
                <w:noProof/>
              </w:rPr>
              <w:t xml:space="preserve">3.2.2.5 </w:t>
            </w:r>
            <w:r w:rsidR="008A074D" w:rsidRPr="005825C2">
              <w:rPr>
                <w:rStyle w:val="-"/>
                <w:rFonts w:ascii="Times New Roman" w:eastAsia="Times New Roman" w:hAnsi="Times New Roman" w:cs="Times New Roman"/>
                <w:noProof/>
                <w:lang w:val="en-US"/>
              </w:rPr>
              <w:t>NO- TSP-d</w:t>
            </w:r>
            <w:r w:rsidR="008A074D" w:rsidRPr="005825C2">
              <w:rPr>
                <w:rStyle w:val="-"/>
                <w:rFonts w:ascii="Times New Roman" w:eastAsia="Times New Roman" w:hAnsi="Times New Roman" w:cs="Times New Roman"/>
                <w:noProof/>
                <w:vertAlign w:val="subscript"/>
                <w:lang w:val="en-US"/>
              </w:rPr>
              <w:t>4</w:t>
            </w:r>
            <w:r w:rsidR="008A074D">
              <w:rPr>
                <w:noProof/>
                <w:webHidden/>
              </w:rPr>
              <w:tab/>
            </w:r>
            <w:r>
              <w:rPr>
                <w:noProof/>
                <w:webHidden/>
              </w:rPr>
              <w:fldChar w:fldCharType="begin"/>
            </w:r>
            <w:r w:rsidR="008A074D">
              <w:rPr>
                <w:noProof/>
                <w:webHidden/>
              </w:rPr>
              <w:instrText xml:space="preserve"> PAGEREF _Toc170659621 \h </w:instrText>
            </w:r>
            <w:r>
              <w:rPr>
                <w:noProof/>
                <w:webHidden/>
              </w:rPr>
            </w:r>
            <w:r>
              <w:rPr>
                <w:noProof/>
                <w:webHidden/>
              </w:rPr>
              <w:fldChar w:fldCharType="separate"/>
            </w:r>
            <w:r w:rsidR="008A074D">
              <w:rPr>
                <w:noProof/>
                <w:webHidden/>
              </w:rPr>
              <w:t>137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22" w:history="1">
            <w:r w:rsidR="008A074D" w:rsidRPr="005825C2">
              <w:rPr>
                <w:rStyle w:val="-"/>
                <w:bCs/>
                <w:noProof/>
                <w:lang w:val="en-US"/>
              </w:rPr>
              <w:t>COMPLEX</w:t>
            </w:r>
            <w:r w:rsidR="008A074D">
              <w:rPr>
                <w:noProof/>
                <w:webHidden/>
              </w:rPr>
              <w:tab/>
            </w:r>
            <w:r>
              <w:rPr>
                <w:noProof/>
                <w:webHidden/>
              </w:rPr>
              <w:fldChar w:fldCharType="begin"/>
            </w:r>
            <w:r w:rsidR="008A074D">
              <w:rPr>
                <w:noProof/>
                <w:webHidden/>
              </w:rPr>
              <w:instrText xml:space="preserve"> PAGEREF _Toc170659622 \h </w:instrText>
            </w:r>
            <w:r>
              <w:rPr>
                <w:noProof/>
                <w:webHidden/>
              </w:rPr>
            </w:r>
            <w:r>
              <w:rPr>
                <w:noProof/>
                <w:webHidden/>
              </w:rPr>
              <w:fldChar w:fldCharType="separate"/>
            </w:r>
            <w:r w:rsidR="008A074D">
              <w:rPr>
                <w:noProof/>
                <w:webHidden/>
              </w:rPr>
              <w:t>138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3" w:history="1">
            <w:r w:rsidR="008A074D" w:rsidRPr="005825C2">
              <w:rPr>
                <w:rStyle w:val="-"/>
                <w:noProof/>
                <w:lang w:val="en-US"/>
              </w:rPr>
              <w:t>3.2.2.6 CA:DMSO:Zn(1:1) (t=6days)</w:t>
            </w:r>
            <w:r w:rsidR="008A074D">
              <w:rPr>
                <w:noProof/>
                <w:webHidden/>
              </w:rPr>
              <w:tab/>
            </w:r>
            <w:r>
              <w:rPr>
                <w:noProof/>
                <w:webHidden/>
              </w:rPr>
              <w:fldChar w:fldCharType="begin"/>
            </w:r>
            <w:r w:rsidR="008A074D">
              <w:rPr>
                <w:noProof/>
                <w:webHidden/>
              </w:rPr>
              <w:instrText xml:space="preserve"> PAGEREF _Toc170659623 \h </w:instrText>
            </w:r>
            <w:r>
              <w:rPr>
                <w:noProof/>
                <w:webHidden/>
              </w:rPr>
            </w:r>
            <w:r>
              <w:rPr>
                <w:noProof/>
                <w:webHidden/>
              </w:rPr>
              <w:fldChar w:fldCharType="separate"/>
            </w:r>
            <w:r w:rsidR="008A074D">
              <w:rPr>
                <w:noProof/>
                <w:webHidden/>
              </w:rPr>
              <w:t>138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4" w:history="1">
            <w:r w:rsidR="008A074D" w:rsidRPr="005825C2">
              <w:rPr>
                <w:rStyle w:val="-"/>
                <w:noProof/>
                <w:lang w:val="en-US"/>
              </w:rPr>
              <w:t>3.2.2.7 CA:DMSO:Zn (1:2) (t=7days)</w:t>
            </w:r>
            <w:r w:rsidR="008A074D">
              <w:rPr>
                <w:noProof/>
                <w:webHidden/>
              </w:rPr>
              <w:tab/>
            </w:r>
            <w:r>
              <w:rPr>
                <w:noProof/>
                <w:webHidden/>
              </w:rPr>
              <w:fldChar w:fldCharType="begin"/>
            </w:r>
            <w:r w:rsidR="008A074D">
              <w:rPr>
                <w:noProof/>
                <w:webHidden/>
              </w:rPr>
              <w:instrText xml:space="preserve"> PAGEREF _Toc170659624 \h </w:instrText>
            </w:r>
            <w:r>
              <w:rPr>
                <w:noProof/>
                <w:webHidden/>
              </w:rPr>
            </w:r>
            <w:r>
              <w:rPr>
                <w:noProof/>
                <w:webHidden/>
              </w:rPr>
              <w:fldChar w:fldCharType="separate"/>
            </w:r>
            <w:r w:rsidR="008A074D">
              <w:rPr>
                <w:noProof/>
                <w:webHidden/>
              </w:rPr>
              <w:t>138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5" w:history="1">
            <w:r w:rsidR="008A074D" w:rsidRPr="005825C2">
              <w:rPr>
                <w:rStyle w:val="-"/>
                <w:rFonts w:ascii="Times New Roman" w:hAnsi="Times New Roman" w:cs="Times New Roman"/>
                <w:iCs/>
                <w:noProof/>
                <w:vertAlign w:val="superscript"/>
                <w:lang w:val="en-US"/>
              </w:rPr>
              <w:t>13</w:t>
            </w:r>
            <w:r w:rsidR="008A074D" w:rsidRPr="005825C2">
              <w:rPr>
                <w:rStyle w:val="-"/>
                <w:rFonts w:ascii="Times New Roman" w:hAnsi="Times New Roman" w:cs="Times New Roman"/>
                <w:iCs/>
                <w:noProof/>
                <w:lang w:val="en-US"/>
              </w:rPr>
              <w:t>C  Carbon –DMSO-d</w:t>
            </w:r>
            <w:r w:rsidR="008A074D" w:rsidRPr="005825C2">
              <w:rPr>
                <w:rStyle w:val="-"/>
                <w:rFonts w:ascii="Times New Roman" w:hAnsi="Times New Roman" w:cs="Times New Roman"/>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_Toc170659625 \h </w:instrText>
            </w:r>
            <w:r>
              <w:rPr>
                <w:noProof/>
                <w:webHidden/>
              </w:rPr>
            </w:r>
            <w:r>
              <w:rPr>
                <w:noProof/>
                <w:webHidden/>
              </w:rPr>
              <w:fldChar w:fldCharType="separate"/>
            </w:r>
            <w:r w:rsidR="008A074D">
              <w:rPr>
                <w:noProof/>
                <w:webHidden/>
              </w:rPr>
              <w:t>140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6" w:history="1">
            <w:r w:rsidR="008A074D" w:rsidRPr="005825C2">
              <w:rPr>
                <w:rStyle w:val="-"/>
                <w:noProof/>
                <w:lang w:val="en-US"/>
              </w:rPr>
              <w:t xml:space="preserve">3.2.3.1 CA:DMSO (t=7days)  </w:t>
            </w:r>
            <w:r w:rsidR="008A074D">
              <w:rPr>
                <w:noProof/>
                <w:webHidden/>
              </w:rPr>
              <w:tab/>
            </w:r>
            <w:r>
              <w:rPr>
                <w:noProof/>
                <w:webHidden/>
              </w:rPr>
              <w:fldChar w:fldCharType="begin"/>
            </w:r>
            <w:r w:rsidR="008A074D">
              <w:rPr>
                <w:noProof/>
                <w:webHidden/>
              </w:rPr>
              <w:instrText xml:space="preserve"> PAGEREF _Toc170659626 \h </w:instrText>
            </w:r>
            <w:r>
              <w:rPr>
                <w:noProof/>
                <w:webHidden/>
              </w:rPr>
            </w:r>
            <w:r>
              <w:rPr>
                <w:noProof/>
                <w:webHidden/>
              </w:rPr>
              <w:fldChar w:fldCharType="separate"/>
            </w:r>
            <w:r w:rsidR="008A074D">
              <w:rPr>
                <w:noProof/>
                <w:webHidden/>
              </w:rPr>
              <w:t>140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7" w:history="1">
            <w:r w:rsidR="008A074D" w:rsidRPr="005825C2">
              <w:rPr>
                <w:rStyle w:val="-"/>
                <w:noProof/>
                <w:lang w:val="en-US"/>
              </w:rPr>
              <w:t>3.2.3.2 CA:DMSO:Zn(1:2) (t=7days)</w:t>
            </w:r>
            <w:r w:rsidR="008A074D">
              <w:rPr>
                <w:noProof/>
                <w:webHidden/>
              </w:rPr>
              <w:tab/>
            </w:r>
            <w:r>
              <w:rPr>
                <w:noProof/>
                <w:webHidden/>
              </w:rPr>
              <w:fldChar w:fldCharType="begin"/>
            </w:r>
            <w:r w:rsidR="008A074D">
              <w:rPr>
                <w:noProof/>
                <w:webHidden/>
              </w:rPr>
              <w:instrText xml:space="preserve"> PAGEREF _Toc170659627 \h </w:instrText>
            </w:r>
            <w:r>
              <w:rPr>
                <w:noProof/>
                <w:webHidden/>
              </w:rPr>
            </w:r>
            <w:r>
              <w:rPr>
                <w:noProof/>
                <w:webHidden/>
              </w:rPr>
              <w:fldChar w:fldCharType="separate"/>
            </w:r>
            <w:r w:rsidR="008A074D">
              <w:rPr>
                <w:noProof/>
                <w:webHidden/>
              </w:rPr>
              <w:t>141</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28" w:history="1">
            <w:r w:rsidR="008A074D" w:rsidRPr="005825C2">
              <w:rPr>
                <w:rStyle w:val="-"/>
                <w:bCs/>
                <w:iCs/>
                <w:noProof/>
                <w:lang w:val="en-US"/>
              </w:rPr>
              <w:t>Stability</w:t>
            </w:r>
            <w:r w:rsidR="008A074D">
              <w:rPr>
                <w:noProof/>
                <w:webHidden/>
              </w:rPr>
              <w:tab/>
            </w:r>
            <w:r>
              <w:rPr>
                <w:noProof/>
                <w:webHidden/>
              </w:rPr>
              <w:fldChar w:fldCharType="begin"/>
            </w:r>
            <w:r w:rsidR="008A074D">
              <w:rPr>
                <w:noProof/>
                <w:webHidden/>
              </w:rPr>
              <w:instrText xml:space="preserve"> PAGEREF _Toc170659628 \h </w:instrText>
            </w:r>
            <w:r>
              <w:rPr>
                <w:noProof/>
                <w:webHidden/>
              </w:rPr>
            </w:r>
            <w:r>
              <w:rPr>
                <w:noProof/>
                <w:webHidden/>
              </w:rPr>
              <w:fldChar w:fldCharType="separate"/>
            </w:r>
            <w:r w:rsidR="008A074D">
              <w:rPr>
                <w:noProof/>
                <w:webHidden/>
              </w:rPr>
              <w:t>142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29" w:history="1">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_Toc170659629 \h </w:instrText>
            </w:r>
            <w:r>
              <w:rPr>
                <w:noProof/>
                <w:webHidden/>
              </w:rPr>
            </w:r>
            <w:r>
              <w:rPr>
                <w:noProof/>
                <w:webHidden/>
              </w:rPr>
              <w:fldChar w:fldCharType="separate"/>
            </w:r>
            <w:r w:rsidR="008A074D">
              <w:rPr>
                <w:noProof/>
                <w:webHidden/>
              </w:rPr>
              <w:t>142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0"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rPr>
              <w:t>φασμάτων</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vertAlign w:val="superscript"/>
                <w:lang w:val="en-US"/>
              </w:rPr>
              <w:t>1</w:t>
            </w:r>
            <w:r w:rsidR="008A074D" w:rsidRPr="005825C2">
              <w:rPr>
                <w:rStyle w:val="-"/>
                <w:rFonts w:ascii="Times New Roman" w:eastAsia="Times New Roman" w:hAnsi="Times New Roman" w:cs="Times New Roman"/>
                <w:bCs/>
                <w:noProof/>
                <w:lang w:val="en-US"/>
              </w:rPr>
              <w:t>H CA:DMSO , CA:DMSO:Zn (1:1/2) ,  CA:DMSO:Zn (1:1), CA:DMSO:Zn (1:2),  CA:DMSO:Zn (1:4) , CA:DMSO:Zn (1:6)</w:t>
            </w:r>
            <w:r w:rsidR="008A074D">
              <w:rPr>
                <w:noProof/>
                <w:webHidden/>
              </w:rPr>
              <w:tab/>
            </w:r>
            <w:r>
              <w:rPr>
                <w:noProof/>
                <w:webHidden/>
              </w:rPr>
              <w:fldChar w:fldCharType="begin"/>
            </w:r>
            <w:r w:rsidR="008A074D">
              <w:rPr>
                <w:noProof/>
                <w:webHidden/>
              </w:rPr>
              <w:instrText xml:space="preserve"> PAGEREF _Toc170659630 \h </w:instrText>
            </w:r>
            <w:r>
              <w:rPr>
                <w:noProof/>
                <w:webHidden/>
              </w:rPr>
            </w:r>
            <w:r>
              <w:rPr>
                <w:noProof/>
                <w:webHidden/>
              </w:rPr>
              <w:fldChar w:fldCharType="separate"/>
            </w:r>
            <w:r w:rsidR="008A074D">
              <w:rPr>
                <w:noProof/>
                <w:webHidden/>
              </w:rPr>
              <w:t>142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1" w:history="1">
            <w:r w:rsidR="008A074D" w:rsidRPr="005825C2">
              <w:rPr>
                <w:rStyle w:val="-"/>
                <w:rFonts w:ascii="Times New Roman" w:eastAsia="Times New Roman" w:hAnsi="Times New Roman" w:cs="Times New Roman"/>
                <w:bCs/>
                <w:noProof/>
              </w:rPr>
              <w:t>Σύγκριση</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rPr>
              <w:t>φασμάτων</w:t>
            </w:r>
            <w:r w:rsidR="008A074D" w:rsidRPr="005825C2">
              <w:rPr>
                <w:rStyle w:val="-"/>
                <w:rFonts w:ascii="Times New Roman" w:eastAsia="Times New Roman" w:hAnsi="Times New Roman" w:cs="Times New Roman"/>
                <w:bCs/>
                <w:noProof/>
                <w:lang w:val="en-US"/>
              </w:rPr>
              <w:t xml:space="preserve"> </w:t>
            </w:r>
            <w:r w:rsidR="008A074D" w:rsidRPr="005825C2">
              <w:rPr>
                <w:rStyle w:val="-"/>
                <w:rFonts w:ascii="Times New Roman" w:eastAsia="Times New Roman" w:hAnsi="Times New Roman" w:cs="Times New Roman"/>
                <w:bCs/>
                <w:noProof/>
                <w:vertAlign w:val="superscript"/>
                <w:lang w:val="en-US"/>
              </w:rPr>
              <w:t>1</w:t>
            </w:r>
            <w:r w:rsidR="008A074D" w:rsidRPr="005825C2">
              <w:rPr>
                <w:rStyle w:val="-"/>
                <w:rFonts w:ascii="Times New Roman" w:eastAsia="Times New Roman" w:hAnsi="Times New Roman" w:cs="Times New Roman"/>
                <w:bCs/>
                <w:noProof/>
                <w:lang w:val="en-US"/>
              </w:rPr>
              <w:t>H CA:DMSO , CA:DMSO:Zn (1:1/2) ,  CA:DMSO:Zn (1:1), CA:DMSO:Zn (1:2) ,  CA:DMSO:Zn (1:4) , CA:DMSO:Zn (1:6).</w:t>
            </w:r>
            <w:r w:rsidR="008A074D">
              <w:rPr>
                <w:noProof/>
                <w:webHidden/>
              </w:rPr>
              <w:tab/>
            </w:r>
            <w:r>
              <w:rPr>
                <w:noProof/>
                <w:webHidden/>
              </w:rPr>
              <w:fldChar w:fldCharType="begin"/>
            </w:r>
            <w:r w:rsidR="008A074D">
              <w:rPr>
                <w:noProof/>
                <w:webHidden/>
              </w:rPr>
              <w:instrText xml:space="preserve"> PAGEREF _Toc170659631 \h </w:instrText>
            </w:r>
            <w:r>
              <w:rPr>
                <w:noProof/>
                <w:webHidden/>
              </w:rPr>
            </w:r>
            <w:r>
              <w:rPr>
                <w:noProof/>
                <w:webHidden/>
              </w:rPr>
              <w:fldChar w:fldCharType="separate"/>
            </w:r>
            <w:r w:rsidR="008A074D">
              <w:rPr>
                <w:noProof/>
                <w:webHidden/>
              </w:rPr>
              <w:t>142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2" w:history="1">
            <w:r w:rsidR="008A074D" w:rsidRPr="005825C2">
              <w:rPr>
                <w:rStyle w:val="-"/>
                <w:bCs/>
                <w:iCs/>
                <w:noProof/>
                <w:lang w:val="en-US"/>
              </w:rPr>
              <w:t>Ratio</w:t>
            </w:r>
            <w:r w:rsidR="008A074D">
              <w:rPr>
                <w:noProof/>
                <w:webHidden/>
              </w:rPr>
              <w:tab/>
            </w:r>
            <w:r>
              <w:rPr>
                <w:noProof/>
                <w:webHidden/>
              </w:rPr>
              <w:fldChar w:fldCharType="begin"/>
            </w:r>
            <w:r w:rsidR="008A074D">
              <w:rPr>
                <w:noProof/>
                <w:webHidden/>
              </w:rPr>
              <w:instrText xml:space="preserve"> PAGEREF _Toc170659632 \h </w:instrText>
            </w:r>
            <w:r>
              <w:rPr>
                <w:noProof/>
                <w:webHidden/>
              </w:rPr>
            </w:r>
            <w:r>
              <w:rPr>
                <w:noProof/>
                <w:webHidden/>
              </w:rPr>
              <w:fldChar w:fldCharType="separate"/>
            </w:r>
            <w:r w:rsidR="008A074D">
              <w:rPr>
                <w:noProof/>
                <w:webHidden/>
              </w:rPr>
              <w:t>143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3" w:history="1">
            <w:r w:rsidR="008A074D" w:rsidRPr="005825C2">
              <w:rPr>
                <w:rStyle w:val="-"/>
                <w:bCs/>
                <w:iCs/>
                <w:noProof/>
                <w:vertAlign w:val="superscript"/>
              </w:rPr>
              <w:t>13</w:t>
            </w:r>
            <w:r w:rsidR="008A074D" w:rsidRPr="005825C2">
              <w:rPr>
                <w:rStyle w:val="-"/>
                <w:bCs/>
                <w:iCs/>
                <w:noProof/>
                <w:lang w:val="en-US"/>
              </w:rPr>
              <w:t>C</w:t>
            </w:r>
            <w:r w:rsidR="008A074D" w:rsidRPr="005825C2">
              <w:rPr>
                <w:rStyle w:val="-"/>
                <w:bCs/>
                <w:iCs/>
                <w:noProof/>
              </w:rPr>
              <w:t xml:space="preserve">  </w:t>
            </w:r>
            <w:r w:rsidR="008A074D" w:rsidRPr="005825C2">
              <w:rPr>
                <w:rStyle w:val="-"/>
                <w:bCs/>
                <w:iCs/>
                <w:noProof/>
                <w:lang w:val="en-US"/>
              </w:rPr>
              <w:t>Carbon</w:t>
            </w:r>
            <w:r w:rsidR="008A074D" w:rsidRPr="005825C2">
              <w:rPr>
                <w:rStyle w:val="-"/>
                <w:bCs/>
                <w:iCs/>
                <w:noProof/>
              </w:rPr>
              <w:t xml:space="preserve"> –</w:t>
            </w:r>
            <w:r w:rsidR="008A074D" w:rsidRPr="005825C2">
              <w:rPr>
                <w:rStyle w:val="-"/>
                <w:bCs/>
                <w:iCs/>
                <w:noProof/>
                <w:lang w:val="en-US"/>
              </w:rPr>
              <w:t>DMSO</w:t>
            </w:r>
            <w:r w:rsidR="008A074D" w:rsidRPr="005825C2">
              <w:rPr>
                <w:rStyle w:val="-"/>
                <w:bCs/>
                <w:iCs/>
                <w:noProof/>
              </w:rPr>
              <w:t>-</w:t>
            </w:r>
            <w:r w:rsidR="008A074D" w:rsidRPr="005825C2">
              <w:rPr>
                <w:rStyle w:val="-"/>
                <w:bCs/>
                <w:iCs/>
                <w:noProof/>
                <w:lang w:val="en-US"/>
              </w:rPr>
              <w:t>d</w:t>
            </w:r>
            <w:r w:rsidR="008A074D" w:rsidRPr="005825C2">
              <w:rPr>
                <w:rStyle w:val="-"/>
                <w:bCs/>
                <w:iCs/>
                <w:noProof/>
                <w:vertAlign w:val="subscript"/>
              </w:rPr>
              <w:t>6</w:t>
            </w:r>
            <w:r w:rsidR="008A074D">
              <w:rPr>
                <w:noProof/>
                <w:webHidden/>
              </w:rPr>
              <w:tab/>
            </w:r>
            <w:r>
              <w:rPr>
                <w:noProof/>
                <w:webHidden/>
              </w:rPr>
              <w:fldChar w:fldCharType="begin"/>
            </w:r>
            <w:r w:rsidR="008A074D">
              <w:rPr>
                <w:noProof/>
                <w:webHidden/>
              </w:rPr>
              <w:instrText xml:space="preserve"> PAGEREF _Toc170659633 \h </w:instrText>
            </w:r>
            <w:r>
              <w:rPr>
                <w:noProof/>
                <w:webHidden/>
              </w:rPr>
            </w:r>
            <w:r>
              <w:rPr>
                <w:noProof/>
                <w:webHidden/>
              </w:rPr>
              <w:fldChar w:fldCharType="separate"/>
            </w:r>
            <w:r w:rsidR="008A074D">
              <w:rPr>
                <w:noProof/>
                <w:webHidden/>
              </w:rPr>
              <w:t>143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4" w:history="1">
            <w:r w:rsidR="008A074D" w:rsidRPr="005825C2">
              <w:rPr>
                <w:rStyle w:val="-"/>
                <w:rFonts w:ascii="Times New Roman" w:eastAsia="Times New Roman" w:hAnsi="Times New Roman" w:cs="Times New Roman"/>
                <w:bCs/>
                <w:noProof/>
              </w:rPr>
              <w:t xml:space="preserve">Σύγκριση φασμάτων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(1:6)</w:t>
            </w:r>
            <w:r w:rsidR="008A074D">
              <w:rPr>
                <w:noProof/>
                <w:webHidden/>
              </w:rPr>
              <w:tab/>
            </w:r>
            <w:r>
              <w:rPr>
                <w:noProof/>
                <w:webHidden/>
              </w:rPr>
              <w:fldChar w:fldCharType="begin"/>
            </w:r>
            <w:r w:rsidR="008A074D">
              <w:rPr>
                <w:noProof/>
                <w:webHidden/>
              </w:rPr>
              <w:instrText xml:space="preserve"> PAGEREF _Toc170659634 \h </w:instrText>
            </w:r>
            <w:r>
              <w:rPr>
                <w:noProof/>
                <w:webHidden/>
              </w:rPr>
            </w:r>
            <w:r>
              <w:rPr>
                <w:noProof/>
                <w:webHidden/>
              </w:rPr>
              <w:fldChar w:fldCharType="separate"/>
            </w:r>
            <w:r w:rsidR="008A074D">
              <w:rPr>
                <w:noProof/>
                <w:webHidden/>
              </w:rPr>
              <w:t>143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5" w:history="1">
            <w:r w:rsidR="008A074D" w:rsidRPr="005825C2">
              <w:rPr>
                <w:rStyle w:val="-"/>
                <w:rFonts w:ascii="Times New Roman" w:eastAsia="Times New Roman" w:hAnsi="Times New Roman" w:cs="Times New Roman"/>
                <w:bCs/>
                <w:noProof/>
              </w:rPr>
              <w:t xml:space="preserve">Σύγκριση φασμάτων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και 2</w:t>
            </w:r>
            <w:r w:rsidR="008A074D" w:rsidRPr="005825C2">
              <w:rPr>
                <w:rStyle w:val="-"/>
                <w:rFonts w:ascii="Times New Roman" w:eastAsia="Times New Roman" w:hAnsi="Times New Roman" w:cs="Times New Roman"/>
                <w:bCs/>
                <w:noProof/>
                <w:lang w:val="en-US"/>
              </w:rPr>
              <w:t>D</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vertAlign w:val="superscript"/>
              </w:rPr>
              <w:t>1</w:t>
            </w:r>
            <w:r w:rsidR="008A074D" w:rsidRPr="005825C2">
              <w:rPr>
                <w:rStyle w:val="-"/>
                <w:rFonts w:ascii="Times New Roman" w:eastAsia="Times New Roman" w:hAnsi="Times New Roman" w:cs="Times New Roman"/>
                <w:bCs/>
                <w:noProof/>
              </w:rPr>
              <w:t xml:space="preserve">Η – </w:t>
            </w:r>
            <w:r w:rsidR="008A074D" w:rsidRPr="005825C2">
              <w:rPr>
                <w:rStyle w:val="-"/>
                <w:rFonts w:ascii="Times New Roman" w:eastAsia="Times New Roman" w:hAnsi="Times New Roman" w:cs="Times New Roman"/>
                <w:bCs/>
                <w:noProof/>
                <w:vertAlign w:val="superscript"/>
              </w:rPr>
              <w:t>13</w:t>
            </w:r>
            <w:r w:rsidR="008A074D" w:rsidRPr="005825C2">
              <w:rPr>
                <w:rStyle w:val="-"/>
                <w:rFonts w:ascii="Times New Roman" w:eastAsia="Times New Roman" w:hAnsi="Times New Roman" w:cs="Times New Roman"/>
                <w:bCs/>
                <w:noProof/>
                <w:lang w:val="en-US"/>
              </w:rPr>
              <w:t>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HMBC</w:t>
            </w:r>
            <w:r w:rsidR="008A074D" w:rsidRPr="005825C2">
              <w:rPr>
                <w:rStyle w:val="-"/>
                <w:rFonts w:ascii="Times New Roman" w:eastAsia="Times New Roman" w:hAnsi="Times New Roman" w:cs="Times New Roman"/>
                <w:bCs/>
                <w:noProof/>
              </w:rPr>
              <w:t xml:space="preserve">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 xml:space="preserve">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(1:1)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(1:2) ,  </w:t>
            </w:r>
            <w:r w:rsidR="008A074D" w:rsidRPr="005825C2">
              <w:rPr>
                <w:rStyle w:val="-"/>
                <w:rFonts w:ascii="Times New Roman" w:eastAsia="Times New Roman" w:hAnsi="Times New Roman" w:cs="Times New Roman"/>
                <w:bCs/>
                <w:noProof/>
                <w:lang w:val="en-US"/>
              </w:rPr>
              <w:t>CA</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DMSO</w:t>
            </w:r>
            <w:r w:rsidR="008A074D" w:rsidRPr="005825C2">
              <w:rPr>
                <w:rStyle w:val="-"/>
                <w:rFonts w:ascii="Times New Roman" w:eastAsia="Times New Roman" w:hAnsi="Times New Roman" w:cs="Times New Roman"/>
                <w:bCs/>
                <w:noProof/>
              </w:rPr>
              <w:t>:</w:t>
            </w:r>
            <w:r w:rsidR="008A074D" w:rsidRPr="005825C2">
              <w:rPr>
                <w:rStyle w:val="-"/>
                <w:rFonts w:ascii="Times New Roman" w:eastAsia="Times New Roman" w:hAnsi="Times New Roman" w:cs="Times New Roman"/>
                <w:bCs/>
                <w:noProof/>
                <w:lang w:val="en-US"/>
              </w:rPr>
              <w:t>Zn</w:t>
            </w:r>
            <w:r w:rsidR="008A074D" w:rsidRPr="005825C2">
              <w:rPr>
                <w:rStyle w:val="-"/>
                <w:rFonts w:ascii="Times New Roman" w:eastAsia="Times New Roman" w:hAnsi="Times New Roman" w:cs="Times New Roman"/>
                <w:bCs/>
                <w:noProof/>
              </w:rPr>
              <w:t xml:space="preserve"> (1:6)</w:t>
            </w:r>
            <w:r w:rsidR="008A074D">
              <w:rPr>
                <w:noProof/>
                <w:webHidden/>
              </w:rPr>
              <w:tab/>
            </w:r>
            <w:r>
              <w:rPr>
                <w:noProof/>
                <w:webHidden/>
              </w:rPr>
              <w:fldChar w:fldCharType="begin"/>
            </w:r>
            <w:r w:rsidR="008A074D">
              <w:rPr>
                <w:noProof/>
                <w:webHidden/>
              </w:rPr>
              <w:instrText xml:space="preserve"> PAGEREF _Toc170659635 \h </w:instrText>
            </w:r>
            <w:r>
              <w:rPr>
                <w:noProof/>
                <w:webHidden/>
              </w:rPr>
            </w:r>
            <w:r>
              <w:rPr>
                <w:noProof/>
                <w:webHidden/>
              </w:rPr>
              <w:fldChar w:fldCharType="separate"/>
            </w:r>
            <w:r w:rsidR="008A074D">
              <w:rPr>
                <w:noProof/>
                <w:webHidden/>
              </w:rPr>
              <w:t>143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36" w:history="1">
            <w:r w:rsidR="008A074D" w:rsidRPr="005825C2">
              <w:rPr>
                <w:rStyle w:val="-"/>
                <w:rFonts w:ascii="Times New Roman" w:eastAsiaTheme="minorHAnsi" w:hAnsi="Times New Roman" w:cs="Times New Roman"/>
                <w:iCs/>
                <w:noProof/>
                <w:lang w:val="en-US" w:eastAsia="en-US"/>
              </w:rPr>
              <w:t>COMPETITION</w:t>
            </w:r>
            <w:r w:rsidR="008A074D">
              <w:rPr>
                <w:noProof/>
                <w:webHidden/>
              </w:rPr>
              <w:tab/>
            </w:r>
            <w:r>
              <w:rPr>
                <w:noProof/>
                <w:webHidden/>
              </w:rPr>
              <w:fldChar w:fldCharType="begin"/>
            </w:r>
            <w:r w:rsidR="008A074D">
              <w:rPr>
                <w:noProof/>
                <w:webHidden/>
              </w:rPr>
              <w:instrText xml:space="preserve"> PAGEREF _Toc170659636 \h </w:instrText>
            </w:r>
            <w:r>
              <w:rPr>
                <w:noProof/>
                <w:webHidden/>
              </w:rPr>
            </w:r>
            <w:r>
              <w:rPr>
                <w:noProof/>
                <w:webHidden/>
              </w:rPr>
              <w:fldChar w:fldCharType="separate"/>
            </w:r>
            <w:r w:rsidR="008A074D">
              <w:rPr>
                <w:noProof/>
                <w:webHidden/>
              </w:rPr>
              <w:t>144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37" w:history="1">
            <w:r w:rsidR="008A074D" w:rsidRPr="005825C2">
              <w:rPr>
                <w:rStyle w:val="-"/>
                <w:rFonts w:ascii="Times New Roman" w:eastAsia="Times New Roman" w:hAnsi="Times New Roman" w:cs="Times New Roman"/>
                <w:noProof/>
                <w:lang w:val="en-US"/>
              </w:rPr>
              <w:t>GALLIC:CAFFEIC</w:t>
            </w:r>
            <w:r w:rsidR="008A074D">
              <w:rPr>
                <w:noProof/>
                <w:webHidden/>
              </w:rPr>
              <w:tab/>
            </w:r>
            <w:r>
              <w:rPr>
                <w:noProof/>
                <w:webHidden/>
              </w:rPr>
              <w:fldChar w:fldCharType="begin"/>
            </w:r>
            <w:r w:rsidR="008A074D">
              <w:rPr>
                <w:noProof/>
                <w:webHidden/>
              </w:rPr>
              <w:instrText xml:space="preserve"> PAGEREF _Toc170659637 \h </w:instrText>
            </w:r>
            <w:r>
              <w:rPr>
                <w:noProof/>
                <w:webHidden/>
              </w:rPr>
            </w:r>
            <w:r>
              <w:rPr>
                <w:noProof/>
                <w:webHidden/>
              </w:rPr>
              <w:fldChar w:fldCharType="separate"/>
            </w:r>
            <w:r w:rsidR="008A074D">
              <w:rPr>
                <w:noProof/>
                <w:webHidden/>
              </w:rPr>
              <w:t>144</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38" w:history="1">
            <w:r w:rsidR="008A074D" w:rsidRPr="005825C2">
              <w:rPr>
                <w:rStyle w:val="-"/>
                <w:noProof/>
                <w:lang w:val="en-US"/>
              </w:rPr>
              <w:t xml:space="preserve">Ratio- </w:t>
            </w:r>
            <w:r w:rsidR="008A074D" w:rsidRPr="005825C2">
              <w:rPr>
                <w:rStyle w:val="-"/>
                <w:noProof/>
                <w:vertAlign w:val="superscript"/>
                <w:lang w:val="en-US"/>
              </w:rPr>
              <w:t>1</w:t>
            </w:r>
            <w:r w:rsidR="008A074D" w:rsidRPr="005825C2">
              <w:rPr>
                <w:rStyle w:val="-"/>
                <w:noProof/>
                <w:lang w:val="en-US"/>
              </w:rPr>
              <w:t>H- proton –DMSO-d6</w:t>
            </w:r>
            <w:r w:rsidR="008A074D">
              <w:rPr>
                <w:noProof/>
                <w:webHidden/>
              </w:rPr>
              <w:tab/>
            </w:r>
            <w:r>
              <w:rPr>
                <w:noProof/>
                <w:webHidden/>
              </w:rPr>
              <w:fldChar w:fldCharType="begin"/>
            </w:r>
            <w:r w:rsidR="008A074D">
              <w:rPr>
                <w:noProof/>
                <w:webHidden/>
              </w:rPr>
              <w:instrText xml:space="preserve"> PAGEREF _Toc170659638 \h </w:instrText>
            </w:r>
            <w:r>
              <w:rPr>
                <w:noProof/>
                <w:webHidden/>
              </w:rPr>
            </w:r>
            <w:r>
              <w:rPr>
                <w:noProof/>
                <w:webHidden/>
              </w:rPr>
              <w:fldChar w:fldCharType="separate"/>
            </w:r>
            <w:r w:rsidR="008A074D">
              <w:rPr>
                <w:noProof/>
                <w:webHidden/>
              </w:rPr>
              <w:t>144</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39" w:history="1">
            <w:r w:rsidR="008A074D" w:rsidRPr="005825C2">
              <w:rPr>
                <w:rStyle w:val="-"/>
                <w:bCs/>
                <w:noProof/>
                <w:lang w:val="en-US"/>
              </w:rPr>
              <w:t>3.2.3.1 CA:GA:DMSO</w:t>
            </w:r>
            <w:r w:rsidR="008A074D">
              <w:rPr>
                <w:noProof/>
                <w:webHidden/>
              </w:rPr>
              <w:tab/>
            </w:r>
            <w:r>
              <w:rPr>
                <w:noProof/>
                <w:webHidden/>
              </w:rPr>
              <w:fldChar w:fldCharType="begin"/>
            </w:r>
            <w:r w:rsidR="008A074D">
              <w:rPr>
                <w:noProof/>
                <w:webHidden/>
              </w:rPr>
              <w:instrText xml:space="preserve"> PAGEREF _Toc170659639 \h </w:instrText>
            </w:r>
            <w:r>
              <w:rPr>
                <w:noProof/>
                <w:webHidden/>
              </w:rPr>
            </w:r>
            <w:r>
              <w:rPr>
                <w:noProof/>
                <w:webHidden/>
              </w:rPr>
              <w:fldChar w:fldCharType="separate"/>
            </w:r>
            <w:r w:rsidR="008A074D">
              <w:rPr>
                <w:noProof/>
                <w:webHidden/>
              </w:rPr>
              <w:t>145</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40" w:history="1">
            <w:r w:rsidR="008A074D" w:rsidRPr="005825C2">
              <w:rPr>
                <w:rStyle w:val="-"/>
                <w:bCs/>
                <w:iCs/>
                <w:noProof/>
                <w:lang w:val="en-US"/>
              </w:rPr>
              <w:t>3.2.3.2</w:t>
            </w:r>
            <w:r w:rsidR="008A074D">
              <w:rPr>
                <w:rFonts w:asciiTheme="minorHAnsi" w:eastAsiaTheme="minorEastAsia" w:hAnsiTheme="minorHAnsi" w:cstheme="minorBidi"/>
                <w:noProof/>
              </w:rPr>
              <w:tab/>
            </w:r>
            <w:r w:rsidR="008A074D" w:rsidRPr="005825C2">
              <w:rPr>
                <w:rStyle w:val="-"/>
                <w:bCs/>
                <w:noProof/>
                <w:lang w:val="en-US"/>
              </w:rPr>
              <w:t>CA:GA:DMSO , CA:GA:DMSO:Zn(1:2)</w:t>
            </w:r>
            <w:r w:rsidR="008A074D">
              <w:rPr>
                <w:noProof/>
                <w:webHidden/>
              </w:rPr>
              <w:tab/>
            </w:r>
            <w:r>
              <w:rPr>
                <w:noProof/>
                <w:webHidden/>
              </w:rPr>
              <w:fldChar w:fldCharType="begin"/>
            </w:r>
            <w:r w:rsidR="008A074D">
              <w:rPr>
                <w:noProof/>
                <w:webHidden/>
              </w:rPr>
              <w:instrText xml:space="preserve"> PAGEREF _Toc170659640 \h </w:instrText>
            </w:r>
            <w:r>
              <w:rPr>
                <w:noProof/>
                <w:webHidden/>
              </w:rPr>
            </w:r>
            <w:r>
              <w:rPr>
                <w:noProof/>
                <w:webHidden/>
              </w:rPr>
              <w:fldChar w:fldCharType="separate"/>
            </w:r>
            <w:r w:rsidR="008A074D">
              <w:rPr>
                <w:noProof/>
                <w:webHidden/>
              </w:rPr>
              <w:t>146</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41" w:history="1">
            <w:r w:rsidR="008A074D" w:rsidRPr="005825C2">
              <w:rPr>
                <w:rStyle w:val="-"/>
                <w:bCs/>
                <w:iCs/>
                <w:noProof/>
                <w:lang w:val="en-US"/>
              </w:rPr>
              <w:t>3.2.3.3</w:t>
            </w:r>
            <w:r w:rsidR="008A074D">
              <w:rPr>
                <w:rFonts w:asciiTheme="minorHAnsi" w:eastAsiaTheme="minorEastAsia" w:hAnsiTheme="minorHAnsi" w:cstheme="minorBidi"/>
                <w:noProof/>
              </w:rPr>
              <w:tab/>
            </w:r>
            <w:r w:rsidR="008A074D" w:rsidRPr="005825C2">
              <w:rPr>
                <w:rStyle w:val="-"/>
                <w:bCs/>
                <w:noProof/>
                <w:lang w:val="en-US"/>
              </w:rPr>
              <w:t>CA:GA:DMSO , CA:GA:DMSO:Zn(1:2) , CA:GA:DMSO:Zn(1:6)</w:t>
            </w:r>
            <w:r w:rsidR="008A074D">
              <w:rPr>
                <w:noProof/>
                <w:webHidden/>
              </w:rPr>
              <w:tab/>
            </w:r>
            <w:r>
              <w:rPr>
                <w:noProof/>
                <w:webHidden/>
              </w:rPr>
              <w:fldChar w:fldCharType="begin"/>
            </w:r>
            <w:r w:rsidR="008A074D">
              <w:rPr>
                <w:noProof/>
                <w:webHidden/>
              </w:rPr>
              <w:instrText xml:space="preserve"> PAGEREF _Toc170659641 \h </w:instrText>
            </w:r>
            <w:r>
              <w:rPr>
                <w:noProof/>
                <w:webHidden/>
              </w:rPr>
            </w:r>
            <w:r>
              <w:rPr>
                <w:noProof/>
                <w:webHidden/>
              </w:rPr>
              <w:fldChar w:fldCharType="separate"/>
            </w:r>
            <w:r w:rsidR="008A074D">
              <w:rPr>
                <w:noProof/>
                <w:webHidden/>
              </w:rPr>
              <w:t>148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42" w:history="1">
            <w:r w:rsidR="008A074D" w:rsidRPr="005825C2">
              <w:rPr>
                <w:rStyle w:val="-"/>
                <w:noProof/>
                <w:lang w:val="en-US"/>
              </w:rPr>
              <w:t>3.2.3.4 CA:GA:DMSO , CA:GA:DMSO:Zn(1:1/2) , CA:GA:DMSO:Zn(1:1)</w:t>
            </w:r>
            <w:r w:rsidR="008A074D">
              <w:rPr>
                <w:noProof/>
                <w:webHidden/>
              </w:rPr>
              <w:tab/>
            </w:r>
            <w:r>
              <w:rPr>
                <w:noProof/>
                <w:webHidden/>
              </w:rPr>
              <w:fldChar w:fldCharType="begin"/>
            </w:r>
            <w:r w:rsidR="008A074D">
              <w:rPr>
                <w:noProof/>
                <w:webHidden/>
              </w:rPr>
              <w:instrText xml:space="preserve"> PAGEREF _Toc170659642 \h </w:instrText>
            </w:r>
            <w:r>
              <w:rPr>
                <w:noProof/>
                <w:webHidden/>
              </w:rPr>
            </w:r>
            <w:r>
              <w:rPr>
                <w:noProof/>
                <w:webHidden/>
              </w:rPr>
              <w:fldChar w:fldCharType="separate"/>
            </w:r>
            <w:r w:rsidR="008A074D">
              <w:rPr>
                <w:noProof/>
                <w:webHidden/>
              </w:rPr>
              <w:t>150</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43" w:history="1">
            <w:r w:rsidR="008A074D" w:rsidRPr="005825C2">
              <w:rPr>
                <w:rStyle w:val="-"/>
                <w:rFonts w:ascii="Times New Roman" w:hAnsi="Times New Roman" w:cs="Times New Roman"/>
                <w:iCs/>
                <w:noProof/>
                <w:vertAlign w:val="superscript"/>
              </w:rPr>
              <w:t>13</w:t>
            </w:r>
            <w:r w:rsidR="008A074D" w:rsidRPr="005825C2">
              <w:rPr>
                <w:rStyle w:val="-"/>
                <w:rFonts w:ascii="Times New Roman" w:hAnsi="Times New Roman" w:cs="Times New Roman"/>
                <w:iCs/>
                <w:noProof/>
                <w:lang w:val="en-US"/>
              </w:rPr>
              <w:t>C</w:t>
            </w:r>
            <w:r w:rsidR="008A074D" w:rsidRPr="005825C2">
              <w:rPr>
                <w:rStyle w:val="-"/>
                <w:rFonts w:ascii="Times New Roman" w:hAnsi="Times New Roman" w:cs="Times New Roman"/>
                <w:iCs/>
                <w:noProof/>
              </w:rPr>
              <w:t xml:space="preserve">  </w:t>
            </w:r>
            <w:r w:rsidR="008A074D" w:rsidRPr="005825C2">
              <w:rPr>
                <w:rStyle w:val="-"/>
                <w:rFonts w:ascii="Times New Roman" w:hAnsi="Times New Roman" w:cs="Times New Roman"/>
                <w:iCs/>
                <w:noProof/>
                <w:lang w:val="en-US"/>
              </w:rPr>
              <w:t>Carbon</w:t>
            </w:r>
            <w:r w:rsidR="008A074D" w:rsidRPr="005825C2">
              <w:rPr>
                <w:rStyle w:val="-"/>
                <w:rFonts w:ascii="Times New Roman" w:hAnsi="Times New Roman" w:cs="Times New Roman"/>
                <w:iCs/>
                <w:noProof/>
              </w:rPr>
              <w:t xml:space="preserve"> –</w:t>
            </w:r>
            <w:r w:rsidR="008A074D" w:rsidRPr="005825C2">
              <w:rPr>
                <w:rStyle w:val="-"/>
                <w:rFonts w:ascii="Times New Roman" w:hAnsi="Times New Roman" w:cs="Times New Roman"/>
                <w:iCs/>
                <w:noProof/>
                <w:lang w:val="en-US"/>
              </w:rPr>
              <w:t>DMSO</w:t>
            </w:r>
            <w:r w:rsidR="008A074D" w:rsidRPr="005825C2">
              <w:rPr>
                <w:rStyle w:val="-"/>
                <w:rFonts w:ascii="Times New Roman" w:hAnsi="Times New Roman" w:cs="Times New Roman"/>
                <w:iCs/>
                <w:noProof/>
              </w:rPr>
              <w:t>-</w:t>
            </w:r>
            <w:r w:rsidR="008A074D" w:rsidRPr="005825C2">
              <w:rPr>
                <w:rStyle w:val="-"/>
                <w:rFonts w:ascii="Times New Roman" w:hAnsi="Times New Roman" w:cs="Times New Roman"/>
                <w:iCs/>
                <w:noProof/>
                <w:lang w:val="en-US"/>
              </w:rPr>
              <w:t>d</w:t>
            </w:r>
            <w:r w:rsidR="008A074D" w:rsidRPr="005825C2">
              <w:rPr>
                <w:rStyle w:val="-"/>
                <w:rFonts w:ascii="Times New Roman" w:hAnsi="Times New Roman" w:cs="Times New Roman"/>
                <w:iCs/>
                <w:noProof/>
                <w:vertAlign w:val="subscript"/>
              </w:rPr>
              <w:t>6</w:t>
            </w:r>
            <w:r w:rsidR="008A074D">
              <w:rPr>
                <w:noProof/>
                <w:webHidden/>
              </w:rPr>
              <w:tab/>
            </w:r>
            <w:r>
              <w:rPr>
                <w:noProof/>
                <w:webHidden/>
              </w:rPr>
              <w:fldChar w:fldCharType="begin"/>
            </w:r>
            <w:r w:rsidR="008A074D">
              <w:rPr>
                <w:noProof/>
                <w:webHidden/>
              </w:rPr>
              <w:instrText xml:space="preserve"> PAGEREF _Toc170659643 \h </w:instrText>
            </w:r>
            <w:r>
              <w:rPr>
                <w:noProof/>
                <w:webHidden/>
              </w:rPr>
            </w:r>
            <w:r>
              <w:rPr>
                <w:noProof/>
                <w:webHidden/>
              </w:rPr>
              <w:fldChar w:fldCharType="separate"/>
            </w:r>
            <w:r w:rsidR="008A074D">
              <w:rPr>
                <w:noProof/>
                <w:webHidden/>
              </w:rPr>
              <w:t>153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44" w:history="1">
            <w:r w:rsidR="008A074D" w:rsidRPr="005825C2">
              <w:rPr>
                <w:rStyle w:val="-"/>
                <w:bCs/>
                <w:noProof/>
                <w:lang w:val="en-US"/>
              </w:rPr>
              <w:t>3.2.3.5 CA:GA:DMSO</w:t>
            </w:r>
            <w:r w:rsidR="008A074D">
              <w:rPr>
                <w:noProof/>
                <w:webHidden/>
              </w:rPr>
              <w:tab/>
            </w:r>
            <w:r>
              <w:rPr>
                <w:noProof/>
                <w:webHidden/>
              </w:rPr>
              <w:fldChar w:fldCharType="begin"/>
            </w:r>
            <w:r w:rsidR="008A074D">
              <w:rPr>
                <w:noProof/>
                <w:webHidden/>
              </w:rPr>
              <w:instrText xml:space="preserve"> PAGEREF _Toc170659644 \h </w:instrText>
            </w:r>
            <w:r>
              <w:rPr>
                <w:noProof/>
                <w:webHidden/>
              </w:rPr>
            </w:r>
            <w:r>
              <w:rPr>
                <w:noProof/>
                <w:webHidden/>
              </w:rPr>
              <w:fldChar w:fldCharType="separate"/>
            </w:r>
            <w:r w:rsidR="008A074D">
              <w:rPr>
                <w:noProof/>
                <w:webHidden/>
              </w:rPr>
              <w:t>153</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45" w:history="1">
            <w:r w:rsidR="008A074D" w:rsidRPr="005825C2">
              <w:rPr>
                <w:rStyle w:val="-"/>
                <w:rFonts w:ascii="Times New Roman" w:eastAsia="Times New Roman" w:hAnsi="Times New Roman" w:cs="Times New Roman"/>
                <w:bCs/>
                <w:iCs/>
                <w:noProof/>
                <w:lang w:val="en-US"/>
              </w:rPr>
              <w:t>3.2.3.6</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CA:GA:DMSO , CA:GA:DMSO:Zn(1:2)</w:t>
            </w:r>
            <w:r w:rsidR="008A074D">
              <w:rPr>
                <w:noProof/>
                <w:webHidden/>
              </w:rPr>
              <w:tab/>
            </w:r>
            <w:r>
              <w:rPr>
                <w:noProof/>
                <w:webHidden/>
              </w:rPr>
              <w:fldChar w:fldCharType="begin"/>
            </w:r>
            <w:r w:rsidR="008A074D">
              <w:rPr>
                <w:noProof/>
                <w:webHidden/>
              </w:rPr>
              <w:instrText xml:space="preserve"> PAGEREF _Toc170659645 \h </w:instrText>
            </w:r>
            <w:r>
              <w:rPr>
                <w:noProof/>
                <w:webHidden/>
              </w:rPr>
            </w:r>
            <w:r>
              <w:rPr>
                <w:noProof/>
                <w:webHidden/>
              </w:rPr>
              <w:fldChar w:fldCharType="separate"/>
            </w:r>
            <w:r w:rsidR="008A074D">
              <w:rPr>
                <w:noProof/>
                <w:webHidden/>
              </w:rPr>
              <w:t>154</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46" w:history="1">
            <w:r w:rsidR="008A074D" w:rsidRPr="005825C2">
              <w:rPr>
                <w:rStyle w:val="-"/>
                <w:bCs/>
                <w:iCs/>
                <w:noProof/>
                <w:lang w:val="en-US"/>
              </w:rPr>
              <w:t>3.2.3.7</w:t>
            </w:r>
            <w:r w:rsidR="008A074D">
              <w:rPr>
                <w:rFonts w:asciiTheme="minorHAnsi" w:eastAsiaTheme="minorEastAsia" w:hAnsiTheme="minorHAnsi" w:cstheme="minorBidi"/>
                <w:noProof/>
              </w:rPr>
              <w:tab/>
            </w:r>
            <w:r w:rsidR="008A074D" w:rsidRPr="005825C2">
              <w:rPr>
                <w:rStyle w:val="-"/>
                <w:bCs/>
                <w:noProof/>
                <w:lang w:val="en-US"/>
              </w:rPr>
              <w:t>CA:GA:DMSO , CA:GA:DMSO:Zn(1:2) , CA:GA:DMSO:Zn(1:6)</w:t>
            </w:r>
            <w:r w:rsidR="008A074D">
              <w:rPr>
                <w:noProof/>
                <w:webHidden/>
              </w:rPr>
              <w:tab/>
            </w:r>
            <w:r>
              <w:rPr>
                <w:noProof/>
                <w:webHidden/>
              </w:rPr>
              <w:fldChar w:fldCharType="begin"/>
            </w:r>
            <w:r w:rsidR="008A074D">
              <w:rPr>
                <w:noProof/>
                <w:webHidden/>
              </w:rPr>
              <w:instrText xml:space="preserve"> PAGEREF _Toc170659646 \h </w:instrText>
            </w:r>
            <w:r>
              <w:rPr>
                <w:noProof/>
                <w:webHidden/>
              </w:rPr>
            </w:r>
            <w:r>
              <w:rPr>
                <w:noProof/>
                <w:webHidden/>
              </w:rPr>
              <w:fldChar w:fldCharType="separate"/>
            </w:r>
            <w:r w:rsidR="008A074D">
              <w:rPr>
                <w:noProof/>
                <w:webHidden/>
              </w:rPr>
              <w:t>155</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47" w:history="1">
            <w:r w:rsidR="008A074D" w:rsidRPr="005825C2">
              <w:rPr>
                <w:rStyle w:val="-"/>
                <w:bCs/>
                <w:iCs/>
                <w:noProof/>
                <w:lang w:val="en-US"/>
              </w:rPr>
              <w:t>3.2.3.8</w:t>
            </w:r>
            <w:r w:rsidR="008A074D">
              <w:rPr>
                <w:rFonts w:asciiTheme="minorHAnsi" w:eastAsiaTheme="minorEastAsia" w:hAnsiTheme="minorHAnsi" w:cstheme="minorBidi"/>
                <w:noProof/>
              </w:rPr>
              <w:tab/>
            </w:r>
            <w:r w:rsidR="008A074D" w:rsidRPr="005825C2">
              <w:rPr>
                <w:rStyle w:val="-"/>
                <w:bCs/>
                <w:noProof/>
                <w:lang w:val="en-US"/>
              </w:rPr>
              <w:t>CA:GA:DMSO ,    CA:GA:DMSO:Zn(1:1/2) , CA:GA:DMSO:Zn(1:1)</w:t>
            </w:r>
            <w:r w:rsidR="008A074D">
              <w:rPr>
                <w:noProof/>
                <w:webHidden/>
              </w:rPr>
              <w:tab/>
            </w:r>
            <w:r>
              <w:rPr>
                <w:noProof/>
                <w:webHidden/>
              </w:rPr>
              <w:fldChar w:fldCharType="begin"/>
            </w:r>
            <w:r w:rsidR="008A074D">
              <w:rPr>
                <w:noProof/>
                <w:webHidden/>
              </w:rPr>
              <w:instrText xml:space="preserve"> PAGEREF _Toc170659647 \h </w:instrText>
            </w:r>
            <w:r>
              <w:rPr>
                <w:noProof/>
                <w:webHidden/>
              </w:rPr>
            </w:r>
            <w:r>
              <w:rPr>
                <w:noProof/>
                <w:webHidden/>
              </w:rPr>
              <w:fldChar w:fldCharType="separate"/>
            </w:r>
            <w:r w:rsidR="008A074D">
              <w:rPr>
                <w:noProof/>
                <w:webHidden/>
              </w:rPr>
              <w:t>158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48" w:history="1">
            <w:r w:rsidR="008A074D" w:rsidRPr="005825C2">
              <w:rPr>
                <w:rStyle w:val="-"/>
                <w:rFonts w:eastAsiaTheme="minorHAnsi"/>
                <w:bCs/>
                <w:iCs/>
                <w:noProof/>
                <w:lang w:val="en-US" w:eastAsia="en-US"/>
              </w:rPr>
              <w:t>Stability</w:t>
            </w:r>
            <w:r w:rsidR="008A074D">
              <w:rPr>
                <w:noProof/>
                <w:webHidden/>
              </w:rPr>
              <w:tab/>
            </w:r>
            <w:r>
              <w:rPr>
                <w:noProof/>
                <w:webHidden/>
              </w:rPr>
              <w:fldChar w:fldCharType="begin"/>
            </w:r>
            <w:r w:rsidR="008A074D">
              <w:rPr>
                <w:noProof/>
                <w:webHidden/>
              </w:rPr>
              <w:instrText xml:space="preserve"> PAGEREF _Toc170659648 \h </w:instrText>
            </w:r>
            <w:r>
              <w:rPr>
                <w:noProof/>
                <w:webHidden/>
              </w:rPr>
            </w:r>
            <w:r>
              <w:rPr>
                <w:noProof/>
                <w:webHidden/>
              </w:rPr>
              <w:fldChar w:fldCharType="separate"/>
            </w:r>
            <w:r w:rsidR="008A074D">
              <w:rPr>
                <w:noProof/>
                <w:webHidden/>
              </w:rPr>
              <w:t>159</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49" w:history="1">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_Toc170659649 \h </w:instrText>
            </w:r>
            <w:r>
              <w:rPr>
                <w:noProof/>
                <w:webHidden/>
              </w:rPr>
            </w:r>
            <w:r>
              <w:rPr>
                <w:noProof/>
                <w:webHidden/>
              </w:rPr>
              <w:fldChar w:fldCharType="separate"/>
            </w:r>
            <w:r w:rsidR="008A074D">
              <w:rPr>
                <w:noProof/>
                <w:webHidden/>
              </w:rPr>
              <w:t>160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0" w:history="1">
            <w:r w:rsidR="008A074D" w:rsidRPr="005825C2">
              <w:rPr>
                <w:rStyle w:val="-"/>
                <w:noProof/>
              </w:rPr>
              <w:t xml:space="preserve">Σύγκριση φασμάτων </w:t>
            </w:r>
            <w:r w:rsidR="008A074D" w:rsidRPr="005825C2">
              <w:rPr>
                <w:rStyle w:val="-"/>
                <w:noProof/>
                <w:vertAlign w:val="superscript"/>
              </w:rPr>
              <w:t>1</w:t>
            </w:r>
            <w:r w:rsidR="008A074D" w:rsidRPr="005825C2">
              <w:rPr>
                <w:rStyle w:val="-"/>
                <w:noProof/>
                <w:lang w:val="en-US"/>
              </w:rPr>
              <w:t>H</w:t>
            </w:r>
            <w:r w:rsidR="008A074D" w:rsidRPr="005825C2">
              <w:rPr>
                <w:rStyle w:val="-"/>
                <w:noProof/>
              </w:rPr>
              <w:t xml:space="preserve"> </w:t>
            </w:r>
            <w:r w:rsidR="008A074D" w:rsidRPr="005825C2">
              <w:rPr>
                <w:rStyle w:val="-"/>
                <w:noProof/>
                <w:lang w:val="en-US"/>
              </w:rPr>
              <w:t>CA</w:t>
            </w:r>
            <w:r w:rsidR="008A074D" w:rsidRPr="005825C2">
              <w:rPr>
                <w:rStyle w:val="-"/>
                <w:noProof/>
              </w:rPr>
              <w:t>:</w:t>
            </w:r>
            <w:r w:rsidR="008A074D" w:rsidRPr="005825C2">
              <w:rPr>
                <w:rStyle w:val="-"/>
                <w:noProof/>
                <w:lang w:val="en-US"/>
              </w:rPr>
              <w:t>CA</w:t>
            </w:r>
            <w:r w:rsidR="008A074D" w:rsidRPr="005825C2">
              <w:rPr>
                <w:rStyle w:val="-"/>
                <w:noProof/>
              </w:rPr>
              <w:t>:</w:t>
            </w:r>
            <w:r w:rsidR="008A074D" w:rsidRPr="005825C2">
              <w:rPr>
                <w:rStyle w:val="-"/>
                <w:noProof/>
                <w:lang w:val="en-US"/>
              </w:rPr>
              <w:t>GA</w:t>
            </w:r>
            <w:r w:rsidR="008A074D" w:rsidRPr="005825C2">
              <w:rPr>
                <w:rStyle w:val="-"/>
                <w:noProof/>
              </w:rPr>
              <w:t>:</w:t>
            </w:r>
            <w:r w:rsidR="008A074D" w:rsidRPr="005825C2">
              <w:rPr>
                <w:rStyle w:val="-"/>
                <w:noProof/>
                <w:lang w:val="en-US"/>
              </w:rPr>
              <w:t>DMSO</w:t>
            </w:r>
            <w:r w:rsidR="008A074D" w:rsidRPr="005825C2">
              <w:rPr>
                <w:rStyle w:val="-"/>
                <w:noProof/>
              </w:rPr>
              <w:t xml:space="preserve"> , </w:t>
            </w:r>
            <w:r w:rsidR="008A074D" w:rsidRPr="005825C2">
              <w:rPr>
                <w:rStyle w:val="-"/>
                <w:noProof/>
                <w:lang w:val="en-US"/>
              </w:rPr>
              <w:t>CA</w:t>
            </w:r>
            <w:r w:rsidR="008A074D" w:rsidRPr="005825C2">
              <w:rPr>
                <w:rStyle w:val="-"/>
                <w:noProof/>
              </w:rPr>
              <w:t>:</w:t>
            </w:r>
            <w:r w:rsidR="008A074D" w:rsidRPr="005825C2">
              <w:rPr>
                <w:rStyle w:val="-"/>
                <w:noProof/>
                <w:lang w:val="en-US"/>
              </w:rPr>
              <w:t>CA</w:t>
            </w:r>
            <w:r w:rsidR="008A074D" w:rsidRPr="005825C2">
              <w:rPr>
                <w:rStyle w:val="-"/>
                <w:noProof/>
              </w:rPr>
              <w:t>:</w:t>
            </w:r>
            <w:r w:rsidR="008A074D" w:rsidRPr="005825C2">
              <w:rPr>
                <w:rStyle w:val="-"/>
                <w:noProof/>
                <w:lang w:val="en-US"/>
              </w:rPr>
              <w:t>GA</w:t>
            </w:r>
            <w:r w:rsidR="008A074D" w:rsidRPr="005825C2">
              <w:rPr>
                <w:rStyle w:val="-"/>
                <w:noProof/>
              </w:rPr>
              <w:t>:</w:t>
            </w:r>
            <w:r w:rsidR="008A074D" w:rsidRPr="005825C2">
              <w:rPr>
                <w:rStyle w:val="-"/>
                <w:noProof/>
                <w:lang w:val="en-US"/>
              </w:rPr>
              <w:t>DMSO</w:t>
            </w:r>
            <w:r w:rsidR="008A074D" w:rsidRPr="005825C2">
              <w:rPr>
                <w:rStyle w:val="-"/>
                <w:noProof/>
              </w:rPr>
              <w:t xml:space="preserve"> (</w:t>
            </w:r>
            <w:r w:rsidR="008A074D" w:rsidRPr="005825C2">
              <w:rPr>
                <w:rStyle w:val="-"/>
                <w:noProof/>
                <w:lang w:val="en-US"/>
              </w:rPr>
              <w:t>t</w:t>
            </w:r>
            <w:r w:rsidR="008A074D" w:rsidRPr="005825C2">
              <w:rPr>
                <w:rStyle w:val="-"/>
                <w:noProof/>
              </w:rPr>
              <w:t>=7</w:t>
            </w:r>
            <w:r w:rsidR="008A074D" w:rsidRPr="005825C2">
              <w:rPr>
                <w:rStyle w:val="-"/>
                <w:noProof/>
                <w:lang w:val="en-US"/>
              </w:rPr>
              <w:t>days</w:t>
            </w:r>
            <w:r w:rsidR="008A074D" w:rsidRPr="005825C2">
              <w:rPr>
                <w:rStyle w:val="-"/>
                <w:noProof/>
              </w:rPr>
              <w:t xml:space="preserve">) , </w:t>
            </w:r>
            <w:r w:rsidR="008A074D" w:rsidRPr="005825C2">
              <w:rPr>
                <w:rStyle w:val="-"/>
                <w:noProof/>
                <w:lang w:val="en-US"/>
              </w:rPr>
              <w:t>CA</w:t>
            </w:r>
            <w:r w:rsidR="008A074D" w:rsidRPr="005825C2">
              <w:rPr>
                <w:rStyle w:val="-"/>
                <w:noProof/>
              </w:rPr>
              <w:t>:</w:t>
            </w:r>
            <w:r w:rsidR="008A074D" w:rsidRPr="005825C2">
              <w:rPr>
                <w:rStyle w:val="-"/>
                <w:noProof/>
                <w:lang w:val="en-US"/>
              </w:rPr>
              <w:t>CA</w:t>
            </w:r>
            <w:r w:rsidR="008A074D" w:rsidRPr="005825C2">
              <w:rPr>
                <w:rStyle w:val="-"/>
                <w:noProof/>
              </w:rPr>
              <w:t>:</w:t>
            </w:r>
            <w:r w:rsidR="008A074D" w:rsidRPr="005825C2">
              <w:rPr>
                <w:rStyle w:val="-"/>
                <w:noProof/>
                <w:lang w:val="en-US"/>
              </w:rPr>
              <w:t>GA</w:t>
            </w:r>
            <w:r w:rsidR="008A074D" w:rsidRPr="005825C2">
              <w:rPr>
                <w:rStyle w:val="-"/>
                <w:noProof/>
              </w:rPr>
              <w:t>:</w:t>
            </w:r>
            <w:r w:rsidR="008A074D" w:rsidRPr="005825C2">
              <w:rPr>
                <w:rStyle w:val="-"/>
                <w:noProof/>
                <w:lang w:val="en-US"/>
              </w:rPr>
              <w:t>DMSO</w:t>
            </w:r>
            <w:r w:rsidR="008A074D" w:rsidRPr="005825C2">
              <w:rPr>
                <w:rStyle w:val="-"/>
                <w:noProof/>
              </w:rPr>
              <w:t xml:space="preserve"> (</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_Toc170659650 \h </w:instrText>
            </w:r>
            <w:r>
              <w:rPr>
                <w:noProof/>
                <w:webHidden/>
              </w:rPr>
            </w:r>
            <w:r>
              <w:rPr>
                <w:noProof/>
                <w:webHidden/>
              </w:rPr>
              <w:fldChar w:fldCharType="separate"/>
            </w:r>
            <w:r w:rsidR="008A074D">
              <w:rPr>
                <w:noProof/>
                <w:webHidden/>
              </w:rPr>
              <w:t>160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1" w:history="1">
            <w:r w:rsidR="008A074D" w:rsidRPr="005825C2">
              <w:rPr>
                <w:rStyle w:val="-"/>
                <w:noProof/>
                <w:lang w:val="en-US"/>
              </w:rPr>
              <w:t>3.2.3.9 CA:CA:GA:DMSO (t=7days)</w:t>
            </w:r>
            <w:r w:rsidR="008A074D">
              <w:rPr>
                <w:noProof/>
                <w:webHidden/>
              </w:rPr>
              <w:tab/>
            </w:r>
            <w:r>
              <w:rPr>
                <w:noProof/>
                <w:webHidden/>
              </w:rPr>
              <w:fldChar w:fldCharType="begin"/>
            </w:r>
            <w:r w:rsidR="008A074D">
              <w:rPr>
                <w:noProof/>
                <w:webHidden/>
              </w:rPr>
              <w:instrText xml:space="preserve"> PAGEREF _Toc170659651 \h </w:instrText>
            </w:r>
            <w:r>
              <w:rPr>
                <w:noProof/>
                <w:webHidden/>
              </w:rPr>
            </w:r>
            <w:r>
              <w:rPr>
                <w:noProof/>
                <w:webHidden/>
              </w:rPr>
              <w:fldChar w:fldCharType="separate"/>
            </w:r>
            <w:r w:rsidR="008A074D">
              <w:rPr>
                <w:noProof/>
                <w:webHidden/>
              </w:rPr>
              <w:t>160</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52" w:history="1">
            <w:r w:rsidR="008A074D" w:rsidRPr="005825C2">
              <w:rPr>
                <w:rStyle w:val="-"/>
                <w:bCs/>
                <w:noProof/>
                <w:lang w:val="en-US"/>
              </w:rPr>
              <w:t>COMPLEX</w:t>
            </w:r>
            <w:r w:rsidR="008A074D">
              <w:rPr>
                <w:noProof/>
                <w:webHidden/>
              </w:rPr>
              <w:tab/>
            </w:r>
            <w:r>
              <w:rPr>
                <w:noProof/>
                <w:webHidden/>
              </w:rPr>
              <w:fldChar w:fldCharType="begin"/>
            </w:r>
            <w:r w:rsidR="008A074D">
              <w:rPr>
                <w:noProof/>
                <w:webHidden/>
              </w:rPr>
              <w:instrText xml:space="preserve"> PAGEREF _Toc170659652 \h </w:instrText>
            </w:r>
            <w:r>
              <w:rPr>
                <w:noProof/>
                <w:webHidden/>
              </w:rPr>
            </w:r>
            <w:r>
              <w:rPr>
                <w:noProof/>
                <w:webHidden/>
              </w:rPr>
              <w:fldChar w:fldCharType="separate"/>
            </w:r>
            <w:r w:rsidR="008A074D">
              <w:rPr>
                <w:noProof/>
                <w:webHidden/>
              </w:rPr>
              <w:t>162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3" w:history="1">
            <w:r w:rsidR="008A074D" w:rsidRPr="005825C2">
              <w:rPr>
                <w:rStyle w:val="-"/>
                <w:rFonts w:ascii="Times New Roman" w:eastAsia="Times New Roman" w:hAnsi="Times New Roman" w:cs="Times New Roman"/>
                <w:noProof/>
                <w:lang w:val="en-US"/>
              </w:rPr>
              <w:t>3.2.4.1 CA:GA:DMSO:Zn(1:2) , CA:GA:DMSO:Zn(1:2) (t=7days) , CA:GA:DMSO:Zn(1:2) (t=14days)</w:t>
            </w:r>
            <w:r w:rsidR="008A074D">
              <w:rPr>
                <w:noProof/>
                <w:webHidden/>
              </w:rPr>
              <w:tab/>
            </w:r>
            <w:r>
              <w:rPr>
                <w:noProof/>
                <w:webHidden/>
              </w:rPr>
              <w:fldChar w:fldCharType="begin"/>
            </w:r>
            <w:r w:rsidR="008A074D">
              <w:rPr>
                <w:noProof/>
                <w:webHidden/>
              </w:rPr>
              <w:instrText xml:space="preserve"> PAGEREF _Toc170659653 \h </w:instrText>
            </w:r>
            <w:r>
              <w:rPr>
                <w:noProof/>
                <w:webHidden/>
              </w:rPr>
            </w:r>
            <w:r>
              <w:rPr>
                <w:noProof/>
                <w:webHidden/>
              </w:rPr>
              <w:fldChar w:fldCharType="separate"/>
            </w:r>
            <w:r w:rsidR="008A074D">
              <w:rPr>
                <w:noProof/>
                <w:webHidden/>
              </w:rPr>
              <w:t>162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4" w:history="1">
            <w:r w:rsidR="008A074D" w:rsidRPr="005825C2">
              <w:rPr>
                <w:rStyle w:val="-"/>
                <w:rFonts w:ascii="Times New Roman" w:eastAsia="Times New Roman" w:hAnsi="Times New Roman" w:cs="Times New Roman"/>
                <w:noProof/>
                <w:lang w:val="en-US"/>
              </w:rPr>
              <w:t>3.2.4.2 CA:GA:DMSO:Zn(1:2) (t=7days)</w:t>
            </w:r>
            <w:r w:rsidR="008A074D">
              <w:rPr>
                <w:noProof/>
                <w:webHidden/>
              </w:rPr>
              <w:tab/>
            </w:r>
            <w:r>
              <w:rPr>
                <w:noProof/>
                <w:webHidden/>
              </w:rPr>
              <w:fldChar w:fldCharType="begin"/>
            </w:r>
            <w:r w:rsidR="008A074D">
              <w:rPr>
                <w:noProof/>
                <w:webHidden/>
              </w:rPr>
              <w:instrText xml:space="preserve"> PAGEREF _Toc170659654 \h </w:instrText>
            </w:r>
            <w:r>
              <w:rPr>
                <w:noProof/>
                <w:webHidden/>
              </w:rPr>
            </w:r>
            <w:r>
              <w:rPr>
                <w:noProof/>
                <w:webHidden/>
              </w:rPr>
              <w:fldChar w:fldCharType="separate"/>
            </w:r>
            <w:r w:rsidR="008A074D">
              <w:rPr>
                <w:noProof/>
                <w:webHidden/>
              </w:rPr>
              <w:t>162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5" w:history="1">
            <w:r w:rsidR="008A074D" w:rsidRPr="005825C2">
              <w:rPr>
                <w:rStyle w:val="-"/>
                <w:rFonts w:ascii="Times New Roman" w:eastAsia="Times New Roman" w:hAnsi="Times New Roman" w:cs="Times New Roman"/>
                <w:noProof/>
              </w:rPr>
              <w:t xml:space="preserve">Σύγκριση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GA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 xml:space="preserve">(1:6),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GA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(1:6) (</w:t>
            </w:r>
            <w:r w:rsidR="008A074D" w:rsidRPr="005825C2">
              <w:rPr>
                <w:rStyle w:val="-"/>
                <w:rFonts w:ascii="Times New Roman" w:eastAsia="Times New Roman" w:hAnsi="Times New Roman" w:cs="Times New Roman"/>
                <w:noProof/>
                <w:lang w:val="en-US"/>
              </w:rPr>
              <w:t>t</w:t>
            </w:r>
            <w:r w:rsidR="008A074D" w:rsidRPr="005825C2">
              <w:rPr>
                <w:rStyle w:val="-"/>
                <w:rFonts w:ascii="Times New Roman" w:eastAsia="Times New Roman" w:hAnsi="Times New Roman" w:cs="Times New Roman"/>
                <w:noProof/>
              </w:rPr>
              <w:t>=7</w:t>
            </w:r>
            <w:r w:rsidR="008A074D" w:rsidRPr="005825C2">
              <w:rPr>
                <w:rStyle w:val="-"/>
                <w:rFonts w:ascii="Times New Roman" w:eastAsia="Times New Roman" w:hAnsi="Times New Roman" w:cs="Times New Roman"/>
                <w:noProof/>
                <w:lang w:val="en-US"/>
              </w:rPr>
              <w:t>days</w:t>
            </w:r>
            <w:r w:rsidR="008A074D" w:rsidRPr="005825C2">
              <w:rPr>
                <w:rStyle w:val="-"/>
                <w:rFonts w:ascii="Times New Roman" w:eastAsia="Times New Roman" w:hAnsi="Times New Roman" w:cs="Times New Roman"/>
                <w:noProof/>
              </w:rPr>
              <w:t xml:space="preserve">) , </w:t>
            </w:r>
            <w:r w:rsidR="008A074D" w:rsidRPr="005825C2">
              <w:rPr>
                <w:rStyle w:val="-"/>
                <w:rFonts w:ascii="Times New Roman" w:eastAsia="Times New Roman" w:hAnsi="Times New Roman" w:cs="Times New Roman"/>
                <w:noProof/>
                <w:lang w:val="en-US"/>
              </w:rPr>
              <w:t>CA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GA</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DMSO</w:t>
            </w:r>
            <w:r w:rsidR="008A074D" w:rsidRPr="005825C2">
              <w:rPr>
                <w:rStyle w:val="-"/>
                <w:rFonts w:ascii="Times New Roman" w:eastAsia="Times New Roman" w:hAnsi="Times New Roman" w:cs="Times New Roman"/>
                <w:noProof/>
              </w:rPr>
              <w:t>:</w:t>
            </w:r>
            <w:r w:rsidR="008A074D" w:rsidRPr="005825C2">
              <w:rPr>
                <w:rStyle w:val="-"/>
                <w:rFonts w:ascii="Times New Roman" w:eastAsia="Times New Roman" w:hAnsi="Times New Roman" w:cs="Times New Roman"/>
                <w:noProof/>
                <w:lang w:val="en-US"/>
              </w:rPr>
              <w:t>Zn</w:t>
            </w:r>
            <w:r w:rsidR="008A074D" w:rsidRPr="005825C2">
              <w:rPr>
                <w:rStyle w:val="-"/>
                <w:rFonts w:ascii="Times New Roman" w:eastAsia="Times New Roman" w:hAnsi="Times New Roman" w:cs="Times New Roman"/>
                <w:noProof/>
              </w:rPr>
              <w:t>(1:6) (</w:t>
            </w:r>
            <w:r w:rsidR="008A074D" w:rsidRPr="005825C2">
              <w:rPr>
                <w:rStyle w:val="-"/>
                <w:rFonts w:ascii="Times New Roman" w:eastAsia="Times New Roman" w:hAnsi="Times New Roman" w:cs="Times New Roman"/>
                <w:noProof/>
                <w:lang w:val="en-US"/>
              </w:rPr>
              <w:t>t</w:t>
            </w:r>
            <w:r w:rsidR="008A074D" w:rsidRPr="005825C2">
              <w:rPr>
                <w:rStyle w:val="-"/>
                <w:rFonts w:ascii="Times New Roman" w:eastAsia="Times New Roman" w:hAnsi="Times New Roman" w:cs="Times New Roman"/>
                <w:noProof/>
              </w:rPr>
              <w:t>=14</w:t>
            </w:r>
            <w:r w:rsidR="008A074D" w:rsidRPr="005825C2">
              <w:rPr>
                <w:rStyle w:val="-"/>
                <w:rFonts w:ascii="Times New Roman" w:eastAsia="Times New Roman" w:hAnsi="Times New Roman" w:cs="Times New Roman"/>
                <w:noProof/>
                <w:lang w:val="en-US"/>
              </w:rPr>
              <w:t>days</w:t>
            </w:r>
            <w:r w:rsidR="008A074D" w:rsidRPr="005825C2">
              <w:rPr>
                <w:rStyle w:val="-"/>
                <w:rFonts w:ascii="Times New Roman" w:eastAsia="Times New Roman" w:hAnsi="Times New Roman" w:cs="Times New Roman"/>
                <w:noProof/>
              </w:rPr>
              <w:t>)</w:t>
            </w:r>
            <w:r w:rsidR="008A074D">
              <w:rPr>
                <w:noProof/>
                <w:webHidden/>
              </w:rPr>
              <w:tab/>
            </w:r>
            <w:r>
              <w:rPr>
                <w:noProof/>
                <w:webHidden/>
              </w:rPr>
              <w:fldChar w:fldCharType="begin"/>
            </w:r>
            <w:r w:rsidR="008A074D">
              <w:rPr>
                <w:noProof/>
                <w:webHidden/>
              </w:rPr>
              <w:instrText xml:space="preserve"> PAGEREF _Toc170659655 \h </w:instrText>
            </w:r>
            <w:r>
              <w:rPr>
                <w:noProof/>
                <w:webHidden/>
              </w:rPr>
            </w:r>
            <w:r>
              <w:rPr>
                <w:noProof/>
                <w:webHidden/>
              </w:rPr>
              <w:fldChar w:fldCharType="separate"/>
            </w:r>
            <w:r w:rsidR="008A074D">
              <w:rPr>
                <w:noProof/>
                <w:webHidden/>
              </w:rPr>
              <w:t>165</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56" w:history="1">
            <w:r w:rsidR="008A074D" w:rsidRPr="005825C2">
              <w:rPr>
                <w:rStyle w:val="-"/>
                <w:rFonts w:ascii="Times New Roman" w:eastAsia="Times New Roman" w:hAnsi="Times New Roman" w:cs="Times New Roman"/>
                <w:bCs/>
                <w:noProof/>
                <w:lang w:val="en-US"/>
              </w:rPr>
              <w:t>3.2.4.3</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bCs/>
                <w:noProof/>
                <w:lang w:val="en-US"/>
              </w:rPr>
              <w:t>CA:GA:DMSO:Zn(1:6) (t=7days)</w:t>
            </w:r>
            <w:r w:rsidR="008A074D">
              <w:rPr>
                <w:noProof/>
                <w:webHidden/>
              </w:rPr>
              <w:tab/>
            </w:r>
            <w:r>
              <w:rPr>
                <w:noProof/>
                <w:webHidden/>
              </w:rPr>
              <w:fldChar w:fldCharType="begin"/>
            </w:r>
            <w:r w:rsidR="008A074D">
              <w:rPr>
                <w:noProof/>
                <w:webHidden/>
              </w:rPr>
              <w:instrText xml:space="preserve"> PAGEREF _Toc170659656 \h </w:instrText>
            </w:r>
            <w:r>
              <w:rPr>
                <w:noProof/>
                <w:webHidden/>
              </w:rPr>
            </w:r>
            <w:r>
              <w:rPr>
                <w:noProof/>
                <w:webHidden/>
              </w:rPr>
              <w:fldChar w:fldCharType="separate"/>
            </w:r>
            <w:r w:rsidR="008A074D">
              <w:rPr>
                <w:noProof/>
                <w:webHidden/>
              </w:rPr>
              <w:t>165</w:t>
            </w:r>
            <w:r>
              <w:rPr>
                <w:noProof/>
                <w:webHidden/>
              </w:rPr>
              <w:fldChar w:fldCharType="end"/>
            </w:r>
          </w:hyperlink>
        </w:p>
        <w:p w:rsidR="008A074D" w:rsidRDefault="00C75A09">
          <w:pPr>
            <w:pStyle w:val="30"/>
            <w:tabs>
              <w:tab w:val="left" w:pos="1440"/>
              <w:tab w:val="right" w:leader="dot" w:pos="8296"/>
            </w:tabs>
            <w:rPr>
              <w:rFonts w:asciiTheme="minorHAnsi" w:eastAsiaTheme="minorEastAsia" w:hAnsiTheme="minorHAnsi" w:cstheme="minorBidi"/>
              <w:noProof/>
            </w:rPr>
          </w:pPr>
          <w:hyperlink w:anchor="_Toc170659657" w:history="1">
            <w:r w:rsidR="008A074D" w:rsidRPr="005825C2">
              <w:rPr>
                <w:rStyle w:val="-"/>
                <w:rFonts w:ascii="Times New Roman" w:eastAsia="Times New Roman" w:hAnsi="Times New Roman" w:cs="Times New Roman"/>
                <w:noProof/>
                <w:lang w:val="en-US"/>
              </w:rPr>
              <w:t>3.2.4.4</w:t>
            </w:r>
            <w:r w:rsidR="008A074D">
              <w:rPr>
                <w:rFonts w:asciiTheme="minorHAnsi" w:eastAsiaTheme="minorEastAsia" w:hAnsiTheme="minorHAnsi" w:cstheme="minorBidi"/>
                <w:noProof/>
              </w:rPr>
              <w:tab/>
            </w:r>
            <w:r w:rsidR="008A074D" w:rsidRPr="005825C2">
              <w:rPr>
                <w:rStyle w:val="-"/>
                <w:rFonts w:ascii="Times New Roman" w:eastAsia="Times New Roman" w:hAnsi="Times New Roman" w:cs="Times New Roman"/>
                <w:noProof/>
                <w:lang w:val="en-US"/>
              </w:rPr>
              <w:t>CA:GA:DMSO:Zn(1:6) (t=14days)</w:t>
            </w:r>
            <w:r w:rsidR="008A074D">
              <w:rPr>
                <w:noProof/>
                <w:webHidden/>
              </w:rPr>
              <w:tab/>
            </w:r>
            <w:r>
              <w:rPr>
                <w:noProof/>
                <w:webHidden/>
              </w:rPr>
              <w:fldChar w:fldCharType="begin"/>
            </w:r>
            <w:r w:rsidR="008A074D">
              <w:rPr>
                <w:noProof/>
                <w:webHidden/>
              </w:rPr>
              <w:instrText xml:space="preserve"> PAGEREF _Toc170659657 \h </w:instrText>
            </w:r>
            <w:r>
              <w:rPr>
                <w:noProof/>
                <w:webHidden/>
              </w:rPr>
            </w:r>
            <w:r>
              <w:rPr>
                <w:noProof/>
                <w:webHidden/>
              </w:rPr>
              <w:fldChar w:fldCharType="separate"/>
            </w:r>
            <w:r w:rsidR="008A074D">
              <w:rPr>
                <w:noProof/>
                <w:webHidden/>
              </w:rPr>
              <w:t>166</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58" w:history="1">
            <w:r w:rsidR="008A074D" w:rsidRPr="005825C2">
              <w:rPr>
                <w:rStyle w:val="-"/>
                <w:rFonts w:ascii="Times New Roman" w:hAnsi="Times New Roman" w:cs="Times New Roman"/>
                <w:iCs/>
                <w:noProof/>
                <w:vertAlign w:val="superscript"/>
                <w:lang w:val="en-US"/>
              </w:rPr>
              <w:t>13</w:t>
            </w:r>
            <w:r w:rsidR="008A074D" w:rsidRPr="005825C2">
              <w:rPr>
                <w:rStyle w:val="-"/>
                <w:rFonts w:ascii="Times New Roman" w:hAnsi="Times New Roman" w:cs="Times New Roman"/>
                <w:iCs/>
                <w:noProof/>
                <w:lang w:val="en-US"/>
              </w:rPr>
              <w:t>C  Carbon –DMSO-d</w:t>
            </w:r>
            <w:r w:rsidR="008A074D" w:rsidRPr="005825C2">
              <w:rPr>
                <w:rStyle w:val="-"/>
                <w:rFonts w:ascii="Times New Roman" w:hAnsi="Times New Roman" w:cs="Times New Roman"/>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_Toc170659658 \h </w:instrText>
            </w:r>
            <w:r>
              <w:rPr>
                <w:noProof/>
                <w:webHidden/>
              </w:rPr>
            </w:r>
            <w:r>
              <w:rPr>
                <w:noProof/>
                <w:webHidden/>
              </w:rPr>
              <w:fldChar w:fldCharType="separate"/>
            </w:r>
            <w:r w:rsidR="008A074D">
              <w:rPr>
                <w:noProof/>
                <w:webHidden/>
              </w:rPr>
              <w:t>167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59" w:history="1">
            <w:r w:rsidR="008A074D" w:rsidRPr="005825C2">
              <w:rPr>
                <w:rStyle w:val="-"/>
                <w:bCs/>
                <w:noProof/>
                <w:lang w:val="en-US"/>
              </w:rPr>
              <w:t>3.2.4.5 CA:GA:DMSO , CA:GA:DMSO (t=7days) , CA:GA:DMSO (t=14days)</w:t>
            </w:r>
            <w:r w:rsidR="008A074D">
              <w:rPr>
                <w:noProof/>
                <w:webHidden/>
              </w:rPr>
              <w:tab/>
            </w:r>
            <w:r>
              <w:rPr>
                <w:noProof/>
                <w:webHidden/>
              </w:rPr>
              <w:fldChar w:fldCharType="begin"/>
            </w:r>
            <w:r w:rsidR="008A074D">
              <w:rPr>
                <w:noProof/>
                <w:webHidden/>
              </w:rPr>
              <w:instrText xml:space="preserve"> PAGEREF _Toc170659659 \h </w:instrText>
            </w:r>
            <w:r>
              <w:rPr>
                <w:noProof/>
                <w:webHidden/>
              </w:rPr>
            </w:r>
            <w:r>
              <w:rPr>
                <w:noProof/>
                <w:webHidden/>
              </w:rPr>
              <w:fldChar w:fldCharType="separate"/>
            </w:r>
            <w:r w:rsidR="008A074D">
              <w:rPr>
                <w:noProof/>
                <w:webHidden/>
              </w:rPr>
              <w:t>167</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60" w:history="1">
            <w:r w:rsidR="008A074D" w:rsidRPr="005825C2">
              <w:rPr>
                <w:rStyle w:val="-"/>
                <w:bCs/>
                <w:noProof/>
                <w:lang w:val="en-US"/>
              </w:rPr>
              <w:t>CA:GA:DMSO</w:t>
            </w:r>
            <w:r w:rsidR="008A074D">
              <w:rPr>
                <w:noProof/>
                <w:webHidden/>
              </w:rPr>
              <w:tab/>
            </w:r>
            <w:r>
              <w:rPr>
                <w:noProof/>
                <w:webHidden/>
              </w:rPr>
              <w:fldChar w:fldCharType="begin"/>
            </w:r>
            <w:r w:rsidR="008A074D">
              <w:rPr>
                <w:noProof/>
                <w:webHidden/>
              </w:rPr>
              <w:instrText xml:space="preserve"> PAGEREF _Toc170659660 \h </w:instrText>
            </w:r>
            <w:r>
              <w:rPr>
                <w:noProof/>
                <w:webHidden/>
              </w:rPr>
            </w:r>
            <w:r>
              <w:rPr>
                <w:noProof/>
                <w:webHidden/>
              </w:rPr>
              <w:fldChar w:fldCharType="separate"/>
            </w:r>
            <w:r w:rsidR="008A074D">
              <w:rPr>
                <w:noProof/>
                <w:webHidden/>
              </w:rPr>
              <w:t>167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1" w:history="1">
            <w:r w:rsidR="008A074D" w:rsidRPr="005825C2">
              <w:rPr>
                <w:rStyle w:val="-"/>
                <w:bCs/>
                <w:noProof/>
                <w:lang w:val="en-US"/>
              </w:rPr>
              <w:t>CA:GA:DMSO (t=7days)</w:t>
            </w:r>
            <w:r w:rsidR="008A074D">
              <w:rPr>
                <w:noProof/>
                <w:webHidden/>
              </w:rPr>
              <w:tab/>
            </w:r>
            <w:r>
              <w:rPr>
                <w:noProof/>
                <w:webHidden/>
              </w:rPr>
              <w:fldChar w:fldCharType="begin"/>
            </w:r>
            <w:r w:rsidR="008A074D">
              <w:rPr>
                <w:noProof/>
                <w:webHidden/>
              </w:rPr>
              <w:instrText xml:space="preserve"> PAGEREF _Toc170659661 \h </w:instrText>
            </w:r>
            <w:r>
              <w:rPr>
                <w:noProof/>
                <w:webHidden/>
              </w:rPr>
            </w:r>
            <w:r>
              <w:rPr>
                <w:noProof/>
                <w:webHidden/>
              </w:rPr>
              <w:fldChar w:fldCharType="separate"/>
            </w:r>
            <w:r w:rsidR="008A074D">
              <w:rPr>
                <w:noProof/>
                <w:webHidden/>
              </w:rPr>
              <w:t>168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2" w:history="1">
            <w:r w:rsidR="008A074D" w:rsidRPr="005825C2">
              <w:rPr>
                <w:rStyle w:val="-"/>
                <w:rFonts w:ascii="Times New Roman" w:hAnsi="Times New Roman" w:cs="Times New Roman"/>
                <w:noProof/>
                <w:lang w:val="en-US"/>
              </w:rPr>
              <w:t>CA:GA:DMSO (t=14days)</w:t>
            </w:r>
            <w:r w:rsidR="008A074D">
              <w:rPr>
                <w:noProof/>
                <w:webHidden/>
              </w:rPr>
              <w:tab/>
            </w:r>
            <w:r>
              <w:rPr>
                <w:noProof/>
                <w:webHidden/>
              </w:rPr>
              <w:fldChar w:fldCharType="begin"/>
            </w:r>
            <w:r w:rsidR="008A074D">
              <w:rPr>
                <w:noProof/>
                <w:webHidden/>
              </w:rPr>
              <w:instrText xml:space="preserve"> PAGEREF _Toc170659662 \h </w:instrText>
            </w:r>
            <w:r>
              <w:rPr>
                <w:noProof/>
                <w:webHidden/>
              </w:rPr>
            </w:r>
            <w:r>
              <w:rPr>
                <w:noProof/>
                <w:webHidden/>
              </w:rPr>
              <w:fldChar w:fldCharType="separate"/>
            </w:r>
            <w:r w:rsidR="008A074D">
              <w:rPr>
                <w:noProof/>
                <w:webHidden/>
              </w:rPr>
              <w:t>168</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3" w:history="1">
            <w:r w:rsidR="008A074D" w:rsidRPr="005825C2">
              <w:rPr>
                <w:rStyle w:val="-"/>
                <w:rFonts w:ascii="Times New Roman" w:eastAsia="Times New Roman" w:hAnsi="Times New Roman" w:cs="Times New Roman"/>
                <w:noProof/>
                <w:lang w:val="en-US"/>
              </w:rPr>
              <w:t>CA:GA:DMSO:Zn(1:2) ,CA:GA:DMSO:Zn(1:2) (t=7days) , CA:GA:DMSO:Zn(1:2) (t=14days)</w:t>
            </w:r>
            <w:r w:rsidR="008A074D">
              <w:rPr>
                <w:noProof/>
                <w:webHidden/>
              </w:rPr>
              <w:tab/>
            </w:r>
            <w:r>
              <w:rPr>
                <w:noProof/>
                <w:webHidden/>
              </w:rPr>
              <w:fldChar w:fldCharType="begin"/>
            </w:r>
            <w:r w:rsidR="008A074D">
              <w:rPr>
                <w:noProof/>
                <w:webHidden/>
              </w:rPr>
              <w:instrText xml:space="preserve"> PAGEREF _Toc170659663 \h </w:instrText>
            </w:r>
            <w:r>
              <w:rPr>
                <w:noProof/>
                <w:webHidden/>
              </w:rPr>
            </w:r>
            <w:r>
              <w:rPr>
                <w:noProof/>
                <w:webHidden/>
              </w:rPr>
              <w:fldChar w:fldCharType="separate"/>
            </w:r>
            <w:r w:rsidR="008A074D">
              <w:rPr>
                <w:noProof/>
                <w:webHidden/>
              </w:rPr>
              <w:t>170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4" w:history="1">
            <w:r w:rsidR="008A074D" w:rsidRPr="005825C2">
              <w:rPr>
                <w:rStyle w:val="-"/>
                <w:rFonts w:ascii="Times New Roman" w:eastAsia="Times New Roman" w:hAnsi="Times New Roman" w:cs="Times New Roman"/>
                <w:bCs/>
                <w:noProof/>
                <w:lang w:val="en-US"/>
              </w:rPr>
              <w:t>CA:GA:DMSO:Zn(1:2) (t=7days)</w:t>
            </w:r>
            <w:r w:rsidR="008A074D">
              <w:rPr>
                <w:noProof/>
                <w:webHidden/>
              </w:rPr>
              <w:tab/>
            </w:r>
            <w:r>
              <w:rPr>
                <w:noProof/>
                <w:webHidden/>
              </w:rPr>
              <w:fldChar w:fldCharType="begin"/>
            </w:r>
            <w:r w:rsidR="008A074D">
              <w:rPr>
                <w:noProof/>
                <w:webHidden/>
              </w:rPr>
              <w:instrText xml:space="preserve"> PAGEREF _Toc170659664 \h </w:instrText>
            </w:r>
            <w:r>
              <w:rPr>
                <w:noProof/>
                <w:webHidden/>
              </w:rPr>
            </w:r>
            <w:r>
              <w:rPr>
                <w:noProof/>
                <w:webHidden/>
              </w:rPr>
              <w:fldChar w:fldCharType="separate"/>
            </w:r>
            <w:r w:rsidR="008A074D">
              <w:rPr>
                <w:noProof/>
                <w:webHidden/>
              </w:rPr>
              <w:t>170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5" w:history="1">
            <w:r w:rsidR="008A074D" w:rsidRPr="005825C2">
              <w:rPr>
                <w:rStyle w:val="-"/>
                <w:rFonts w:ascii="Times New Roman" w:eastAsia="Times New Roman" w:hAnsi="Times New Roman" w:cs="Times New Roman"/>
                <w:noProof/>
                <w:lang w:val="en-US"/>
              </w:rPr>
              <w:t>CA:GA:DMSO:Zn(1:2) (t=14days)</w:t>
            </w:r>
            <w:r w:rsidR="008A074D">
              <w:rPr>
                <w:noProof/>
                <w:webHidden/>
              </w:rPr>
              <w:tab/>
            </w:r>
            <w:r>
              <w:rPr>
                <w:noProof/>
                <w:webHidden/>
              </w:rPr>
              <w:fldChar w:fldCharType="begin"/>
            </w:r>
            <w:r w:rsidR="008A074D">
              <w:rPr>
                <w:noProof/>
                <w:webHidden/>
              </w:rPr>
              <w:instrText xml:space="preserve"> PAGEREF _Toc170659665 \h </w:instrText>
            </w:r>
            <w:r>
              <w:rPr>
                <w:noProof/>
                <w:webHidden/>
              </w:rPr>
            </w:r>
            <w:r>
              <w:rPr>
                <w:noProof/>
                <w:webHidden/>
              </w:rPr>
              <w:fldChar w:fldCharType="separate"/>
            </w:r>
            <w:r w:rsidR="008A074D">
              <w:rPr>
                <w:noProof/>
                <w:webHidden/>
              </w:rPr>
              <w:t>171</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6" w:history="1">
            <w:r w:rsidR="008A074D" w:rsidRPr="005825C2">
              <w:rPr>
                <w:rStyle w:val="-"/>
                <w:rFonts w:ascii="Times New Roman" w:eastAsia="Times New Roman" w:hAnsi="Times New Roman" w:cs="Times New Roman"/>
                <w:noProof/>
                <w:lang w:val="en-US"/>
              </w:rPr>
              <w:t>CA:GA:DMSO:Zn(1:6) ,CA:GA:DMSO:Zn(1:6)(t=7days) , CA:GA:DMSO:Zn(1:6) (t=14days)</w:t>
            </w:r>
            <w:r w:rsidR="008A074D">
              <w:rPr>
                <w:noProof/>
                <w:webHidden/>
              </w:rPr>
              <w:tab/>
            </w:r>
            <w:r>
              <w:rPr>
                <w:noProof/>
                <w:webHidden/>
              </w:rPr>
              <w:fldChar w:fldCharType="begin"/>
            </w:r>
            <w:r w:rsidR="008A074D">
              <w:rPr>
                <w:noProof/>
                <w:webHidden/>
              </w:rPr>
              <w:instrText xml:space="preserve"> PAGEREF _Toc170659666 \h </w:instrText>
            </w:r>
            <w:r>
              <w:rPr>
                <w:noProof/>
                <w:webHidden/>
              </w:rPr>
            </w:r>
            <w:r>
              <w:rPr>
                <w:noProof/>
                <w:webHidden/>
              </w:rPr>
              <w:fldChar w:fldCharType="separate"/>
            </w:r>
            <w:r w:rsidR="008A074D">
              <w:rPr>
                <w:noProof/>
                <w:webHidden/>
              </w:rPr>
              <w:t>173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7" w:history="1">
            <w:r w:rsidR="008A074D" w:rsidRPr="005825C2">
              <w:rPr>
                <w:rStyle w:val="-"/>
                <w:bCs/>
                <w:noProof/>
                <w:lang w:val="en-US"/>
              </w:rPr>
              <w:t>CA:GA:DMSO:Zn(1:6) (t=7days)</w:t>
            </w:r>
            <w:r w:rsidR="008A074D">
              <w:rPr>
                <w:noProof/>
                <w:webHidden/>
              </w:rPr>
              <w:tab/>
            </w:r>
            <w:r>
              <w:rPr>
                <w:noProof/>
                <w:webHidden/>
              </w:rPr>
              <w:fldChar w:fldCharType="begin"/>
            </w:r>
            <w:r w:rsidR="008A074D">
              <w:rPr>
                <w:noProof/>
                <w:webHidden/>
              </w:rPr>
              <w:instrText xml:space="preserve"> PAGEREF _Toc170659667 \h </w:instrText>
            </w:r>
            <w:r>
              <w:rPr>
                <w:noProof/>
                <w:webHidden/>
              </w:rPr>
            </w:r>
            <w:r>
              <w:rPr>
                <w:noProof/>
                <w:webHidden/>
              </w:rPr>
              <w:fldChar w:fldCharType="separate"/>
            </w:r>
            <w:r w:rsidR="008A074D">
              <w:rPr>
                <w:noProof/>
                <w:webHidden/>
              </w:rPr>
              <w:t>173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68" w:history="1">
            <w:r w:rsidR="008A074D" w:rsidRPr="005825C2">
              <w:rPr>
                <w:rStyle w:val="-"/>
                <w:bCs/>
                <w:noProof/>
                <w:lang w:val="en-US"/>
              </w:rPr>
              <w:t>CA:GA:DMSO:Zn(1:6) (t=14 days)</w:t>
            </w:r>
            <w:r w:rsidR="008A074D">
              <w:rPr>
                <w:noProof/>
                <w:webHidden/>
              </w:rPr>
              <w:tab/>
            </w:r>
            <w:r>
              <w:rPr>
                <w:noProof/>
                <w:webHidden/>
              </w:rPr>
              <w:fldChar w:fldCharType="begin"/>
            </w:r>
            <w:r w:rsidR="008A074D">
              <w:rPr>
                <w:noProof/>
                <w:webHidden/>
              </w:rPr>
              <w:instrText xml:space="preserve"> PAGEREF _Toc170659668 \h </w:instrText>
            </w:r>
            <w:r>
              <w:rPr>
                <w:noProof/>
                <w:webHidden/>
              </w:rPr>
            </w:r>
            <w:r>
              <w:rPr>
                <w:noProof/>
                <w:webHidden/>
              </w:rPr>
              <w:fldChar w:fldCharType="separate"/>
            </w:r>
            <w:r w:rsidR="008A074D">
              <w:rPr>
                <w:noProof/>
                <w:webHidden/>
              </w:rPr>
              <w:t>173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69" w:history="1">
            <w:r w:rsidR="008A074D" w:rsidRPr="005825C2">
              <w:rPr>
                <w:rStyle w:val="-"/>
                <w:rFonts w:ascii="Times New Roman" w:hAnsi="Times New Roman" w:cs="Times New Roman"/>
                <w:bCs/>
                <w:iCs/>
                <w:noProof/>
              </w:rPr>
              <w:t xml:space="preserve">3.3 </w:t>
            </w:r>
            <w:r w:rsidR="008A074D" w:rsidRPr="005825C2">
              <w:rPr>
                <w:rStyle w:val="-"/>
                <w:rFonts w:ascii="Times New Roman" w:hAnsi="Times New Roman" w:cs="Times New Roman"/>
                <w:iCs/>
                <w:noProof/>
              </w:rPr>
              <w:t>Ελαιόλαδο</w:t>
            </w:r>
            <w:r w:rsidR="008A074D">
              <w:rPr>
                <w:noProof/>
                <w:webHidden/>
              </w:rPr>
              <w:tab/>
            </w:r>
            <w:r>
              <w:rPr>
                <w:noProof/>
                <w:webHidden/>
              </w:rPr>
              <w:fldChar w:fldCharType="begin"/>
            </w:r>
            <w:r w:rsidR="008A074D">
              <w:rPr>
                <w:noProof/>
                <w:webHidden/>
              </w:rPr>
              <w:instrText xml:space="preserve"> PAGEREF _Toc170659669 \h </w:instrText>
            </w:r>
            <w:r>
              <w:rPr>
                <w:noProof/>
                <w:webHidden/>
              </w:rPr>
            </w:r>
            <w:r>
              <w:rPr>
                <w:noProof/>
                <w:webHidden/>
              </w:rPr>
              <w:fldChar w:fldCharType="separate"/>
            </w:r>
            <w:r w:rsidR="008A074D">
              <w:rPr>
                <w:noProof/>
                <w:webHidden/>
              </w:rPr>
              <w:t>175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0" w:history="1">
            <w:r w:rsidR="008A074D" w:rsidRPr="005825C2">
              <w:rPr>
                <w:rStyle w:val="-"/>
                <w:noProof/>
              </w:rPr>
              <w:t xml:space="preserve">Επίδραση </w:t>
            </w:r>
            <w:r w:rsidR="008A074D" w:rsidRPr="005825C2">
              <w:rPr>
                <w:rStyle w:val="-"/>
                <w:noProof/>
                <w:lang w:val="en-US"/>
              </w:rPr>
              <w:t>Zn</w:t>
            </w:r>
            <w:r w:rsidR="008A074D" w:rsidRPr="005825C2">
              <w:rPr>
                <w:rStyle w:val="-"/>
                <w:noProof/>
              </w:rPr>
              <w:t xml:space="preserve"> –Ελαιόλαδο , </w:t>
            </w:r>
            <w:r w:rsidR="008A074D" w:rsidRPr="005825C2">
              <w:rPr>
                <w:rStyle w:val="-"/>
                <w:noProof/>
                <w:lang w:val="en-US"/>
              </w:rPr>
              <w:t>Zn</w:t>
            </w:r>
            <w:r w:rsidR="008A074D" w:rsidRPr="005825C2">
              <w:rPr>
                <w:rStyle w:val="-"/>
                <w:noProof/>
              </w:rPr>
              <w:t xml:space="preserve"> –Ελαιόλαδο:</w:t>
            </w:r>
            <w:r w:rsidR="008A074D" w:rsidRPr="005825C2">
              <w:rPr>
                <w:rStyle w:val="-"/>
                <w:noProof/>
                <w:lang w:val="en-US"/>
              </w:rPr>
              <w:t>gallic</w:t>
            </w:r>
            <w:r w:rsidR="008A074D" w:rsidRPr="005825C2">
              <w:rPr>
                <w:rStyle w:val="-"/>
                <w:noProof/>
              </w:rPr>
              <w:t xml:space="preserve"> </w:t>
            </w:r>
            <w:r w:rsidR="008A074D" w:rsidRPr="005825C2">
              <w:rPr>
                <w:rStyle w:val="-"/>
                <w:noProof/>
                <w:lang w:val="en-US"/>
              </w:rPr>
              <w:t>acid</w:t>
            </w:r>
            <w:r w:rsidR="008A074D" w:rsidRPr="005825C2">
              <w:rPr>
                <w:rStyle w:val="-"/>
                <w:noProof/>
              </w:rPr>
              <w:t xml:space="preserve">: </w:t>
            </w:r>
            <w:r w:rsidR="008A074D" w:rsidRPr="005825C2">
              <w:rPr>
                <w:rStyle w:val="-"/>
                <w:noProof/>
                <w:lang w:val="en-US"/>
              </w:rPr>
              <w:t>caffeic</w:t>
            </w:r>
            <w:r w:rsidR="008A074D" w:rsidRPr="005825C2">
              <w:rPr>
                <w:rStyle w:val="-"/>
                <w:noProof/>
              </w:rPr>
              <w:t xml:space="preserve"> </w:t>
            </w:r>
            <w:r w:rsidR="008A074D" w:rsidRPr="005825C2">
              <w:rPr>
                <w:rStyle w:val="-"/>
                <w:noProof/>
                <w:lang w:val="en-US"/>
              </w:rPr>
              <w:t>acid</w:t>
            </w:r>
            <w:r w:rsidR="008A074D">
              <w:rPr>
                <w:noProof/>
                <w:webHidden/>
              </w:rPr>
              <w:tab/>
            </w:r>
            <w:r>
              <w:rPr>
                <w:noProof/>
                <w:webHidden/>
              </w:rPr>
              <w:fldChar w:fldCharType="begin"/>
            </w:r>
            <w:r w:rsidR="008A074D">
              <w:rPr>
                <w:noProof/>
                <w:webHidden/>
              </w:rPr>
              <w:instrText xml:space="preserve"> PAGEREF _Toc170659670 \h </w:instrText>
            </w:r>
            <w:r>
              <w:rPr>
                <w:noProof/>
                <w:webHidden/>
              </w:rPr>
            </w:r>
            <w:r>
              <w:rPr>
                <w:noProof/>
                <w:webHidden/>
              </w:rPr>
              <w:fldChar w:fldCharType="separate"/>
            </w:r>
            <w:r w:rsidR="008A074D">
              <w:rPr>
                <w:noProof/>
                <w:webHidden/>
              </w:rPr>
              <w:t>175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1" w:history="1">
            <w:r w:rsidR="008A074D" w:rsidRPr="005825C2">
              <w:rPr>
                <w:rStyle w:val="-"/>
                <w:bCs/>
                <w:iCs/>
                <w:noProof/>
                <w:lang w:val="en-US"/>
              </w:rPr>
              <w:t xml:space="preserve">Solvent - </w:t>
            </w:r>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_Toc170659671 \h </w:instrText>
            </w:r>
            <w:r>
              <w:rPr>
                <w:noProof/>
                <w:webHidden/>
              </w:rPr>
            </w:r>
            <w:r>
              <w:rPr>
                <w:noProof/>
                <w:webHidden/>
              </w:rPr>
              <w:fldChar w:fldCharType="separate"/>
            </w:r>
            <w:r w:rsidR="008A074D">
              <w:rPr>
                <w:noProof/>
                <w:webHidden/>
              </w:rPr>
              <w:t>175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2" w:history="1">
            <w:r w:rsidR="008A074D" w:rsidRPr="005825C2">
              <w:rPr>
                <w:rStyle w:val="-"/>
                <w:noProof/>
                <w:lang w:val="en-US"/>
              </w:rPr>
              <w:t>OLMA(olive oil):DMSO-d6</w:t>
            </w:r>
            <w:r w:rsidR="008A074D">
              <w:rPr>
                <w:noProof/>
                <w:webHidden/>
              </w:rPr>
              <w:tab/>
            </w:r>
            <w:r>
              <w:rPr>
                <w:noProof/>
                <w:webHidden/>
              </w:rPr>
              <w:fldChar w:fldCharType="begin"/>
            </w:r>
            <w:r w:rsidR="008A074D">
              <w:rPr>
                <w:noProof/>
                <w:webHidden/>
              </w:rPr>
              <w:instrText xml:space="preserve"> PAGEREF _Toc170659672 \h </w:instrText>
            </w:r>
            <w:r>
              <w:rPr>
                <w:noProof/>
                <w:webHidden/>
              </w:rPr>
            </w:r>
            <w:r>
              <w:rPr>
                <w:noProof/>
                <w:webHidden/>
              </w:rPr>
              <w:fldChar w:fldCharType="separate"/>
            </w:r>
            <w:r w:rsidR="008A074D">
              <w:rPr>
                <w:noProof/>
                <w:webHidden/>
              </w:rPr>
              <w:t>175</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3" w:history="1">
            <w:r w:rsidR="008A074D" w:rsidRPr="005825C2">
              <w:rPr>
                <w:rStyle w:val="-"/>
                <w:noProof/>
                <w:lang w:val="en-US"/>
              </w:rPr>
              <w:t>OLM</w:t>
            </w:r>
            <w:r w:rsidR="008A074D" w:rsidRPr="005825C2">
              <w:rPr>
                <w:rStyle w:val="-"/>
                <w:noProof/>
              </w:rPr>
              <w:t>Β</w:t>
            </w:r>
            <w:r w:rsidR="008A074D" w:rsidRPr="005825C2">
              <w:rPr>
                <w:rStyle w:val="-"/>
                <w:noProof/>
                <w:lang w:val="en-US"/>
              </w:rPr>
              <w:t>(olive oil:Gallic acid:Caffeic acid):DMSO-d6</w:t>
            </w:r>
            <w:r w:rsidR="008A074D">
              <w:rPr>
                <w:noProof/>
                <w:webHidden/>
              </w:rPr>
              <w:tab/>
            </w:r>
            <w:r>
              <w:rPr>
                <w:noProof/>
                <w:webHidden/>
              </w:rPr>
              <w:fldChar w:fldCharType="begin"/>
            </w:r>
            <w:r w:rsidR="008A074D">
              <w:rPr>
                <w:noProof/>
                <w:webHidden/>
              </w:rPr>
              <w:instrText xml:space="preserve"> PAGEREF _Toc170659673 \h </w:instrText>
            </w:r>
            <w:r>
              <w:rPr>
                <w:noProof/>
                <w:webHidden/>
              </w:rPr>
            </w:r>
            <w:r>
              <w:rPr>
                <w:noProof/>
                <w:webHidden/>
              </w:rPr>
              <w:fldChar w:fldCharType="separate"/>
            </w:r>
            <w:r w:rsidR="008A074D">
              <w:rPr>
                <w:noProof/>
                <w:webHidden/>
              </w:rPr>
              <w:t>175</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74" w:history="1">
            <w:r w:rsidR="008A074D" w:rsidRPr="005825C2">
              <w:rPr>
                <w:rStyle w:val="-"/>
                <w:bCs/>
                <w:iCs/>
                <w:noProof/>
                <w:lang w:val="en-US"/>
              </w:rPr>
              <w:t xml:space="preserve">Ratio- </w:t>
            </w:r>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Pr>
                <w:noProof/>
                <w:webHidden/>
              </w:rPr>
              <w:tab/>
            </w:r>
            <w:r>
              <w:rPr>
                <w:noProof/>
                <w:webHidden/>
              </w:rPr>
              <w:fldChar w:fldCharType="begin"/>
            </w:r>
            <w:r w:rsidR="008A074D">
              <w:rPr>
                <w:noProof/>
                <w:webHidden/>
              </w:rPr>
              <w:instrText xml:space="preserve"> PAGEREF _Toc170659674 \h </w:instrText>
            </w:r>
            <w:r>
              <w:rPr>
                <w:noProof/>
                <w:webHidden/>
              </w:rPr>
            </w:r>
            <w:r>
              <w:rPr>
                <w:noProof/>
                <w:webHidden/>
              </w:rPr>
              <w:fldChar w:fldCharType="separate"/>
            </w:r>
            <w:r w:rsidR="008A074D">
              <w:rPr>
                <w:noProof/>
                <w:webHidden/>
              </w:rPr>
              <w:t>177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5" w:history="1">
            <w:r w:rsidR="008A074D" w:rsidRPr="005825C2">
              <w:rPr>
                <w:rStyle w:val="-"/>
                <w:bCs/>
                <w:iCs/>
                <w:noProof/>
              </w:rPr>
              <w:t>Σύγκριση</w:t>
            </w:r>
            <w:r w:rsidR="008A074D" w:rsidRPr="005825C2">
              <w:rPr>
                <w:rStyle w:val="-"/>
                <w:bCs/>
                <w:iCs/>
                <w:noProof/>
                <w:lang w:val="en-US"/>
              </w:rPr>
              <w:t xml:space="preserve"> OLMA:DMSO, OLMA:DMSO:Zn(1:2) , OLMA:DMSO:Zn(1:4) , OLMA:DMSO:Zn(1:6).</w:t>
            </w:r>
            <w:r w:rsidR="008A074D">
              <w:rPr>
                <w:noProof/>
                <w:webHidden/>
              </w:rPr>
              <w:tab/>
            </w:r>
            <w:r>
              <w:rPr>
                <w:noProof/>
                <w:webHidden/>
              </w:rPr>
              <w:fldChar w:fldCharType="begin"/>
            </w:r>
            <w:r w:rsidR="008A074D">
              <w:rPr>
                <w:noProof/>
                <w:webHidden/>
              </w:rPr>
              <w:instrText xml:space="preserve"> PAGEREF _Toc170659675 \h </w:instrText>
            </w:r>
            <w:r>
              <w:rPr>
                <w:noProof/>
                <w:webHidden/>
              </w:rPr>
            </w:r>
            <w:r>
              <w:rPr>
                <w:noProof/>
                <w:webHidden/>
              </w:rPr>
              <w:fldChar w:fldCharType="separate"/>
            </w:r>
            <w:r w:rsidR="008A074D">
              <w:rPr>
                <w:noProof/>
                <w:webHidden/>
              </w:rPr>
              <w:t>177</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6" w:history="1">
            <w:r w:rsidR="008A074D" w:rsidRPr="005825C2">
              <w:rPr>
                <w:rStyle w:val="-"/>
                <w:noProof/>
              </w:rPr>
              <w:t xml:space="preserve">Σύγκριση </w:t>
            </w:r>
            <w:r w:rsidR="008A074D" w:rsidRPr="005825C2">
              <w:rPr>
                <w:rStyle w:val="-"/>
                <w:noProof/>
                <w:lang w:val="en-US"/>
              </w:rPr>
              <w:t>OLMB</w:t>
            </w:r>
            <w:r w:rsidR="008A074D" w:rsidRPr="005825C2">
              <w:rPr>
                <w:rStyle w:val="-"/>
                <w:noProof/>
              </w:rPr>
              <w:t>:</w:t>
            </w:r>
            <w:r w:rsidR="008A074D" w:rsidRPr="005825C2">
              <w:rPr>
                <w:rStyle w:val="-"/>
                <w:noProof/>
                <w:lang w:val="en-US"/>
              </w:rPr>
              <w:t>DMSO</w:t>
            </w:r>
            <w:r w:rsidR="008A074D" w:rsidRPr="005825C2">
              <w:rPr>
                <w:rStyle w:val="-"/>
                <w:noProof/>
              </w:rPr>
              <w:t xml:space="preserve">, </w:t>
            </w:r>
            <w:r w:rsidR="008A074D" w:rsidRPr="005825C2">
              <w:rPr>
                <w:rStyle w:val="-"/>
                <w:noProof/>
                <w:lang w:val="en-US"/>
              </w:rPr>
              <w:t>OLMB</w:t>
            </w:r>
            <w:r w:rsidR="008A074D" w:rsidRPr="005825C2">
              <w:rPr>
                <w:rStyle w:val="-"/>
                <w:noProof/>
              </w:rPr>
              <w:t>:</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(1:2) , </w:t>
            </w:r>
            <w:r w:rsidR="008A074D" w:rsidRPr="005825C2">
              <w:rPr>
                <w:rStyle w:val="-"/>
                <w:noProof/>
                <w:lang w:val="en-US"/>
              </w:rPr>
              <w:t>OLMB</w:t>
            </w:r>
            <w:r w:rsidR="008A074D" w:rsidRPr="005825C2">
              <w:rPr>
                <w:rStyle w:val="-"/>
                <w:noProof/>
              </w:rPr>
              <w:t>:</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(1:4) , </w:t>
            </w:r>
            <w:r w:rsidR="008A074D" w:rsidRPr="005825C2">
              <w:rPr>
                <w:rStyle w:val="-"/>
                <w:noProof/>
                <w:lang w:val="en-US"/>
              </w:rPr>
              <w:t>OLMB</w:t>
            </w:r>
            <w:r w:rsidR="008A074D" w:rsidRPr="005825C2">
              <w:rPr>
                <w:rStyle w:val="-"/>
                <w:noProof/>
              </w:rPr>
              <w:t>:</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(1:6)</w:t>
            </w:r>
            <w:r w:rsidR="008A074D">
              <w:rPr>
                <w:noProof/>
                <w:webHidden/>
              </w:rPr>
              <w:tab/>
            </w:r>
            <w:r>
              <w:rPr>
                <w:noProof/>
                <w:webHidden/>
              </w:rPr>
              <w:fldChar w:fldCharType="begin"/>
            </w:r>
            <w:r w:rsidR="008A074D">
              <w:rPr>
                <w:noProof/>
                <w:webHidden/>
              </w:rPr>
              <w:instrText xml:space="preserve"> PAGEREF _Toc170659676 \h </w:instrText>
            </w:r>
            <w:r>
              <w:rPr>
                <w:noProof/>
                <w:webHidden/>
              </w:rPr>
            </w:r>
            <w:r>
              <w:rPr>
                <w:noProof/>
                <w:webHidden/>
              </w:rPr>
              <w:fldChar w:fldCharType="separate"/>
            </w:r>
            <w:r w:rsidR="008A074D">
              <w:rPr>
                <w:noProof/>
                <w:webHidden/>
              </w:rPr>
              <w:t>178</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77" w:history="1">
            <w:r w:rsidR="008A074D" w:rsidRPr="005825C2">
              <w:rPr>
                <w:rStyle w:val="-"/>
                <w:bCs/>
                <w:iCs/>
                <w:noProof/>
                <w:lang w:val="en-US"/>
              </w:rPr>
              <w:t xml:space="preserve">Stability - </w:t>
            </w:r>
            <w:r w:rsidR="008A074D" w:rsidRPr="005825C2">
              <w:rPr>
                <w:rStyle w:val="-"/>
                <w:bCs/>
                <w:iCs/>
                <w:noProof/>
                <w:vertAlign w:val="superscript"/>
                <w:lang w:val="en-US"/>
              </w:rPr>
              <w:t>1</w:t>
            </w:r>
            <w:r w:rsidR="008A074D" w:rsidRPr="005825C2">
              <w:rPr>
                <w:rStyle w:val="-"/>
                <w:bCs/>
                <w:iCs/>
                <w:noProof/>
                <w:lang w:val="en-US"/>
              </w:rPr>
              <w:t>H- proton –DMSO-d</w:t>
            </w:r>
            <w:r w:rsidR="008A074D" w:rsidRPr="005825C2">
              <w:rPr>
                <w:rStyle w:val="-"/>
                <w:bCs/>
                <w:iCs/>
                <w:noProof/>
                <w:vertAlign w:val="subscript"/>
                <w:lang w:val="en-US"/>
              </w:rPr>
              <w:t>6</w:t>
            </w:r>
            <w:r w:rsidR="008A074D" w:rsidRPr="005825C2">
              <w:rPr>
                <w:rStyle w:val="-"/>
                <w:bCs/>
                <w:iCs/>
                <w:noProof/>
                <w:lang w:val="en-US"/>
              </w:rPr>
              <w:t>:</w:t>
            </w:r>
            <w:r w:rsidR="008A074D">
              <w:rPr>
                <w:noProof/>
                <w:webHidden/>
              </w:rPr>
              <w:tab/>
            </w:r>
            <w:r>
              <w:rPr>
                <w:noProof/>
                <w:webHidden/>
              </w:rPr>
              <w:fldChar w:fldCharType="begin"/>
            </w:r>
            <w:r w:rsidR="008A074D">
              <w:rPr>
                <w:noProof/>
                <w:webHidden/>
              </w:rPr>
              <w:instrText xml:space="preserve"> PAGEREF _Toc170659677 \h </w:instrText>
            </w:r>
            <w:r>
              <w:rPr>
                <w:noProof/>
                <w:webHidden/>
              </w:rPr>
            </w:r>
            <w:r>
              <w:rPr>
                <w:noProof/>
                <w:webHidden/>
              </w:rPr>
              <w:fldChar w:fldCharType="separate"/>
            </w:r>
            <w:r w:rsidR="008A074D">
              <w:rPr>
                <w:noProof/>
                <w:webHidden/>
              </w:rPr>
              <w:t>180</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78" w:history="1">
            <w:r w:rsidR="008A074D" w:rsidRPr="005825C2">
              <w:rPr>
                <w:rStyle w:val="-"/>
                <w:noProof/>
              </w:rPr>
              <w:t>Σύγκριση</w:t>
            </w:r>
            <w:r w:rsidR="008A074D" w:rsidRPr="005825C2">
              <w:rPr>
                <w:rStyle w:val="-"/>
                <w:noProof/>
                <w:lang w:val="en-US"/>
              </w:rPr>
              <w:t xml:space="preserve"> OLM</w:t>
            </w:r>
            <w:r w:rsidR="008A074D" w:rsidRPr="005825C2">
              <w:rPr>
                <w:rStyle w:val="-"/>
                <w:noProof/>
              </w:rPr>
              <w:t>Α</w:t>
            </w:r>
            <w:r w:rsidR="008A074D" w:rsidRPr="005825C2">
              <w:rPr>
                <w:rStyle w:val="-"/>
                <w:noProof/>
                <w:lang w:val="en-US"/>
              </w:rPr>
              <w:t>:DMSO, OLM</w:t>
            </w:r>
            <w:r w:rsidR="008A074D" w:rsidRPr="005825C2">
              <w:rPr>
                <w:rStyle w:val="-"/>
                <w:noProof/>
              </w:rPr>
              <w:t>Α</w:t>
            </w:r>
            <w:r w:rsidR="008A074D" w:rsidRPr="005825C2">
              <w:rPr>
                <w:rStyle w:val="-"/>
                <w:noProof/>
                <w:lang w:val="en-US"/>
              </w:rPr>
              <w:t>:DMSO(t=7days) , OLM</w:t>
            </w:r>
            <w:r w:rsidR="008A074D" w:rsidRPr="005825C2">
              <w:rPr>
                <w:rStyle w:val="-"/>
                <w:noProof/>
              </w:rPr>
              <w:t>Α</w:t>
            </w:r>
            <w:r w:rsidR="008A074D" w:rsidRPr="005825C2">
              <w:rPr>
                <w:rStyle w:val="-"/>
                <w:noProof/>
                <w:lang w:val="en-US"/>
              </w:rPr>
              <w:t>:DMSO(t=14days)</w:t>
            </w:r>
            <w:r w:rsidR="008A074D">
              <w:rPr>
                <w:noProof/>
                <w:webHidden/>
              </w:rPr>
              <w:tab/>
            </w:r>
            <w:r>
              <w:rPr>
                <w:noProof/>
                <w:webHidden/>
              </w:rPr>
              <w:fldChar w:fldCharType="begin"/>
            </w:r>
            <w:r w:rsidR="008A074D">
              <w:rPr>
                <w:noProof/>
                <w:webHidden/>
              </w:rPr>
              <w:instrText xml:space="preserve"> PAGEREF _Toc170659678 \h </w:instrText>
            </w:r>
            <w:r>
              <w:rPr>
                <w:noProof/>
                <w:webHidden/>
              </w:rPr>
            </w:r>
            <w:r>
              <w:rPr>
                <w:noProof/>
                <w:webHidden/>
              </w:rPr>
              <w:fldChar w:fldCharType="separate"/>
            </w:r>
            <w:r w:rsidR="008A074D">
              <w:rPr>
                <w:noProof/>
                <w:webHidden/>
              </w:rPr>
              <w:t>180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79" w:history="1">
            <w:r w:rsidR="008A074D" w:rsidRPr="005825C2">
              <w:rPr>
                <w:rStyle w:val="-"/>
                <w:noProof/>
              </w:rPr>
              <w:t>Σύγκριση</w:t>
            </w:r>
            <w:r w:rsidR="008A074D" w:rsidRPr="005825C2">
              <w:rPr>
                <w:rStyle w:val="-"/>
                <w:noProof/>
                <w:lang w:val="en-US"/>
              </w:rPr>
              <w:t xml:space="preserve"> OLMB:DMSO, OLMB:DMSO(t=7days),OLMB:DMSO(t=14days)</w:t>
            </w:r>
            <w:r w:rsidR="008A074D">
              <w:rPr>
                <w:noProof/>
                <w:webHidden/>
              </w:rPr>
              <w:tab/>
            </w:r>
            <w:r>
              <w:rPr>
                <w:noProof/>
                <w:webHidden/>
              </w:rPr>
              <w:fldChar w:fldCharType="begin"/>
            </w:r>
            <w:r w:rsidR="008A074D">
              <w:rPr>
                <w:noProof/>
                <w:webHidden/>
              </w:rPr>
              <w:instrText xml:space="preserve"> PAGEREF _Toc170659679 \h </w:instrText>
            </w:r>
            <w:r>
              <w:rPr>
                <w:noProof/>
                <w:webHidden/>
              </w:rPr>
            </w:r>
            <w:r>
              <w:rPr>
                <w:noProof/>
                <w:webHidden/>
              </w:rPr>
              <w:fldChar w:fldCharType="separate"/>
            </w:r>
            <w:r w:rsidR="008A074D">
              <w:rPr>
                <w:noProof/>
                <w:webHidden/>
              </w:rPr>
              <w:t>180</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80" w:history="1">
            <w:r w:rsidR="008A074D" w:rsidRPr="005825C2">
              <w:rPr>
                <w:rStyle w:val="-"/>
                <w:noProof/>
              </w:rPr>
              <w:t>Σύγκριση</w:t>
            </w:r>
            <w:r w:rsidR="008A074D" w:rsidRPr="005825C2">
              <w:rPr>
                <w:rStyle w:val="-"/>
                <w:noProof/>
                <w:lang w:val="en-US"/>
              </w:rPr>
              <w:t xml:space="preserve"> OLMA:DMSO:Zn (1:2), OLMA:DMSO:Zn(1:2)  (t=7days) , OLMA:DMSO:Zn (1:2)(t=14days)</w:t>
            </w:r>
            <w:r w:rsidR="008A074D">
              <w:rPr>
                <w:noProof/>
                <w:webHidden/>
              </w:rPr>
              <w:tab/>
            </w:r>
            <w:r>
              <w:rPr>
                <w:noProof/>
                <w:webHidden/>
              </w:rPr>
              <w:fldChar w:fldCharType="begin"/>
            </w:r>
            <w:r w:rsidR="008A074D">
              <w:rPr>
                <w:noProof/>
                <w:webHidden/>
              </w:rPr>
              <w:instrText xml:space="preserve"> PAGEREF _Toc170659680 \h </w:instrText>
            </w:r>
            <w:r>
              <w:rPr>
                <w:noProof/>
                <w:webHidden/>
              </w:rPr>
            </w:r>
            <w:r>
              <w:rPr>
                <w:noProof/>
                <w:webHidden/>
              </w:rPr>
              <w:fldChar w:fldCharType="separate"/>
            </w:r>
            <w:r w:rsidR="008A074D">
              <w:rPr>
                <w:noProof/>
                <w:webHidden/>
              </w:rPr>
              <w:t>182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81" w:history="1">
            <w:r w:rsidR="008A074D" w:rsidRPr="005825C2">
              <w:rPr>
                <w:rStyle w:val="-"/>
                <w:noProof/>
              </w:rPr>
              <w:t xml:space="preserve">Σύγκριση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 (1:2),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(1:2)  (</w:t>
            </w:r>
            <w:r w:rsidR="008A074D" w:rsidRPr="005825C2">
              <w:rPr>
                <w:rStyle w:val="-"/>
                <w:noProof/>
                <w:lang w:val="en-US"/>
              </w:rPr>
              <w:t>t</w:t>
            </w:r>
            <w:r w:rsidR="008A074D" w:rsidRPr="005825C2">
              <w:rPr>
                <w:rStyle w:val="-"/>
                <w:noProof/>
              </w:rPr>
              <w:t>=7</w:t>
            </w:r>
            <w:r w:rsidR="008A074D" w:rsidRPr="005825C2">
              <w:rPr>
                <w:rStyle w:val="-"/>
                <w:noProof/>
                <w:lang w:val="en-US"/>
              </w:rPr>
              <w:t>days</w:t>
            </w:r>
            <w:r w:rsidR="008A074D" w:rsidRPr="005825C2">
              <w:rPr>
                <w:rStyle w:val="-"/>
                <w:noProof/>
              </w:rPr>
              <w:t xml:space="preserve">) ,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 (1:2)(</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_Toc170659681 \h </w:instrText>
            </w:r>
            <w:r>
              <w:rPr>
                <w:noProof/>
                <w:webHidden/>
              </w:rPr>
            </w:r>
            <w:r>
              <w:rPr>
                <w:noProof/>
                <w:webHidden/>
              </w:rPr>
              <w:fldChar w:fldCharType="separate"/>
            </w:r>
            <w:r w:rsidR="008A074D">
              <w:rPr>
                <w:noProof/>
                <w:webHidden/>
              </w:rPr>
              <w:t>182</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82" w:history="1">
            <w:r w:rsidR="008A074D" w:rsidRPr="005825C2">
              <w:rPr>
                <w:rStyle w:val="-"/>
                <w:noProof/>
              </w:rPr>
              <w:t xml:space="preserve">Σύγκριση </w:t>
            </w:r>
            <w:r w:rsidR="008A074D" w:rsidRPr="005825C2">
              <w:rPr>
                <w:rStyle w:val="-"/>
                <w:noProof/>
                <w:lang w:val="en-US"/>
              </w:rPr>
              <w:t>OLM</w:t>
            </w:r>
            <w:r w:rsidR="008A074D" w:rsidRPr="005825C2">
              <w:rPr>
                <w:rStyle w:val="-"/>
                <w:noProof/>
              </w:rPr>
              <w:t>Α:</w:t>
            </w:r>
            <w:r w:rsidR="008A074D" w:rsidRPr="005825C2">
              <w:rPr>
                <w:rStyle w:val="-"/>
                <w:noProof/>
                <w:lang w:val="en-US"/>
              </w:rPr>
              <w:t>DMSO</w:t>
            </w:r>
            <w:r w:rsidR="008A074D" w:rsidRPr="005825C2">
              <w:rPr>
                <w:rStyle w:val="-"/>
                <w:noProof/>
              </w:rPr>
              <w:t xml:space="preserve">, </w:t>
            </w:r>
            <w:r w:rsidR="008A074D" w:rsidRPr="005825C2">
              <w:rPr>
                <w:rStyle w:val="-"/>
                <w:noProof/>
                <w:lang w:val="en-US"/>
              </w:rPr>
              <w:t>OLM</w:t>
            </w:r>
            <w:r w:rsidR="008A074D" w:rsidRPr="005825C2">
              <w:rPr>
                <w:rStyle w:val="-"/>
                <w:noProof/>
              </w:rPr>
              <w:t>Α:</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(1:2)  , </w:t>
            </w:r>
            <w:r w:rsidR="008A074D" w:rsidRPr="005825C2">
              <w:rPr>
                <w:rStyle w:val="-"/>
                <w:noProof/>
                <w:lang w:val="en-US"/>
              </w:rPr>
              <w:t>OLM</w:t>
            </w:r>
            <w:r w:rsidR="008A074D" w:rsidRPr="005825C2">
              <w:rPr>
                <w:rStyle w:val="-"/>
                <w:noProof/>
              </w:rPr>
              <w:t>Α:</w:t>
            </w:r>
            <w:r w:rsidR="008A074D" w:rsidRPr="005825C2">
              <w:rPr>
                <w:rStyle w:val="-"/>
                <w:noProof/>
                <w:lang w:val="en-US"/>
              </w:rPr>
              <w:t>DMSO</w:t>
            </w:r>
            <w:r w:rsidR="008A074D" w:rsidRPr="005825C2">
              <w:rPr>
                <w:rStyle w:val="-"/>
                <w:noProof/>
              </w:rPr>
              <w:t>(</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 xml:space="preserve">) </w:t>
            </w:r>
            <w:r w:rsidR="008A074D" w:rsidRPr="005825C2">
              <w:rPr>
                <w:rStyle w:val="-"/>
                <w:noProof/>
                <w:lang w:val="en-US"/>
              </w:rPr>
              <w:t>OLM</w:t>
            </w:r>
            <w:r w:rsidR="008A074D" w:rsidRPr="005825C2">
              <w:rPr>
                <w:rStyle w:val="-"/>
                <w:noProof/>
              </w:rPr>
              <w:t>Α:</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 (1:2)(</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_Toc170659682 \h </w:instrText>
            </w:r>
            <w:r>
              <w:rPr>
                <w:noProof/>
                <w:webHidden/>
              </w:rPr>
            </w:r>
            <w:r>
              <w:rPr>
                <w:noProof/>
                <w:webHidden/>
              </w:rPr>
              <w:fldChar w:fldCharType="separate"/>
            </w:r>
            <w:r w:rsidR="008A074D">
              <w:rPr>
                <w:noProof/>
                <w:webHidden/>
              </w:rPr>
              <w:t>183</w:t>
            </w:r>
            <w:r>
              <w:rPr>
                <w:noProof/>
                <w:webHidden/>
              </w:rPr>
              <w:fldChar w:fldCharType="end"/>
            </w:r>
          </w:hyperlink>
        </w:p>
        <w:p w:rsidR="008A074D" w:rsidRDefault="00C75A09">
          <w:pPr>
            <w:pStyle w:val="30"/>
            <w:tabs>
              <w:tab w:val="right" w:leader="dot" w:pos="8296"/>
            </w:tabs>
            <w:rPr>
              <w:rFonts w:asciiTheme="minorHAnsi" w:eastAsiaTheme="minorEastAsia" w:hAnsiTheme="minorHAnsi" w:cstheme="minorBidi"/>
              <w:noProof/>
            </w:rPr>
          </w:pPr>
          <w:hyperlink w:anchor="_Toc170659683" w:history="1">
            <w:r w:rsidR="008A074D" w:rsidRPr="005825C2">
              <w:rPr>
                <w:rStyle w:val="-"/>
                <w:noProof/>
              </w:rPr>
              <w:t xml:space="preserve">Σύγκριση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 xml:space="preserve">,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(1:2)  ,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 xml:space="preserve">) </w:t>
            </w:r>
            <w:r w:rsidR="008A074D" w:rsidRPr="005825C2">
              <w:rPr>
                <w:rStyle w:val="-"/>
                <w:noProof/>
                <w:lang w:val="en-US"/>
              </w:rPr>
              <w:t>OLM</w:t>
            </w:r>
            <w:r w:rsidR="008A074D" w:rsidRPr="005825C2">
              <w:rPr>
                <w:rStyle w:val="-"/>
                <w:noProof/>
              </w:rPr>
              <w:t>Β:</w:t>
            </w:r>
            <w:r w:rsidR="008A074D" w:rsidRPr="005825C2">
              <w:rPr>
                <w:rStyle w:val="-"/>
                <w:noProof/>
                <w:lang w:val="en-US"/>
              </w:rPr>
              <w:t>DMSO</w:t>
            </w:r>
            <w:r w:rsidR="008A074D" w:rsidRPr="005825C2">
              <w:rPr>
                <w:rStyle w:val="-"/>
                <w:noProof/>
              </w:rPr>
              <w:t>:</w:t>
            </w:r>
            <w:r w:rsidR="008A074D" w:rsidRPr="005825C2">
              <w:rPr>
                <w:rStyle w:val="-"/>
                <w:noProof/>
                <w:lang w:val="en-US"/>
              </w:rPr>
              <w:t>Zn</w:t>
            </w:r>
            <w:r w:rsidR="008A074D" w:rsidRPr="005825C2">
              <w:rPr>
                <w:rStyle w:val="-"/>
                <w:noProof/>
              </w:rPr>
              <w:t xml:space="preserve"> (1:2)(</w:t>
            </w:r>
            <w:r w:rsidR="008A074D" w:rsidRPr="005825C2">
              <w:rPr>
                <w:rStyle w:val="-"/>
                <w:noProof/>
                <w:lang w:val="en-US"/>
              </w:rPr>
              <w:t>t</w:t>
            </w:r>
            <w:r w:rsidR="008A074D" w:rsidRPr="005825C2">
              <w:rPr>
                <w:rStyle w:val="-"/>
                <w:noProof/>
              </w:rPr>
              <w:t>=14</w:t>
            </w:r>
            <w:r w:rsidR="008A074D" w:rsidRPr="005825C2">
              <w:rPr>
                <w:rStyle w:val="-"/>
                <w:noProof/>
                <w:lang w:val="en-US"/>
              </w:rPr>
              <w:t>days</w:t>
            </w:r>
            <w:r w:rsidR="008A074D" w:rsidRPr="005825C2">
              <w:rPr>
                <w:rStyle w:val="-"/>
                <w:noProof/>
              </w:rPr>
              <w:t>)</w:t>
            </w:r>
            <w:r w:rsidR="008A074D">
              <w:rPr>
                <w:noProof/>
                <w:webHidden/>
              </w:rPr>
              <w:tab/>
            </w:r>
            <w:r>
              <w:rPr>
                <w:noProof/>
                <w:webHidden/>
              </w:rPr>
              <w:fldChar w:fldCharType="begin"/>
            </w:r>
            <w:r w:rsidR="008A074D">
              <w:rPr>
                <w:noProof/>
                <w:webHidden/>
              </w:rPr>
              <w:instrText xml:space="preserve"> PAGEREF _Toc170659683 \h </w:instrText>
            </w:r>
            <w:r>
              <w:rPr>
                <w:noProof/>
                <w:webHidden/>
              </w:rPr>
            </w:r>
            <w:r>
              <w:rPr>
                <w:noProof/>
                <w:webHidden/>
              </w:rPr>
              <w:fldChar w:fldCharType="separate"/>
            </w:r>
            <w:r w:rsidR="008A074D">
              <w:rPr>
                <w:noProof/>
                <w:webHidden/>
              </w:rPr>
              <w:t>183</w:t>
            </w:r>
            <w:r>
              <w:rPr>
                <w:noProof/>
                <w:webHidden/>
              </w:rPr>
              <w:fldChar w:fldCharType="end"/>
            </w:r>
          </w:hyperlink>
        </w:p>
        <w:p w:rsidR="008A074D" w:rsidRDefault="00C75A09">
          <w:pPr>
            <w:pStyle w:val="20"/>
            <w:rPr>
              <w:rFonts w:asciiTheme="minorHAnsi" w:eastAsiaTheme="minorEastAsia" w:hAnsiTheme="minorHAnsi" w:cstheme="minorBidi"/>
              <w:noProof/>
            </w:rPr>
          </w:pPr>
          <w:hyperlink w:anchor="_Toc170659684" w:history="1">
            <w:r w:rsidR="008A074D" w:rsidRPr="005825C2">
              <w:rPr>
                <w:rStyle w:val="-"/>
                <w:rFonts w:ascii="Times New Roman" w:eastAsia="Georgia" w:hAnsi="Times New Roman" w:cs="Times New Roman"/>
                <w:bCs/>
                <w:noProof/>
              </w:rPr>
              <w:t>3.4 Χημικές δομές ουσιών που χρησιμοποιήθηκαν</w:t>
            </w:r>
            <w:r w:rsidR="008A074D">
              <w:rPr>
                <w:noProof/>
                <w:webHidden/>
              </w:rPr>
              <w:tab/>
            </w:r>
            <w:r>
              <w:rPr>
                <w:noProof/>
                <w:webHidden/>
              </w:rPr>
              <w:fldChar w:fldCharType="begin"/>
            </w:r>
            <w:r w:rsidR="008A074D">
              <w:rPr>
                <w:noProof/>
                <w:webHidden/>
              </w:rPr>
              <w:instrText xml:space="preserve"> PAGEREF _Toc170659684 \h </w:instrText>
            </w:r>
            <w:r>
              <w:rPr>
                <w:noProof/>
                <w:webHidden/>
              </w:rPr>
            </w:r>
            <w:r>
              <w:rPr>
                <w:noProof/>
                <w:webHidden/>
              </w:rPr>
              <w:fldChar w:fldCharType="separate"/>
            </w:r>
            <w:r w:rsidR="008A074D">
              <w:rPr>
                <w:noProof/>
                <w:webHidden/>
              </w:rPr>
              <w:t>184</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685" w:history="1">
            <w:r w:rsidR="008A074D" w:rsidRPr="005825C2">
              <w:rPr>
                <w:rStyle w:val="-"/>
                <w:rFonts w:ascii="Times New Roman" w:eastAsia="Georgia" w:hAnsi="Times New Roman" w:cs="Times New Roman"/>
                <w:bCs/>
                <w:noProof/>
              </w:rPr>
              <w:t>4 ΣΥΜΠΕΡΑΣΜΑΤΑ</w:t>
            </w:r>
            <w:r w:rsidR="008A074D">
              <w:rPr>
                <w:noProof/>
                <w:webHidden/>
              </w:rPr>
              <w:tab/>
            </w:r>
            <w:r>
              <w:rPr>
                <w:noProof/>
                <w:webHidden/>
              </w:rPr>
              <w:fldChar w:fldCharType="begin"/>
            </w:r>
            <w:r w:rsidR="008A074D">
              <w:rPr>
                <w:noProof/>
                <w:webHidden/>
              </w:rPr>
              <w:instrText xml:space="preserve"> PAGEREF _Toc170659685 \h </w:instrText>
            </w:r>
            <w:r>
              <w:rPr>
                <w:noProof/>
                <w:webHidden/>
              </w:rPr>
            </w:r>
            <w:r>
              <w:rPr>
                <w:noProof/>
                <w:webHidden/>
              </w:rPr>
              <w:fldChar w:fldCharType="separate"/>
            </w:r>
            <w:r w:rsidR="008A074D">
              <w:rPr>
                <w:noProof/>
                <w:webHidden/>
              </w:rPr>
              <w:t>185</w:t>
            </w:r>
            <w:r>
              <w:rPr>
                <w:noProof/>
                <w:webHidden/>
              </w:rPr>
              <w:fldChar w:fldCharType="end"/>
            </w:r>
          </w:hyperlink>
        </w:p>
        <w:p w:rsidR="008A074D" w:rsidRDefault="00C75A09">
          <w:pPr>
            <w:pStyle w:val="10"/>
            <w:tabs>
              <w:tab w:val="right" w:leader="dot" w:pos="8296"/>
            </w:tabs>
            <w:rPr>
              <w:rFonts w:asciiTheme="minorHAnsi" w:eastAsiaTheme="minorEastAsia" w:hAnsiTheme="minorHAnsi" w:cstheme="minorBidi"/>
              <w:noProof/>
            </w:rPr>
          </w:pPr>
          <w:hyperlink w:anchor="_Toc170659686" w:history="1">
            <w:r w:rsidR="008A074D" w:rsidRPr="005825C2">
              <w:rPr>
                <w:rStyle w:val="-"/>
                <w:rFonts w:ascii="Times New Roman" w:hAnsi="Times New Roman" w:cs="Times New Roman"/>
                <w:noProof/>
              </w:rPr>
              <w:t>ΒΙΒΛΙΟΓΡΑΦΙΑ</w:t>
            </w:r>
            <w:r w:rsidR="008A074D">
              <w:rPr>
                <w:noProof/>
                <w:webHidden/>
              </w:rPr>
              <w:tab/>
            </w:r>
            <w:r>
              <w:rPr>
                <w:noProof/>
                <w:webHidden/>
              </w:rPr>
              <w:fldChar w:fldCharType="begin"/>
            </w:r>
            <w:r w:rsidR="008A074D">
              <w:rPr>
                <w:noProof/>
                <w:webHidden/>
              </w:rPr>
              <w:instrText xml:space="preserve"> PAGEREF _Toc170659686 \h </w:instrText>
            </w:r>
            <w:r>
              <w:rPr>
                <w:noProof/>
                <w:webHidden/>
              </w:rPr>
            </w:r>
            <w:r>
              <w:rPr>
                <w:noProof/>
                <w:webHidden/>
              </w:rPr>
              <w:fldChar w:fldCharType="separate"/>
            </w:r>
            <w:r w:rsidR="008A074D">
              <w:rPr>
                <w:noProof/>
                <w:webHidden/>
              </w:rPr>
              <w:t>186</w:t>
            </w:r>
            <w:r>
              <w:rPr>
                <w:noProof/>
                <w:webHidden/>
              </w:rPr>
              <w:fldChar w:fldCharType="end"/>
            </w:r>
          </w:hyperlink>
        </w:p>
        <w:p w:rsidR="00A3265E" w:rsidRPr="00745291" w:rsidRDefault="00C75A09">
          <w:pPr>
            <w:rPr>
              <w:rFonts w:ascii="Times New Roman" w:hAnsi="Times New Roman" w:cs="Times New Roman"/>
            </w:rPr>
          </w:pPr>
          <w:r w:rsidRPr="00745291">
            <w:rPr>
              <w:rFonts w:ascii="Times New Roman" w:hAnsi="Times New Roman" w:cs="Times New Roman"/>
              <w:b/>
              <w:bCs/>
            </w:rPr>
            <w:fldChar w:fldCharType="end"/>
          </w:r>
        </w:p>
      </w:sdtContent>
    </w:sdt>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3265E" w:rsidRPr="00745291" w:rsidRDefault="00A3265E" w:rsidP="00A3265E">
      <w:pPr>
        <w:rPr>
          <w:rFonts w:ascii="Times New Roman" w:hAnsi="Times New Roman" w:cs="Times New Roman"/>
          <w:b/>
          <w:bCs/>
          <w:sz w:val="28"/>
          <w:szCs w:val="28"/>
        </w:rPr>
      </w:pPr>
    </w:p>
    <w:p w:rsidR="00A779C9" w:rsidRPr="00965A78" w:rsidRDefault="00A779C9" w:rsidP="00965A78">
      <w:pPr>
        <w:rPr>
          <w:rFonts w:ascii="Times New Roman" w:hAnsi="Times New Roman" w:cs="Times New Roman"/>
          <w:b/>
          <w:bCs/>
          <w:sz w:val="28"/>
          <w:szCs w:val="28"/>
          <w:lang w:val="en-US"/>
        </w:rPr>
      </w:pPr>
    </w:p>
    <w:p w:rsidR="005B028A" w:rsidRDefault="00A3265E" w:rsidP="00A3265E">
      <w:pPr>
        <w:pStyle w:val="1"/>
        <w:rPr>
          <w:rFonts w:ascii="Times New Roman" w:hAnsi="Times New Roman" w:cs="Times New Roman"/>
          <w:b w:val="0"/>
          <w:bCs/>
          <w:sz w:val="28"/>
          <w:szCs w:val="28"/>
        </w:rPr>
      </w:pPr>
      <w:bookmarkStart w:id="1" w:name="_Toc170659437"/>
      <w:r w:rsidRPr="00745291">
        <w:rPr>
          <w:rFonts w:ascii="Times New Roman" w:hAnsi="Times New Roman" w:cs="Times New Roman"/>
          <w:b w:val="0"/>
          <w:bCs/>
          <w:sz w:val="28"/>
          <w:szCs w:val="28"/>
        </w:rPr>
        <w:t>ΠΕΡΙΛΗΨΗ</w:t>
      </w:r>
      <w:bookmarkEnd w:id="1"/>
    </w:p>
    <w:p w:rsidR="005B028A" w:rsidRPr="003E06AA" w:rsidRDefault="005B028A" w:rsidP="005B028A">
      <w:pPr>
        <w:pStyle w:val="Web"/>
        <w:spacing w:before="0" w:beforeAutospacing="0" w:after="200" w:afterAutospacing="0"/>
        <w:jc w:val="both"/>
        <w:rPr>
          <w:color w:val="000000"/>
        </w:rPr>
      </w:pPr>
      <w:r w:rsidRPr="003E06AA">
        <w:rPr>
          <w:color w:val="000000"/>
        </w:rPr>
        <w:t>Η παρούσα μελέτη έχει σκοπό να διερευνήσει πως οι ιδιότητες των ανόργανων συμπλόκων εφαρμόζονται στο πλαίσιο της ανόργανης βιολογικής χημείας , με ιδιαίτερη έμφαση στο τρόπο συμπλοκοποίησης και αλληλεπιδράσεις  φαινολικού τύπου ενώσεων όπως είναι το γα</w:t>
      </w:r>
      <w:r w:rsidR="00B529F7">
        <w:rPr>
          <w:color w:val="000000"/>
        </w:rPr>
        <w:t xml:space="preserve">λλικό και το καφεϊκό οξύ με το </w:t>
      </w:r>
      <w:r w:rsidRPr="003E06AA">
        <w:rPr>
          <w:color w:val="000000"/>
        </w:rPr>
        <w:t>μέταλλο του ψευδαργύρου.</w:t>
      </w:r>
      <w:r w:rsidRPr="003E06AA">
        <w:rPr>
          <w:rStyle w:val="apple-converted-space"/>
          <w:color w:val="000000"/>
        </w:rPr>
        <w:t> </w:t>
      </w:r>
    </w:p>
    <w:p w:rsidR="005B028A" w:rsidRPr="003E06AA" w:rsidRDefault="005B028A" w:rsidP="005B028A">
      <w:pPr>
        <w:pStyle w:val="Web"/>
        <w:spacing w:before="0" w:beforeAutospacing="0" w:after="200" w:afterAutospacing="0"/>
        <w:jc w:val="both"/>
        <w:rPr>
          <w:rStyle w:val="apple-converted-space"/>
          <w:color w:val="000000"/>
        </w:rPr>
      </w:pPr>
      <w:r w:rsidRPr="003E06AA">
        <w:rPr>
          <w:color w:val="000000"/>
        </w:rPr>
        <w:t>        Παρουσιάζεται η  φασματοσκοπική μελέτη  της συναρμογής τόσο του γαλλικού όσο και του καφεϊκού οξέος με το επιλεγμένο βιομέταλλο, τον ψευδάργυρο. Επιπρόσθετα  μελετάται η οξειδωτική σταθερότητα των παραπάνω ενώσεων, τόσο απουσία όσο και παρουσία μετάλλου. Η παραπάνω μελέτη επεκτείνεται επίσης και στην αλληλεπίδραση του</w:t>
      </w:r>
      <w:r w:rsidRPr="003E06AA">
        <w:rPr>
          <w:rStyle w:val="apple-converted-space"/>
          <w:color w:val="000000"/>
        </w:rPr>
        <w:t> </w:t>
      </w:r>
      <w:r w:rsidRPr="003E06AA">
        <w:rPr>
          <w:color w:val="000000"/>
          <w:lang w:val="en-US"/>
        </w:rPr>
        <w:t>Zn</w:t>
      </w:r>
      <w:r w:rsidRPr="003E06AA">
        <w:rPr>
          <w:rStyle w:val="apple-converted-space"/>
          <w:color w:val="000000"/>
          <w:lang w:val="en-US"/>
        </w:rPr>
        <w:t> </w:t>
      </w:r>
      <w:r w:rsidRPr="003E06AA">
        <w:rPr>
          <w:color w:val="000000"/>
        </w:rPr>
        <w:t>με ένα δυαδικό μίγμα καφεϊκού-γαλλικού οξέος. Προκειμένου να επεκτείνουμε την έρευνα, έγινε μελέτη της αλληλεπίδρασης σε ένα τρόφιμο στο οποίο έγινε προσθήκη του δυαδικού μίγματος  καφεϊκού-γαλλικού οξέος</w:t>
      </w:r>
      <w:r w:rsidR="00015E9B">
        <w:rPr>
          <w:color w:val="000000"/>
        </w:rPr>
        <w:t xml:space="preserve"> </w:t>
      </w:r>
      <w:r w:rsidRPr="003E06AA">
        <w:rPr>
          <w:color w:val="000000"/>
        </w:rPr>
        <w:t>.Η επιλογή του τροφίμου έχει να κάνει με την εστίαση σε φυτικές ενώσεις που περιέχουν περισσότερες από μια ομάδες υδροξυλίου (πολυφαινόλες) αλλά και τις παραπάνω φαινολικές ενώσεις, το γαλλικό και το καφεϊκό οξύ. Οι παραπάνω ομάδες ενώσεων με τις πολλαπλές υδροξυλομάδες αναμένεται να σχηματίζουν εύκολα σύμπλοκες ενώσεις με μέταλλα οι οποίες θα παρουσιάζουν και αυξημένη σταθερότητα ενισχύονται ενδεχόμενα και τυχόν βιολογική δράση</w:t>
      </w:r>
      <w:r w:rsidR="00015E9B">
        <w:rPr>
          <w:color w:val="000000"/>
        </w:rPr>
        <w:t xml:space="preserve"> </w:t>
      </w:r>
      <w:r w:rsidRPr="003E06AA">
        <w:rPr>
          <w:color w:val="000000"/>
        </w:rPr>
        <w:t>.Το εξαιρετικά παρθένο ελαιόλαδο αποτελεί  ένα τέτοιο υπόστρωμα καθώς εμπεριέχει αυτές τις ομάδες στη σύστασή του και επιλέχθηκε για την περαιτέρω μελέτη. Έτσι λοιπόν, γίνεται μελέτη της προσθήκης του παραπάνω δυαδικού μίγματος γαλλικού – καφεϊκού οξέος σε ένα τρόφιμο, το εξαιρετικά παρθένο ελαιόλαδο και μελετάται η αλληλεπίδραση με το βιομέταλλο στο λειτουργικό τρόφιμο.</w:t>
      </w:r>
      <w:r w:rsidRPr="003E06AA">
        <w:rPr>
          <w:rStyle w:val="apple-converted-space"/>
          <w:color w:val="000000"/>
        </w:rPr>
        <w:t> </w:t>
      </w:r>
    </w:p>
    <w:p w:rsidR="005B028A" w:rsidRDefault="005B028A">
      <w:pPr>
        <w:rPr>
          <w:rStyle w:val="apple-converted-space"/>
          <w:rFonts w:ascii="Helvetica Neue" w:eastAsia="Times New Roman" w:hAnsi="Helvetica Neue" w:cs="Times New Roman"/>
          <w:color w:val="000000"/>
          <w:sz w:val="20"/>
          <w:szCs w:val="20"/>
        </w:rPr>
      </w:pPr>
      <w:r>
        <w:rPr>
          <w:rStyle w:val="apple-converted-space"/>
          <w:rFonts w:ascii="Helvetica Neue" w:hAnsi="Helvetica Neue"/>
          <w:color w:val="000000"/>
          <w:sz w:val="20"/>
          <w:szCs w:val="20"/>
        </w:rPr>
        <w:br w:type="page"/>
      </w:r>
    </w:p>
    <w:p w:rsidR="005B028A" w:rsidRPr="003E06AA" w:rsidRDefault="005B028A" w:rsidP="005B028A">
      <w:pPr>
        <w:pStyle w:val="Web"/>
        <w:spacing w:before="0" w:beforeAutospacing="0" w:after="200" w:afterAutospacing="0"/>
        <w:jc w:val="both"/>
        <w:rPr>
          <w:rFonts w:ascii="Helvetica Neue" w:hAnsi="Helvetica Neue"/>
          <w:color w:val="000000"/>
          <w:sz w:val="20"/>
          <w:szCs w:val="20"/>
        </w:rPr>
      </w:pPr>
    </w:p>
    <w:p w:rsidR="005B028A" w:rsidRPr="003E06AA" w:rsidRDefault="005B028A" w:rsidP="005B028A">
      <w:pPr>
        <w:pStyle w:val="1"/>
        <w:rPr>
          <w:rFonts w:ascii="Times New Roman" w:hAnsi="Times New Roman" w:cs="Times New Roman"/>
          <w:b w:val="0"/>
          <w:color w:val="000000"/>
          <w:sz w:val="28"/>
          <w:szCs w:val="28"/>
          <w:lang w:val="en-US"/>
        </w:rPr>
      </w:pPr>
      <w:r w:rsidRPr="003E06AA">
        <w:rPr>
          <w:rFonts w:ascii="Times New Roman" w:hAnsi="Times New Roman" w:cs="Times New Roman"/>
          <w:b w:val="0"/>
          <w:color w:val="000000"/>
          <w:sz w:val="28"/>
          <w:szCs w:val="28"/>
          <w:lang w:val="en-US"/>
        </w:rPr>
        <w:t>ABSTRACT</w:t>
      </w:r>
    </w:p>
    <w:p w:rsidR="005B028A" w:rsidRPr="003E06AA" w:rsidRDefault="005B028A" w:rsidP="005B028A">
      <w:pPr>
        <w:pStyle w:val="ydpa485b05amsonormal"/>
        <w:rPr>
          <w:rFonts w:ascii="Helvetica Neue" w:hAnsi="Helvetica Neue"/>
          <w:color w:val="000000"/>
          <w:sz w:val="20"/>
          <w:szCs w:val="20"/>
          <w:lang w:val="en-US"/>
        </w:rPr>
      </w:pPr>
      <w:r>
        <w:rPr>
          <w:rFonts w:ascii="Helvetica Neue" w:hAnsi="Helvetica Neue"/>
          <w:color w:val="000000"/>
          <w:sz w:val="20"/>
          <w:szCs w:val="20"/>
          <w:lang w:val="en-US"/>
        </w:rPr>
        <w:t> </w:t>
      </w:r>
    </w:p>
    <w:p w:rsidR="005B028A" w:rsidRPr="003E06AA" w:rsidRDefault="005B028A" w:rsidP="005B028A">
      <w:pPr>
        <w:pStyle w:val="1"/>
        <w:rPr>
          <w:rFonts w:ascii="Times New Roman" w:hAnsi="Times New Roman" w:cs="Times New Roman"/>
          <w:color w:val="000000"/>
          <w:lang w:val="en-US"/>
        </w:rPr>
      </w:pPr>
      <w:r w:rsidRPr="003E06AA">
        <w:rPr>
          <w:rFonts w:ascii="Times New Roman" w:hAnsi="Times New Roman" w:cs="Times New Roman"/>
          <w:b w:val="0"/>
          <w:bCs/>
          <w:color w:val="000000"/>
          <w:sz w:val="24"/>
          <w:szCs w:val="24"/>
          <w:lang w:val="en-US"/>
        </w:rPr>
        <w:t>The present study aims to investigate how the properties of inorganic complexes are applied in the context of inorganic biological chemistry, with particular emphasis on the way of complexation and interactions of phenolic type compounds such as gallic and caffeic acid with zinc metal.</w:t>
      </w:r>
    </w:p>
    <w:p w:rsidR="005B028A" w:rsidRPr="003E06AA" w:rsidRDefault="005B028A" w:rsidP="005B028A">
      <w:pPr>
        <w:pStyle w:val="1"/>
        <w:rPr>
          <w:rFonts w:ascii="Times New Roman" w:hAnsi="Times New Roman" w:cs="Times New Roman"/>
          <w:color w:val="000000"/>
          <w:lang w:val="en-US"/>
        </w:rPr>
      </w:pPr>
      <w:r w:rsidRPr="003E06AA">
        <w:rPr>
          <w:rFonts w:ascii="Times New Roman" w:hAnsi="Times New Roman" w:cs="Times New Roman"/>
          <w:b w:val="0"/>
          <w:bCs/>
          <w:color w:val="000000"/>
          <w:sz w:val="24"/>
          <w:szCs w:val="24"/>
          <w:lang w:val="en-US"/>
        </w:rPr>
        <w:t> The spectroscopic study of the association of both gallic and caffeic acids with the selected biometal, zinc, is presented. In addition, the oxidative stability of the above compounds is studied, both in the absence and presence of metal. The above study also extends to the interaction of Zn with a binary mixture of caffeic gallic acid. In order to extend the research, the interaction was studied in a food to which the binary mixture of caffeic-gallic acid was added. The choice of the food is about focusing on plant compounds that contain more than one hydroxyl group</w:t>
      </w:r>
      <w:r w:rsidR="00015E9B" w:rsidRPr="009F7C73">
        <w:rPr>
          <w:rFonts w:ascii="Times New Roman" w:hAnsi="Times New Roman" w:cs="Times New Roman"/>
          <w:b w:val="0"/>
          <w:bCs/>
          <w:color w:val="000000"/>
          <w:sz w:val="24"/>
          <w:szCs w:val="24"/>
          <w:lang w:val="en-US"/>
        </w:rPr>
        <w:t xml:space="preserve"> </w:t>
      </w:r>
      <w:r w:rsidRPr="003E06AA">
        <w:rPr>
          <w:rFonts w:ascii="Times New Roman" w:hAnsi="Times New Roman" w:cs="Times New Roman"/>
          <w:b w:val="0"/>
          <w:bCs/>
          <w:color w:val="000000"/>
          <w:sz w:val="24"/>
          <w:szCs w:val="24"/>
          <w:lang w:val="en-US"/>
        </w:rPr>
        <w:t>(polyphenols) but also the above phenolic compounds, gallic and caffeic acid. The above groups of compounds with multiple hydroxyl groups are expected to easily form complex compounds with metals which will exhibit increased stability and potentially enhance any biological activity. The extra virgin olive oil is such a substrate as it contains these groups in its composition and was chosen for the further study. Thus, the addition of the above binary mixture of gallic - caffeic acid to a food, extra virgin olive oil, is studied and the interaction with the biometal in the functional food is studied.</w:t>
      </w:r>
    </w:p>
    <w:p w:rsidR="005B028A" w:rsidRPr="003E06AA" w:rsidRDefault="005B028A" w:rsidP="00A3265E">
      <w:pPr>
        <w:pStyle w:val="1"/>
        <w:rPr>
          <w:rFonts w:ascii="Times New Roman" w:hAnsi="Times New Roman" w:cs="Times New Roman"/>
          <w:b w:val="0"/>
          <w:bCs/>
          <w:sz w:val="28"/>
          <w:szCs w:val="28"/>
          <w:lang w:val="en-US"/>
        </w:rPr>
      </w:pPr>
    </w:p>
    <w:p w:rsidR="00A3265E" w:rsidRPr="003E06AA" w:rsidRDefault="00A3265E" w:rsidP="00A3265E">
      <w:pPr>
        <w:pStyle w:val="1"/>
        <w:rPr>
          <w:rFonts w:ascii="Times New Roman" w:hAnsi="Times New Roman" w:cs="Times New Roman"/>
          <w:b w:val="0"/>
          <w:bCs/>
          <w:lang w:val="en-US"/>
        </w:rPr>
      </w:pPr>
      <w:r w:rsidRPr="006D4AA7">
        <w:rPr>
          <w:rFonts w:ascii="Times New Roman" w:hAnsi="Times New Roman" w:cs="Times New Roman"/>
          <w:b w:val="0"/>
          <w:bCs/>
          <w:lang w:val="en-US"/>
        </w:rPr>
        <w:br w:type="page"/>
      </w:r>
    </w:p>
    <w:p w:rsidR="00A3265E" w:rsidRPr="00745291" w:rsidRDefault="00A3265E">
      <w:pPr>
        <w:rPr>
          <w:rFonts w:ascii="Times New Roman" w:hAnsi="Times New Roman" w:cs="Times New Roman"/>
          <w:sz w:val="28"/>
          <w:szCs w:val="28"/>
        </w:rPr>
      </w:pPr>
      <w:r w:rsidRPr="00745291">
        <w:rPr>
          <w:rFonts w:ascii="Times New Roman" w:hAnsi="Times New Roman" w:cs="Times New Roman"/>
          <w:sz w:val="28"/>
          <w:szCs w:val="28"/>
        </w:rPr>
        <w:lastRenderedPageBreak/>
        <w:t>ΕΥΧΑΡΙΣΤΙΕΣ</w:t>
      </w:r>
    </w:p>
    <w:p w:rsidR="00A3265E" w:rsidRPr="00745291" w:rsidRDefault="00A3265E" w:rsidP="00A3265E">
      <w:pPr>
        <w:ind w:firstLine="720"/>
        <w:jc w:val="both"/>
        <w:rPr>
          <w:rFonts w:ascii="Times New Roman" w:hAnsi="Times New Roman" w:cs="Times New Roman"/>
          <w:sz w:val="24"/>
          <w:szCs w:val="24"/>
        </w:rPr>
      </w:pPr>
      <w:r w:rsidRPr="00745291">
        <w:rPr>
          <w:rFonts w:ascii="Times New Roman" w:hAnsi="Times New Roman" w:cs="Times New Roman"/>
          <w:sz w:val="24"/>
          <w:szCs w:val="24"/>
        </w:rPr>
        <w:t xml:space="preserve">Η διπλωματική εργασία εκπονήθηκε στο Εργαστήριο </w:t>
      </w:r>
      <w:r w:rsidR="006D6AE9" w:rsidRPr="00745291">
        <w:rPr>
          <w:rFonts w:ascii="Times New Roman" w:hAnsi="Times New Roman" w:cs="Times New Roman"/>
          <w:sz w:val="24"/>
          <w:szCs w:val="24"/>
        </w:rPr>
        <w:t xml:space="preserve">Ανόργανης και Αναλυτικής Χημείας του </w:t>
      </w:r>
      <w:r w:rsidRPr="00745291">
        <w:rPr>
          <w:rFonts w:ascii="Times New Roman" w:hAnsi="Times New Roman" w:cs="Times New Roman"/>
          <w:sz w:val="24"/>
          <w:szCs w:val="24"/>
        </w:rPr>
        <w:t xml:space="preserve">του τμήματος </w:t>
      </w:r>
      <w:r w:rsidR="006D6AE9" w:rsidRPr="00745291">
        <w:rPr>
          <w:rFonts w:ascii="Times New Roman" w:hAnsi="Times New Roman" w:cs="Times New Roman"/>
          <w:sz w:val="24"/>
          <w:szCs w:val="24"/>
        </w:rPr>
        <w:t>Χημείας</w:t>
      </w:r>
      <w:r w:rsidRPr="00745291">
        <w:rPr>
          <w:rFonts w:ascii="Times New Roman" w:hAnsi="Times New Roman" w:cs="Times New Roman"/>
          <w:sz w:val="24"/>
          <w:szCs w:val="24"/>
        </w:rPr>
        <w:t xml:space="preserve"> του Πανεπιστημίου Ιωαννίνων. Με την ολοκλήρωση της διπλωματικής μου εργασίας θα ήθελα να ευχαρισ</w:t>
      </w:r>
      <w:r w:rsidR="006D6AE9" w:rsidRPr="00745291">
        <w:rPr>
          <w:rFonts w:ascii="Times New Roman" w:hAnsi="Times New Roman" w:cs="Times New Roman"/>
          <w:sz w:val="24"/>
          <w:szCs w:val="24"/>
        </w:rPr>
        <w:t>τήσω τον επιβλέπον</w:t>
      </w:r>
      <w:r w:rsidRPr="00745291">
        <w:rPr>
          <w:rFonts w:ascii="Times New Roman" w:hAnsi="Times New Roman" w:cs="Times New Roman"/>
          <w:sz w:val="24"/>
          <w:szCs w:val="24"/>
        </w:rPr>
        <w:t xml:space="preserve"> καθηγ</w:t>
      </w:r>
      <w:r w:rsidR="006D6AE9" w:rsidRPr="00745291">
        <w:rPr>
          <w:rFonts w:ascii="Times New Roman" w:hAnsi="Times New Roman" w:cs="Times New Roman"/>
          <w:sz w:val="24"/>
          <w:szCs w:val="24"/>
        </w:rPr>
        <w:t>ητή</w:t>
      </w:r>
      <w:r w:rsidRPr="00745291">
        <w:rPr>
          <w:rFonts w:ascii="Times New Roman" w:hAnsi="Times New Roman" w:cs="Times New Roman"/>
          <w:sz w:val="24"/>
          <w:szCs w:val="24"/>
        </w:rPr>
        <w:t xml:space="preserve"> μου κ.</w:t>
      </w:r>
      <w:r w:rsidR="006D6AE9" w:rsidRPr="00745291">
        <w:rPr>
          <w:rFonts w:ascii="Times New Roman" w:hAnsi="Times New Roman" w:cs="Times New Roman"/>
          <w:sz w:val="24"/>
          <w:szCs w:val="24"/>
        </w:rPr>
        <w:t>Κωνσταντίνο Τσιαφούλη</w:t>
      </w:r>
      <w:r w:rsidRPr="00745291">
        <w:rPr>
          <w:rFonts w:ascii="Times New Roman" w:hAnsi="Times New Roman" w:cs="Times New Roman"/>
          <w:sz w:val="24"/>
          <w:szCs w:val="24"/>
        </w:rPr>
        <w:t xml:space="preserve"> για την υποστήριξη καθ’ όλη τη διάρκεια της συνεργασίας μας μέχρι να φέρω εις πέρας ένα τόσο ενδιαφέρον θέμα. Επίσης, θα ήθελα να ευχαριστήσω θερμά τα μέλη της τριμελούς επιτροπής κ.Σωτήρη Χατζηκακού, κ.</w:t>
      </w:r>
      <w:r w:rsidR="006D6AE9" w:rsidRPr="00745291">
        <w:rPr>
          <w:rFonts w:ascii="Times New Roman" w:hAnsi="Times New Roman" w:cs="Times New Roman"/>
          <w:sz w:val="24"/>
          <w:szCs w:val="24"/>
        </w:rPr>
        <w:t>Αχιλλέα Γαρούφη</w:t>
      </w:r>
      <w:r w:rsidRPr="00745291">
        <w:rPr>
          <w:rFonts w:ascii="Times New Roman" w:hAnsi="Times New Roman" w:cs="Times New Roman"/>
          <w:sz w:val="24"/>
          <w:szCs w:val="24"/>
        </w:rPr>
        <w:t xml:space="preserve"> που με τίμησαν με τη συμμετοχή τους, με υποστήριξαν και έδειξαν ενδιαφέρον στην προσπάθειά μου αυτή, όπως και το μεταπτυχιακό πρόγραμμα που μου άνοιξε νέους ακαδημαϊκούς και επαγγελματικούς ορίζοντες.</w:t>
      </w:r>
    </w:p>
    <w:p w:rsidR="00A3265E" w:rsidRPr="00745291" w:rsidRDefault="00A3265E" w:rsidP="00A3265E">
      <w:pPr>
        <w:ind w:firstLine="720"/>
        <w:jc w:val="both"/>
        <w:rPr>
          <w:rFonts w:ascii="Times New Roman" w:hAnsi="Times New Roman" w:cs="Times New Roman"/>
          <w:sz w:val="24"/>
          <w:szCs w:val="24"/>
        </w:rPr>
      </w:pPr>
      <w:r w:rsidRPr="00745291">
        <w:rPr>
          <w:rFonts w:ascii="Times New Roman" w:hAnsi="Times New Roman" w:cs="Times New Roman"/>
          <w:sz w:val="24"/>
          <w:szCs w:val="24"/>
        </w:rPr>
        <w:t xml:space="preserve">Θα ήθελα να ευχαριστήσω όλο το προσωπικό του εργαστηρίου που βοήθησε στην ανάπτυξη ευχάριστου κλίματος εργασίας, παρόλα αυτά, ιδιαίτερες ευχαριστίες οφείλω </w:t>
      </w:r>
      <w:r w:rsidR="006D6AE9" w:rsidRPr="00745291">
        <w:rPr>
          <w:rFonts w:ascii="Times New Roman" w:hAnsi="Times New Roman" w:cs="Times New Roman"/>
          <w:sz w:val="24"/>
          <w:szCs w:val="24"/>
        </w:rPr>
        <w:t xml:space="preserve">στην </w:t>
      </w:r>
      <w:r w:rsidRPr="00745291">
        <w:rPr>
          <w:rFonts w:ascii="Times New Roman" w:hAnsi="Times New Roman" w:cs="Times New Roman"/>
          <w:sz w:val="24"/>
          <w:szCs w:val="24"/>
        </w:rPr>
        <w:t>κ.</w:t>
      </w:r>
      <w:r w:rsidR="006D6AE9" w:rsidRPr="00745291">
        <w:rPr>
          <w:rFonts w:ascii="Times New Roman" w:hAnsi="Times New Roman" w:cs="Times New Roman"/>
          <w:sz w:val="24"/>
          <w:szCs w:val="24"/>
        </w:rPr>
        <w:t>Νίκη Παπανικολάου</w:t>
      </w:r>
      <w:r w:rsidRPr="00745291">
        <w:rPr>
          <w:rFonts w:ascii="Times New Roman" w:hAnsi="Times New Roman" w:cs="Times New Roman"/>
          <w:sz w:val="24"/>
          <w:szCs w:val="24"/>
        </w:rPr>
        <w:t xml:space="preserve"> για τις συμβουλές, την υποστήριξη και την συνολική τ</w:t>
      </w:r>
      <w:r w:rsidR="006D6AE9" w:rsidRPr="00745291">
        <w:rPr>
          <w:rFonts w:ascii="Times New Roman" w:hAnsi="Times New Roman" w:cs="Times New Roman"/>
          <w:sz w:val="24"/>
          <w:szCs w:val="24"/>
        </w:rPr>
        <w:t>ης</w:t>
      </w:r>
      <w:r w:rsidRPr="00745291">
        <w:rPr>
          <w:rFonts w:ascii="Times New Roman" w:hAnsi="Times New Roman" w:cs="Times New Roman"/>
          <w:sz w:val="24"/>
          <w:szCs w:val="24"/>
        </w:rPr>
        <w:t xml:space="preserve"> βοήθεια κατά την διάρκεια της παραμονής μου στο εργαστήριο</w:t>
      </w:r>
      <w:r w:rsidR="006D6AE9" w:rsidRPr="00745291">
        <w:rPr>
          <w:rFonts w:ascii="Times New Roman" w:hAnsi="Times New Roman" w:cs="Times New Roman"/>
          <w:sz w:val="24"/>
          <w:szCs w:val="24"/>
        </w:rPr>
        <w:t xml:space="preserve">. </w:t>
      </w:r>
    </w:p>
    <w:p w:rsidR="00A3265E" w:rsidRPr="00745291" w:rsidRDefault="00A3265E" w:rsidP="00A3265E">
      <w:pPr>
        <w:ind w:firstLine="720"/>
        <w:jc w:val="both"/>
        <w:rPr>
          <w:rFonts w:ascii="Times New Roman" w:hAnsi="Times New Roman" w:cs="Times New Roman"/>
          <w:sz w:val="24"/>
          <w:szCs w:val="24"/>
        </w:rPr>
      </w:pPr>
      <w:r w:rsidRPr="00745291">
        <w:rPr>
          <w:rFonts w:ascii="Times New Roman" w:hAnsi="Times New Roman" w:cs="Times New Roman"/>
          <w:sz w:val="24"/>
          <w:szCs w:val="24"/>
        </w:rPr>
        <w:t xml:space="preserve">Τέλος οφείλω ένα μεγάλο ευχαριστώ τους γονείς μου για την στήριξη που μου παρείχαν, την ευκαιρία που μου έδωσαν να διευρύνω τις ακαδημαϊκές μου γνώσεις και να κατακτήσω ακόμα ένα όνειρο. </w:t>
      </w:r>
    </w:p>
    <w:p w:rsidR="00A3265E" w:rsidRPr="00745291" w:rsidRDefault="00A3265E">
      <w:pPr>
        <w:rPr>
          <w:rFonts w:ascii="Times New Roman" w:hAnsi="Times New Roman" w:cs="Times New Roman"/>
        </w:rPr>
      </w:pPr>
      <w:r w:rsidRPr="00745291">
        <w:rPr>
          <w:rFonts w:ascii="Times New Roman" w:hAnsi="Times New Roman" w:cs="Times New Roman"/>
        </w:rPr>
        <w:br w:type="page"/>
      </w:r>
    </w:p>
    <w:p w:rsidR="004C5D7A" w:rsidRPr="00745291" w:rsidRDefault="00DF5966" w:rsidP="00DF5966">
      <w:pPr>
        <w:pStyle w:val="1"/>
        <w:rPr>
          <w:rFonts w:ascii="Times New Roman" w:hAnsi="Times New Roman" w:cs="Times New Roman"/>
          <w:sz w:val="24"/>
          <w:szCs w:val="24"/>
        </w:rPr>
      </w:pPr>
      <w:bookmarkStart w:id="2" w:name="_Toc169538601"/>
      <w:bookmarkStart w:id="3" w:name="_Toc170659441"/>
      <w:r w:rsidRPr="00745291">
        <w:rPr>
          <w:rFonts w:ascii="Times New Roman" w:hAnsi="Times New Roman" w:cs="Times New Roman"/>
          <w:sz w:val="24"/>
          <w:szCs w:val="24"/>
        </w:rPr>
        <w:lastRenderedPageBreak/>
        <w:t>1 ΕΙΣΑΓΩΓΗ</w:t>
      </w:r>
      <w:bookmarkEnd w:id="2"/>
      <w:bookmarkEnd w:id="3"/>
    </w:p>
    <w:p w:rsidR="004C5D7A" w:rsidRPr="00745291" w:rsidRDefault="00DF5966" w:rsidP="00DF5966">
      <w:pPr>
        <w:pStyle w:val="2"/>
        <w:rPr>
          <w:rFonts w:ascii="Times New Roman" w:hAnsi="Times New Roman" w:cs="Times New Roman"/>
          <w:b w:val="0"/>
          <w:bCs/>
          <w:sz w:val="24"/>
          <w:szCs w:val="24"/>
        </w:rPr>
      </w:pPr>
      <w:bookmarkStart w:id="4" w:name="_Toc169538602"/>
      <w:bookmarkStart w:id="5" w:name="_Toc170659442"/>
      <w:r w:rsidRPr="00745291">
        <w:rPr>
          <w:rFonts w:ascii="Times New Roman" w:hAnsi="Times New Roman" w:cs="Times New Roman"/>
          <w:b w:val="0"/>
          <w:bCs/>
          <w:sz w:val="24"/>
          <w:szCs w:val="24"/>
        </w:rPr>
        <w:t xml:space="preserve">1.1 </w:t>
      </w:r>
      <w:r w:rsidR="0083164A" w:rsidRPr="00745291">
        <w:rPr>
          <w:rFonts w:ascii="Times New Roman" w:hAnsi="Times New Roman" w:cs="Times New Roman"/>
          <w:b w:val="0"/>
          <w:bCs/>
          <w:sz w:val="24"/>
          <w:szCs w:val="24"/>
        </w:rPr>
        <w:t>Φαινολικ</w:t>
      </w:r>
      <w:r w:rsidR="006D6F69" w:rsidRPr="00745291">
        <w:rPr>
          <w:rFonts w:ascii="Times New Roman" w:hAnsi="Times New Roman" w:cs="Times New Roman"/>
          <w:b w:val="0"/>
          <w:bCs/>
          <w:sz w:val="24"/>
          <w:szCs w:val="24"/>
        </w:rPr>
        <w:t>ές</w:t>
      </w:r>
      <w:r w:rsidR="0083164A" w:rsidRPr="00745291">
        <w:rPr>
          <w:rFonts w:ascii="Times New Roman" w:hAnsi="Times New Roman" w:cs="Times New Roman"/>
          <w:b w:val="0"/>
          <w:bCs/>
          <w:sz w:val="24"/>
          <w:szCs w:val="24"/>
        </w:rPr>
        <w:t xml:space="preserve"> εν</w:t>
      </w:r>
      <w:r w:rsidR="006D6F69" w:rsidRPr="00745291">
        <w:rPr>
          <w:rFonts w:ascii="Times New Roman" w:hAnsi="Times New Roman" w:cs="Times New Roman"/>
          <w:b w:val="0"/>
          <w:bCs/>
          <w:sz w:val="24"/>
          <w:szCs w:val="24"/>
        </w:rPr>
        <w:t>ώ</w:t>
      </w:r>
      <w:r w:rsidR="0083164A" w:rsidRPr="00745291">
        <w:rPr>
          <w:rFonts w:ascii="Times New Roman" w:hAnsi="Times New Roman" w:cs="Times New Roman"/>
          <w:b w:val="0"/>
          <w:bCs/>
          <w:sz w:val="24"/>
          <w:szCs w:val="24"/>
        </w:rPr>
        <w:t>σεις</w:t>
      </w:r>
      <w:bookmarkEnd w:id="4"/>
      <w:bookmarkEnd w:id="5"/>
    </w:p>
    <w:p w:rsidR="004C5D7A" w:rsidRPr="008A074D" w:rsidRDefault="0083164A" w:rsidP="00101BCF">
      <w:pPr>
        <w:jc w:val="both"/>
        <w:rPr>
          <w:rFonts w:ascii="Times New Roman" w:hAnsi="Times New Roman" w:cs="Times New Roman"/>
          <w:sz w:val="24"/>
          <w:szCs w:val="24"/>
          <w:lang w:val="en-US"/>
        </w:rPr>
      </w:pPr>
      <w:r w:rsidRPr="00745291">
        <w:rPr>
          <w:rFonts w:ascii="Times New Roman" w:hAnsi="Times New Roman" w:cs="Times New Roman"/>
          <w:sz w:val="24"/>
          <w:szCs w:val="24"/>
        </w:rPr>
        <w:t xml:space="preserve">     </w:t>
      </w:r>
      <w:r w:rsidR="00A84CA5" w:rsidRPr="00745291">
        <w:rPr>
          <w:rFonts w:ascii="Times New Roman" w:hAnsi="Times New Roman" w:cs="Times New Roman"/>
          <w:sz w:val="24"/>
          <w:szCs w:val="24"/>
        </w:rPr>
        <w:t>Αδιαμφισβήτητα</w:t>
      </w:r>
      <w:r w:rsidRPr="00745291">
        <w:rPr>
          <w:rFonts w:ascii="Times New Roman" w:hAnsi="Times New Roman" w:cs="Times New Roman"/>
          <w:sz w:val="24"/>
          <w:szCs w:val="24"/>
        </w:rPr>
        <w:t xml:space="preserve"> τελευτα</w:t>
      </w:r>
      <w:r w:rsidR="00A84CA5" w:rsidRPr="00745291">
        <w:rPr>
          <w:rFonts w:ascii="Times New Roman" w:hAnsi="Times New Roman" w:cs="Times New Roman"/>
          <w:sz w:val="24"/>
          <w:szCs w:val="24"/>
        </w:rPr>
        <w:t>ί</w:t>
      </w:r>
      <w:r w:rsidRPr="00745291">
        <w:rPr>
          <w:rFonts w:ascii="Times New Roman" w:hAnsi="Times New Roman" w:cs="Times New Roman"/>
          <w:sz w:val="24"/>
          <w:szCs w:val="24"/>
        </w:rPr>
        <w:t>α χρ</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νια παρουσι</w:t>
      </w:r>
      <w:r w:rsidR="00A84CA5" w:rsidRPr="00745291">
        <w:rPr>
          <w:rFonts w:ascii="Times New Roman" w:hAnsi="Times New Roman" w:cs="Times New Roman"/>
          <w:sz w:val="24"/>
          <w:szCs w:val="24"/>
        </w:rPr>
        <w:t>ά</w:t>
      </w:r>
      <w:r w:rsidRPr="00745291">
        <w:rPr>
          <w:rFonts w:ascii="Times New Roman" w:hAnsi="Times New Roman" w:cs="Times New Roman"/>
          <w:sz w:val="24"/>
          <w:szCs w:val="24"/>
        </w:rPr>
        <w:t>ζεται ένα αυξημ</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νο ενδιαφ</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ρον  στις πολυφαιν</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λες κυρ</w:t>
      </w:r>
      <w:r w:rsidR="00A84CA5" w:rsidRPr="00745291">
        <w:rPr>
          <w:rFonts w:ascii="Times New Roman" w:hAnsi="Times New Roman" w:cs="Times New Roman"/>
          <w:sz w:val="24"/>
          <w:szCs w:val="24"/>
        </w:rPr>
        <w:t>ί</w:t>
      </w:r>
      <w:r w:rsidRPr="00745291">
        <w:rPr>
          <w:rFonts w:ascii="Times New Roman" w:hAnsi="Times New Roman" w:cs="Times New Roman"/>
          <w:sz w:val="24"/>
          <w:szCs w:val="24"/>
        </w:rPr>
        <w:t>ως λ</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γω των ευεργετικ</w:t>
      </w:r>
      <w:r w:rsidR="00A84CA5" w:rsidRPr="00745291">
        <w:rPr>
          <w:rFonts w:ascii="Times New Roman" w:hAnsi="Times New Roman" w:cs="Times New Roman"/>
          <w:sz w:val="24"/>
          <w:szCs w:val="24"/>
        </w:rPr>
        <w:t>ώ</w:t>
      </w:r>
      <w:r w:rsidRPr="00745291">
        <w:rPr>
          <w:rFonts w:ascii="Times New Roman" w:hAnsi="Times New Roman" w:cs="Times New Roman"/>
          <w:sz w:val="24"/>
          <w:szCs w:val="24"/>
        </w:rPr>
        <w:t xml:space="preserve">ν </w:t>
      </w:r>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τελεσμ</w:t>
      </w:r>
      <w:r w:rsidR="00A84CA5" w:rsidRPr="00745291">
        <w:rPr>
          <w:rFonts w:ascii="Times New Roman" w:hAnsi="Times New Roman" w:cs="Times New Roman"/>
          <w:sz w:val="24"/>
          <w:szCs w:val="24"/>
        </w:rPr>
        <w:t>ά</w:t>
      </w:r>
      <w:r w:rsidRPr="00745291">
        <w:rPr>
          <w:rFonts w:ascii="Times New Roman" w:hAnsi="Times New Roman" w:cs="Times New Roman"/>
          <w:sz w:val="24"/>
          <w:szCs w:val="24"/>
        </w:rPr>
        <w:t>των που προσδ</w:t>
      </w:r>
      <w:r w:rsidR="00A84CA5" w:rsidRPr="00745291">
        <w:rPr>
          <w:rFonts w:ascii="Times New Roman" w:hAnsi="Times New Roman" w:cs="Times New Roman"/>
          <w:sz w:val="24"/>
          <w:szCs w:val="24"/>
        </w:rPr>
        <w:t>ί</w:t>
      </w:r>
      <w:r w:rsidRPr="00745291">
        <w:rPr>
          <w:rFonts w:ascii="Times New Roman" w:hAnsi="Times New Roman" w:cs="Times New Roman"/>
          <w:sz w:val="24"/>
          <w:szCs w:val="24"/>
        </w:rPr>
        <w:t xml:space="preserve">δουν στον </w:t>
      </w:r>
      <w:r w:rsidR="00A84CA5" w:rsidRPr="00745291">
        <w:rPr>
          <w:rFonts w:ascii="Times New Roman" w:hAnsi="Times New Roman" w:cs="Times New Roman"/>
          <w:sz w:val="24"/>
          <w:szCs w:val="24"/>
        </w:rPr>
        <w:t>ά</w:t>
      </w:r>
      <w:r w:rsidRPr="00745291">
        <w:rPr>
          <w:rFonts w:ascii="Times New Roman" w:hAnsi="Times New Roman" w:cs="Times New Roman"/>
          <w:sz w:val="24"/>
          <w:szCs w:val="24"/>
        </w:rPr>
        <w:t>νθρωπο</w:t>
      </w:r>
      <w:r w:rsidR="00A84CA5" w:rsidRPr="00745291">
        <w:rPr>
          <w:rFonts w:ascii="Times New Roman" w:hAnsi="Times New Roman" w:cs="Times New Roman"/>
          <w:sz w:val="24"/>
          <w:szCs w:val="24"/>
        </w:rPr>
        <w:t xml:space="preserve"> </w:t>
      </w:r>
      <w:r w:rsidRPr="00745291">
        <w:rPr>
          <w:rFonts w:ascii="Times New Roman" w:hAnsi="Times New Roman" w:cs="Times New Roman"/>
          <w:sz w:val="24"/>
          <w:szCs w:val="24"/>
        </w:rPr>
        <w:t>όπως ισχυρ</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ς αντιοξειδωτικ</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ς,</w:t>
      </w:r>
      <w:r w:rsidR="00A84CA5" w:rsidRPr="00745291">
        <w:rPr>
          <w:rFonts w:ascii="Times New Roman" w:hAnsi="Times New Roman" w:cs="Times New Roman"/>
          <w:sz w:val="24"/>
          <w:szCs w:val="24"/>
        </w:rPr>
        <w:t xml:space="preserve"> </w:t>
      </w:r>
      <w:r w:rsidR="00464782" w:rsidRPr="00745291">
        <w:rPr>
          <w:rFonts w:ascii="Times New Roman" w:hAnsi="Times New Roman" w:cs="Times New Roman"/>
          <w:sz w:val="24"/>
          <w:szCs w:val="24"/>
        </w:rPr>
        <w:t>αντιφλεγμονώδεις</w:t>
      </w:r>
      <w:r w:rsidRPr="00745291">
        <w:rPr>
          <w:rFonts w:ascii="Times New Roman" w:hAnsi="Times New Roman" w:cs="Times New Roman"/>
          <w:sz w:val="24"/>
          <w:szCs w:val="24"/>
        </w:rPr>
        <w:t>,</w:t>
      </w:r>
      <w:r w:rsidR="00A84CA5" w:rsidRPr="00745291">
        <w:rPr>
          <w:rFonts w:ascii="Times New Roman" w:hAnsi="Times New Roman" w:cs="Times New Roman"/>
          <w:sz w:val="24"/>
          <w:szCs w:val="24"/>
        </w:rPr>
        <w:t xml:space="preserve"> </w:t>
      </w:r>
      <w:r w:rsidRPr="00745291">
        <w:rPr>
          <w:rFonts w:ascii="Times New Roman" w:hAnsi="Times New Roman" w:cs="Times New Roman"/>
          <w:sz w:val="24"/>
          <w:szCs w:val="24"/>
        </w:rPr>
        <w:t>αντικαρκινικ</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ς, αντιδιαβητικ</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ς, αντιμικροβιακ</w:t>
      </w:r>
      <w:r w:rsidR="00A84CA5" w:rsidRPr="00745291">
        <w:rPr>
          <w:rFonts w:ascii="Times New Roman" w:hAnsi="Times New Roman" w:cs="Times New Roman"/>
          <w:sz w:val="24"/>
          <w:szCs w:val="24"/>
        </w:rPr>
        <w:t>ές</w:t>
      </w:r>
      <w:r w:rsidRPr="00745291">
        <w:rPr>
          <w:rFonts w:ascii="Times New Roman" w:hAnsi="Times New Roman" w:cs="Times New Roman"/>
          <w:sz w:val="24"/>
          <w:szCs w:val="24"/>
        </w:rPr>
        <w:t xml:space="preserve"> και άλλες βιολογικ</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ς δραστηρι</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 xml:space="preserve">τητες. </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να σημαντικ</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 xml:space="preserve"> πλεον</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κτημα που πρ</w:t>
      </w:r>
      <w:r w:rsidR="00A84CA5" w:rsidRPr="00745291">
        <w:rPr>
          <w:rFonts w:ascii="Times New Roman" w:hAnsi="Times New Roman" w:cs="Times New Roman"/>
          <w:sz w:val="24"/>
          <w:szCs w:val="24"/>
        </w:rPr>
        <w:t>οσ</w:t>
      </w:r>
      <w:r w:rsidRPr="00745291">
        <w:rPr>
          <w:rFonts w:ascii="Times New Roman" w:hAnsi="Times New Roman" w:cs="Times New Roman"/>
          <w:sz w:val="24"/>
          <w:szCs w:val="24"/>
        </w:rPr>
        <w:t>φ</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ρουν απλ</w:t>
      </w:r>
      <w:r w:rsidR="00A84CA5" w:rsidRPr="00745291">
        <w:rPr>
          <w:rFonts w:ascii="Times New Roman" w:hAnsi="Times New Roman" w:cs="Times New Roman"/>
          <w:sz w:val="24"/>
          <w:szCs w:val="24"/>
        </w:rPr>
        <w:t>ό</w:t>
      </w:r>
      <w:r w:rsidRPr="00745291">
        <w:rPr>
          <w:rFonts w:ascii="Times New Roman" w:hAnsi="Times New Roman" w:cs="Times New Roman"/>
          <w:sz w:val="24"/>
          <w:szCs w:val="24"/>
        </w:rPr>
        <w:t xml:space="preserve">χερα </w:t>
      </w:r>
      <w:r w:rsidR="00A84CA5" w:rsidRPr="00745291">
        <w:rPr>
          <w:rFonts w:ascii="Times New Roman" w:hAnsi="Times New Roman" w:cs="Times New Roman"/>
          <w:sz w:val="24"/>
          <w:szCs w:val="24"/>
        </w:rPr>
        <w:t>έ</w:t>
      </w:r>
      <w:r w:rsidRPr="00745291">
        <w:rPr>
          <w:rFonts w:ascii="Times New Roman" w:hAnsi="Times New Roman" w:cs="Times New Roman"/>
          <w:sz w:val="24"/>
          <w:szCs w:val="24"/>
        </w:rPr>
        <w:t>ναντι</w:t>
      </w:r>
      <w:r w:rsidR="00A84CA5" w:rsidRPr="00745291">
        <w:rPr>
          <w:rFonts w:ascii="Times New Roman" w:hAnsi="Times New Roman" w:cs="Times New Roman"/>
          <w:sz w:val="24"/>
          <w:szCs w:val="24"/>
        </w:rPr>
        <w:t xml:space="preserve"> ά</w:t>
      </w:r>
      <w:r w:rsidRPr="00745291">
        <w:rPr>
          <w:rFonts w:ascii="Times New Roman" w:hAnsi="Times New Roman" w:cs="Times New Roman"/>
          <w:sz w:val="24"/>
          <w:szCs w:val="24"/>
        </w:rPr>
        <w:t>λλων αντιοξειδωτικ</w:t>
      </w:r>
      <w:r w:rsidR="00A84CA5" w:rsidRPr="00745291">
        <w:rPr>
          <w:rFonts w:ascii="Times New Roman" w:hAnsi="Times New Roman" w:cs="Times New Roman"/>
          <w:sz w:val="24"/>
          <w:szCs w:val="24"/>
        </w:rPr>
        <w:t>ώ</w:t>
      </w:r>
      <w:r w:rsidRPr="00745291">
        <w:rPr>
          <w:rFonts w:ascii="Times New Roman" w:hAnsi="Times New Roman" w:cs="Times New Roman"/>
          <w:sz w:val="24"/>
          <w:szCs w:val="24"/>
        </w:rPr>
        <w:t xml:space="preserve">ν είναι  </w:t>
      </w:r>
      <w:r w:rsidR="004E026D" w:rsidRPr="00745291">
        <w:rPr>
          <w:rFonts w:ascii="Times New Roman" w:hAnsi="Times New Roman" w:cs="Times New Roman"/>
          <w:sz w:val="24"/>
          <w:szCs w:val="24"/>
        </w:rPr>
        <w:t>ότι</w:t>
      </w:r>
      <w:r w:rsidRPr="00745291">
        <w:rPr>
          <w:rFonts w:ascii="Times New Roman" w:hAnsi="Times New Roman" w:cs="Times New Roman"/>
          <w:sz w:val="24"/>
          <w:szCs w:val="24"/>
        </w:rPr>
        <w:t xml:space="preserve"> συντ</w:t>
      </w:r>
      <w:r w:rsidR="00A84CA5" w:rsidRPr="00745291">
        <w:rPr>
          <w:rFonts w:ascii="Times New Roman" w:hAnsi="Times New Roman" w:cs="Times New Roman"/>
          <w:sz w:val="24"/>
          <w:szCs w:val="24"/>
        </w:rPr>
        <w:t>ίθ</w:t>
      </w:r>
      <w:r w:rsidRPr="00745291">
        <w:rPr>
          <w:rFonts w:ascii="Times New Roman" w:hAnsi="Times New Roman" w:cs="Times New Roman"/>
          <w:sz w:val="24"/>
          <w:szCs w:val="24"/>
        </w:rPr>
        <w:t>ενται φυσικ</w:t>
      </w:r>
      <w:r w:rsidR="00A84CA5" w:rsidRPr="00745291">
        <w:rPr>
          <w:rFonts w:ascii="Times New Roman" w:hAnsi="Times New Roman" w:cs="Times New Roman"/>
          <w:sz w:val="24"/>
          <w:szCs w:val="24"/>
        </w:rPr>
        <w:t>ά</w:t>
      </w:r>
      <w:r w:rsidRPr="00745291">
        <w:rPr>
          <w:rFonts w:ascii="Times New Roman" w:hAnsi="Times New Roman" w:cs="Times New Roman"/>
          <w:sz w:val="24"/>
          <w:szCs w:val="24"/>
        </w:rPr>
        <w:t xml:space="preserve"> και υπ</w:t>
      </w:r>
      <w:r w:rsidR="00A84CA5" w:rsidRPr="00745291">
        <w:rPr>
          <w:rFonts w:ascii="Times New Roman" w:hAnsi="Times New Roman" w:cs="Times New Roman"/>
          <w:sz w:val="24"/>
          <w:szCs w:val="24"/>
        </w:rPr>
        <w:t>ά</w:t>
      </w:r>
      <w:r w:rsidRPr="00745291">
        <w:rPr>
          <w:rFonts w:ascii="Times New Roman" w:hAnsi="Times New Roman" w:cs="Times New Roman"/>
          <w:sz w:val="24"/>
          <w:szCs w:val="24"/>
        </w:rPr>
        <w:t>ρχουν σε αφθον</w:t>
      </w:r>
      <w:r w:rsidR="00A84CA5" w:rsidRPr="00745291">
        <w:rPr>
          <w:rFonts w:ascii="Times New Roman" w:hAnsi="Times New Roman" w:cs="Times New Roman"/>
          <w:sz w:val="24"/>
          <w:szCs w:val="24"/>
        </w:rPr>
        <w:t>ί</w:t>
      </w:r>
      <w:r w:rsidRPr="00745291">
        <w:rPr>
          <w:rFonts w:ascii="Times New Roman" w:hAnsi="Times New Roman" w:cs="Times New Roman"/>
          <w:sz w:val="24"/>
          <w:szCs w:val="24"/>
        </w:rPr>
        <w:t>α στην φ</w:t>
      </w:r>
      <w:r w:rsidR="00A84CA5" w:rsidRPr="00745291">
        <w:rPr>
          <w:rFonts w:ascii="Times New Roman" w:hAnsi="Times New Roman" w:cs="Times New Roman"/>
          <w:sz w:val="24"/>
          <w:szCs w:val="24"/>
        </w:rPr>
        <w:t>ύ</w:t>
      </w:r>
      <w:r w:rsidRPr="00745291">
        <w:rPr>
          <w:rFonts w:ascii="Times New Roman" w:hAnsi="Times New Roman" w:cs="Times New Roman"/>
          <w:sz w:val="24"/>
          <w:szCs w:val="24"/>
        </w:rPr>
        <w:t>ση.</w:t>
      </w:r>
      <w:sdt>
        <w:sdtPr>
          <w:rPr>
            <w:rFonts w:ascii="Times New Roman" w:hAnsi="Times New Roman" w:cs="Times New Roman"/>
            <w:sz w:val="24"/>
            <w:szCs w:val="24"/>
          </w:rPr>
          <w:id w:val="-1340155534"/>
          <w:citation/>
        </w:sdtPr>
        <w:sdtContent>
          <w:r w:rsidR="00C75A09" w:rsidRPr="00745291">
            <w:rPr>
              <w:rFonts w:ascii="Times New Roman" w:hAnsi="Times New Roman" w:cs="Times New Roman"/>
              <w:sz w:val="24"/>
              <w:szCs w:val="24"/>
            </w:rPr>
            <w:fldChar w:fldCharType="begin"/>
          </w:r>
          <w:r w:rsidR="00101BCF" w:rsidRPr="00745291">
            <w:rPr>
              <w:rFonts w:ascii="Times New Roman" w:hAnsi="Times New Roman" w:cs="Times New Roman"/>
              <w:sz w:val="24"/>
              <w:szCs w:val="24"/>
            </w:rPr>
            <w:instrText xml:space="preserve"> </w:instrText>
          </w:r>
          <w:r w:rsidR="00101BCF" w:rsidRPr="00745291">
            <w:rPr>
              <w:rFonts w:ascii="Times New Roman" w:hAnsi="Times New Roman" w:cs="Times New Roman"/>
              <w:sz w:val="24"/>
              <w:szCs w:val="24"/>
              <w:lang w:val="en-US"/>
            </w:rPr>
            <w:instrText>CITATION</w:instrText>
          </w:r>
          <w:r w:rsidR="00101BCF" w:rsidRPr="00745291">
            <w:rPr>
              <w:rFonts w:ascii="Times New Roman" w:hAnsi="Times New Roman" w:cs="Times New Roman"/>
              <w:sz w:val="24"/>
              <w:szCs w:val="24"/>
            </w:rPr>
            <w:instrText xml:space="preserve"> </w:instrText>
          </w:r>
          <w:r w:rsidR="00101BCF" w:rsidRPr="00745291">
            <w:rPr>
              <w:rFonts w:ascii="Times New Roman" w:hAnsi="Times New Roman" w:cs="Times New Roman"/>
              <w:sz w:val="24"/>
              <w:szCs w:val="24"/>
              <w:lang w:val="en-US"/>
            </w:rPr>
            <w:instrText>Zen</w:instrText>
          </w:r>
          <w:r w:rsidR="00101BCF" w:rsidRPr="00745291">
            <w:rPr>
              <w:rFonts w:ascii="Times New Roman" w:hAnsi="Times New Roman" w:cs="Times New Roman"/>
              <w:sz w:val="24"/>
              <w:szCs w:val="24"/>
            </w:rPr>
            <w:instrText>23 \</w:instrText>
          </w:r>
          <w:r w:rsidR="00101BCF" w:rsidRPr="00745291">
            <w:rPr>
              <w:rFonts w:ascii="Times New Roman" w:hAnsi="Times New Roman" w:cs="Times New Roman"/>
              <w:sz w:val="24"/>
              <w:szCs w:val="24"/>
              <w:lang w:val="en-US"/>
            </w:rPr>
            <w:instrText>l</w:instrText>
          </w:r>
          <w:r w:rsidR="00101BCF"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[1]</w:t>
          </w:r>
          <w:r w:rsidR="00C75A09" w:rsidRPr="00745291">
            <w:rPr>
              <w:rFonts w:ascii="Times New Roman" w:hAnsi="Times New Roman" w:cs="Times New Roman"/>
              <w:sz w:val="24"/>
              <w:szCs w:val="24"/>
            </w:rPr>
            <w:fldChar w:fldCharType="end"/>
          </w:r>
        </w:sdtContent>
      </w:sdt>
      <w:r w:rsidR="00101BCF"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Με τον  </w:t>
      </w:r>
      <w:r w:rsidR="00101BCF" w:rsidRPr="00745291">
        <w:rPr>
          <w:rFonts w:ascii="Times New Roman" w:hAnsi="Times New Roman" w:cs="Times New Roman"/>
          <w:sz w:val="24"/>
          <w:szCs w:val="24"/>
        </w:rPr>
        <w:t>όρο</w:t>
      </w:r>
      <w:r w:rsidRPr="00745291">
        <w:rPr>
          <w:rFonts w:ascii="Times New Roman" w:hAnsi="Times New Roman" w:cs="Times New Roman"/>
          <w:sz w:val="24"/>
          <w:szCs w:val="24"/>
        </w:rPr>
        <w:t xml:space="preserve"> </w:t>
      </w:r>
      <w:r w:rsidR="00101BCF"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101BCF"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εννο</w:t>
      </w:r>
      <w:r w:rsidR="00101BCF" w:rsidRPr="00745291">
        <w:rPr>
          <w:rFonts w:ascii="Times New Roman" w:hAnsi="Times New Roman" w:cs="Times New Roman"/>
          <w:sz w:val="24"/>
          <w:szCs w:val="24"/>
        </w:rPr>
        <w:t>ούμ</w:t>
      </w:r>
      <w:r w:rsidRPr="00745291">
        <w:rPr>
          <w:rFonts w:ascii="Times New Roman" w:hAnsi="Times New Roman" w:cs="Times New Roman"/>
          <w:sz w:val="24"/>
          <w:szCs w:val="24"/>
        </w:rPr>
        <w:t>ε τις αρωματικ</w:t>
      </w:r>
      <w:r w:rsidR="00101BCF" w:rsidRPr="00745291">
        <w:rPr>
          <w:rFonts w:ascii="Times New Roman" w:hAnsi="Times New Roman" w:cs="Times New Roman"/>
          <w:sz w:val="24"/>
          <w:szCs w:val="24"/>
        </w:rPr>
        <w:t>έ</w:t>
      </w:r>
      <w:r w:rsidRPr="00745291">
        <w:rPr>
          <w:rFonts w:ascii="Times New Roman" w:hAnsi="Times New Roman" w:cs="Times New Roman"/>
          <w:sz w:val="24"/>
          <w:szCs w:val="24"/>
        </w:rPr>
        <w:t>ς οργανικ</w:t>
      </w:r>
      <w:r w:rsidR="00101BCF" w:rsidRPr="00745291">
        <w:rPr>
          <w:rFonts w:ascii="Times New Roman" w:hAnsi="Times New Roman" w:cs="Times New Roman"/>
          <w:sz w:val="24"/>
          <w:szCs w:val="24"/>
        </w:rPr>
        <w:t>έ</w:t>
      </w:r>
      <w:r w:rsidRPr="00745291">
        <w:rPr>
          <w:rFonts w:ascii="Times New Roman" w:hAnsi="Times New Roman" w:cs="Times New Roman"/>
          <w:sz w:val="24"/>
          <w:szCs w:val="24"/>
        </w:rPr>
        <w:t>ς εν</w:t>
      </w:r>
      <w:r w:rsidR="00101BCF" w:rsidRPr="00745291">
        <w:rPr>
          <w:rFonts w:ascii="Times New Roman" w:hAnsi="Times New Roman" w:cs="Times New Roman"/>
          <w:sz w:val="24"/>
          <w:szCs w:val="24"/>
        </w:rPr>
        <w:t>ώ</w:t>
      </w:r>
      <w:r w:rsidRPr="00745291">
        <w:rPr>
          <w:rFonts w:ascii="Times New Roman" w:hAnsi="Times New Roman" w:cs="Times New Roman"/>
          <w:sz w:val="24"/>
          <w:szCs w:val="24"/>
        </w:rPr>
        <w:t>σεις οι οπο</w:t>
      </w:r>
      <w:r w:rsidR="00101BCF" w:rsidRPr="00745291">
        <w:rPr>
          <w:rFonts w:ascii="Times New Roman" w:hAnsi="Times New Roman" w:cs="Times New Roman"/>
          <w:sz w:val="24"/>
          <w:szCs w:val="24"/>
        </w:rPr>
        <w:t>ίε</w:t>
      </w:r>
      <w:r w:rsidRPr="00745291">
        <w:rPr>
          <w:rFonts w:ascii="Times New Roman" w:hAnsi="Times New Roman" w:cs="Times New Roman"/>
          <w:sz w:val="24"/>
          <w:szCs w:val="24"/>
        </w:rPr>
        <w:t>ς περιλαμβ</w:t>
      </w:r>
      <w:r w:rsidR="00101BCF" w:rsidRPr="00745291">
        <w:rPr>
          <w:rFonts w:ascii="Times New Roman" w:hAnsi="Times New Roman" w:cs="Times New Roman"/>
          <w:sz w:val="24"/>
          <w:szCs w:val="24"/>
        </w:rPr>
        <w:t>ά</w:t>
      </w:r>
      <w:r w:rsidRPr="00745291">
        <w:rPr>
          <w:rFonts w:ascii="Times New Roman" w:hAnsi="Times New Roman" w:cs="Times New Roman"/>
          <w:sz w:val="24"/>
          <w:szCs w:val="24"/>
        </w:rPr>
        <w:t>νουν τουλ</w:t>
      </w:r>
      <w:r w:rsidR="00101BCF" w:rsidRPr="00745291">
        <w:rPr>
          <w:rFonts w:ascii="Times New Roman" w:hAnsi="Times New Roman" w:cs="Times New Roman"/>
          <w:sz w:val="24"/>
          <w:szCs w:val="24"/>
        </w:rPr>
        <w:t>ά</w:t>
      </w:r>
      <w:r w:rsidRPr="00745291">
        <w:rPr>
          <w:rFonts w:ascii="Times New Roman" w:hAnsi="Times New Roman" w:cs="Times New Roman"/>
          <w:sz w:val="24"/>
          <w:szCs w:val="24"/>
        </w:rPr>
        <w:t>χιστον μια υδρ</w:t>
      </w:r>
      <w:r w:rsidR="00D72C2C">
        <w:rPr>
          <w:rFonts w:ascii="Times New Roman" w:hAnsi="Times New Roman" w:cs="Times New Roman"/>
          <w:sz w:val="24"/>
          <w:szCs w:val="24"/>
          <w:lang w:val="en-US"/>
        </w:rPr>
        <w:t>o</w:t>
      </w:r>
      <w:r w:rsidRPr="00745291">
        <w:rPr>
          <w:rFonts w:ascii="Times New Roman" w:hAnsi="Times New Roman" w:cs="Times New Roman"/>
          <w:sz w:val="24"/>
          <w:szCs w:val="24"/>
        </w:rPr>
        <w:t>ξυ-ομ</w:t>
      </w:r>
      <w:r w:rsidR="00101BCF" w:rsidRPr="00745291">
        <w:rPr>
          <w:rFonts w:ascii="Times New Roman" w:hAnsi="Times New Roman" w:cs="Times New Roman"/>
          <w:sz w:val="24"/>
          <w:szCs w:val="24"/>
        </w:rPr>
        <w:t>ά</w:t>
      </w:r>
      <w:r w:rsidRPr="00745291">
        <w:rPr>
          <w:rFonts w:ascii="Times New Roman" w:hAnsi="Times New Roman" w:cs="Times New Roman"/>
          <w:sz w:val="24"/>
          <w:szCs w:val="24"/>
        </w:rPr>
        <w:t>δα συνδεδεμ</w:t>
      </w:r>
      <w:r w:rsidR="00101BCF" w:rsidRPr="00745291">
        <w:rPr>
          <w:rFonts w:ascii="Times New Roman" w:hAnsi="Times New Roman" w:cs="Times New Roman"/>
          <w:sz w:val="24"/>
          <w:szCs w:val="24"/>
        </w:rPr>
        <w:t>έ</w:t>
      </w:r>
      <w:r w:rsidRPr="00745291">
        <w:rPr>
          <w:rFonts w:ascii="Times New Roman" w:hAnsi="Times New Roman" w:cs="Times New Roman"/>
          <w:sz w:val="24"/>
          <w:szCs w:val="24"/>
        </w:rPr>
        <w:t>νη απευθε</w:t>
      </w:r>
      <w:r w:rsidR="00101BCF" w:rsidRPr="00745291">
        <w:rPr>
          <w:rFonts w:ascii="Times New Roman" w:hAnsi="Times New Roman" w:cs="Times New Roman"/>
          <w:sz w:val="24"/>
          <w:szCs w:val="24"/>
        </w:rPr>
        <w:t>ί</w:t>
      </w:r>
      <w:r w:rsidRPr="00745291">
        <w:rPr>
          <w:rFonts w:ascii="Times New Roman" w:hAnsi="Times New Roman" w:cs="Times New Roman"/>
          <w:sz w:val="24"/>
          <w:szCs w:val="24"/>
        </w:rPr>
        <w:t>ας με φαιν</w:t>
      </w:r>
      <w:r w:rsidR="00101BCF" w:rsidRPr="00745291">
        <w:rPr>
          <w:rFonts w:ascii="Times New Roman" w:hAnsi="Times New Roman" w:cs="Times New Roman"/>
          <w:sz w:val="24"/>
          <w:szCs w:val="24"/>
        </w:rPr>
        <w:t>ύ</w:t>
      </w:r>
      <w:r w:rsidRPr="00745291">
        <w:rPr>
          <w:rFonts w:ascii="Times New Roman" w:hAnsi="Times New Roman" w:cs="Times New Roman"/>
          <w:sz w:val="24"/>
          <w:szCs w:val="24"/>
        </w:rPr>
        <w:t>λιο,</w:t>
      </w:r>
      <w:r w:rsidR="00101BCF" w:rsidRPr="00745291">
        <w:rPr>
          <w:rFonts w:ascii="Times New Roman" w:hAnsi="Times New Roman" w:cs="Times New Roman"/>
          <w:sz w:val="24"/>
          <w:szCs w:val="24"/>
        </w:rPr>
        <w:t xml:space="preserve"> </w:t>
      </w:r>
      <w:r w:rsidRPr="00745291">
        <w:rPr>
          <w:rFonts w:ascii="Times New Roman" w:hAnsi="Times New Roman" w:cs="Times New Roman"/>
          <w:sz w:val="24"/>
          <w:szCs w:val="24"/>
        </w:rPr>
        <w:t>υποκατεστημ</w:t>
      </w:r>
      <w:r w:rsidR="00101BCF" w:rsidRPr="00745291">
        <w:rPr>
          <w:rFonts w:ascii="Times New Roman" w:hAnsi="Times New Roman" w:cs="Times New Roman"/>
          <w:sz w:val="24"/>
          <w:szCs w:val="24"/>
        </w:rPr>
        <w:t>έ</w:t>
      </w:r>
      <w:r w:rsidRPr="00745291">
        <w:rPr>
          <w:rFonts w:ascii="Times New Roman" w:hAnsi="Times New Roman" w:cs="Times New Roman"/>
          <w:sz w:val="24"/>
          <w:szCs w:val="24"/>
        </w:rPr>
        <w:t>νο φαιν</w:t>
      </w:r>
      <w:r w:rsidR="00101BCF" w:rsidRPr="00745291">
        <w:rPr>
          <w:rFonts w:ascii="Times New Roman" w:hAnsi="Times New Roman" w:cs="Times New Roman"/>
          <w:sz w:val="24"/>
          <w:szCs w:val="24"/>
        </w:rPr>
        <w:t>ύλ</w:t>
      </w:r>
      <w:r w:rsidRPr="00745291">
        <w:rPr>
          <w:rFonts w:ascii="Times New Roman" w:hAnsi="Times New Roman" w:cs="Times New Roman"/>
          <w:sz w:val="24"/>
          <w:szCs w:val="24"/>
        </w:rPr>
        <w:t>ιο ή άλλη αρυλομ</w:t>
      </w:r>
      <w:r w:rsidR="00101BCF" w:rsidRPr="00745291">
        <w:rPr>
          <w:rFonts w:ascii="Times New Roman" w:hAnsi="Times New Roman" w:cs="Times New Roman"/>
          <w:sz w:val="24"/>
          <w:szCs w:val="24"/>
        </w:rPr>
        <w:t>ά</w:t>
      </w:r>
      <w:r w:rsidRPr="00745291">
        <w:rPr>
          <w:rFonts w:ascii="Times New Roman" w:hAnsi="Times New Roman" w:cs="Times New Roman"/>
          <w:sz w:val="24"/>
          <w:szCs w:val="24"/>
        </w:rPr>
        <w:t>δα</w:t>
      </w:r>
      <w:r w:rsidR="00101BCF"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Είναι μια </w:t>
      </w:r>
      <w:r w:rsidR="00101BCF" w:rsidRPr="00745291">
        <w:rPr>
          <w:rFonts w:ascii="Times New Roman" w:hAnsi="Times New Roman" w:cs="Times New Roman"/>
          <w:sz w:val="24"/>
          <w:szCs w:val="24"/>
        </w:rPr>
        <w:t>ποικιλό</w:t>
      </w:r>
      <w:r w:rsidR="008513C0" w:rsidRPr="00745291">
        <w:rPr>
          <w:rFonts w:ascii="Times New Roman" w:hAnsi="Times New Roman" w:cs="Times New Roman"/>
          <w:sz w:val="24"/>
          <w:szCs w:val="24"/>
        </w:rPr>
        <w:t>μορφή</w:t>
      </w:r>
      <w:r w:rsidRPr="00745291">
        <w:rPr>
          <w:rFonts w:ascii="Times New Roman" w:hAnsi="Times New Roman" w:cs="Times New Roman"/>
          <w:sz w:val="24"/>
          <w:szCs w:val="24"/>
        </w:rPr>
        <w:t xml:space="preserve"> </w:t>
      </w:r>
      <w:r w:rsidR="00101BCF"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βιοδραστικ</w:t>
      </w:r>
      <w:r w:rsidR="00101BCF" w:rsidRPr="00745291">
        <w:rPr>
          <w:rFonts w:ascii="Times New Roman" w:hAnsi="Times New Roman" w:cs="Times New Roman"/>
          <w:sz w:val="24"/>
          <w:szCs w:val="24"/>
        </w:rPr>
        <w:t>ώ</w:t>
      </w:r>
      <w:r w:rsidRPr="00745291">
        <w:rPr>
          <w:rFonts w:ascii="Times New Roman" w:hAnsi="Times New Roman" w:cs="Times New Roman"/>
          <w:sz w:val="24"/>
          <w:szCs w:val="24"/>
        </w:rPr>
        <w:t>ν δευτεροταγ</w:t>
      </w:r>
      <w:r w:rsidR="00101BCF" w:rsidRPr="00745291">
        <w:rPr>
          <w:rFonts w:ascii="Times New Roman" w:hAnsi="Times New Roman" w:cs="Times New Roman"/>
          <w:sz w:val="24"/>
          <w:szCs w:val="24"/>
        </w:rPr>
        <w:t>ώ</w:t>
      </w:r>
      <w:r w:rsidRPr="00745291">
        <w:rPr>
          <w:rFonts w:ascii="Times New Roman" w:hAnsi="Times New Roman" w:cs="Times New Roman"/>
          <w:sz w:val="24"/>
          <w:szCs w:val="24"/>
        </w:rPr>
        <w:t>ν  μεταβολιτ</w:t>
      </w:r>
      <w:r w:rsidR="00101BCF" w:rsidRPr="00745291">
        <w:rPr>
          <w:rFonts w:ascii="Times New Roman" w:hAnsi="Times New Roman" w:cs="Times New Roman"/>
          <w:sz w:val="24"/>
          <w:szCs w:val="24"/>
        </w:rPr>
        <w:t>ώ</w:t>
      </w:r>
      <w:r w:rsidRPr="00745291">
        <w:rPr>
          <w:rFonts w:ascii="Times New Roman" w:hAnsi="Times New Roman" w:cs="Times New Roman"/>
          <w:sz w:val="24"/>
          <w:szCs w:val="24"/>
        </w:rPr>
        <w:t xml:space="preserve">ν </w:t>
      </w:r>
      <w:r w:rsidR="00101BCF" w:rsidRPr="00745291">
        <w:rPr>
          <w:rFonts w:ascii="Times New Roman" w:hAnsi="Times New Roman" w:cs="Times New Roman"/>
          <w:sz w:val="24"/>
          <w:szCs w:val="24"/>
        </w:rPr>
        <w:t xml:space="preserve">που </w:t>
      </w:r>
      <w:r w:rsidRPr="00745291">
        <w:rPr>
          <w:rFonts w:ascii="Times New Roman" w:hAnsi="Times New Roman" w:cs="Times New Roman"/>
          <w:sz w:val="24"/>
          <w:szCs w:val="24"/>
        </w:rPr>
        <w:t xml:space="preserve">είναι </w:t>
      </w:r>
      <w:r w:rsidR="00101BCF" w:rsidRPr="00745291">
        <w:rPr>
          <w:rFonts w:ascii="Times New Roman" w:hAnsi="Times New Roman" w:cs="Times New Roman"/>
          <w:sz w:val="24"/>
          <w:szCs w:val="24"/>
        </w:rPr>
        <w:t>υψηλής</w:t>
      </w:r>
      <w:r w:rsidRPr="00745291">
        <w:rPr>
          <w:rFonts w:ascii="Times New Roman" w:hAnsi="Times New Roman" w:cs="Times New Roman"/>
          <w:sz w:val="24"/>
          <w:szCs w:val="24"/>
        </w:rPr>
        <w:t xml:space="preserve"> σημασ</w:t>
      </w:r>
      <w:r w:rsidR="00101BCF" w:rsidRPr="00745291">
        <w:rPr>
          <w:rFonts w:ascii="Times New Roman" w:hAnsi="Times New Roman" w:cs="Times New Roman"/>
          <w:sz w:val="24"/>
          <w:szCs w:val="24"/>
        </w:rPr>
        <w:t>ί</w:t>
      </w:r>
      <w:r w:rsidRPr="00745291">
        <w:rPr>
          <w:rFonts w:ascii="Times New Roman" w:hAnsi="Times New Roman" w:cs="Times New Roman"/>
          <w:sz w:val="24"/>
          <w:szCs w:val="24"/>
        </w:rPr>
        <w:t xml:space="preserve">ας. </w:t>
      </w:r>
      <w:r w:rsidR="00101BCF" w:rsidRPr="00745291">
        <w:rPr>
          <w:rFonts w:ascii="Times New Roman" w:hAnsi="Times New Roman" w:cs="Times New Roman"/>
          <w:sz w:val="24"/>
          <w:szCs w:val="24"/>
        </w:rPr>
        <w:t xml:space="preserve">Βρίσκονται </w:t>
      </w:r>
      <w:r w:rsidRPr="00745291">
        <w:rPr>
          <w:rFonts w:ascii="Times New Roman" w:hAnsi="Times New Roman" w:cs="Times New Roman"/>
          <w:sz w:val="24"/>
          <w:szCs w:val="24"/>
        </w:rPr>
        <w:t xml:space="preserve"> </w:t>
      </w:r>
      <w:r w:rsidR="00101BCF" w:rsidRPr="00745291">
        <w:rPr>
          <w:rFonts w:ascii="Times New Roman" w:hAnsi="Times New Roman" w:cs="Times New Roman"/>
          <w:sz w:val="24"/>
          <w:szCs w:val="24"/>
        </w:rPr>
        <w:t>σε αφθονία</w:t>
      </w:r>
      <w:r w:rsidRPr="00745291">
        <w:rPr>
          <w:rFonts w:ascii="Times New Roman" w:hAnsi="Times New Roman" w:cs="Times New Roman"/>
          <w:sz w:val="24"/>
          <w:szCs w:val="24"/>
        </w:rPr>
        <w:t xml:space="preserve"> στους δευτερογενείς </w:t>
      </w:r>
      <w:r w:rsidR="00101BCF" w:rsidRPr="00745291">
        <w:rPr>
          <w:rFonts w:ascii="Times New Roman" w:hAnsi="Times New Roman" w:cs="Times New Roman"/>
          <w:sz w:val="24"/>
          <w:szCs w:val="24"/>
        </w:rPr>
        <w:t>μεταβολίτες</w:t>
      </w:r>
      <w:r w:rsidRPr="00745291">
        <w:rPr>
          <w:rFonts w:ascii="Times New Roman" w:hAnsi="Times New Roman" w:cs="Times New Roman"/>
          <w:sz w:val="24"/>
          <w:szCs w:val="24"/>
        </w:rPr>
        <w:t xml:space="preserve"> των φυτ</w:t>
      </w:r>
      <w:r w:rsidR="00101BCF" w:rsidRPr="00745291">
        <w:rPr>
          <w:rFonts w:ascii="Times New Roman" w:hAnsi="Times New Roman" w:cs="Times New Roman"/>
          <w:sz w:val="24"/>
          <w:szCs w:val="24"/>
        </w:rPr>
        <w:t>ώ</w:t>
      </w:r>
      <w:r w:rsidRPr="00745291">
        <w:rPr>
          <w:rFonts w:ascii="Times New Roman" w:hAnsi="Times New Roman" w:cs="Times New Roman"/>
          <w:sz w:val="24"/>
          <w:szCs w:val="24"/>
        </w:rPr>
        <w:t>ν και παντο</w:t>
      </w:r>
      <w:r w:rsidR="001279CE" w:rsidRPr="00745291">
        <w:rPr>
          <w:rFonts w:ascii="Times New Roman" w:hAnsi="Times New Roman" w:cs="Times New Roman"/>
          <w:sz w:val="24"/>
          <w:szCs w:val="24"/>
        </w:rPr>
        <w:t>ύ</w:t>
      </w:r>
      <w:r w:rsidRPr="00745291">
        <w:rPr>
          <w:rFonts w:ascii="Times New Roman" w:hAnsi="Times New Roman" w:cs="Times New Roman"/>
          <w:sz w:val="24"/>
          <w:szCs w:val="24"/>
        </w:rPr>
        <w:t xml:space="preserve"> στα αλγεριν</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 xml:space="preserve"> φυτικ</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 xml:space="preserve"> ε</w:t>
      </w:r>
      <w:r w:rsidR="001279CE" w:rsidRPr="00745291">
        <w:rPr>
          <w:rFonts w:ascii="Times New Roman" w:hAnsi="Times New Roman" w:cs="Times New Roman"/>
          <w:sz w:val="24"/>
          <w:szCs w:val="24"/>
        </w:rPr>
        <w:t>ί</w:t>
      </w:r>
      <w:r w:rsidRPr="00745291">
        <w:rPr>
          <w:rFonts w:ascii="Times New Roman" w:hAnsi="Times New Roman" w:cs="Times New Roman"/>
          <w:sz w:val="24"/>
          <w:szCs w:val="24"/>
        </w:rPr>
        <w:t xml:space="preserve">δη. </w:t>
      </w:r>
      <w:r w:rsidR="001279CE" w:rsidRPr="00745291">
        <w:rPr>
          <w:rFonts w:ascii="Times New Roman" w:hAnsi="Times New Roman" w:cs="Times New Roman"/>
          <w:sz w:val="24"/>
          <w:szCs w:val="24"/>
        </w:rPr>
        <w:t>Διαδραματίζουν</w:t>
      </w:r>
      <w:r w:rsidRPr="00745291">
        <w:rPr>
          <w:rFonts w:ascii="Times New Roman" w:hAnsi="Times New Roman" w:cs="Times New Roman"/>
          <w:sz w:val="24"/>
          <w:szCs w:val="24"/>
        </w:rPr>
        <w:t xml:space="preserve"> σημαντικ</w:t>
      </w:r>
      <w:r w:rsidR="001279CE" w:rsidRPr="00745291">
        <w:rPr>
          <w:rFonts w:ascii="Times New Roman" w:hAnsi="Times New Roman" w:cs="Times New Roman"/>
          <w:sz w:val="24"/>
          <w:szCs w:val="24"/>
        </w:rPr>
        <w:t>ό</w:t>
      </w:r>
      <w:r w:rsidRPr="00745291">
        <w:rPr>
          <w:rFonts w:ascii="Times New Roman" w:hAnsi="Times New Roman" w:cs="Times New Roman"/>
          <w:sz w:val="24"/>
          <w:szCs w:val="24"/>
        </w:rPr>
        <w:t xml:space="preserve"> ρ</w:t>
      </w:r>
      <w:r w:rsidR="001279CE" w:rsidRPr="00745291">
        <w:rPr>
          <w:rFonts w:ascii="Times New Roman" w:hAnsi="Times New Roman" w:cs="Times New Roman"/>
          <w:sz w:val="24"/>
          <w:szCs w:val="24"/>
        </w:rPr>
        <w:t>ό</w:t>
      </w:r>
      <w:r w:rsidRPr="00745291">
        <w:rPr>
          <w:rFonts w:ascii="Times New Roman" w:hAnsi="Times New Roman" w:cs="Times New Roman"/>
          <w:sz w:val="24"/>
          <w:szCs w:val="24"/>
        </w:rPr>
        <w:t>λο σε πολλ</w:t>
      </w:r>
      <w:r w:rsidR="001279CE" w:rsidRPr="00745291">
        <w:rPr>
          <w:rFonts w:ascii="Times New Roman" w:hAnsi="Times New Roman" w:cs="Times New Roman"/>
          <w:sz w:val="24"/>
          <w:szCs w:val="24"/>
        </w:rPr>
        <w:t>ές</w:t>
      </w:r>
      <w:r w:rsidRPr="00745291">
        <w:rPr>
          <w:rFonts w:ascii="Times New Roman" w:hAnsi="Times New Roman" w:cs="Times New Roman"/>
          <w:sz w:val="24"/>
          <w:szCs w:val="24"/>
        </w:rPr>
        <w:t xml:space="preserve"> διεργασ</w:t>
      </w:r>
      <w:r w:rsidR="001279CE" w:rsidRPr="00745291">
        <w:rPr>
          <w:rFonts w:ascii="Times New Roman" w:hAnsi="Times New Roman" w:cs="Times New Roman"/>
          <w:sz w:val="24"/>
          <w:szCs w:val="24"/>
        </w:rPr>
        <w:t>ί</w:t>
      </w:r>
      <w:r w:rsidRPr="00745291">
        <w:rPr>
          <w:rFonts w:ascii="Times New Roman" w:hAnsi="Times New Roman" w:cs="Times New Roman"/>
          <w:sz w:val="24"/>
          <w:szCs w:val="24"/>
        </w:rPr>
        <w:t>ες,  όπως για την ενσωμ</w:t>
      </w:r>
      <w:r w:rsidR="001279CE" w:rsidRPr="00745291">
        <w:rPr>
          <w:rFonts w:ascii="Times New Roman" w:hAnsi="Times New Roman" w:cs="Times New Roman"/>
          <w:sz w:val="24"/>
          <w:szCs w:val="24"/>
        </w:rPr>
        <w:t>άτ</w:t>
      </w:r>
      <w:r w:rsidRPr="00745291">
        <w:rPr>
          <w:rFonts w:ascii="Times New Roman" w:hAnsi="Times New Roman" w:cs="Times New Roman"/>
          <w:sz w:val="24"/>
          <w:szCs w:val="24"/>
        </w:rPr>
        <w:t>ωση ελκυστικ</w:t>
      </w:r>
      <w:r w:rsidR="001279CE" w:rsidRPr="00745291">
        <w:rPr>
          <w:rFonts w:ascii="Times New Roman" w:hAnsi="Times New Roman" w:cs="Times New Roman"/>
          <w:sz w:val="24"/>
          <w:szCs w:val="24"/>
        </w:rPr>
        <w:t>ώ</w:t>
      </w:r>
      <w:r w:rsidRPr="00745291">
        <w:rPr>
          <w:rFonts w:ascii="Times New Roman" w:hAnsi="Times New Roman" w:cs="Times New Roman"/>
          <w:sz w:val="24"/>
          <w:szCs w:val="24"/>
        </w:rPr>
        <w:t>ν ουσι</w:t>
      </w:r>
      <w:r w:rsidR="001279CE" w:rsidRPr="00745291">
        <w:rPr>
          <w:rFonts w:ascii="Times New Roman" w:hAnsi="Times New Roman" w:cs="Times New Roman"/>
          <w:sz w:val="24"/>
          <w:szCs w:val="24"/>
        </w:rPr>
        <w:t>ώ</w:t>
      </w:r>
      <w:r w:rsidRPr="00745291">
        <w:rPr>
          <w:rFonts w:ascii="Times New Roman" w:hAnsi="Times New Roman" w:cs="Times New Roman"/>
          <w:sz w:val="24"/>
          <w:szCs w:val="24"/>
        </w:rPr>
        <w:t>ν για την επιτ</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χυνση της επικον</w:t>
      </w:r>
      <w:r w:rsidR="001279CE" w:rsidRPr="00745291">
        <w:rPr>
          <w:rFonts w:ascii="Times New Roman" w:hAnsi="Times New Roman" w:cs="Times New Roman"/>
          <w:sz w:val="24"/>
          <w:szCs w:val="24"/>
        </w:rPr>
        <w:t>ί</w:t>
      </w:r>
      <w:r w:rsidRPr="00745291">
        <w:rPr>
          <w:rFonts w:ascii="Times New Roman" w:hAnsi="Times New Roman" w:cs="Times New Roman"/>
          <w:sz w:val="24"/>
          <w:szCs w:val="24"/>
        </w:rPr>
        <w:t>αση, στο</w:t>
      </w:r>
      <w:r w:rsidR="001279CE" w:rsidRPr="00745291">
        <w:rPr>
          <w:rFonts w:ascii="Times New Roman" w:hAnsi="Times New Roman" w:cs="Times New Roman"/>
          <w:sz w:val="24"/>
          <w:szCs w:val="24"/>
        </w:rPr>
        <w:t xml:space="preserve">ν </w:t>
      </w:r>
      <w:r w:rsidRPr="00745291">
        <w:rPr>
          <w:rFonts w:ascii="Times New Roman" w:hAnsi="Times New Roman" w:cs="Times New Roman"/>
          <w:sz w:val="24"/>
          <w:szCs w:val="24"/>
        </w:rPr>
        <w:t>χρωματισμ</w:t>
      </w:r>
      <w:r w:rsidR="001279CE" w:rsidRPr="00745291">
        <w:rPr>
          <w:rFonts w:ascii="Times New Roman" w:hAnsi="Times New Roman" w:cs="Times New Roman"/>
          <w:sz w:val="24"/>
          <w:szCs w:val="24"/>
        </w:rPr>
        <w:t>ό</w:t>
      </w:r>
      <w:r w:rsidRPr="00745291">
        <w:rPr>
          <w:rFonts w:ascii="Times New Roman" w:hAnsi="Times New Roman" w:cs="Times New Roman"/>
          <w:sz w:val="24"/>
          <w:szCs w:val="24"/>
        </w:rPr>
        <w:t xml:space="preserve"> για καμουφλ</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 xml:space="preserve">ζ και </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μυνα κατά των φυτοφ</w:t>
      </w:r>
      <w:r w:rsidR="001279CE" w:rsidRPr="00745291">
        <w:rPr>
          <w:rFonts w:ascii="Times New Roman" w:hAnsi="Times New Roman" w:cs="Times New Roman"/>
          <w:sz w:val="24"/>
          <w:szCs w:val="24"/>
        </w:rPr>
        <w:t>ά</w:t>
      </w:r>
      <w:r w:rsidRPr="00745291">
        <w:rPr>
          <w:rFonts w:ascii="Times New Roman" w:hAnsi="Times New Roman" w:cs="Times New Roman"/>
          <w:sz w:val="24"/>
          <w:szCs w:val="24"/>
        </w:rPr>
        <w:t>γ</w:t>
      </w:r>
      <w:r w:rsidR="001279CE" w:rsidRPr="00745291">
        <w:rPr>
          <w:rFonts w:ascii="Times New Roman" w:hAnsi="Times New Roman" w:cs="Times New Roman"/>
          <w:sz w:val="24"/>
          <w:szCs w:val="24"/>
        </w:rPr>
        <w:t>ων οργανισμών</w:t>
      </w:r>
      <w:r w:rsidRPr="00745291">
        <w:rPr>
          <w:rFonts w:ascii="Times New Roman" w:hAnsi="Times New Roman" w:cs="Times New Roman"/>
          <w:sz w:val="24"/>
          <w:szCs w:val="24"/>
        </w:rPr>
        <w:t>, καθ</w:t>
      </w:r>
      <w:r w:rsidR="001279CE" w:rsidRPr="00745291">
        <w:rPr>
          <w:rFonts w:ascii="Times New Roman" w:hAnsi="Times New Roman" w:cs="Times New Roman"/>
          <w:sz w:val="24"/>
          <w:szCs w:val="24"/>
        </w:rPr>
        <w:t>ώ</w:t>
      </w:r>
      <w:r w:rsidRPr="00745291">
        <w:rPr>
          <w:rFonts w:ascii="Times New Roman" w:hAnsi="Times New Roman" w:cs="Times New Roman"/>
          <w:sz w:val="24"/>
          <w:szCs w:val="24"/>
        </w:rPr>
        <w:t xml:space="preserve">ς και </w:t>
      </w:r>
      <w:r w:rsidR="001279CE" w:rsidRPr="00745291">
        <w:rPr>
          <w:rFonts w:ascii="Times New Roman" w:hAnsi="Times New Roman" w:cs="Times New Roman"/>
          <w:sz w:val="24"/>
          <w:szCs w:val="24"/>
        </w:rPr>
        <w:t>την προσφορά αντιμικροβιακών</w:t>
      </w:r>
      <w:r w:rsidRPr="00745291">
        <w:rPr>
          <w:rFonts w:ascii="Times New Roman" w:hAnsi="Times New Roman" w:cs="Times New Roman"/>
          <w:sz w:val="24"/>
          <w:szCs w:val="24"/>
        </w:rPr>
        <w:t xml:space="preserve"> και </w:t>
      </w:r>
      <w:r w:rsidR="001279CE" w:rsidRPr="00745291">
        <w:rPr>
          <w:rFonts w:ascii="Times New Roman" w:hAnsi="Times New Roman" w:cs="Times New Roman"/>
          <w:sz w:val="24"/>
          <w:szCs w:val="24"/>
        </w:rPr>
        <w:t>αντιμυκητιακών δραστηριοτήτων</w:t>
      </w:r>
      <w:r w:rsidRPr="00745291">
        <w:rPr>
          <w:rFonts w:ascii="Times New Roman" w:hAnsi="Times New Roman" w:cs="Times New Roman"/>
          <w:sz w:val="24"/>
          <w:szCs w:val="24"/>
        </w:rPr>
        <w:t>.</w:t>
      </w:r>
      <w:sdt>
        <w:sdtPr>
          <w:rPr>
            <w:rFonts w:ascii="Times New Roman" w:hAnsi="Times New Roman" w:cs="Times New Roman"/>
            <w:sz w:val="24"/>
            <w:szCs w:val="24"/>
          </w:rPr>
          <w:id w:val="470476756"/>
          <w:citation/>
        </w:sdtPr>
        <w:sdtContent>
          <w:r w:rsidR="00C75A09" w:rsidRPr="00745291">
            <w:rPr>
              <w:rFonts w:ascii="Times New Roman" w:hAnsi="Times New Roman" w:cs="Times New Roman"/>
              <w:sz w:val="24"/>
              <w:szCs w:val="24"/>
            </w:rPr>
            <w:fldChar w:fldCharType="begin"/>
          </w:r>
          <w:r w:rsidR="001279CE" w:rsidRPr="00745291">
            <w:rPr>
              <w:rFonts w:ascii="Times New Roman" w:hAnsi="Times New Roman" w:cs="Times New Roman"/>
              <w:sz w:val="24"/>
              <w:szCs w:val="24"/>
            </w:rPr>
            <w:instrText xml:space="preserve"> </w:instrText>
          </w:r>
          <w:r w:rsidR="001279CE" w:rsidRPr="00745291">
            <w:rPr>
              <w:rFonts w:ascii="Times New Roman" w:hAnsi="Times New Roman" w:cs="Times New Roman"/>
              <w:sz w:val="24"/>
              <w:szCs w:val="24"/>
              <w:lang w:val="en-US"/>
            </w:rPr>
            <w:instrText>CITATION</w:instrText>
          </w:r>
          <w:r w:rsidR="001279CE" w:rsidRPr="00745291">
            <w:rPr>
              <w:rFonts w:ascii="Times New Roman" w:hAnsi="Times New Roman" w:cs="Times New Roman"/>
              <w:sz w:val="24"/>
              <w:szCs w:val="24"/>
            </w:rPr>
            <w:instrText xml:space="preserve"> </w:instrText>
          </w:r>
          <w:r w:rsidR="001279CE" w:rsidRPr="00745291">
            <w:rPr>
              <w:rFonts w:ascii="Times New Roman" w:hAnsi="Times New Roman" w:cs="Times New Roman"/>
              <w:sz w:val="24"/>
              <w:szCs w:val="24"/>
              <w:lang w:val="en-US"/>
            </w:rPr>
            <w:instrText>Lin</w:instrText>
          </w:r>
          <w:r w:rsidR="001279CE" w:rsidRPr="00745291">
            <w:rPr>
              <w:rFonts w:ascii="Times New Roman" w:hAnsi="Times New Roman" w:cs="Times New Roman"/>
              <w:sz w:val="24"/>
              <w:szCs w:val="24"/>
            </w:rPr>
            <w:instrText>16 \</w:instrText>
          </w:r>
          <w:r w:rsidR="001279CE" w:rsidRPr="00745291">
            <w:rPr>
              <w:rFonts w:ascii="Times New Roman" w:hAnsi="Times New Roman" w:cs="Times New Roman"/>
              <w:sz w:val="24"/>
              <w:szCs w:val="24"/>
              <w:lang w:val="en-US"/>
            </w:rPr>
            <w:instrText>l</w:instrText>
          </w:r>
          <w:r w:rsidR="001279CE"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[2]</w:t>
          </w:r>
          <w:r w:rsidR="00C75A09" w:rsidRPr="00745291">
            <w:rPr>
              <w:rFonts w:ascii="Times New Roman" w:hAnsi="Times New Roman" w:cs="Times New Roman"/>
              <w:sz w:val="24"/>
              <w:szCs w:val="24"/>
            </w:rPr>
            <w:fldChar w:fldCharType="end"/>
          </w:r>
        </w:sdtContent>
      </w:sdt>
      <w:r w:rsidR="00CF6660">
        <w:rPr>
          <w:rFonts w:ascii="Times New Roman" w:hAnsi="Times New Roman" w:cs="Times New Roman"/>
          <w:sz w:val="24"/>
          <w:szCs w:val="24"/>
        </w:rPr>
        <w:t>(</w:t>
      </w:r>
      <w:r w:rsidR="000C2775">
        <w:rPr>
          <w:rFonts w:ascii="Times New Roman" w:hAnsi="Times New Roman" w:cs="Times New Roman"/>
          <w:sz w:val="24"/>
          <w:szCs w:val="24"/>
        </w:rPr>
        <w:t>Εικ.1:</w:t>
      </w:r>
      <w:r w:rsidR="00D72C2C">
        <w:rPr>
          <w:rFonts w:ascii="Times New Roman" w:hAnsi="Times New Roman" w:cs="Times New Roman"/>
          <w:sz w:val="24"/>
          <w:szCs w:val="24"/>
          <w:lang w:val="en-US"/>
        </w:rPr>
        <w:t xml:space="preserve"> </w:t>
      </w:r>
      <w:r w:rsidR="00D72C2C">
        <w:rPr>
          <w:rFonts w:ascii="Times New Roman" w:hAnsi="Times New Roman" w:cs="Times New Roman"/>
          <w:sz w:val="24"/>
          <w:szCs w:val="24"/>
        </w:rPr>
        <w:t>Χημικός τύπος της φαινόλης</w:t>
      </w:r>
      <w:r w:rsidR="00CF6660">
        <w:rPr>
          <w:rFonts w:ascii="Times New Roman" w:hAnsi="Times New Roman" w:cs="Times New Roman"/>
          <w:sz w:val="24"/>
          <w:szCs w:val="24"/>
        </w:rPr>
        <w:t>)</w:t>
      </w:r>
    </w:p>
    <w:p w:rsidR="000C2775" w:rsidRDefault="0083164A" w:rsidP="000C2775">
      <w:pPr>
        <w:keepNext/>
        <w:jc w:val="center"/>
      </w:pPr>
      <w:r w:rsidRPr="00745291">
        <w:rPr>
          <w:rFonts w:ascii="Times New Roman" w:hAnsi="Times New Roman" w:cs="Times New Roman"/>
          <w:noProof/>
          <w:sz w:val="24"/>
          <w:szCs w:val="24"/>
        </w:rPr>
        <w:drawing>
          <wp:inline distT="0" distB="0" distL="0" distR="0">
            <wp:extent cx="1209675" cy="1362075"/>
            <wp:effectExtent l="0" t="0" r="0" b="0"/>
            <wp:docPr id="60"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2" cstate="print"/>
                    <a:srcRect/>
                    <a:stretch>
                      <a:fillRect/>
                    </a:stretch>
                  </pic:blipFill>
                  <pic:spPr>
                    <a:xfrm>
                      <a:off x="0" y="0"/>
                      <a:ext cx="1209675" cy="1362075"/>
                    </a:xfrm>
                    <a:prstGeom prst="rect">
                      <a:avLst/>
                    </a:prstGeom>
                    <a:ln/>
                  </pic:spPr>
                </pic:pic>
              </a:graphicData>
            </a:graphic>
          </wp:inline>
        </w:drawing>
      </w:r>
    </w:p>
    <w:p w:rsidR="00C330BA" w:rsidRPr="00745291" w:rsidRDefault="000C2775" w:rsidP="000C2775">
      <w:pPr>
        <w:pStyle w:val="a8"/>
        <w:jc w:val="center"/>
        <w:rPr>
          <w:rFonts w:ascii="Times New Roman" w:hAnsi="Times New Roman" w:cs="Times New Roman"/>
        </w:rPr>
      </w:pPr>
      <w:r>
        <w:t xml:space="preserve">Εικόνα </w:t>
      </w:r>
      <w:r w:rsidR="00C75A09">
        <w:fldChar w:fldCharType="begin"/>
      </w:r>
      <w:r w:rsidR="008874F6">
        <w:instrText xml:space="preserve"> SEQ Εικόνα \* ARABIC </w:instrText>
      </w:r>
      <w:r w:rsidR="00C75A09">
        <w:fldChar w:fldCharType="separate"/>
      </w:r>
      <w:r w:rsidR="00751F0E">
        <w:rPr>
          <w:noProof/>
        </w:rPr>
        <w:t>1</w:t>
      </w:r>
      <w:r w:rsidR="00C75A09">
        <w:rPr>
          <w:noProof/>
        </w:rPr>
        <w:fldChar w:fldCharType="end"/>
      </w:r>
      <w:r>
        <w:t>:</w:t>
      </w:r>
      <w:r w:rsidR="00D72C2C" w:rsidRPr="00D72C2C">
        <w:t xml:space="preserve"> </w:t>
      </w:r>
      <w:r w:rsidR="00D72C2C">
        <w:rPr>
          <w:rFonts w:ascii="Times New Roman" w:hAnsi="Times New Roman" w:cs="Times New Roman"/>
        </w:rPr>
        <w:t>Χημικός τύπος της</w:t>
      </w:r>
      <w:r w:rsidRPr="000C2775">
        <w:rPr>
          <w:rFonts w:ascii="Times New Roman" w:hAnsi="Times New Roman" w:cs="Times New Roman"/>
        </w:rPr>
        <w:t xml:space="preserve"> </w:t>
      </w:r>
      <w:r w:rsidRPr="00745291">
        <w:rPr>
          <w:rFonts w:ascii="Times New Roman" w:hAnsi="Times New Roman" w:cs="Times New Roman"/>
        </w:rPr>
        <w:t>φαινόλης (Πηγή: https://www.intechopen.com/chapters/77604)</w:t>
      </w:r>
    </w:p>
    <w:p w:rsidR="004C5D7A" w:rsidRPr="00745291" w:rsidRDefault="004C5D7A" w:rsidP="00C330BA">
      <w:pPr>
        <w:pStyle w:val="a8"/>
        <w:jc w:val="center"/>
        <w:rPr>
          <w:rFonts w:ascii="Times New Roman" w:hAnsi="Times New Roman" w:cs="Times New Roman"/>
          <w:sz w:val="24"/>
          <w:szCs w:val="24"/>
        </w:rPr>
      </w:pPr>
    </w:p>
    <w:p w:rsidR="000A659B"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0A659B" w:rsidRPr="00745291">
        <w:rPr>
          <w:rFonts w:ascii="Times New Roman" w:hAnsi="Times New Roman" w:cs="Times New Roman"/>
          <w:sz w:val="24"/>
          <w:szCs w:val="24"/>
        </w:rPr>
        <w:tab/>
      </w:r>
      <w:r w:rsidRPr="00745291">
        <w:rPr>
          <w:rFonts w:ascii="Times New Roman" w:hAnsi="Times New Roman" w:cs="Times New Roman"/>
          <w:sz w:val="24"/>
          <w:szCs w:val="24"/>
        </w:rPr>
        <w:t>Μπορο</w:t>
      </w:r>
      <w:r w:rsidR="00C330BA" w:rsidRPr="00745291">
        <w:rPr>
          <w:rFonts w:ascii="Times New Roman" w:hAnsi="Times New Roman" w:cs="Times New Roman"/>
          <w:sz w:val="24"/>
          <w:szCs w:val="24"/>
        </w:rPr>
        <w:t>ύ</w:t>
      </w:r>
      <w:r w:rsidRPr="00745291">
        <w:rPr>
          <w:rFonts w:ascii="Times New Roman" w:hAnsi="Times New Roman" w:cs="Times New Roman"/>
          <w:sz w:val="24"/>
          <w:szCs w:val="24"/>
        </w:rPr>
        <w:t xml:space="preserve">ν να </w:t>
      </w:r>
      <w:r w:rsidR="00C330BA" w:rsidRPr="00745291">
        <w:rPr>
          <w:rFonts w:ascii="Times New Roman" w:hAnsi="Times New Roman" w:cs="Times New Roman"/>
          <w:sz w:val="24"/>
          <w:szCs w:val="24"/>
        </w:rPr>
        <w:t>δια</w:t>
      </w:r>
      <w:r w:rsidRPr="00745291">
        <w:rPr>
          <w:rFonts w:ascii="Times New Roman" w:hAnsi="Times New Roman" w:cs="Times New Roman"/>
          <w:sz w:val="24"/>
          <w:szCs w:val="24"/>
        </w:rPr>
        <w:t>χωριστο</w:t>
      </w:r>
      <w:r w:rsidR="00C330BA" w:rsidRPr="00745291">
        <w:rPr>
          <w:rFonts w:ascii="Times New Roman" w:hAnsi="Times New Roman" w:cs="Times New Roman"/>
          <w:sz w:val="24"/>
          <w:szCs w:val="24"/>
        </w:rPr>
        <w:t>ύ</w:t>
      </w:r>
      <w:r w:rsidRPr="00745291">
        <w:rPr>
          <w:rFonts w:ascii="Times New Roman" w:hAnsi="Times New Roman" w:cs="Times New Roman"/>
          <w:sz w:val="24"/>
          <w:szCs w:val="24"/>
        </w:rPr>
        <w:t>ν σε δι</w:t>
      </w:r>
      <w:r w:rsidR="00C330BA" w:rsidRPr="00745291">
        <w:rPr>
          <w:rFonts w:ascii="Times New Roman" w:hAnsi="Times New Roman" w:cs="Times New Roman"/>
          <w:sz w:val="24"/>
          <w:szCs w:val="24"/>
        </w:rPr>
        <w:t>ά</w:t>
      </w:r>
      <w:r w:rsidRPr="00745291">
        <w:rPr>
          <w:rFonts w:ascii="Times New Roman" w:hAnsi="Times New Roman" w:cs="Times New Roman"/>
          <w:sz w:val="24"/>
          <w:szCs w:val="24"/>
        </w:rPr>
        <w:t>φορες κατηγορ</w:t>
      </w:r>
      <w:r w:rsidR="00C330BA" w:rsidRPr="00745291">
        <w:rPr>
          <w:rFonts w:ascii="Times New Roman" w:hAnsi="Times New Roman" w:cs="Times New Roman"/>
          <w:sz w:val="24"/>
          <w:szCs w:val="24"/>
        </w:rPr>
        <w:t>ίε</w:t>
      </w:r>
      <w:r w:rsidRPr="00745291">
        <w:rPr>
          <w:rFonts w:ascii="Times New Roman" w:hAnsi="Times New Roman" w:cs="Times New Roman"/>
          <w:sz w:val="24"/>
          <w:szCs w:val="24"/>
        </w:rPr>
        <w:t xml:space="preserve">ς  </w:t>
      </w:r>
      <w:r w:rsidR="00C330BA" w:rsidRPr="00745291">
        <w:rPr>
          <w:rFonts w:ascii="Times New Roman" w:hAnsi="Times New Roman" w:cs="Times New Roman"/>
          <w:sz w:val="24"/>
          <w:szCs w:val="24"/>
        </w:rPr>
        <w:t>εκ των οποίων</w:t>
      </w:r>
      <w:r w:rsidRPr="00745291">
        <w:rPr>
          <w:rFonts w:ascii="Times New Roman" w:hAnsi="Times New Roman" w:cs="Times New Roman"/>
          <w:sz w:val="24"/>
          <w:szCs w:val="24"/>
        </w:rPr>
        <w:t xml:space="preserve"> οι </w:t>
      </w:r>
      <w:r w:rsidR="00C330BA" w:rsidRPr="00745291">
        <w:rPr>
          <w:rFonts w:ascii="Times New Roman" w:hAnsi="Times New Roman" w:cs="Times New Roman"/>
          <w:sz w:val="24"/>
          <w:szCs w:val="24"/>
        </w:rPr>
        <w:t>κύριες</w:t>
      </w:r>
      <w:r w:rsidRPr="00745291">
        <w:rPr>
          <w:rFonts w:ascii="Times New Roman" w:hAnsi="Times New Roman" w:cs="Times New Roman"/>
          <w:sz w:val="24"/>
          <w:szCs w:val="24"/>
        </w:rPr>
        <w:t xml:space="preserve"> ομ</w:t>
      </w:r>
      <w:r w:rsidR="00C330BA" w:rsidRPr="00745291">
        <w:rPr>
          <w:rFonts w:ascii="Times New Roman" w:hAnsi="Times New Roman" w:cs="Times New Roman"/>
          <w:sz w:val="24"/>
          <w:szCs w:val="24"/>
        </w:rPr>
        <w:t>άδ</w:t>
      </w:r>
      <w:r w:rsidRPr="00745291">
        <w:rPr>
          <w:rFonts w:ascii="Times New Roman" w:hAnsi="Times New Roman" w:cs="Times New Roman"/>
          <w:sz w:val="24"/>
          <w:szCs w:val="24"/>
        </w:rPr>
        <w:t>ες των φαινολικ</w:t>
      </w:r>
      <w:r w:rsidR="00C330BA" w:rsidRPr="00745291">
        <w:rPr>
          <w:rFonts w:ascii="Times New Roman" w:hAnsi="Times New Roman" w:cs="Times New Roman"/>
          <w:sz w:val="24"/>
          <w:szCs w:val="24"/>
        </w:rPr>
        <w:t>ώ</w:t>
      </w:r>
      <w:r w:rsidRPr="00745291">
        <w:rPr>
          <w:rFonts w:ascii="Times New Roman" w:hAnsi="Times New Roman" w:cs="Times New Roman"/>
          <w:sz w:val="24"/>
          <w:szCs w:val="24"/>
        </w:rPr>
        <w:t>ν εν</w:t>
      </w:r>
      <w:r w:rsidR="000A659B" w:rsidRPr="00745291">
        <w:rPr>
          <w:rFonts w:ascii="Times New Roman" w:hAnsi="Times New Roman" w:cs="Times New Roman"/>
          <w:sz w:val="24"/>
          <w:szCs w:val="24"/>
        </w:rPr>
        <w:t>ώσ</w:t>
      </w:r>
      <w:r w:rsidRPr="00745291">
        <w:rPr>
          <w:rFonts w:ascii="Times New Roman" w:hAnsi="Times New Roman" w:cs="Times New Roman"/>
          <w:sz w:val="24"/>
          <w:szCs w:val="24"/>
        </w:rPr>
        <w:t>εων περιλαμβ</w:t>
      </w:r>
      <w:r w:rsidR="000A659B" w:rsidRPr="00745291">
        <w:rPr>
          <w:rFonts w:ascii="Times New Roman" w:hAnsi="Times New Roman" w:cs="Times New Roman"/>
          <w:sz w:val="24"/>
          <w:szCs w:val="24"/>
        </w:rPr>
        <w:t>ά</w:t>
      </w:r>
      <w:r w:rsidRPr="00745291">
        <w:rPr>
          <w:rFonts w:ascii="Times New Roman" w:hAnsi="Times New Roman" w:cs="Times New Roman"/>
          <w:sz w:val="24"/>
          <w:szCs w:val="24"/>
        </w:rPr>
        <w:t xml:space="preserve">νουν κατά </w:t>
      </w:r>
      <w:r w:rsidR="000A659B" w:rsidRPr="00745291">
        <w:rPr>
          <w:rFonts w:ascii="Times New Roman" w:hAnsi="Times New Roman" w:cs="Times New Roman"/>
          <w:sz w:val="24"/>
          <w:szCs w:val="24"/>
        </w:rPr>
        <w:t>κόρον</w:t>
      </w:r>
      <w:r w:rsidRPr="00745291">
        <w:rPr>
          <w:rFonts w:ascii="Times New Roman" w:hAnsi="Times New Roman" w:cs="Times New Roman"/>
          <w:sz w:val="24"/>
          <w:szCs w:val="24"/>
        </w:rPr>
        <w:t xml:space="preserve"> </w:t>
      </w:r>
      <w:r w:rsidR="000A659B"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w:t>
      </w:r>
      <w:r w:rsidR="000A659B" w:rsidRPr="00745291">
        <w:rPr>
          <w:rFonts w:ascii="Times New Roman" w:hAnsi="Times New Roman" w:cs="Times New Roman"/>
          <w:sz w:val="24"/>
          <w:szCs w:val="24"/>
        </w:rPr>
        <w:t xml:space="preserve"> φαινολικά</w:t>
      </w:r>
      <w:r w:rsidRPr="00745291">
        <w:rPr>
          <w:rFonts w:ascii="Times New Roman" w:hAnsi="Times New Roman" w:cs="Times New Roman"/>
          <w:sz w:val="24"/>
          <w:szCs w:val="24"/>
        </w:rPr>
        <w:t xml:space="preserve"> </w:t>
      </w:r>
      <w:r w:rsidR="000A659B"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w:t>
      </w:r>
      <w:r w:rsidR="000A659B" w:rsidRPr="00745291">
        <w:rPr>
          <w:rFonts w:ascii="Times New Roman" w:hAnsi="Times New Roman" w:cs="Times New Roman"/>
          <w:sz w:val="24"/>
          <w:szCs w:val="24"/>
        </w:rPr>
        <w:t>ταννίνες</w:t>
      </w:r>
      <w:r w:rsidRPr="00745291">
        <w:rPr>
          <w:rFonts w:ascii="Times New Roman" w:hAnsi="Times New Roman" w:cs="Times New Roman"/>
          <w:sz w:val="24"/>
          <w:szCs w:val="24"/>
        </w:rPr>
        <w:t xml:space="preserve"> ή προανθοκυαν</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δες,</w:t>
      </w:r>
      <w:r w:rsidR="000A659B" w:rsidRPr="00745291">
        <w:rPr>
          <w:rFonts w:ascii="Times New Roman" w:hAnsi="Times New Roman" w:cs="Times New Roman"/>
          <w:sz w:val="24"/>
          <w:szCs w:val="24"/>
        </w:rPr>
        <w:t xml:space="preserve"> </w:t>
      </w:r>
      <w:r w:rsidRPr="00745291">
        <w:rPr>
          <w:rFonts w:ascii="Times New Roman" w:hAnsi="Times New Roman" w:cs="Times New Roman"/>
          <w:sz w:val="24"/>
          <w:szCs w:val="24"/>
        </w:rPr>
        <w:t>στιλβ</w:t>
      </w:r>
      <w:r w:rsidR="000A659B" w:rsidRPr="00745291">
        <w:rPr>
          <w:rFonts w:ascii="Times New Roman" w:hAnsi="Times New Roman" w:cs="Times New Roman"/>
          <w:sz w:val="24"/>
          <w:szCs w:val="24"/>
        </w:rPr>
        <w:t>έ</w:t>
      </w:r>
      <w:r w:rsidRPr="00745291">
        <w:rPr>
          <w:rFonts w:ascii="Times New Roman" w:hAnsi="Times New Roman" w:cs="Times New Roman"/>
          <w:sz w:val="24"/>
          <w:szCs w:val="24"/>
        </w:rPr>
        <w:t>νια</w:t>
      </w:r>
      <w:r w:rsidR="000A659B" w:rsidRPr="00745291">
        <w:rPr>
          <w:rFonts w:ascii="Times New Roman" w:hAnsi="Times New Roman" w:cs="Times New Roman"/>
          <w:sz w:val="24"/>
          <w:szCs w:val="24"/>
        </w:rPr>
        <w:t>, λιγνάδες</w:t>
      </w:r>
      <w:r w:rsidRPr="00745291">
        <w:rPr>
          <w:rFonts w:ascii="Times New Roman" w:hAnsi="Times New Roman" w:cs="Times New Roman"/>
          <w:sz w:val="24"/>
          <w:szCs w:val="24"/>
        </w:rPr>
        <w:t>, κουμαρ</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νες,</w:t>
      </w:r>
      <w:r w:rsidR="000A659B" w:rsidRPr="00745291">
        <w:rPr>
          <w:rFonts w:ascii="Times New Roman" w:hAnsi="Times New Roman" w:cs="Times New Roman"/>
          <w:sz w:val="24"/>
          <w:szCs w:val="24"/>
        </w:rPr>
        <w:t xml:space="preserve"> </w:t>
      </w:r>
      <w:r w:rsidRPr="00745291">
        <w:rPr>
          <w:rFonts w:ascii="Times New Roman" w:hAnsi="Times New Roman" w:cs="Times New Roman"/>
          <w:sz w:val="24"/>
          <w:szCs w:val="24"/>
        </w:rPr>
        <w:t>κιν</w:t>
      </w:r>
      <w:r w:rsidR="000A659B" w:rsidRPr="00745291">
        <w:rPr>
          <w:rFonts w:ascii="Times New Roman" w:hAnsi="Times New Roman" w:cs="Times New Roman"/>
          <w:sz w:val="24"/>
          <w:szCs w:val="24"/>
        </w:rPr>
        <w:t>όν</w:t>
      </w:r>
      <w:r w:rsidRPr="00745291">
        <w:rPr>
          <w:rFonts w:ascii="Times New Roman" w:hAnsi="Times New Roman" w:cs="Times New Roman"/>
          <w:sz w:val="24"/>
          <w:szCs w:val="24"/>
        </w:rPr>
        <w:t xml:space="preserve">ες </w:t>
      </w:r>
      <w:r w:rsidR="00C330BA" w:rsidRPr="00745291">
        <w:rPr>
          <w:rFonts w:ascii="Times New Roman" w:hAnsi="Times New Roman" w:cs="Times New Roman"/>
          <w:sz w:val="24"/>
          <w:szCs w:val="24"/>
        </w:rPr>
        <w:t xml:space="preserve"> και </w:t>
      </w:r>
      <w:r w:rsidRPr="00745291">
        <w:rPr>
          <w:rFonts w:ascii="Times New Roman" w:hAnsi="Times New Roman" w:cs="Times New Roman"/>
          <w:sz w:val="24"/>
          <w:szCs w:val="24"/>
        </w:rPr>
        <w:t>κουρκουμινοειδ</w:t>
      </w:r>
      <w:r w:rsidR="000A659B" w:rsidRPr="00745291">
        <w:rPr>
          <w:rFonts w:ascii="Times New Roman" w:hAnsi="Times New Roman" w:cs="Times New Roman"/>
          <w:sz w:val="24"/>
          <w:szCs w:val="24"/>
        </w:rPr>
        <w:t>ή</w:t>
      </w:r>
      <w:r w:rsidRPr="00745291">
        <w:rPr>
          <w:rFonts w:ascii="Times New Roman" w:hAnsi="Times New Roman" w:cs="Times New Roman"/>
          <w:sz w:val="24"/>
          <w:szCs w:val="24"/>
        </w:rPr>
        <w:t xml:space="preserve">. Αν </w:t>
      </w:r>
      <w:r w:rsidR="000A659B" w:rsidRPr="00745291">
        <w:rPr>
          <w:rFonts w:ascii="Times New Roman" w:hAnsi="Times New Roman" w:cs="Times New Roman"/>
          <w:sz w:val="24"/>
          <w:szCs w:val="24"/>
        </w:rPr>
        <w:t>προχωρήσουμε σε κατηγοριοποίηση των φαινολικών ενώσεων</w:t>
      </w:r>
      <w:r w:rsidRPr="00745291">
        <w:rPr>
          <w:rFonts w:ascii="Times New Roman" w:hAnsi="Times New Roman" w:cs="Times New Roman"/>
          <w:sz w:val="24"/>
          <w:szCs w:val="24"/>
        </w:rPr>
        <w:t xml:space="preserve"> με β</w:t>
      </w:r>
      <w:r w:rsidR="000A659B" w:rsidRPr="00745291">
        <w:rPr>
          <w:rFonts w:ascii="Times New Roman" w:hAnsi="Times New Roman" w:cs="Times New Roman"/>
          <w:sz w:val="24"/>
          <w:szCs w:val="24"/>
        </w:rPr>
        <w:t>ά</w:t>
      </w:r>
      <w:r w:rsidRPr="00745291">
        <w:rPr>
          <w:rFonts w:ascii="Times New Roman" w:hAnsi="Times New Roman" w:cs="Times New Roman"/>
          <w:sz w:val="24"/>
          <w:szCs w:val="24"/>
        </w:rPr>
        <w:t>ση την μορφ</w:t>
      </w:r>
      <w:r w:rsidR="000A659B" w:rsidRPr="00745291">
        <w:rPr>
          <w:rFonts w:ascii="Times New Roman" w:hAnsi="Times New Roman" w:cs="Times New Roman"/>
          <w:sz w:val="24"/>
          <w:szCs w:val="24"/>
        </w:rPr>
        <w:t>ή</w:t>
      </w:r>
      <w:r w:rsidRPr="00745291">
        <w:rPr>
          <w:rFonts w:ascii="Times New Roman" w:hAnsi="Times New Roman" w:cs="Times New Roman"/>
          <w:sz w:val="24"/>
          <w:szCs w:val="24"/>
        </w:rPr>
        <w:t xml:space="preserve"> στην οπο</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α βρ</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σκονται τ</w:t>
      </w:r>
      <w:r w:rsidR="000A659B" w:rsidRPr="00745291">
        <w:rPr>
          <w:rFonts w:ascii="Times New Roman" w:hAnsi="Times New Roman" w:cs="Times New Roman"/>
          <w:sz w:val="24"/>
          <w:szCs w:val="24"/>
        </w:rPr>
        <w:t>ό</w:t>
      </w:r>
      <w:r w:rsidRPr="00745291">
        <w:rPr>
          <w:rFonts w:ascii="Times New Roman" w:hAnsi="Times New Roman" w:cs="Times New Roman"/>
          <w:sz w:val="24"/>
          <w:szCs w:val="24"/>
        </w:rPr>
        <w:t>τε , εμφαν</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ζονται κυρ</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ως ε</w:t>
      </w:r>
      <w:r w:rsidR="000A659B" w:rsidRPr="00745291">
        <w:rPr>
          <w:rFonts w:ascii="Times New Roman" w:hAnsi="Times New Roman" w:cs="Times New Roman"/>
          <w:sz w:val="24"/>
          <w:szCs w:val="24"/>
        </w:rPr>
        <w:t>ίτ</w:t>
      </w:r>
      <w:r w:rsidRPr="00745291">
        <w:rPr>
          <w:rFonts w:ascii="Times New Roman" w:hAnsi="Times New Roman" w:cs="Times New Roman"/>
          <w:sz w:val="24"/>
          <w:szCs w:val="24"/>
        </w:rPr>
        <w:t>ε σε διαλυτ</w:t>
      </w:r>
      <w:r w:rsidR="000A659B" w:rsidRPr="00745291">
        <w:rPr>
          <w:rFonts w:ascii="Times New Roman" w:hAnsi="Times New Roman" w:cs="Times New Roman"/>
          <w:sz w:val="24"/>
          <w:szCs w:val="24"/>
        </w:rPr>
        <w:t>ή</w:t>
      </w:r>
      <w:r w:rsidRPr="00745291">
        <w:rPr>
          <w:rFonts w:ascii="Times New Roman" w:hAnsi="Times New Roman" w:cs="Times New Roman"/>
          <w:sz w:val="24"/>
          <w:szCs w:val="24"/>
        </w:rPr>
        <w:t xml:space="preserve"> μορ</w:t>
      </w:r>
      <w:r w:rsidR="000A659B" w:rsidRPr="00745291">
        <w:rPr>
          <w:rFonts w:ascii="Times New Roman" w:hAnsi="Times New Roman" w:cs="Times New Roman"/>
          <w:sz w:val="24"/>
          <w:szCs w:val="24"/>
        </w:rPr>
        <w:t>φή</w:t>
      </w:r>
      <w:r w:rsidRPr="00745291">
        <w:rPr>
          <w:rFonts w:ascii="Times New Roman" w:hAnsi="Times New Roman" w:cs="Times New Roman"/>
          <w:sz w:val="24"/>
          <w:szCs w:val="24"/>
        </w:rPr>
        <w:t>, ε</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τε σε δεσμευμ</w:t>
      </w:r>
      <w:r w:rsidR="000A659B" w:rsidRPr="00745291">
        <w:rPr>
          <w:rFonts w:ascii="Times New Roman" w:hAnsi="Times New Roman" w:cs="Times New Roman"/>
          <w:sz w:val="24"/>
          <w:szCs w:val="24"/>
        </w:rPr>
        <w:t>έ</w:t>
      </w:r>
      <w:r w:rsidRPr="00745291">
        <w:rPr>
          <w:rFonts w:ascii="Times New Roman" w:hAnsi="Times New Roman" w:cs="Times New Roman"/>
          <w:sz w:val="24"/>
          <w:szCs w:val="24"/>
        </w:rPr>
        <w:t>νη μορ</w:t>
      </w:r>
      <w:r w:rsidR="000A659B" w:rsidRPr="00745291">
        <w:rPr>
          <w:rFonts w:ascii="Times New Roman" w:hAnsi="Times New Roman" w:cs="Times New Roman"/>
          <w:sz w:val="24"/>
          <w:szCs w:val="24"/>
        </w:rPr>
        <w:t>φή</w:t>
      </w:r>
      <w:r w:rsidRPr="00745291">
        <w:rPr>
          <w:rFonts w:ascii="Times New Roman" w:hAnsi="Times New Roman" w:cs="Times New Roman"/>
          <w:sz w:val="24"/>
          <w:szCs w:val="24"/>
        </w:rPr>
        <w:t xml:space="preserve"> στο φυτικ</w:t>
      </w:r>
      <w:r w:rsidR="000A659B" w:rsidRPr="00745291">
        <w:rPr>
          <w:rFonts w:ascii="Times New Roman" w:hAnsi="Times New Roman" w:cs="Times New Roman"/>
          <w:sz w:val="24"/>
          <w:szCs w:val="24"/>
        </w:rPr>
        <w:t xml:space="preserve">ό </w:t>
      </w:r>
      <w:r w:rsidRPr="00745291">
        <w:rPr>
          <w:rFonts w:ascii="Times New Roman" w:hAnsi="Times New Roman" w:cs="Times New Roman"/>
          <w:sz w:val="24"/>
          <w:szCs w:val="24"/>
        </w:rPr>
        <w:t>βασ</w:t>
      </w:r>
      <w:r w:rsidR="000A659B" w:rsidRPr="00745291">
        <w:rPr>
          <w:rFonts w:ascii="Times New Roman" w:hAnsi="Times New Roman" w:cs="Times New Roman"/>
          <w:sz w:val="24"/>
          <w:szCs w:val="24"/>
        </w:rPr>
        <w:t>ί</w:t>
      </w:r>
      <w:r w:rsidRPr="00745291">
        <w:rPr>
          <w:rFonts w:ascii="Times New Roman" w:hAnsi="Times New Roman" w:cs="Times New Roman"/>
          <w:sz w:val="24"/>
          <w:szCs w:val="24"/>
        </w:rPr>
        <w:t>λειο.</w:t>
      </w:r>
    </w:p>
    <w:p w:rsidR="00D72C2C" w:rsidRPr="00745291" w:rsidRDefault="000A659B" w:rsidP="00D72C2C">
      <w:pPr>
        <w:ind w:firstLine="720"/>
        <w:jc w:val="both"/>
        <w:rPr>
          <w:rFonts w:ascii="Times New Roman" w:hAnsi="Times New Roman" w:cs="Times New Roman"/>
          <w:sz w:val="24"/>
          <w:szCs w:val="24"/>
        </w:rPr>
      </w:pP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σο</w:t>
      </w:r>
      <w:r w:rsidRPr="00745291">
        <w:rPr>
          <w:rFonts w:ascii="Times New Roman" w:hAnsi="Times New Roman" w:cs="Times New Roman"/>
          <w:sz w:val="24"/>
          <w:szCs w:val="24"/>
        </w:rPr>
        <w:t>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αφορά</w:t>
      </w:r>
      <w:r w:rsidR="0083164A" w:rsidRPr="00745291">
        <w:rPr>
          <w:rFonts w:ascii="Times New Roman" w:hAnsi="Times New Roman" w:cs="Times New Roman"/>
          <w:sz w:val="24"/>
          <w:szCs w:val="24"/>
        </w:rPr>
        <w:t xml:space="preserve"> το</w:t>
      </w:r>
      <w:r w:rsidRPr="00745291">
        <w:rPr>
          <w:rFonts w:ascii="Times New Roman" w:hAnsi="Times New Roman" w:cs="Times New Roman"/>
          <w:sz w:val="24"/>
          <w:szCs w:val="24"/>
        </w:rPr>
        <w:t>ν</w:t>
      </w:r>
      <w:r w:rsidR="0083164A" w:rsidRPr="00745291">
        <w:rPr>
          <w:rFonts w:ascii="Times New Roman" w:hAnsi="Times New Roman" w:cs="Times New Roman"/>
          <w:sz w:val="24"/>
          <w:szCs w:val="24"/>
        </w:rPr>
        <w:t xml:space="preserve"> τρ</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πο σ</w:t>
      </w:r>
      <w:r w:rsidRPr="00745291">
        <w:rPr>
          <w:rFonts w:ascii="Times New Roman" w:hAnsi="Times New Roman" w:cs="Times New Roman"/>
          <w:sz w:val="24"/>
          <w:szCs w:val="24"/>
        </w:rPr>
        <w:t>ύ</w:t>
      </w:r>
      <w:r w:rsidR="0083164A" w:rsidRPr="00745291">
        <w:rPr>
          <w:rFonts w:ascii="Times New Roman" w:hAnsi="Times New Roman" w:cs="Times New Roman"/>
          <w:sz w:val="24"/>
          <w:szCs w:val="24"/>
        </w:rPr>
        <w:t>ν</w:t>
      </w:r>
      <w:r w:rsidR="004379FF" w:rsidRPr="00745291">
        <w:rPr>
          <w:rFonts w:ascii="Times New Roman" w:hAnsi="Times New Roman" w:cs="Times New Roman"/>
          <w:sz w:val="24"/>
          <w:szCs w:val="24"/>
        </w:rPr>
        <w:t>θέση</w:t>
      </w:r>
      <w:r w:rsidRPr="00745291">
        <w:rPr>
          <w:rFonts w:ascii="Times New Roman" w:hAnsi="Times New Roman" w:cs="Times New Roman"/>
          <w:sz w:val="24"/>
          <w:szCs w:val="24"/>
        </w:rPr>
        <w:t>ς</w:t>
      </w:r>
      <w:r w:rsidR="0083164A" w:rsidRPr="00745291">
        <w:rPr>
          <w:rFonts w:ascii="Times New Roman" w:hAnsi="Times New Roman" w:cs="Times New Roman"/>
          <w:sz w:val="24"/>
          <w:szCs w:val="24"/>
        </w:rPr>
        <w:t xml:space="preserve"> και </w:t>
      </w:r>
      <w:r w:rsidR="00C236F4" w:rsidRPr="00745291">
        <w:rPr>
          <w:rFonts w:ascii="Times New Roman" w:hAnsi="Times New Roman" w:cs="Times New Roman"/>
          <w:sz w:val="24"/>
          <w:szCs w:val="24"/>
        </w:rPr>
        <w:t>απο</w:t>
      </w:r>
      <w:r w:rsidR="0083164A" w:rsidRPr="00745291">
        <w:rPr>
          <w:rFonts w:ascii="Times New Roman" w:hAnsi="Times New Roman" w:cs="Times New Roman"/>
          <w:sz w:val="24"/>
          <w:szCs w:val="24"/>
        </w:rPr>
        <w:t>θ</w:t>
      </w:r>
      <w:r w:rsidRPr="00745291">
        <w:rPr>
          <w:rFonts w:ascii="Times New Roman" w:hAnsi="Times New Roman" w:cs="Times New Roman"/>
          <w:sz w:val="24"/>
          <w:szCs w:val="24"/>
        </w:rPr>
        <w:t>ή</w:t>
      </w:r>
      <w:r w:rsidR="0083164A" w:rsidRPr="00745291">
        <w:rPr>
          <w:rFonts w:ascii="Times New Roman" w:hAnsi="Times New Roman" w:cs="Times New Roman"/>
          <w:sz w:val="24"/>
          <w:szCs w:val="24"/>
        </w:rPr>
        <w:t>κευσης τους οι περισσ</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τερες  διαλυ</w:t>
      </w:r>
      <w:r w:rsidRPr="00745291">
        <w:rPr>
          <w:rFonts w:ascii="Times New Roman" w:hAnsi="Times New Roman" w:cs="Times New Roman"/>
          <w:sz w:val="24"/>
          <w:szCs w:val="24"/>
        </w:rPr>
        <w:t>τέ</w:t>
      </w:r>
      <w:r w:rsidR="0083164A" w:rsidRPr="00745291">
        <w:rPr>
          <w:rFonts w:ascii="Times New Roman" w:hAnsi="Times New Roman" w:cs="Times New Roman"/>
          <w:sz w:val="24"/>
          <w:szCs w:val="24"/>
        </w:rPr>
        <w:t>ς φαινολικ</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ς εν</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σεις συντ</w:t>
      </w:r>
      <w:r w:rsidRPr="00745291">
        <w:rPr>
          <w:rFonts w:ascii="Times New Roman" w:hAnsi="Times New Roman" w:cs="Times New Roman"/>
          <w:sz w:val="24"/>
          <w:szCs w:val="24"/>
        </w:rPr>
        <w:t>ί</w:t>
      </w:r>
      <w:r w:rsidR="0083164A" w:rsidRPr="00745291">
        <w:rPr>
          <w:rFonts w:ascii="Times New Roman" w:hAnsi="Times New Roman" w:cs="Times New Roman"/>
          <w:sz w:val="24"/>
          <w:szCs w:val="24"/>
        </w:rPr>
        <w:t>θε</w:t>
      </w:r>
      <w:r w:rsidRPr="00745291">
        <w:rPr>
          <w:rFonts w:ascii="Times New Roman" w:hAnsi="Times New Roman" w:cs="Times New Roman"/>
          <w:sz w:val="24"/>
          <w:szCs w:val="24"/>
        </w:rPr>
        <w:t>ν</w:t>
      </w:r>
      <w:r w:rsidR="0083164A" w:rsidRPr="00745291">
        <w:rPr>
          <w:rFonts w:ascii="Times New Roman" w:hAnsi="Times New Roman" w:cs="Times New Roman"/>
          <w:sz w:val="24"/>
          <w:szCs w:val="24"/>
        </w:rPr>
        <w:t>ται στο ενδοκυττ</w:t>
      </w:r>
      <w:r w:rsidRPr="00745291">
        <w:rPr>
          <w:rFonts w:ascii="Times New Roman" w:hAnsi="Times New Roman" w:cs="Times New Roman"/>
          <w:sz w:val="24"/>
          <w:szCs w:val="24"/>
        </w:rPr>
        <w:t>α</w:t>
      </w:r>
      <w:r w:rsidR="0083164A" w:rsidRPr="00745291">
        <w:rPr>
          <w:rFonts w:ascii="Times New Roman" w:hAnsi="Times New Roman" w:cs="Times New Roman"/>
          <w:sz w:val="24"/>
          <w:szCs w:val="24"/>
        </w:rPr>
        <w:t>ρικ</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 xml:space="preserve"> ενδοπλασματικ</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 xml:space="preserve"> δ</w:t>
      </w:r>
      <w:r w:rsidRPr="00745291">
        <w:rPr>
          <w:rFonts w:ascii="Times New Roman" w:hAnsi="Times New Roman" w:cs="Times New Roman"/>
          <w:sz w:val="24"/>
          <w:szCs w:val="24"/>
        </w:rPr>
        <w:t>ί</w:t>
      </w:r>
      <w:r w:rsidR="0083164A" w:rsidRPr="00745291">
        <w:rPr>
          <w:rFonts w:ascii="Times New Roman" w:hAnsi="Times New Roman" w:cs="Times New Roman"/>
          <w:sz w:val="24"/>
          <w:szCs w:val="24"/>
        </w:rPr>
        <w:t>κτυο των φυτ</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 xml:space="preserve">ν  και </w:t>
      </w:r>
      <w:r w:rsidR="00C236F4" w:rsidRPr="00745291">
        <w:rPr>
          <w:rFonts w:ascii="Times New Roman" w:hAnsi="Times New Roman" w:cs="Times New Roman"/>
          <w:sz w:val="24"/>
          <w:szCs w:val="24"/>
        </w:rPr>
        <w:t>απο</w:t>
      </w:r>
      <w:r w:rsidR="0083164A" w:rsidRPr="00745291">
        <w:rPr>
          <w:rFonts w:ascii="Times New Roman" w:hAnsi="Times New Roman" w:cs="Times New Roman"/>
          <w:sz w:val="24"/>
          <w:szCs w:val="24"/>
        </w:rPr>
        <w:t>θηκε</w:t>
      </w:r>
      <w:r w:rsidRPr="00745291">
        <w:rPr>
          <w:rFonts w:ascii="Times New Roman" w:hAnsi="Times New Roman" w:cs="Times New Roman"/>
          <w:sz w:val="24"/>
          <w:szCs w:val="24"/>
        </w:rPr>
        <w:t>ύ</w:t>
      </w:r>
      <w:r w:rsidR="0083164A" w:rsidRPr="00745291">
        <w:rPr>
          <w:rFonts w:ascii="Times New Roman" w:hAnsi="Times New Roman" w:cs="Times New Roman"/>
          <w:sz w:val="24"/>
          <w:szCs w:val="24"/>
        </w:rPr>
        <w:t xml:space="preserve">ονται </w:t>
      </w:r>
      <w:r w:rsidRPr="00745291">
        <w:rPr>
          <w:rFonts w:ascii="Times New Roman" w:hAnsi="Times New Roman" w:cs="Times New Roman"/>
          <w:sz w:val="24"/>
          <w:szCs w:val="24"/>
        </w:rPr>
        <w:t>στα</w:t>
      </w:r>
      <w:r w:rsidR="0083164A" w:rsidRPr="00745291">
        <w:rPr>
          <w:rFonts w:ascii="Times New Roman" w:hAnsi="Times New Roman" w:cs="Times New Roman"/>
          <w:sz w:val="24"/>
          <w:szCs w:val="24"/>
        </w:rPr>
        <w:t xml:space="preserve"> κενοτ</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πια.</w:t>
      </w:r>
      <w:r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 xml:space="preserve">Οι </w:t>
      </w:r>
      <w:r w:rsidRPr="00745291">
        <w:rPr>
          <w:rFonts w:ascii="Times New Roman" w:hAnsi="Times New Roman" w:cs="Times New Roman"/>
          <w:sz w:val="24"/>
          <w:szCs w:val="24"/>
        </w:rPr>
        <w:t>δεσμευμένες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φαινολικές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ενώσεις</w:t>
      </w:r>
      <w:r w:rsidR="0083164A" w:rsidRPr="00745291">
        <w:rPr>
          <w:rFonts w:ascii="Times New Roman" w:hAnsi="Times New Roman" w:cs="Times New Roman"/>
          <w:sz w:val="24"/>
          <w:szCs w:val="24"/>
        </w:rPr>
        <w:t xml:space="preserve"> σχηματ</w:t>
      </w:r>
      <w:r w:rsidRPr="00745291">
        <w:rPr>
          <w:rFonts w:ascii="Times New Roman" w:hAnsi="Times New Roman" w:cs="Times New Roman"/>
          <w:sz w:val="24"/>
          <w:szCs w:val="24"/>
        </w:rPr>
        <w:t>ί</w:t>
      </w:r>
      <w:r w:rsidR="0083164A" w:rsidRPr="00745291">
        <w:rPr>
          <w:rFonts w:ascii="Times New Roman" w:hAnsi="Times New Roman" w:cs="Times New Roman"/>
          <w:sz w:val="24"/>
          <w:szCs w:val="24"/>
        </w:rPr>
        <w:t>ζονται με την μεταφορ</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 διαλυτ</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ν φαινολικ</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ν εν</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σεων στο κυτταρι</w:t>
      </w:r>
      <w:r w:rsidRPr="00745291">
        <w:rPr>
          <w:rFonts w:ascii="Times New Roman" w:hAnsi="Times New Roman" w:cs="Times New Roman"/>
          <w:sz w:val="24"/>
          <w:szCs w:val="24"/>
        </w:rPr>
        <w:t>κό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τοίχωμα</w:t>
      </w:r>
      <w:r w:rsidR="0083164A" w:rsidRPr="00745291">
        <w:rPr>
          <w:rFonts w:ascii="Times New Roman" w:hAnsi="Times New Roman" w:cs="Times New Roman"/>
          <w:sz w:val="24"/>
          <w:szCs w:val="24"/>
        </w:rPr>
        <w:t xml:space="preserve"> και στην συν</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χεια </w:t>
      </w:r>
      <w:r w:rsidRPr="00745291">
        <w:rPr>
          <w:rFonts w:ascii="Times New Roman" w:hAnsi="Times New Roman" w:cs="Times New Roman"/>
          <w:sz w:val="24"/>
          <w:szCs w:val="24"/>
        </w:rPr>
        <w:t>συζευγνύονται</w:t>
      </w:r>
      <w:r w:rsidR="0083164A" w:rsidRPr="00745291">
        <w:rPr>
          <w:rFonts w:ascii="Times New Roman" w:hAnsi="Times New Roman" w:cs="Times New Roman"/>
          <w:sz w:val="24"/>
          <w:szCs w:val="24"/>
        </w:rPr>
        <w:t xml:space="preserve"> με τα μακρομ</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ρια του κυτταρικο</w:t>
      </w:r>
      <w:r w:rsidRPr="00745291">
        <w:rPr>
          <w:rFonts w:ascii="Times New Roman" w:hAnsi="Times New Roman" w:cs="Times New Roman"/>
          <w:sz w:val="24"/>
          <w:szCs w:val="24"/>
        </w:rPr>
        <w:t>ύ</w:t>
      </w:r>
      <w:r w:rsidR="0083164A"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lastRenderedPageBreak/>
        <w:t>τοιχ</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ματος μέσω  διεστερικ</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 xml:space="preserve">ν και </w:t>
      </w:r>
      <w:r w:rsidR="00D72C2C" w:rsidRPr="00745291">
        <w:rPr>
          <w:rFonts w:ascii="Times New Roman" w:hAnsi="Times New Roman" w:cs="Times New Roman"/>
          <w:sz w:val="24"/>
          <w:szCs w:val="24"/>
        </w:rPr>
        <w:t>γλυκο</w:t>
      </w:r>
      <w:r w:rsidR="00D72C2C">
        <w:rPr>
          <w:rFonts w:ascii="Times New Roman" w:hAnsi="Times New Roman" w:cs="Times New Roman"/>
          <w:sz w:val="24"/>
          <w:szCs w:val="24"/>
        </w:rPr>
        <w:t>ζ</w:t>
      </w:r>
      <w:r w:rsidR="00D72C2C" w:rsidRPr="00745291">
        <w:rPr>
          <w:rFonts w:ascii="Times New Roman" w:hAnsi="Times New Roman" w:cs="Times New Roman"/>
          <w:sz w:val="24"/>
          <w:szCs w:val="24"/>
        </w:rPr>
        <w:t>ι</w:t>
      </w:r>
      <w:r w:rsidR="00D72C2C">
        <w:rPr>
          <w:rFonts w:ascii="Times New Roman" w:hAnsi="Times New Roman" w:cs="Times New Roman"/>
          <w:sz w:val="24"/>
          <w:szCs w:val="24"/>
        </w:rPr>
        <w:t>τ</w:t>
      </w:r>
      <w:r w:rsidR="00D72C2C" w:rsidRPr="00745291">
        <w:rPr>
          <w:rFonts w:ascii="Times New Roman" w:hAnsi="Times New Roman" w:cs="Times New Roman"/>
          <w:sz w:val="24"/>
          <w:szCs w:val="24"/>
        </w:rPr>
        <w:t xml:space="preserve">ικών </w:t>
      </w:r>
      <w:r w:rsidR="0083164A" w:rsidRPr="00745291">
        <w:rPr>
          <w:rFonts w:ascii="Times New Roman" w:hAnsi="Times New Roman" w:cs="Times New Roman"/>
          <w:sz w:val="24"/>
          <w:szCs w:val="24"/>
        </w:rPr>
        <w:t>δεσμ</w:t>
      </w:r>
      <w:r w:rsidRPr="00745291">
        <w:rPr>
          <w:rFonts w:ascii="Times New Roman" w:hAnsi="Times New Roman" w:cs="Times New Roman"/>
          <w:sz w:val="24"/>
          <w:szCs w:val="24"/>
        </w:rPr>
        <w:t>ώ</w:t>
      </w:r>
      <w:r w:rsidR="0083164A" w:rsidRPr="00745291">
        <w:rPr>
          <w:rFonts w:ascii="Times New Roman" w:hAnsi="Times New Roman" w:cs="Times New Roman"/>
          <w:sz w:val="24"/>
          <w:szCs w:val="24"/>
        </w:rPr>
        <w:t>ν συμβ</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λλοντας</w:t>
      </w:r>
      <w:r w:rsidRPr="00745291">
        <w:rPr>
          <w:rFonts w:ascii="Times New Roman" w:hAnsi="Times New Roman" w:cs="Times New Roman"/>
          <w:sz w:val="24"/>
          <w:szCs w:val="24"/>
        </w:rPr>
        <w:t xml:space="preserve"> έ</w:t>
      </w:r>
      <w:r w:rsidR="0083164A" w:rsidRPr="00745291">
        <w:rPr>
          <w:rFonts w:ascii="Times New Roman" w:hAnsi="Times New Roman" w:cs="Times New Roman"/>
          <w:sz w:val="24"/>
          <w:szCs w:val="24"/>
        </w:rPr>
        <w:t xml:space="preserve">τσι στην </w:t>
      </w:r>
      <w:r w:rsidR="00D72C2C" w:rsidRPr="00745291">
        <w:rPr>
          <w:rFonts w:ascii="Times New Roman" w:hAnsi="Times New Roman" w:cs="Times New Roman"/>
          <w:sz w:val="24"/>
          <w:szCs w:val="24"/>
        </w:rPr>
        <w:t>δημιουργία του κυτταρικού τοιχώματος</w:t>
      </w:r>
      <w:r w:rsidR="00D72C2C">
        <w:rPr>
          <w:rFonts w:ascii="Times New Roman" w:hAnsi="Times New Roman" w:cs="Times New Roman"/>
          <w:sz w:val="24"/>
          <w:szCs w:val="24"/>
        </w:rPr>
        <w:t>.</w:t>
      </w:r>
    </w:p>
    <w:p w:rsidR="00D72C2C" w:rsidRPr="00745291" w:rsidRDefault="00D72C2C" w:rsidP="00D72C2C">
      <w:pPr>
        <w:jc w:val="both"/>
        <w:rPr>
          <w:rFonts w:ascii="Times New Roman" w:hAnsi="Times New Roman" w:cs="Times New Roman"/>
          <w:sz w:val="24"/>
          <w:szCs w:val="24"/>
        </w:rPr>
      </w:pPr>
      <w:r w:rsidRPr="00745291">
        <w:rPr>
          <w:rFonts w:ascii="Times New Roman" w:hAnsi="Times New Roman" w:cs="Times New Roman"/>
          <w:sz w:val="24"/>
          <w:szCs w:val="24"/>
        </w:rPr>
        <w:t xml:space="preserve">     Ταυτόχρονα τα φαινολικά οξέα εμφανίζονται</w:t>
      </w:r>
      <w:r>
        <w:rPr>
          <w:rFonts w:ascii="Times New Roman" w:hAnsi="Times New Roman" w:cs="Times New Roman"/>
          <w:sz w:val="24"/>
          <w:szCs w:val="24"/>
        </w:rPr>
        <w:t xml:space="preserve">  συχνότερα</w:t>
      </w:r>
      <w:r w:rsidRPr="00745291">
        <w:rPr>
          <w:rFonts w:ascii="Times New Roman" w:hAnsi="Times New Roman" w:cs="Times New Roman"/>
          <w:sz w:val="24"/>
          <w:szCs w:val="24"/>
        </w:rPr>
        <w:t xml:space="preserve"> σε μια διατροφή πλούσια με φρούτα και λαχανικά (παράγωγα του βενζοϊκού και κινναμικού οξέος τα οποία βρίσκονται στα φυτά με την μορφή εστέρων ή </w:t>
      </w:r>
      <w:r>
        <w:rPr>
          <w:rFonts w:ascii="Times New Roman" w:hAnsi="Times New Roman" w:cs="Times New Roman"/>
          <w:sz w:val="24"/>
          <w:szCs w:val="24"/>
        </w:rPr>
        <w:t>γλυκοζιτών</w:t>
      </w:r>
      <w:r w:rsidRPr="00745291">
        <w:rPr>
          <w:rFonts w:ascii="Times New Roman" w:hAnsi="Times New Roman" w:cs="Times New Roman"/>
          <w:sz w:val="24"/>
          <w:szCs w:val="24"/>
        </w:rPr>
        <w:t xml:space="preserve">) και τα φλαβονοειδή που αντιπροσωπεύουν ένα εξαιρετικά μεγάλο ποσοστό ως και 90% των συνολικών φαινολικών ενώσεων. Όλες αυτές οι φαινολικές ενώσεις παρέχουν ένα ευρύ φάσμα νέων ουσιών αφού μπορούν και συνδέονται με διάφορους υδατάνθρακες, οργανικά οξέα αλλά και μεταξύ τους. </w:t>
      </w:r>
      <w:sdt>
        <w:sdtPr>
          <w:rPr>
            <w:rFonts w:ascii="Times New Roman" w:hAnsi="Times New Roman" w:cs="Times New Roman"/>
            <w:sz w:val="24"/>
            <w:szCs w:val="24"/>
          </w:rPr>
          <w:id w:val="-785186089"/>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HPV</w:instrText>
          </w:r>
          <w:r w:rsidRPr="00745291">
            <w:rPr>
              <w:rFonts w:ascii="Times New Roman" w:hAnsi="Times New Roman" w:cs="Times New Roman"/>
              <w:sz w:val="24"/>
              <w:szCs w:val="24"/>
            </w:rPr>
            <w:instrText>14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[3]</w:t>
          </w:r>
          <w:r w:rsidR="00C75A09" w:rsidRPr="00745291">
            <w:rPr>
              <w:rFonts w:ascii="Times New Roman" w:hAnsi="Times New Roman" w:cs="Times New Roman"/>
              <w:sz w:val="24"/>
              <w:szCs w:val="24"/>
            </w:rPr>
            <w:fldChar w:fldCharType="end"/>
          </w:r>
        </w:sdtContent>
      </w:sdt>
    </w:p>
    <w:p w:rsidR="00D72C2C" w:rsidRPr="00745291" w:rsidRDefault="00D72C2C" w:rsidP="00D72C2C">
      <w:pPr>
        <w:jc w:val="both"/>
        <w:rPr>
          <w:rFonts w:ascii="Times New Roman" w:hAnsi="Times New Roman" w:cs="Times New Roman"/>
          <w:sz w:val="24"/>
          <w:szCs w:val="24"/>
        </w:rPr>
      </w:pPr>
      <w:r w:rsidRPr="00745291">
        <w:rPr>
          <w:rFonts w:ascii="Times New Roman" w:hAnsi="Times New Roman" w:cs="Times New Roman"/>
          <w:sz w:val="24"/>
          <w:szCs w:val="24"/>
        </w:rPr>
        <w:t>Αναμφίβολα μερικοί σημαντικ</w:t>
      </w:r>
      <w:r>
        <w:rPr>
          <w:rFonts w:ascii="Times New Roman" w:hAnsi="Times New Roman" w:cs="Times New Roman"/>
          <w:sz w:val="24"/>
          <w:szCs w:val="24"/>
        </w:rPr>
        <w:t>ο</w:t>
      </w:r>
      <w:r w:rsidRPr="00745291">
        <w:rPr>
          <w:rFonts w:ascii="Times New Roman" w:hAnsi="Times New Roman" w:cs="Times New Roman"/>
          <w:sz w:val="24"/>
          <w:szCs w:val="24"/>
        </w:rPr>
        <w:t xml:space="preserve">ί παράγοντες που επηρεάζουν την περιεκτικότητα ορισμένων  φαινολικών ενώσεων στον φυτικό ιστό  είναι η εποχή </w:t>
      </w:r>
      <w:r>
        <w:rPr>
          <w:rFonts w:ascii="Times New Roman" w:hAnsi="Times New Roman" w:cs="Times New Roman"/>
          <w:sz w:val="24"/>
          <w:szCs w:val="24"/>
        </w:rPr>
        <w:t xml:space="preserve">(άνοιξη ,καλοκαίρι κ.α) </w:t>
      </w:r>
      <w:r w:rsidRPr="00745291">
        <w:rPr>
          <w:rFonts w:ascii="Times New Roman" w:hAnsi="Times New Roman" w:cs="Times New Roman"/>
          <w:sz w:val="24"/>
          <w:szCs w:val="24"/>
        </w:rPr>
        <w:t>, η ανάπτυξη του φυτού και το στάδιο ανάπτυξης του. Επιπλέον ο τραυματισμός και η μόλυνση από παθογόνο οργανισμό είναι μερικές από τις εσωτερικές και εξωτερικές μεταβλητές που μεταβάλλουν την παραγωγή και την συσσώρευση φαινολών..</w:t>
      </w:r>
      <w:r w:rsidRPr="00BA5DB3">
        <w:rPr>
          <w:rFonts w:ascii="Times New Roman" w:hAnsi="Times New Roman" w:cs="Times New Roman"/>
          <w:sz w:val="24"/>
          <w:szCs w:val="24"/>
        </w:rPr>
        <w:t xml:space="preserve"> </w:t>
      </w:r>
      <w:r w:rsidRPr="00745291">
        <w:rPr>
          <w:rFonts w:ascii="Times New Roman" w:hAnsi="Times New Roman" w:cs="Times New Roman"/>
          <w:sz w:val="24"/>
          <w:szCs w:val="24"/>
        </w:rPr>
        <w:t>Η περιεκτικότητα των φυτών σε πολυφαινόλες επηρεάζεται από διάφορους παράγοντες, όπως η ωρίμανση κατά τη συγκομιδή, οι περιβαλλοντικοί παράγοντες, η επεξεργασία και η αποθήκευση.</w:t>
      </w:r>
    </w:p>
    <w:p w:rsidR="004C5D7A" w:rsidRPr="00653450"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Επιπρόσθετα</w:t>
      </w:r>
      <w:r w:rsidR="00A05C9F" w:rsidRPr="00745291">
        <w:rPr>
          <w:rFonts w:ascii="Times New Roman" w:hAnsi="Times New Roman" w:cs="Times New Roman"/>
          <w:sz w:val="24"/>
          <w:szCs w:val="24"/>
        </w:rPr>
        <w:t xml:space="preserve"> </w:t>
      </w:r>
      <w:r w:rsidRPr="00745291">
        <w:rPr>
          <w:rFonts w:ascii="Times New Roman" w:hAnsi="Times New Roman" w:cs="Times New Roman"/>
          <w:sz w:val="24"/>
          <w:szCs w:val="24"/>
        </w:rPr>
        <w:t>ορισμ</w:t>
      </w:r>
      <w:r w:rsidR="00A05C9F" w:rsidRPr="00745291">
        <w:rPr>
          <w:rFonts w:ascii="Times New Roman" w:hAnsi="Times New Roman" w:cs="Times New Roman"/>
          <w:sz w:val="24"/>
          <w:szCs w:val="24"/>
        </w:rPr>
        <w:t>έ</w:t>
      </w:r>
      <w:r w:rsidRPr="00745291">
        <w:rPr>
          <w:rFonts w:ascii="Times New Roman" w:hAnsi="Times New Roman" w:cs="Times New Roman"/>
          <w:sz w:val="24"/>
          <w:szCs w:val="24"/>
        </w:rPr>
        <w:t>νες πολυφαιν</w:t>
      </w:r>
      <w:r w:rsidR="00A05C9F" w:rsidRPr="00745291">
        <w:rPr>
          <w:rFonts w:ascii="Times New Roman" w:hAnsi="Times New Roman" w:cs="Times New Roman"/>
          <w:sz w:val="24"/>
          <w:szCs w:val="24"/>
        </w:rPr>
        <w:t>ό</w:t>
      </w:r>
      <w:r w:rsidRPr="00745291">
        <w:rPr>
          <w:rFonts w:ascii="Times New Roman" w:hAnsi="Times New Roman" w:cs="Times New Roman"/>
          <w:sz w:val="24"/>
          <w:szCs w:val="24"/>
        </w:rPr>
        <w:t>λες όπως κερσε</w:t>
      </w:r>
      <w:r w:rsidR="00D72C2C">
        <w:rPr>
          <w:rFonts w:ascii="Times New Roman" w:hAnsi="Times New Roman" w:cs="Times New Roman"/>
          <w:sz w:val="24"/>
          <w:szCs w:val="24"/>
        </w:rPr>
        <w:t>τ</w:t>
      </w:r>
      <w:r w:rsidR="00A05C9F" w:rsidRPr="00745291">
        <w:rPr>
          <w:rFonts w:ascii="Times New Roman" w:hAnsi="Times New Roman" w:cs="Times New Roman"/>
          <w:sz w:val="24"/>
          <w:szCs w:val="24"/>
        </w:rPr>
        <w:t>ίν</w:t>
      </w:r>
      <w:r w:rsidRPr="00745291">
        <w:rPr>
          <w:rFonts w:ascii="Times New Roman" w:hAnsi="Times New Roman" w:cs="Times New Roman"/>
          <w:sz w:val="24"/>
          <w:szCs w:val="24"/>
        </w:rPr>
        <w:t xml:space="preserve">η  </w:t>
      </w:r>
      <w:r w:rsidR="00A05C9F" w:rsidRPr="00745291">
        <w:rPr>
          <w:rFonts w:ascii="Times New Roman" w:hAnsi="Times New Roman" w:cs="Times New Roman"/>
          <w:sz w:val="24"/>
          <w:szCs w:val="24"/>
        </w:rPr>
        <w:t>μπορούν</w:t>
      </w:r>
      <w:r w:rsidRPr="00745291">
        <w:rPr>
          <w:rFonts w:ascii="Times New Roman" w:hAnsi="Times New Roman" w:cs="Times New Roman"/>
          <w:sz w:val="24"/>
          <w:szCs w:val="24"/>
        </w:rPr>
        <w:t xml:space="preserve"> να </w:t>
      </w:r>
      <w:r w:rsidR="00A05C9F" w:rsidRPr="00745291">
        <w:rPr>
          <w:rFonts w:ascii="Times New Roman" w:hAnsi="Times New Roman" w:cs="Times New Roman"/>
          <w:sz w:val="24"/>
          <w:szCs w:val="24"/>
        </w:rPr>
        <w:t>βρεθούν</w:t>
      </w:r>
      <w:r w:rsidRPr="00745291">
        <w:rPr>
          <w:rFonts w:ascii="Times New Roman" w:hAnsi="Times New Roman" w:cs="Times New Roman"/>
          <w:sz w:val="24"/>
          <w:szCs w:val="24"/>
        </w:rPr>
        <w:t xml:space="preserve">  σχεδ</w:t>
      </w:r>
      <w:r w:rsidR="00A05C9F" w:rsidRPr="00745291">
        <w:rPr>
          <w:rFonts w:ascii="Times New Roman" w:hAnsi="Times New Roman" w:cs="Times New Roman"/>
          <w:sz w:val="24"/>
          <w:szCs w:val="24"/>
        </w:rPr>
        <w:t>ό</w:t>
      </w:r>
      <w:r w:rsidRPr="00745291">
        <w:rPr>
          <w:rFonts w:ascii="Times New Roman" w:hAnsi="Times New Roman" w:cs="Times New Roman"/>
          <w:sz w:val="24"/>
          <w:szCs w:val="24"/>
        </w:rPr>
        <w:t>ν</w:t>
      </w:r>
      <w:r w:rsidR="00A05C9F" w:rsidRPr="00745291">
        <w:rPr>
          <w:rFonts w:ascii="Times New Roman" w:hAnsi="Times New Roman" w:cs="Times New Roman"/>
          <w:sz w:val="24"/>
          <w:szCs w:val="24"/>
        </w:rPr>
        <w:t xml:space="preserve"> </w:t>
      </w:r>
      <w:r w:rsidRPr="00745291">
        <w:rPr>
          <w:rFonts w:ascii="Times New Roman" w:hAnsi="Times New Roman" w:cs="Times New Roman"/>
          <w:sz w:val="24"/>
          <w:szCs w:val="24"/>
        </w:rPr>
        <w:t>σε όλα τα φυτικ</w:t>
      </w:r>
      <w:r w:rsidR="00A05C9F" w:rsidRPr="00745291">
        <w:rPr>
          <w:rFonts w:ascii="Times New Roman" w:hAnsi="Times New Roman" w:cs="Times New Roman"/>
          <w:sz w:val="24"/>
          <w:szCs w:val="24"/>
        </w:rPr>
        <w:t>ά</w:t>
      </w:r>
      <w:r w:rsidRPr="00745291">
        <w:rPr>
          <w:rFonts w:ascii="Times New Roman" w:hAnsi="Times New Roman" w:cs="Times New Roman"/>
          <w:sz w:val="24"/>
          <w:szCs w:val="24"/>
        </w:rPr>
        <w:t xml:space="preserve"> προ</w:t>
      </w:r>
      <w:r w:rsidR="00A05C9F" w:rsidRPr="00745291">
        <w:rPr>
          <w:rFonts w:ascii="Times New Roman" w:hAnsi="Times New Roman" w:cs="Times New Roman"/>
          <w:sz w:val="24"/>
          <w:szCs w:val="24"/>
        </w:rPr>
        <w:t>ϊό</w:t>
      </w:r>
      <w:r w:rsidRPr="00745291">
        <w:rPr>
          <w:rFonts w:ascii="Times New Roman" w:hAnsi="Times New Roman" w:cs="Times New Roman"/>
          <w:sz w:val="24"/>
          <w:szCs w:val="24"/>
        </w:rPr>
        <w:t>ντα,</w:t>
      </w:r>
      <w:r w:rsidR="00A05C9F" w:rsidRPr="00745291">
        <w:rPr>
          <w:rFonts w:ascii="Times New Roman" w:hAnsi="Times New Roman" w:cs="Times New Roman"/>
          <w:sz w:val="24"/>
          <w:szCs w:val="24"/>
        </w:rPr>
        <w:t xml:space="preserve"> συμπεριλαμβανομένων</w:t>
      </w:r>
      <w:r w:rsidRPr="00745291">
        <w:rPr>
          <w:rFonts w:ascii="Times New Roman" w:hAnsi="Times New Roman" w:cs="Times New Roman"/>
          <w:sz w:val="24"/>
          <w:szCs w:val="24"/>
        </w:rPr>
        <w:t xml:space="preserve"> των </w:t>
      </w:r>
      <w:r w:rsidR="00A05C9F" w:rsidRPr="00745291">
        <w:rPr>
          <w:rFonts w:ascii="Times New Roman" w:hAnsi="Times New Roman" w:cs="Times New Roman"/>
          <w:sz w:val="24"/>
          <w:szCs w:val="24"/>
        </w:rPr>
        <w:t>λαχανικών</w:t>
      </w:r>
      <w:r w:rsidRPr="00745291">
        <w:rPr>
          <w:rFonts w:ascii="Times New Roman" w:hAnsi="Times New Roman" w:cs="Times New Roman"/>
          <w:sz w:val="24"/>
          <w:szCs w:val="24"/>
        </w:rPr>
        <w:t xml:space="preserve">, των </w:t>
      </w:r>
      <w:r w:rsidR="00A05C9F" w:rsidRPr="00745291">
        <w:rPr>
          <w:rFonts w:ascii="Times New Roman" w:hAnsi="Times New Roman" w:cs="Times New Roman"/>
          <w:sz w:val="24"/>
          <w:szCs w:val="24"/>
        </w:rPr>
        <w:t>φρούτων</w:t>
      </w:r>
      <w:r w:rsidRPr="00745291">
        <w:rPr>
          <w:rFonts w:ascii="Times New Roman" w:hAnsi="Times New Roman" w:cs="Times New Roman"/>
          <w:sz w:val="24"/>
          <w:szCs w:val="24"/>
        </w:rPr>
        <w:t>, των δημητριακ</w:t>
      </w:r>
      <w:r w:rsidR="00A05C9F" w:rsidRPr="00745291">
        <w:rPr>
          <w:rFonts w:ascii="Times New Roman" w:hAnsi="Times New Roman" w:cs="Times New Roman"/>
          <w:sz w:val="24"/>
          <w:szCs w:val="24"/>
        </w:rPr>
        <w:t>ών</w:t>
      </w:r>
      <w:r w:rsidRPr="00745291">
        <w:rPr>
          <w:rFonts w:ascii="Times New Roman" w:hAnsi="Times New Roman" w:cs="Times New Roman"/>
          <w:sz w:val="24"/>
          <w:szCs w:val="24"/>
        </w:rPr>
        <w:t xml:space="preserve">, του </w:t>
      </w:r>
      <w:r w:rsidR="00A05C9F" w:rsidRPr="00745291">
        <w:rPr>
          <w:rFonts w:ascii="Times New Roman" w:hAnsi="Times New Roman" w:cs="Times New Roman"/>
          <w:sz w:val="24"/>
          <w:szCs w:val="24"/>
        </w:rPr>
        <w:t>τσαγιού</w:t>
      </w:r>
      <w:r w:rsidRPr="00745291">
        <w:rPr>
          <w:rFonts w:ascii="Times New Roman" w:hAnsi="Times New Roman" w:cs="Times New Roman"/>
          <w:sz w:val="24"/>
          <w:szCs w:val="24"/>
        </w:rPr>
        <w:t>, του κρασ</w:t>
      </w:r>
      <w:r w:rsidR="00A05C9F" w:rsidRPr="00745291">
        <w:rPr>
          <w:rFonts w:ascii="Times New Roman" w:hAnsi="Times New Roman" w:cs="Times New Roman"/>
          <w:sz w:val="24"/>
          <w:szCs w:val="24"/>
        </w:rPr>
        <w:t>ι</w:t>
      </w:r>
      <w:r w:rsidRPr="00745291">
        <w:rPr>
          <w:rFonts w:ascii="Times New Roman" w:hAnsi="Times New Roman" w:cs="Times New Roman"/>
          <w:sz w:val="24"/>
          <w:szCs w:val="24"/>
        </w:rPr>
        <w:t>ο</w:t>
      </w:r>
      <w:r w:rsidR="00A05C9F" w:rsidRPr="00745291">
        <w:rPr>
          <w:rFonts w:ascii="Times New Roman" w:hAnsi="Times New Roman" w:cs="Times New Roman"/>
          <w:sz w:val="24"/>
          <w:szCs w:val="24"/>
        </w:rPr>
        <w:t>ύ</w:t>
      </w:r>
      <w:r w:rsidRPr="00745291">
        <w:rPr>
          <w:rFonts w:ascii="Times New Roman" w:hAnsi="Times New Roman" w:cs="Times New Roman"/>
          <w:sz w:val="24"/>
          <w:szCs w:val="24"/>
        </w:rPr>
        <w:t>, των χυμ</w:t>
      </w:r>
      <w:r w:rsidR="00A05C9F" w:rsidRPr="00745291">
        <w:rPr>
          <w:rFonts w:ascii="Times New Roman" w:hAnsi="Times New Roman" w:cs="Times New Roman"/>
          <w:sz w:val="24"/>
          <w:szCs w:val="24"/>
        </w:rPr>
        <w:t>ώ</w:t>
      </w:r>
      <w:r w:rsidRPr="00745291">
        <w:rPr>
          <w:rFonts w:ascii="Times New Roman" w:hAnsi="Times New Roman" w:cs="Times New Roman"/>
          <w:sz w:val="24"/>
          <w:szCs w:val="24"/>
        </w:rPr>
        <w:t>ν φρούτων, των</w:t>
      </w:r>
      <w:r w:rsidR="002A6C7B" w:rsidRPr="00745291">
        <w:rPr>
          <w:rFonts w:ascii="Times New Roman" w:hAnsi="Times New Roman" w:cs="Times New Roman"/>
          <w:sz w:val="24"/>
          <w:szCs w:val="24"/>
        </w:rPr>
        <w:t xml:space="preserve"> </w:t>
      </w:r>
      <w:r w:rsidR="00D72C2C" w:rsidRPr="00745291">
        <w:rPr>
          <w:rFonts w:ascii="Times New Roman" w:hAnsi="Times New Roman" w:cs="Times New Roman"/>
          <w:sz w:val="24"/>
          <w:szCs w:val="24"/>
        </w:rPr>
        <w:t xml:space="preserve">αφεψημάτων </w:t>
      </w:r>
      <w:r w:rsidR="00D72C2C">
        <w:rPr>
          <w:rFonts w:ascii="Times New Roman" w:hAnsi="Times New Roman" w:cs="Times New Roman"/>
          <w:sz w:val="24"/>
          <w:szCs w:val="24"/>
        </w:rPr>
        <w:t>κλπ</w:t>
      </w:r>
      <w:r w:rsidR="00D72C2C" w:rsidRPr="00745291">
        <w:rPr>
          <w:rFonts w:ascii="Times New Roman" w:hAnsi="Times New Roman" w:cs="Times New Roman"/>
          <w:sz w:val="24"/>
          <w:szCs w:val="24"/>
        </w:rPr>
        <w:t xml:space="preserve"> σε αντιθέση με τις  ισοφλαβόνες και τις φλαβονόνες που βρίσκονται μόνο σε συγκεκριμένα τρόφιμα. </w:t>
      </w:r>
      <w:sdt>
        <w:sdtPr>
          <w:rPr>
            <w:rFonts w:ascii="Times New Roman" w:hAnsi="Times New Roman" w:cs="Times New Roman"/>
            <w:sz w:val="24"/>
            <w:szCs w:val="24"/>
          </w:rPr>
          <w:id w:val="-1060169120"/>
          <w:citation/>
        </w:sdtPr>
        <w:sdtContent>
          <w:r w:rsidR="00C75A09" w:rsidRPr="00745291">
            <w:rPr>
              <w:rFonts w:ascii="Times New Roman" w:hAnsi="Times New Roman" w:cs="Times New Roman"/>
              <w:sz w:val="24"/>
              <w:szCs w:val="24"/>
            </w:rPr>
            <w:fldChar w:fldCharType="begin"/>
          </w:r>
          <w:r w:rsidR="00D72C2C" w:rsidRPr="00745291">
            <w:rPr>
              <w:rFonts w:ascii="Times New Roman" w:hAnsi="Times New Roman" w:cs="Times New Roman"/>
              <w:sz w:val="24"/>
              <w:szCs w:val="24"/>
            </w:rPr>
            <w:instrText xml:space="preserve"> </w:instrText>
          </w:r>
          <w:r w:rsidR="00D72C2C" w:rsidRPr="00745291">
            <w:rPr>
              <w:rFonts w:ascii="Times New Roman" w:hAnsi="Times New Roman" w:cs="Times New Roman"/>
              <w:sz w:val="24"/>
              <w:szCs w:val="24"/>
              <w:lang w:val="en-US"/>
            </w:rPr>
            <w:instrText>CITATION</w:instrText>
          </w:r>
          <w:r w:rsidR="00D72C2C" w:rsidRPr="00745291">
            <w:rPr>
              <w:rFonts w:ascii="Times New Roman" w:hAnsi="Times New Roman" w:cs="Times New Roman"/>
              <w:sz w:val="24"/>
              <w:szCs w:val="24"/>
            </w:rPr>
            <w:instrText xml:space="preserve"> </w:instrText>
          </w:r>
          <w:r w:rsidR="00D72C2C" w:rsidRPr="00745291">
            <w:rPr>
              <w:rFonts w:ascii="Times New Roman" w:hAnsi="Times New Roman" w:cs="Times New Roman"/>
              <w:sz w:val="24"/>
              <w:szCs w:val="24"/>
              <w:lang w:val="en-US"/>
            </w:rPr>
            <w:instrText>Asm</w:instrText>
          </w:r>
          <w:r w:rsidR="00D72C2C" w:rsidRPr="00745291">
            <w:rPr>
              <w:rFonts w:ascii="Times New Roman" w:hAnsi="Times New Roman" w:cs="Times New Roman"/>
              <w:sz w:val="24"/>
              <w:szCs w:val="24"/>
            </w:rPr>
            <w:instrText>22 \</w:instrText>
          </w:r>
          <w:r w:rsidR="00D72C2C" w:rsidRPr="00745291">
            <w:rPr>
              <w:rFonts w:ascii="Times New Roman" w:hAnsi="Times New Roman" w:cs="Times New Roman"/>
              <w:sz w:val="24"/>
              <w:szCs w:val="24"/>
              <w:lang w:val="en-US"/>
            </w:rPr>
            <w:instrText>l</w:instrText>
          </w:r>
          <w:r w:rsidR="00D72C2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[4]</w:t>
          </w:r>
          <w:r w:rsidR="00C75A09" w:rsidRPr="00745291">
            <w:rPr>
              <w:rFonts w:ascii="Times New Roman" w:hAnsi="Times New Roman" w:cs="Times New Roman"/>
              <w:sz w:val="24"/>
              <w:szCs w:val="24"/>
            </w:rPr>
            <w:fldChar w:fldCharType="end"/>
          </w:r>
        </w:sdtContent>
      </w:sdt>
      <w:r w:rsidR="00D72C2C">
        <w:rPr>
          <w:rFonts w:ascii="Times New Roman" w:hAnsi="Times New Roman" w:cs="Times New Roman"/>
          <w:sz w:val="24"/>
          <w:szCs w:val="24"/>
        </w:rPr>
        <w:t xml:space="preserve"> Στην εικόνα 2 γίνεται πλήρης ανάλυση των κατηγοριών των φαινολικών ενώσεων.</w:t>
      </w:r>
    </w:p>
    <w:p w:rsidR="00CF6660" w:rsidRDefault="0083164A" w:rsidP="00CF6660">
      <w:pPr>
        <w:keepNext/>
        <w:jc w:val="both"/>
      </w:pPr>
      <w:r w:rsidRPr="00745291">
        <w:rPr>
          <w:rFonts w:ascii="Times New Roman" w:hAnsi="Times New Roman" w:cs="Times New Roman"/>
          <w:noProof/>
          <w:sz w:val="24"/>
          <w:szCs w:val="24"/>
        </w:rPr>
        <w:lastRenderedPageBreak/>
        <w:drawing>
          <wp:inline distT="0" distB="0" distL="0" distR="0">
            <wp:extent cx="5274310" cy="4397777"/>
            <wp:effectExtent l="0" t="0" r="0" b="0"/>
            <wp:docPr id="6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3" cstate="print"/>
                    <a:srcRect/>
                    <a:stretch>
                      <a:fillRect/>
                    </a:stretch>
                  </pic:blipFill>
                  <pic:spPr>
                    <a:xfrm>
                      <a:off x="0" y="0"/>
                      <a:ext cx="5274310" cy="4397777"/>
                    </a:xfrm>
                    <a:prstGeom prst="rect">
                      <a:avLst/>
                    </a:prstGeom>
                    <a:ln/>
                  </pic:spPr>
                </pic:pic>
              </a:graphicData>
            </a:graphic>
          </wp:inline>
        </w:drawing>
      </w:r>
    </w:p>
    <w:p w:rsidR="00CF6660" w:rsidRPr="00745291" w:rsidRDefault="00CF6660" w:rsidP="00CF6660">
      <w:pPr>
        <w:jc w:val="center"/>
        <w:rPr>
          <w:rFonts w:ascii="Times New Roman" w:hAnsi="Times New Roman" w:cs="Times New Roman"/>
          <w:sz w:val="18"/>
          <w:szCs w:val="18"/>
        </w:rPr>
      </w:pPr>
      <w:r w:rsidRPr="00CF6660">
        <w:rPr>
          <w:rFonts w:ascii="Times New Roman" w:hAnsi="Times New Roman" w:cs="Times New Roman"/>
          <w:sz w:val="18"/>
          <w:szCs w:val="18"/>
        </w:rPr>
        <w:t xml:space="preserve">Εικόνα </w:t>
      </w:r>
      <w:r w:rsidR="00C75A09" w:rsidRPr="00CF6660">
        <w:rPr>
          <w:rFonts w:ascii="Times New Roman" w:hAnsi="Times New Roman" w:cs="Times New Roman"/>
          <w:sz w:val="18"/>
          <w:szCs w:val="18"/>
        </w:rPr>
        <w:fldChar w:fldCharType="begin"/>
      </w:r>
      <w:r w:rsidRPr="00CF6660">
        <w:rPr>
          <w:rFonts w:ascii="Times New Roman" w:hAnsi="Times New Roman" w:cs="Times New Roman"/>
          <w:sz w:val="18"/>
          <w:szCs w:val="18"/>
        </w:rPr>
        <w:instrText xml:space="preserve"> SEQ Εικόνα \* ARABIC </w:instrText>
      </w:r>
      <w:r w:rsidR="00C75A09" w:rsidRPr="00CF6660">
        <w:rPr>
          <w:rFonts w:ascii="Times New Roman" w:hAnsi="Times New Roman" w:cs="Times New Roman"/>
          <w:sz w:val="18"/>
          <w:szCs w:val="18"/>
        </w:rPr>
        <w:fldChar w:fldCharType="separate"/>
      </w:r>
      <w:r w:rsidR="00751F0E">
        <w:rPr>
          <w:rFonts w:ascii="Times New Roman" w:hAnsi="Times New Roman" w:cs="Times New Roman"/>
          <w:noProof/>
          <w:sz w:val="18"/>
          <w:szCs w:val="18"/>
        </w:rPr>
        <w:t>2</w:t>
      </w:r>
      <w:r w:rsidR="00C75A09" w:rsidRPr="00CF6660">
        <w:rPr>
          <w:rFonts w:ascii="Times New Roman" w:hAnsi="Times New Roman" w:cs="Times New Roman"/>
          <w:sz w:val="18"/>
          <w:szCs w:val="18"/>
        </w:rPr>
        <w:fldChar w:fldCharType="end"/>
      </w:r>
      <w:r w:rsidRPr="00CF6660">
        <w:rPr>
          <w:rFonts w:ascii="Times New Roman" w:hAnsi="Times New Roman" w:cs="Times New Roman"/>
          <w:sz w:val="18"/>
          <w:szCs w:val="18"/>
        </w:rPr>
        <w:t xml:space="preserve">: </w:t>
      </w:r>
      <w:r w:rsidRPr="00745291">
        <w:rPr>
          <w:rFonts w:ascii="Times New Roman" w:hAnsi="Times New Roman" w:cs="Times New Roman"/>
          <w:sz w:val="18"/>
          <w:szCs w:val="18"/>
        </w:rPr>
        <w:t xml:space="preserve">Κατηγορίες Φαινολικών ενώσεων (Πηγή: </w:t>
      </w:r>
      <w:hyperlink r:id="rId14" w:history="1">
        <w:r w:rsidR="00653450" w:rsidRPr="000F6D3B">
          <w:rPr>
            <w:rStyle w:val="-"/>
            <w:rFonts w:ascii="Times New Roman" w:hAnsi="Times New Roman" w:cs="Times New Roman"/>
            <w:sz w:val="18"/>
            <w:szCs w:val="18"/>
          </w:rPr>
          <w:t>https://doi.org/10.1016/B978-0-12-811525-1.00009-9</w:t>
        </w:r>
      </w:hyperlink>
      <w:r w:rsidRPr="00CF6660">
        <w:rPr>
          <w:rFonts w:ascii="Times New Roman" w:hAnsi="Times New Roman" w:cs="Times New Roman"/>
          <w:sz w:val="18"/>
          <w:szCs w:val="18"/>
        </w:rPr>
        <w:t>)</w:t>
      </w:r>
    </w:p>
    <w:p w:rsidR="00A05C9F" w:rsidRPr="00653450" w:rsidRDefault="00A05C9F" w:rsidP="00CF6660">
      <w:pPr>
        <w:pStyle w:val="a8"/>
        <w:jc w:val="both"/>
        <w:rPr>
          <w:rFonts w:ascii="Times New Roman" w:hAnsi="Times New Roman" w:cs="Times New Roman"/>
        </w:rPr>
      </w:pPr>
    </w:p>
    <w:p w:rsidR="004C5D7A" w:rsidRPr="00745291" w:rsidRDefault="00A05C9F" w:rsidP="00A05C9F">
      <w:pPr>
        <w:pStyle w:val="2"/>
        <w:rPr>
          <w:rFonts w:ascii="Times New Roman" w:hAnsi="Times New Roman" w:cs="Times New Roman"/>
          <w:b w:val="0"/>
          <w:bCs/>
          <w:sz w:val="24"/>
          <w:szCs w:val="24"/>
        </w:rPr>
      </w:pPr>
      <w:bookmarkStart w:id="6" w:name="_Toc169538603"/>
      <w:bookmarkStart w:id="7" w:name="_Toc170659443"/>
      <w:r w:rsidRPr="00745291">
        <w:rPr>
          <w:rFonts w:ascii="Times New Roman" w:hAnsi="Times New Roman" w:cs="Times New Roman"/>
          <w:b w:val="0"/>
          <w:bCs/>
          <w:sz w:val="24"/>
          <w:szCs w:val="24"/>
        </w:rPr>
        <w:t>1.2 Χημική</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δομή</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φαινολικών</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ενώσεων</w:t>
      </w:r>
      <w:bookmarkEnd w:id="6"/>
      <w:bookmarkEnd w:id="7"/>
    </w:p>
    <w:p w:rsidR="004C5D7A" w:rsidRPr="00745291" w:rsidRDefault="00383D52"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Ορίζονται </w:t>
      </w:r>
      <w:r w:rsidR="0083164A" w:rsidRPr="00745291">
        <w:rPr>
          <w:rFonts w:ascii="Times New Roman" w:hAnsi="Times New Roman" w:cs="Times New Roman"/>
          <w:sz w:val="24"/>
          <w:szCs w:val="24"/>
        </w:rPr>
        <w:t xml:space="preserve">ως οι </w:t>
      </w:r>
      <w:r w:rsidRPr="00745291">
        <w:rPr>
          <w:rFonts w:ascii="Times New Roman" w:hAnsi="Times New Roman" w:cs="Times New Roman"/>
          <w:sz w:val="24"/>
          <w:szCs w:val="24"/>
        </w:rPr>
        <w:t>φυσικοί</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μεταβολίτες</w:t>
      </w:r>
      <w:r w:rsidR="0083164A" w:rsidRPr="00745291">
        <w:rPr>
          <w:rFonts w:ascii="Times New Roman" w:hAnsi="Times New Roman" w:cs="Times New Roman"/>
          <w:sz w:val="24"/>
          <w:szCs w:val="24"/>
        </w:rPr>
        <w:t xml:space="preserve"> που </w:t>
      </w:r>
      <w:r w:rsidRPr="00745291">
        <w:rPr>
          <w:rFonts w:ascii="Times New Roman" w:hAnsi="Times New Roman" w:cs="Times New Roman"/>
          <w:sz w:val="24"/>
          <w:szCs w:val="24"/>
        </w:rPr>
        <w:t>εμφανίζονται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βιογενετικά</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την οδ</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 xml:space="preserve"> σικιμικο</w:t>
      </w:r>
      <w:r w:rsidRPr="00745291">
        <w:rPr>
          <w:rFonts w:ascii="Times New Roman" w:hAnsi="Times New Roman" w:cs="Times New Roman"/>
          <w:sz w:val="24"/>
          <w:szCs w:val="24"/>
        </w:rPr>
        <w:t>ύ</w:t>
      </w:r>
      <w:r w:rsidR="0083164A" w:rsidRPr="00745291">
        <w:rPr>
          <w:rFonts w:ascii="Times New Roman" w:hAnsi="Times New Roman" w:cs="Times New Roman"/>
          <w:sz w:val="24"/>
          <w:szCs w:val="24"/>
        </w:rPr>
        <w:t xml:space="preserve"> – φαινυλοπροπανοειδο</w:t>
      </w:r>
      <w:r w:rsidRPr="00745291">
        <w:rPr>
          <w:rFonts w:ascii="Times New Roman" w:hAnsi="Times New Roman" w:cs="Times New Roman"/>
          <w:sz w:val="24"/>
          <w:szCs w:val="24"/>
        </w:rPr>
        <w:t>ύ</w:t>
      </w:r>
      <w:r w:rsidR="0083164A" w:rsidRPr="00745291">
        <w:rPr>
          <w:rFonts w:ascii="Times New Roman" w:hAnsi="Times New Roman" w:cs="Times New Roman"/>
          <w:sz w:val="24"/>
          <w:szCs w:val="24"/>
        </w:rPr>
        <w:t xml:space="preserve">ς </w:t>
      </w:r>
      <w:r w:rsidRPr="00745291">
        <w:rPr>
          <w:rFonts w:ascii="Times New Roman" w:hAnsi="Times New Roman" w:cs="Times New Roman"/>
          <w:sz w:val="24"/>
          <w:szCs w:val="24"/>
        </w:rPr>
        <w:t>οξέος</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οποία περιέχει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άμεσα</w:t>
      </w:r>
      <w:r w:rsidR="0083164A" w:rsidRPr="00745291">
        <w:rPr>
          <w:rFonts w:ascii="Times New Roman" w:hAnsi="Times New Roman" w:cs="Times New Roman"/>
          <w:sz w:val="24"/>
          <w:szCs w:val="24"/>
        </w:rPr>
        <w:t xml:space="preserve"> φαινυλοπροπανοειδ</w:t>
      </w:r>
      <w:r w:rsidRPr="00745291">
        <w:rPr>
          <w:rFonts w:ascii="Times New Roman" w:hAnsi="Times New Roman" w:cs="Times New Roman"/>
          <w:sz w:val="24"/>
          <w:szCs w:val="24"/>
        </w:rPr>
        <w:t>ή</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Γενικά </w:t>
      </w:r>
      <w:r w:rsidR="0083164A" w:rsidRPr="00745291">
        <w:rPr>
          <w:rFonts w:ascii="Times New Roman" w:hAnsi="Times New Roman" w:cs="Times New Roman"/>
          <w:sz w:val="24"/>
          <w:szCs w:val="24"/>
        </w:rPr>
        <w:t xml:space="preserve">τα </w:t>
      </w:r>
      <w:r w:rsidRPr="00745291">
        <w:rPr>
          <w:rFonts w:ascii="Times New Roman" w:hAnsi="Times New Roman" w:cs="Times New Roman"/>
          <w:sz w:val="24"/>
          <w:szCs w:val="24"/>
        </w:rPr>
        <w:t>φαινολικά</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οξέα ταξινομούνται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ανάλογα</w:t>
      </w:r>
      <w:r w:rsidR="0083164A" w:rsidRPr="00745291">
        <w:rPr>
          <w:rFonts w:ascii="Times New Roman" w:hAnsi="Times New Roman" w:cs="Times New Roman"/>
          <w:sz w:val="24"/>
          <w:szCs w:val="24"/>
        </w:rPr>
        <w:t xml:space="preserve"> με τον </w:t>
      </w:r>
      <w:r w:rsidRPr="00745291">
        <w:rPr>
          <w:rFonts w:ascii="Times New Roman" w:hAnsi="Times New Roman" w:cs="Times New Roman"/>
          <w:sz w:val="24"/>
          <w:szCs w:val="24"/>
        </w:rPr>
        <w:t>αριθμό</w:t>
      </w:r>
      <w:r w:rsidR="0083164A" w:rsidRPr="00745291">
        <w:rPr>
          <w:rFonts w:ascii="Times New Roman" w:hAnsi="Times New Roman" w:cs="Times New Roman"/>
          <w:sz w:val="24"/>
          <w:szCs w:val="24"/>
        </w:rPr>
        <w:t xml:space="preserve"> των</w:t>
      </w:r>
      <w:r w:rsidRPr="00745291">
        <w:rPr>
          <w:rFonts w:ascii="Times New Roman" w:hAnsi="Times New Roman" w:cs="Times New Roman"/>
          <w:sz w:val="24"/>
          <w:szCs w:val="24"/>
        </w:rPr>
        <w:t xml:space="preserve"> ατόμων</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άνθρακα</w:t>
      </w:r>
      <w:r w:rsidR="0083164A" w:rsidRPr="00745291">
        <w:rPr>
          <w:rFonts w:ascii="Times New Roman" w:hAnsi="Times New Roman" w:cs="Times New Roman"/>
          <w:sz w:val="24"/>
          <w:szCs w:val="24"/>
        </w:rPr>
        <w:t xml:space="preserve"> στο </w:t>
      </w:r>
      <w:r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τους.</w:t>
      </w:r>
      <w:r w:rsidR="0083164A" w:rsidRPr="00745291">
        <w:rPr>
          <w:rFonts w:ascii="Times New Roman" w:hAnsi="Times New Roman" w:cs="Times New Roman"/>
          <w:color w:val="000000"/>
          <w:sz w:val="24"/>
          <w:szCs w:val="24"/>
          <w:shd w:val="clear" w:color="auto" w:fill="FFFDEA"/>
        </w:rPr>
        <w:t xml:space="preserve"> </w:t>
      </w:r>
      <w:r w:rsidRPr="00745291">
        <w:rPr>
          <w:rFonts w:ascii="Times New Roman" w:hAnsi="Times New Roman" w:cs="Times New Roman"/>
          <w:sz w:val="24"/>
          <w:szCs w:val="24"/>
        </w:rPr>
        <w:t xml:space="preserve">Περιέχουν </w:t>
      </w:r>
      <w:r w:rsidR="0083164A" w:rsidRPr="00745291">
        <w:rPr>
          <w:rFonts w:ascii="Times New Roman" w:hAnsi="Times New Roman" w:cs="Times New Roman"/>
          <w:sz w:val="24"/>
          <w:szCs w:val="24"/>
        </w:rPr>
        <w:t xml:space="preserve">στο </w:t>
      </w:r>
      <w:r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τους </w:t>
      </w:r>
      <w:r w:rsidRPr="00745291">
        <w:rPr>
          <w:rFonts w:ascii="Times New Roman" w:hAnsi="Times New Roman" w:cs="Times New Roman"/>
          <w:sz w:val="24"/>
          <w:szCs w:val="24"/>
        </w:rPr>
        <w:t xml:space="preserve">τουλάχιστον </w:t>
      </w:r>
      <w:r w:rsidR="0083164A" w:rsidRPr="00745291">
        <w:rPr>
          <w:rFonts w:ascii="Times New Roman" w:hAnsi="Times New Roman" w:cs="Times New Roman"/>
          <w:sz w:val="24"/>
          <w:szCs w:val="24"/>
        </w:rPr>
        <w:t xml:space="preserve">ένα </w:t>
      </w:r>
      <w:r w:rsidRPr="00745291">
        <w:rPr>
          <w:rFonts w:ascii="Times New Roman" w:hAnsi="Times New Roman" w:cs="Times New Roman"/>
          <w:sz w:val="24"/>
          <w:szCs w:val="24"/>
        </w:rPr>
        <w:t>αρωματικό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δακτύλιο</w:t>
      </w:r>
      <w:r w:rsidR="0083164A" w:rsidRPr="00745291">
        <w:rPr>
          <w:rFonts w:ascii="Times New Roman" w:hAnsi="Times New Roman" w:cs="Times New Roman"/>
          <w:sz w:val="24"/>
          <w:szCs w:val="24"/>
        </w:rPr>
        <w:t xml:space="preserve"> που φ</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ρει μια ή περισσ</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τερες υδρ</w:t>
      </w:r>
      <w:r w:rsidR="00C236F4" w:rsidRPr="00745291">
        <w:rPr>
          <w:rFonts w:ascii="Times New Roman" w:hAnsi="Times New Roman" w:cs="Times New Roman"/>
          <w:sz w:val="24"/>
          <w:szCs w:val="24"/>
        </w:rPr>
        <w:t>οξύ</w:t>
      </w:r>
      <w:r w:rsidR="0083164A" w:rsidRPr="00745291">
        <w:rPr>
          <w:rFonts w:ascii="Times New Roman" w:hAnsi="Times New Roman" w:cs="Times New Roman"/>
          <w:sz w:val="24"/>
          <w:szCs w:val="24"/>
        </w:rPr>
        <w:t>λομ</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δες, </w:t>
      </w:r>
      <w:r w:rsidRPr="00745291">
        <w:rPr>
          <w:rFonts w:ascii="Times New Roman" w:hAnsi="Times New Roman" w:cs="Times New Roman"/>
          <w:sz w:val="24"/>
          <w:szCs w:val="24"/>
        </w:rPr>
        <w:t>συμπεριλαμβανομένων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λειτουργικών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παράγωγων </w:t>
      </w:r>
      <w:r w:rsidR="0083164A" w:rsidRPr="00745291">
        <w:rPr>
          <w:rFonts w:ascii="Times New Roman" w:hAnsi="Times New Roman" w:cs="Times New Roman"/>
          <w:sz w:val="24"/>
          <w:szCs w:val="24"/>
        </w:rPr>
        <w:t>(</w:t>
      </w:r>
      <w:r w:rsidRPr="00745291">
        <w:rPr>
          <w:rFonts w:ascii="Times New Roman" w:hAnsi="Times New Roman" w:cs="Times New Roman"/>
          <w:sz w:val="24"/>
          <w:szCs w:val="24"/>
        </w:rPr>
        <w:t>εστέρες</w:t>
      </w:r>
      <w:r w:rsidR="0083164A" w:rsidRPr="00745291">
        <w:rPr>
          <w:rFonts w:ascii="Times New Roman" w:hAnsi="Times New Roman" w:cs="Times New Roman"/>
          <w:sz w:val="24"/>
          <w:szCs w:val="24"/>
        </w:rPr>
        <w:t>, μεθυλαιθ</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ρες, </w:t>
      </w:r>
      <w:r w:rsidRPr="00745291">
        <w:rPr>
          <w:rFonts w:ascii="Times New Roman" w:hAnsi="Times New Roman" w:cs="Times New Roman"/>
          <w:sz w:val="24"/>
          <w:szCs w:val="24"/>
        </w:rPr>
        <w:t>γλυκοσίδες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κλπ.</w:t>
      </w:r>
      <w:r w:rsidR="0083164A" w:rsidRPr="00745291">
        <w:rPr>
          <w:rFonts w:ascii="Times New Roman" w:hAnsi="Times New Roman" w:cs="Times New Roman"/>
          <w:sz w:val="24"/>
          <w:szCs w:val="24"/>
        </w:rPr>
        <w:t>).</w:t>
      </w:r>
      <w:r w:rsidRPr="00745291">
        <w:rPr>
          <w:rFonts w:ascii="Times New Roman" w:hAnsi="Times New Roman" w:cs="Times New Roman"/>
          <w:sz w:val="24"/>
          <w:szCs w:val="24"/>
        </w:rPr>
        <w:t xml:space="preserve"> Έτσι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ταξινομούνται</w:t>
      </w:r>
      <w:r w:rsidR="0083164A" w:rsidRPr="00745291">
        <w:rPr>
          <w:rFonts w:ascii="Times New Roman" w:hAnsi="Times New Roman" w:cs="Times New Roman"/>
          <w:sz w:val="24"/>
          <w:szCs w:val="24"/>
        </w:rPr>
        <w:t xml:space="preserve"> ως </w:t>
      </w:r>
      <w:r w:rsidRPr="00745291">
        <w:rPr>
          <w:rFonts w:ascii="Times New Roman" w:hAnsi="Times New Roman" w:cs="Times New Roman"/>
          <w:sz w:val="24"/>
          <w:szCs w:val="24"/>
        </w:rPr>
        <w:t>απλές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φαινόλες</w:t>
      </w:r>
      <w:r w:rsidR="0083164A" w:rsidRPr="00745291">
        <w:rPr>
          <w:rFonts w:ascii="Times New Roman" w:hAnsi="Times New Roman" w:cs="Times New Roman"/>
          <w:sz w:val="24"/>
          <w:szCs w:val="24"/>
        </w:rPr>
        <w:t xml:space="preserve"> και </w:t>
      </w:r>
      <w:r w:rsidRPr="00745291">
        <w:rPr>
          <w:rFonts w:ascii="Times New Roman" w:hAnsi="Times New Roman" w:cs="Times New Roman"/>
          <w:sz w:val="24"/>
          <w:szCs w:val="24"/>
        </w:rPr>
        <w:t>πολυφαινόλες</w:t>
      </w:r>
      <w:r w:rsidR="0083164A" w:rsidRPr="00745291">
        <w:rPr>
          <w:rFonts w:ascii="Times New Roman" w:hAnsi="Times New Roman" w:cs="Times New Roman"/>
          <w:sz w:val="24"/>
          <w:szCs w:val="24"/>
        </w:rPr>
        <w:t xml:space="preserve"> αν</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λογα με τον </w:t>
      </w:r>
      <w:r w:rsidRPr="00745291">
        <w:rPr>
          <w:rFonts w:ascii="Times New Roman" w:hAnsi="Times New Roman" w:cs="Times New Roman"/>
          <w:sz w:val="24"/>
          <w:szCs w:val="24"/>
        </w:rPr>
        <w:t xml:space="preserve">αριθμό </w:t>
      </w:r>
      <w:r w:rsidR="0083164A" w:rsidRPr="00745291">
        <w:rPr>
          <w:rFonts w:ascii="Times New Roman" w:hAnsi="Times New Roman" w:cs="Times New Roman"/>
          <w:sz w:val="24"/>
          <w:szCs w:val="24"/>
        </w:rPr>
        <w:t xml:space="preserve">των </w:t>
      </w:r>
      <w:r w:rsidRPr="00745291">
        <w:rPr>
          <w:rFonts w:ascii="Times New Roman" w:hAnsi="Times New Roman" w:cs="Times New Roman"/>
          <w:sz w:val="24"/>
          <w:szCs w:val="24"/>
        </w:rPr>
        <w:t>φαινολών</w:t>
      </w:r>
      <w:r w:rsidR="0083164A" w:rsidRPr="00745291">
        <w:rPr>
          <w:rFonts w:ascii="Times New Roman" w:hAnsi="Times New Roman" w:cs="Times New Roman"/>
          <w:sz w:val="24"/>
          <w:szCs w:val="24"/>
        </w:rPr>
        <w:t xml:space="preserve"> που περι</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χουν στο μ</w:t>
      </w:r>
      <w:r w:rsidRPr="00745291">
        <w:rPr>
          <w:rFonts w:ascii="Times New Roman" w:hAnsi="Times New Roman" w:cs="Times New Roman"/>
          <w:sz w:val="24"/>
          <w:szCs w:val="24"/>
        </w:rPr>
        <w:t>ό</w:t>
      </w:r>
      <w:r w:rsidR="0083164A" w:rsidRPr="00745291">
        <w:rPr>
          <w:rFonts w:ascii="Times New Roman" w:hAnsi="Times New Roman" w:cs="Times New Roman"/>
          <w:sz w:val="24"/>
          <w:szCs w:val="24"/>
        </w:rPr>
        <w:t>ριο τους.</w:t>
      </w:r>
      <w:sdt>
        <w:sdtPr>
          <w:rPr>
            <w:rFonts w:ascii="Times New Roman" w:hAnsi="Times New Roman" w:cs="Times New Roman"/>
            <w:sz w:val="24"/>
            <w:szCs w:val="24"/>
          </w:rPr>
          <w:id w:val="-65038368"/>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Ham</w:instrText>
          </w:r>
          <w:r w:rsidRPr="00745291">
            <w:rPr>
              <w:rFonts w:ascii="Times New Roman" w:hAnsi="Times New Roman" w:cs="Times New Roman"/>
              <w:sz w:val="24"/>
              <w:szCs w:val="24"/>
            </w:rPr>
            <w:instrText>21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[5]</w:t>
          </w:r>
          <w:r w:rsidR="00C75A09" w:rsidRPr="00745291">
            <w:rPr>
              <w:rFonts w:ascii="Times New Roman" w:hAnsi="Times New Roman" w:cs="Times New Roman"/>
              <w:sz w:val="24"/>
              <w:szCs w:val="24"/>
            </w:rPr>
            <w:fldChar w:fldCharType="end"/>
          </w:r>
        </w:sdtContent>
      </w:sdt>
    </w:p>
    <w:p w:rsidR="00383D52" w:rsidRPr="00745291" w:rsidRDefault="00383D52" w:rsidP="00383D52">
      <w:pPr>
        <w:rPr>
          <w:rFonts w:ascii="Times New Roman" w:hAnsi="Times New Roman" w:cs="Times New Roman"/>
          <w:b/>
          <w:bCs/>
          <w:sz w:val="24"/>
          <w:szCs w:val="24"/>
        </w:rPr>
      </w:pPr>
    </w:p>
    <w:p w:rsidR="004C5D7A" w:rsidRPr="00745291" w:rsidRDefault="00A05C9F" w:rsidP="002A6C7B">
      <w:pPr>
        <w:pStyle w:val="2"/>
        <w:rPr>
          <w:rFonts w:ascii="Times New Roman" w:hAnsi="Times New Roman" w:cs="Times New Roman"/>
          <w:b w:val="0"/>
          <w:bCs/>
          <w:sz w:val="24"/>
          <w:szCs w:val="24"/>
        </w:rPr>
      </w:pPr>
      <w:bookmarkStart w:id="8" w:name="_Toc169538604"/>
      <w:bookmarkStart w:id="9" w:name="_Toc170659444"/>
      <w:r w:rsidRPr="00745291">
        <w:rPr>
          <w:rFonts w:ascii="Times New Roman" w:hAnsi="Times New Roman" w:cs="Times New Roman"/>
          <w:b w:val="0"/>
          <w:bCs/>
          <w:sz w:val="24"/>
          <w:szCs w:val="24"/>
        </w:rPr>
        <w:t>1.3 Παραγωγή</w:t>
      </w:r>
      <w:r w:rsidR="0083164A" w:rsidRPr="00745291">
        <w:rPr>
          <w:rFonts w:ascii="Times New Roman" w:hAnsi="Times New Roman" w:cs="Times New Roman"/>
          <w:b w:val="0"/>
          <w:bCs/>
          <w:sz w:val="24"/>
          <w:szCs w:val="24"/>
        </w:rPr>
        <w:t xml:space="preserve"> και </w:t>
      </w:r>
      <w:r w:rsidR="008513C0" w:rsidRPr="00745291">
        <w:rPr>
          <w:rFonts w:ascii="Times New Roman" w:hAnsi="Times New Roman" w:cs="Times New Roman"/>
          <w:b w:val="0"/>
          <w:bCs/>
          <w:sz w:val="24"/>
          <w:szCs w:val="24"/>
        </w:rPr>
        <w:t>Βιοσύνθεση</w:t>
      </w:r>
      <w:r w:rsidR="0083164A" w:rsidRPr="00745291">
        <w:rPr>
          <w:rFonts w:ascii="Times New Roman" w:hAnsi="Times New Roman" w:cs="Times New Roman"/>
          <w:b w:val="0"/>
          <w:bCs/>
          <w:sz w:val="24"/>
          <w:szCs w:val="24"/>
        </w:rPr>
        <w:t xml:space="preserve"> </w:t>
      </w:r>
      <w:r w:rsidR="002A6C7B" w:rsidRPr="00745291">
        <w:rPr>
          <w:rFonts w:ascii="Times New Roman" w:hAnsi="Times New Roman" w:cs="Times New Roman"/>
          <w:b w:val="0"/>
          <w:bCs/>
          <w:sz w:val="24"/>
          <w:szCs w:val="24"/>
        </w:rPr>
        <w:t>φαινολικών</w:t>
      </w:r>
      <w:r w:rsidR="0083164A" w:rsidRPr="00745291">
        <w:rPr>
          <w:rFonts w:ascii="Times New Roman" w:hAnsi="Times New Roman" w:cs="Times New Roman"/>
          <w:b w:val="0"/>
          <w:bCs/>
          <w:sz w:val="24"/>
          <w:szCs w:val="24"/>
        </w:rPr>
        <w:t xml:space="preserve"> </w:t>
      </w:r>
      <w:r w:rsidR="002A6C7B" w:rsidRPr="00745291">
        <w:rPr>
          <w:rFonts w:ascii="Times New Roman" w:hAnsi="Times New Roman" w:cs="Times New Roman"/>
          <w:b w:val="0"/>
          <w:bCs/>
          <w:sz w:val="24"/>
          <w:szCs w:val="24"/>
        </w:rPr>
        <w:t>ενώσεων</w:t>
      </w:r>
      <w:bookmarkEnd w:id="8"/>
      <w:bookmarkEnd w:id="9"/>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Τρεις διαφορετικές βιοσυνθετικές οδοί παράγουν φαινολικά: (i) η οδός σικιμικού/χοριζμικού ή σουκινυλοβενζοϊκού, που παράγει παράγωγα φαινυλοπροπανοειδών (C6–C3). (ii) η οδός οξικού/μηλονικού ή πολυκετιδίου, η οποία παράγει φαινυλοπροπανοειδή με επιμήκη πλευρική αλυσίδα, </w:t>
      </w:r>
      <w:r w:rsidRPr="00745291">
        <w:rPr>
          <w:rFonts w:ascii="Times New Roman" w:hAnsi="Times New Roman" w:cs="Times New Roman"/>
          <w:sz w:val="24"/>
          <w:szCs w:val="24"/>
        </w:rPr>
        <w:lastRenderedPageBreak/>
        <w:t xml:space="preserve">συμπεριλαμβανομένης της μεγάλης ομάδας φλαβονοειδών (C6–C3–C6) και ορισμένων κινονών και (iii) την οδό οξικού/μεβαλονικού, η οποία παράγει τα αρωματικά τερπενοειδή, κυρίως μονοτερπένια, με αντιδράσεις </w:t>
      </w:r>
      <w:r w:rsidR="000F518E" w:rsidRPr="00745291">
        <w:rPr>
          <w:rFonts w:ascii="Times New Roman" w:hAnsi="Times New Roman" w:cs="Times New Roman"/>
          <w:sz w:val="24"/>
          <w:szCs w:val="24"/>
        </w:rPr>
        <w:t>α-υδρογόνωσης.</w:t>
      </w:r>
      <w:sdt>
        <w:sdtPr>
          <w:rPr>
            <w:rFonts w:ascii="Times New Roman" w:hAnsi="Times New Roman" w:cs="Times New Roman"/>
            <w:sz w:val="24"/>
            <w:szCs w:val="24"/>
          </w:rPr>
          <w:id w:val="1916431521"/>
          <w:citation/>
        </w:sdtPr>
        <w:sdtContent>
          <w:r w:rsidR="00C75A09" w:rsidRPr="00745291">
            <w:rPr>
              <w:rFonts w:ascii="Times New Roman" w:hAnsi="Times New Roman" w:cs="Times New Roman"/>
              <w:sz w:val="24"/>
              <w:szCs w:val="24"/>
            </w:rPr>
            <w:fldChar w:fldCharType="begin"/>
          </w:r>
          <w:r w:rsidR="000F518E" w:rsidRPr="00745291">
            <w:rPr>
              <w:rFonts w:ascii="Times New Roman" w:hAnsi="Times New Roman" w:cs="Times New Roman"/>
              <w:sz w:val="24"/>
              <w:szCs w:val="24"/>
            </w:rPr>
            <w:instrText xml:space="preserve"> </w:instrText>
          </w:r>
          <w:r w:rsidR="000F518E" w:rsidRPr="00745291">
            <w:rPr>
              <w:rFonts w:ascii="Times New Roman" w:hAnsi="Times New Roman" w:cs="Times New Roman"/>
              <w:sz w:val="24"/>
              <w:szCs w:val="24"/>
              <w:lang w:val="en-US"/>
            </w:rPr>
            <w:instrText>CITATION</w:instrText>
          </w:r>
          <w:r w:rsidR="000F518E" w:rsidRPr="00745291">
            <w:rPr>
              <w:rFonts w:ascii="Times New Roman" w:hAnsi="Times New Roman" w:cs="Times New Roman"/>
              <w:sz w:val="24"/>
              <w:szCs w:val="24"/>
            </w:rPr>
            <w:instrText xml:space="preserve"> </w:instrText>
          </w:r>
          <w:r w:rsidR="000F518E" w:rsidRPr="00745291">
            <w:rPr>
              <w:rFonts w:ascii="Times New Roman" w:hAnsi="Times New Roman" w:cs="Times New Roman"/>
              <w:sz w:val="24"/>
              <w:szCs w:val="24"/>
              <w:lang w:val="en-US"/>
            </w:rPr>
            <w:instrText>Asm</w:instrText>
          </w:r>
          <w:r w:rsidR="000F518E" w:rsidRPr="00745291">
            <w:rPr>
              <w:rFonts w:ascii="Times New Roman" w:hAnsi="Times New Roman" w:cs="Times New Roman"/>
              <w:sz w:val="24"/>
              <w:szCs w:val="24"/>
            </w:rPr>
            <w:instrText>21 \</w:instrText>
          </w:r>
          <w:r w:rsidR="000F518E" w:rsidRPr="00745291">
            <w:rPr>
              <w:rFonts w:ascii="Times New Roman" w:hAnsi="Times New Roman" w:cs="Times New Roman"/>
              <w:sz w:val="24"/>
              <w:szCs w:val="24"/>
              <w:lang w:val="en-US"/>
            </w:rPr>
            <w:instrText>l</w:instrText>
          </w:r>
          <w:r w:rsidR="000F518E"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[6]</w:t>
          </w:r>
          <w:r w:rsidR="00C75A09" w:rsidRPr="00745291">
            <w:rPr>
              <w:rFonts w:ascii="Times New Roman" w:hAnsi="Times New Roman" w:cs="Times New Roman"/>
              <w:sz w:val="24"/>
              <w:szCs w:val="24"/>
            </w:rPr>
            <w:fldChar w:fldCharType="end"/>
          </w:r>
        </w:sdtContent>
      </w:sdt>
    </w:p>
    <w:p w:rsidR="00D72C2C" w:rsidRPr="00745291" w:rsidRDefault="00D72C2C" w:rsidP="00D72C2C">
      <w:pPr>
        <w:jc w:val="both"/>
        <w:rPr>
          <w:rFonts w:ascii="Times New Roman" w:hAnsi="Times New Roman" w:cs="Times New Roman"/>
          <w:sz w:val="24"/>
          <w:szCs w:val="24"/>
        </w:rPr>
      </w:pPr>
      <w:r>
        <w:rPr>
          <w:rFonts w:ascii="Times New Roman" w:hAnsi="Times New Roman" w:cs="Times New Roman"/>
          <w:sz w:val="24"/>
          <w:szCs w:val="24"/>
        </w:rPr>
        <w:t>Ο</w:t>
      </w:r>
      <w:r w:rsidRPr="00745291">
        <w:rPr>
          <w:rFonts w:ascii="Times New Roman" w:hAnsi="Times New Roman" w:cs="Times New Roman"/>
          <w:sz w:val="24"/>
          <w:szCs w:val="24"/>
        </w:rPr>
        <w:t>ι φαινολικές ενώσεις,</w:t>
      </w:r>
      <w:r>
        <w:rPr>
          <w:rFonts w:ascii="Times New Roman" w:hAnsi="Times New Roman" w:cs="Times New Roman"/>
          <w:sz w:val="24"/>
          <w:szCs w:val="24"/>
        </w:rPr>
        <w:t xml:space="preserve"> </w:t>
      </w:r>
      <w:r w:rsidRPr="00745291">
        <w:rPr>
          <w:rFonts w:ascii="Times New Roman" w:hAnsi="Times New Roman" w:cs="Times New Roman"/>
          <w:sz w:val="24"/>
          <w:szCs w:val="24"/>
        </w:rPr>
        <w:t xml:space="preserve">μέσω του </w:t>
      </w:r>
      <w:r>
        <w:rPr>
          <w:rFonts w:ascii="Times New Roman" w:hAnsi="Times New Roman" w:cs="Times New Roman"/>
          <w:sz w:val="24"/>
          <w:szCs w:val="24"/>
        </w:rPr>
        <w:t>μεταβολικού μονοπατιού</w:t>
      </w:r>
      <w:r w:rsidRPr="00745291">
        <w:rPr>
          <w:rFonts w:ascii="Times New Roman" w:hAnsi="Times New Roman" w:cs="Times New Roman"/>
          <w:sz w:val="24"/>
          <w:szCs w:val="24"/>
        </w:rPr>
        <w:t xml:space="preserve"> των φαινυλοπροπανοειδών</w:t>
      </w:r>
      <w:r>
        <w:rPr>
          <w:rFonts w:ascii="Times New Roman" w:hAnsi="Times New Roman" w:cs="Times New Roman"/>
          <w:sz w:val="24"/>
          <w:szCs w:val="24"/>
        </w:rPr>
        <w:t>,</w:t>
      </w:r>
      <w:r w:rsidRPr="00745291">
        <w:rPr>
          <w:rFonts w:ascii="Times New Roman" w:hAnsi="Times New Roman" w:cs="Times New Roman"/>
          <w:sz w:val="24"/>
          <w:szCs w:val="24"/>
        </w:rPr>
        <w:t xml:space="preserve"> </w:t>
      </w:r>
      <w:r>
        <w:rPr>
          <w:rFonts w:ascii="Times New Roman" w:hAnsi="Times New Roman" w:cs="Times New Roman"/>
          <w:sz w:val="24"/>
          <w:szCs w:val="24"/>
        </w:rPr>
        <w:t>βιοσυντίθονται</w:t>
      </w:r>
      <w:r w:rsidRPr="00745291">
        <w:rPr>
          <w:rFonts w:ascii="Times New Roman" w:hAnsi="Times New Roman" w:cs="Times New Roman"/>
          <w:sz w:val="24"/>
          <w:szCs w:val="24"/>
        </w:rPr>
        <w:t xml:space="preserve"> </w:t>
      </w:r>
      <w:r>
        <w:rPr>
          <w:rFonts w:ascii="Times New Roman" w:hAnsi="Times New Roman" w:cs="Times New Roman"/>
          <w:sz w:val="24"/>
          <w:szCs w:val="24"/>
        </w:rPr>
        <w:t>από</w:t>
      </w:r>
      <w:r w:rsidRPr="00745291">
        <w:rPr>
          <w:rFonts w:ascii="Times New Roman" w:hAnsi="Times New Roman" w:cs="Times New Roman"/>
          <w:sz w:val="24"/>
          <w:szCs w:val="24"/>
        </w:rPr>
        <w:t xml:space="preserve"> </w:t>
      </w:r>
      <w:r>
        <w:rPr>
          <w:rFonts w:ascii="Times New Roman" w:hAnsi="Times New Roman" w:cs="Times New Roman"/>
          <w:sz w:val="24"/>
          <w:szCs w:val="24"/>
        </w:rPr>
        <w:t xml:space="preserve">το </w:t>
      </w:r>
      <w:r w:rsidRPr="00745291">
        <w:rPr>
          <w:rFonts w:ascii="Times New Roman" w:hAnsi="Times New Roman" w:cs="Times New Roman"/>
          <w:sz w:val="24"/>
          <w:szCs w:val="24"/>
        </w:rPr>
        <w:t xml:space="preserve">σικιμικό οξύ των φυτών </w:t>
      </w:r>
      <w:r>
        <w:rPr>
          <w:rFonts w:ascii="Times New Roman" w:hAnsi="Times New Roman" w:cs="Times New Roman"/>
          <w:sz w:val="24"/>
          <w:szCs w:val="24"/>
        </w:rPr>
        <w:t>μέσω του μονοπατιού της</w:t>
      </w:r>
      <w:r w:rsidRPr="00745291">
        <w:rPr>
          <w:rFonts w:ascii="Times New Roman" w:hAnsi="Times New Roman" w:cs="Times New Roman"/>
          <w:sz w:val="24"/>
          <w:szCs w:val="24"/>
        </w:rPr>
        <w:t xml:space="preserve"> φωσφορική</w:t>
      </w:r>
      <w:r>
        <w:rPr>
          <w:rFonts w:ascii="Times New Roman" w:hAnsi="Times New Roman" w:cs="Times New Roman"/>
          <w:sz w:val="24"/>
          <w:szCs w:val="24"/>
        </w:rPr>
        <w:t xml:space="preserve">ς </w:t>
      </w:r>
      <w:r w:rsidRPr="00745291">
        <w:rPr>
          <w:rFonts w:ascii="Times New Roman" w:hAnsi="Times New Roman" w:cs="Times New Roman"/>
          <w:sz w:val="24"/>
          <w:szCs w:val="24"/>
        </w:rPr>
        <w:t>πεντόζη</w:t>
      </w:r>
      <w:r>
        <w:rPr>
          <w:rFonts w:ascii="Times New Roman" w:hAnsi="Times New Roman" w:cs="Times New Roman"/>
          <w:sz w:val="24"/>
          <w:szCs w:val="24"/>
        </w:rPr>
        <w:t>ς</w:t>
      </w:r>
      <w:r w:rsidRPr="00745291">
        <w:rPr>
          <w:rFonts w:ascii="Times New Roman" w:hAnsi="Times New Roman" w:cs="Times New Roman"/>
          <w:sz w:val="24"/>
          <w:szCs w:val="24"/>
        </w:rPr>
        <w:t xml:space="preserve">. </w:t>
      </w:r>
      <w:sdt>
        <w:sdtPr>
          <w:rPr>
            <w:rFonts w:ascii="Times New Roman" w:hAnsi="Times New Roman" w:cs="Times New Roman"/>
            <w:sz w:val="24"/>
            <w:szCs w:val="24"/>
          </w:rPr>
          <w:id w:val="-382247220"/>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Der</w:instrText>
          </w:r>
          <w:r w:rsidRPr="00745291">
            <w:rPr>
              <w:rFonts w:ascii="Times New Roman" w:hAnsi="Times New Roman" w:cs="Times New Roman"/>
              <w:sz w:val="24"/>
              <w:szCs w:val="24"/>
            </w:rPr>
            <w:instrText>16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[7]</w:t>
          </w:r>
          <w:r w:rsidR="00C75A09" w:rsidRPr="00745291">
            <w:rPr>
              <w:rFonts w:ascii="Times New Roman" w:hAnsi="Times New Roman" w:cs="Times New Roman"/>
              <w:sz w:val="24"/>
              <w:szCs w:val="24"/>
            </w:rPr>
            <w:fldChar w:fldCharType="end"/>
          </w:r>
        </w:sdtContent>
      </w:sdt>
      <w:r>
        <w:rPr>
          <w:rFonts w:ascii="Times New Roman" w:hAnsi="Times New Roman" w:cs="Times New Roman"/>
          <w:sz w:val="24"/>
          <w:szCs w:val="24"/>
        </w:rPr>
        <w:t xml:space="preserve"> Στην εικόνα 3</w:t>
      </w:r>
      <w:r w:rsidRPr="00653450">
        <w:rPr>
          <w:rFonts w:ascii="Cambria" w:hAnsi="Cambria"/>
          <w:color w:val="333333"/>
          <w:sz w:val="27"/>
          <w:szCs w:val="27"/>
          <w:shd w:val="clear" w:color="auto" w:fill="FFFCF0"/>
        </w:rPr>
        <w:t xml:space="preserve"> </w:t>
      </w:r>
      <w:r>
        <w:rPr>
          <w:rFonts w:ascii="Cambria" w:hAnsi="Cambria"/>
          <w:color w:val="333333"/>
          <w:sz w:val="27"/>
          <w:szCs w:val="27"/>
          <w:shd w:val="clear" w:color="auto" w:fill="FFFCF0"/>
        </w:rPr>
        <w:t xml:space="preserve">παρουσιάζεται η </w:t>
      </w:r>
      <w:r>
        <w:rPr>
          <w:rFonts w:ascii="Times New Roman" w:hAnsi="Times New Roman" w:cs="Times New Roman"/>
          <w:sz w:val="24"/>
          <w:szCs w:val="24"/>
        </w:rPr>
        <w:t>β</w:t>
      </w:r>
      <w:r w:rsidRPr="00653450">
        <w:rPr>
          <w:rFonts w:ascii="Times New Roman" w:hAnsi="Times New Roman" w:cs="Times New Roman"/>
          <w:sz w:val="24"/>
          <w:szCs w:val="24"/>
        </w:rPr>
        <w:t>ιοσύνθεση ενώσεων φαινόλης στις οδούς φωσφορικής πεντόζης, σικιμικού και φαινυλοπροπανοειδούς στα φυτά</w:t>
      </w:r>
      <w:r>
        <w:rPr>
          <w:rFonts w:ascii="Times New Roman" w:hAnsi="Times New Roman" w:cs="Times New Roman"/>
          <w:sz w:val="24"/>
          <w:szCs w:val="24"/>
        </w:rPr>
        <w:t>.</w:t>
      </w:r>
    </w:p>
    <w:p w:rsidR="004C5D7A" w:rsidRPr="00745291" w:rsidRDefault="00BC406A" w:rsidP="006D6F69">
      <w:pPr>
        <w:jc w:val="both"/>
        <w:rPr>
          <w:rFonts w:ascii="Times New Roman" w:hAnsi="Times New Roman" w:cs="Times New Roman"/>
          <w:sz w:val="24"/>
          <w:szCs w:val="24"/>
        </w:rPr>
      </w:pPr>
      <w:r w:rsidRPr="00745291">
        <w:rPr>
          <w:rFonts w:ascii="Times New Roman" w:hAnsi="Times New Roman" w:cs="Times New Roman"/>
          <w:noProof/>
          <w:sz w:val="24"/>
          <w:szCs w:val="24"/>
        </w:rPr>
        <w:drawing>
          <wp:anchor distT="0" distB="0" distL="114300" distR="114300" simplePos="0" relativeHeight="251643392" behindDoc="0" locked="0" layoutInCell="1" allowOverlap="1">
            <wp:simplePos x="0" y="0"/>
            <wp:positionH relativeFrom="column">
              <wp:posOffset>1463040</wp:posOffset>
            </wp:positionH>
            <wp:positionV relativeFrom="paragraph">
              <wp:posOffset>45720</wp:posOffset>
            </wp:positionV>
            <wp:extent cx="2545080" cy="3413760"/>
            <wp:effectExtent l="0" t="0" r="0" b="0"/>
            <wp:wrapSquare wrapText="bothSides" distT="0" distB="0" distL="114300" distR="114300"/>
            <wp:docPr id="59" name="image26.jpg" descr="https://www.ncbi.nlm.nih.gov/corecgi/tileshop/tileshop.fcgi?p=PMC3&amp;id=90368&amp;s=83&amp;r=1&amp;c=1"/>
            <wp:cNvGraphicFramePr/>
            <a:graphic xmlns:a="http://schemas.openxmlformats.org/drawingml/2006/main">
              <a:graphicData uri="http://schemas.openxmlformats.org/drawingml/2006/picture">
                <pic:pic xmlns:pic="http://schemas.openxmlformats.org/drawingml/2006/picture">
                  <pic:nvPicPr>
                    <pic:cNvPr id="0" name="image26.jpg" descr="https://www.ncbi.nlm.nih.gov/corecgi/tileshop/tileshop.fcgi?p=PMC3&amp;id=90368&amp;s=83&amp;r=1&amp;c=1"/>
                    <pic:cNvPicPr preferRelativeResize="0"/>
                  </pic:nvPicPr>
                  <pic:blipFill>
                    <a:blip r:embed="rId15" cstate="print"/>
                    <a:srcRect/>
                    <a:stretch>
                      <a:fillRect/>
                    </a:stretch>
                  </pic:blipFill>
                  <pic:spPr>
                    <a:xfrm>
                      <a:off x="0" y="0"/>
                      <a:ext cx="2545080" cy="3413760"/>
                    </a:xfrm>
                    <a:prstGeom prst="rect">
                      <a:avLst/>
                    </a:prstGeom>
                    <a:ln/>
                  </pic:spPr>
                </pic:pic>
              </a:graphicData>
            </a:graphic>
          </wp:anchor>
        </w:drawing>
      </w: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type id="_x0000_t202" coordsize="21600,21600" o:spt="202" path="m,l,21600r21600,l21600,xe">
            <v:stroke joinstyle="miter"/>
            <v:path gradientshapeok="t" o:connecttype="rect"/>
          </v:shapetype>
          <v:shape id="_x0000_s4524" type="#_x0000_t202" alt="" style="position:absolute;left:0;text-align:left;margin-left:-16.2pt;margin-top:257.05pt;width:469.2pt;height:54.15pt;z-index:251612160;mso-wrap-edited:f" stroked="f">
            <v:textbox style="mso-next-textbox:#_x0000_s4524;mso-fit-shape-to-text:t" inset="0,0,0,0">
              <w:txbxContent>
                <w:p w:rsidR="00833F32" w:rsidRPr="00BC406A" w:rsidRDefault="00833F32" w:rsidP="00BC406A">
                  <w:pPr>
                    <w:jc w:val="center"/>
                    <w:rPr>
                      <w:rFonts w:ascii="Times New Roman" w:hAnsi="Times New Roman" w:cs="Times New Roman"/>
                      <w:sz w:val="18"/>
                      <w:szCs w:val="18"/>
                    </w:rPr>
                  </w:pPr>
                  <w:r w:rsidRPr="00BC406A">
                    <w:rPr>
                      <w:rFonts w:ascii="Times New Roman" w:hAnsi="Times New Roman" w:cs="Times New Roman"/>
                      <w:sz w:val="18"/>
                      <w:szCs w:val="18"/>
                    </w:rPr>
                    <w:t xml:space="preserve">Εικόνα 3: Συνθετικό μονοπάτι παραγωγής φαινυλοπροπανοϊδούς (Πηγή: </w:t>
                  </w:r>
                  <w:hyperlink r:id="rId16">
                    <w:r w:rsidRPr="00BC406A">
                      <w:rPr>
                        <w:rFonts w:ascii="Times New Roman" w:hAnsi="Times New Roman" w:cs="Times New Roman"/>
                        <w:sz w:val="18"/>
                        <w:szCs w:val="18"/>
                      </w:rPr>
                      <w:t>https://www.ncbi.nlm.nih.gov/pmc/articles/PMC6274266/</w:t>
                    </w:r>
                  </w:hyperlink>
                  <w:r w:rsidRPr="00BC406A">
                    <w:rPr>
                      <w:rFonts w:ascii="Times New Roman" w:hAnsi="Times New Roman" w:cs="Times New Roman"/>
                      <w:sz w:val="18"/>
                      <w:szCs w:val="18"/>
                    </w:rPr>
                    <w:t>)</w:t>
                  </w:r>
                </w:p>
                <w:p w:rsidR="00833F32" w:rsidRPr="00290DE6" w:rsidRDefault="00833F32" w:rsidP="00BC406A">
                  <w:pPr>
                    <w:pStyle w:val="a8"/>
                    <w:jc w:val="center"/>
                    <w:rPr>
                      <w:rFonts w:ascii="Times New Roman" w:hAnsi="Times New Roman" w:cs="Times New Roman"/>
                      <w:noProof/>
                    </w:rPr>
                  </w:pPr>
                </w:p>
              </w:txbxContent>
            </v:textbox>
            <w10:wrap type="square"/>
          </v:shape>
        </w:pict>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BC406A" w:rsidRPr="00745291" w:rsidRDefault="00BC406A" w:rsidP="006D6F69">
      <w:pPr>
        <w:jc w:val="both"/>
        <w:rPr>
          <w:rFonts w:ascii="Times New Roman" w:hAnsi="Times New Roman" w:cs="Times New Roman"/>
          <w:sz w:val="24"/>
          <w:szCs w:val="24"/>
        </w:rPr>
      </w:pPr>
    </w:p>
    <w:p w:rsidR="00BC406A" w:rsidRPr="00745291" w:rsidRDefault="00BC406A" w:rsidP="006D6F69">
      <w:pPr>
        <w:jc w:val="both"/>
        <w:rPr>
          <w:rFonts w:ascii="Times New Roman" w:hAnsi="Times New Roman" w:cs="Times New Roman"/>
          <w:sz w:val="24"/>
          <w:szCs w:val="24"/>
        </w:rPr>
      </w:pPr>
    </w:p>
    <w:p w:rsidR="00BC406A" w:rsidRPr="00745291" w:rsidRDefault="00BC406A" w:rsidP="006D6F69">
      <w:pPr>
        <w:jc w:val="both"/>
        <w:rPr>
          <w:rFonts w:ascii="Times New Roman" w:hAnsi="Times New Roman" w:cs="Times New Roman"/>
          <w:sz w:val="24"/>
          <w:szCs w:val="24"/>
        </w:rPr>
      </w:pPr>
    </w:p>
    <w:p w:rsidR="00BC406A" w:rsidRPr="00745291" w:rsidRDefault="00BC406A" w:rsidP="00AF37A5">
      <w:pPr>
        <w:rPr>
          <w:rFonts w:ascii="Times New Roman" w:hAnsi="Times New Roman" w:cs="Times New Roman"/>
          <w:b/>
          <w:bCs/>
          <w:sz w:val="24"/>
          <w:szCs w:val="24"/>
        </w:rPr>
      </w:pPr>
    </w:p>
    <w:p w:rsidR="004C5D7A" w:rsidRPr="00745291" w:rsidRDefault="00BC406A" w:rsidP="00BC406A">
      <w:pPr>
        <w:pStyle w:val="2"/>
        <w:rPr>
          <w:rFonts w:ascii="Times New Roman" w:hAnsi="Times New Roman" w:cs="Times New Roman"/>
          <w:b w:val="0"/>
          <w:bCs/>
          <w:sz w:val="24"/>
          <w:szCs w:val="24"/>
        </w:rPr>
      </w:pPr>
      <w:bookmarkStart w:id="10" w:name="_Toc169538605"/>
      <w:bookmarkStart w:id="11" w:name="_Toc170659445"/>
      <w:r w:rsidRPr="00745291">
        <w:rPr>
          <w:rFonts w:ascii="Times New Roman" w:hAnsi="Times New Roman" w:cs="Times New Roman"/>
          <w:b w:val="0"/>
          <w:bCs/>
          <w:sz w:val="24"/>
          <w:szCs w:val="24"/>
        </w:rPr>
        <w:t>1.4 Ταξινόμηση</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φαινολικών</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ενώσεων</w:t>
      </w:r>
      <w:bookmarkEnd w:id="10"/>
      <w:bookmarkEnd w:id="11"/>
      <w:r w:rsidR="0083164A" w:rsidRPr="00745291">
        <w:rPr>
          <w:rFonts w:ascii="Times New Roman" w:hAnsi="Times New Roman" w:cs="Times New Roman"/>
          <w:b w:val="0"/>
          <w:bCs/>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Οι </w:t>
      </w:r>
      <w:r w:rsidR="00AF37A5" w:rsidRPr="00745291">
        <w:rPr>
          <w:rFonts w:ascii="Times New Roman" w:hAnsi="Times New Roman" w:cs="Times New Roman"/>
          <w:sz w:val="24"/>
          <w:szCs w:val="24"/>
        </w:rPr>
        <w:t>φυσικές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διακρίνονται</w:t>
      </w:r>
      <w:r w:rsidRPr="00745291">
        <w:rPr>
          <w:rFonts w:ascii="Times New Roman" w:hAnsi="Times New Roman" w:cs="Times New Roman"/>
          <w:sz w:val="24"/>
          <w:szCs w:val="24"/>
        </w:rPr>
        <w:t xml:space="preserve"> με </w:t>
      </w:r>
      <w:r w:rsidR="00AF37A5" w:rsidRPr="00745291">
        <w:rPr>
          <w:rFonts w:ascii="Times New Roman" w:hAnsi="Times New Roman" w:cs="Times New Roman"/>
          <w:sz w:val="24"/>
          <w:szCs w:val="24"/>
        </w:rPr>
        <w:t>διαφορά</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συστήματα</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ταξινόμησης</w:t>
      </w:r>
      <w:r w:rsidRPr="00745291">
        <w:rPr>
          <w:rFonts w:ascii="Times New Roman" w:hAnsi="Times New Roman" w:cs="Times New Roman"/>
          <w:sz w:val="24"/>
          <w:szCs w:val="24"/>
        </w:rPr>
        <w:t>.</w:t>
      </w:r>
      <w:r w:rsidR="00AF37A5"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Οι </w:t>
      </w:r>
      <w:r w:rsidR="00AF37A5"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χωρίζονται</w:t>
      </w:r>
      <w:r w:rsidRPr="00745291">
        <w:rPr>
          <w:rFonts w:ascii="Times New Roman" w:hAnsi="Times New Roman" w:cs="Times New Roman"/>
          <w:sz w:val="24"/>
          <w:szCs w:val="24"/>
        </w:rPr>
        <w:t xml:space="preserve"> σε τρε</w:t>
      </w:r>
      <w:r w:rsidR="00AF37A5" w:rsidRPr="00745291">
        <w:rPr>
          <w:rFonts w:ascii="Times New Roman" w:hAnsi="Times New Roman" w:cs="Times New Roman"/>
          <w:sz w:val="24"/>
          <w:szCs w:val="24"/>
        </w:rPr>
        <w:t>ί</w:t>
      </w:r>
      <w:r w:rsidRPr="00745291">
        <w:rPr>
          <w:rFonts w:ascii="Times New Roman" w:hAnsi="Times New Roman" w:cs="Times New Roman"/>
          <w:sz w:val="24"/>
          <w:szCs w:val="24"/>
        </w:rPr>
        <w:t xml:space="preserve">ς </w:t>
      </w:r>
      <w:r w:rsidR="00AF37A5" w:rsidRPr="00745291">
        <w:rPr>
          <w:rFonts w:ascii="Times New Roman" w:hAnsi="Times New Roman" w:cs="Times New Roman"/>
          <w:sz w:val="24"/>
          <w:szCs w:val="24"/>
        </w:rPr>
        <w:t>βασικές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σύμφωνα</w:t>
      </w:r>
      <w:r w:rsidRPr="00745291">
        <w:rPr>
          <w:rFonts w:ascii="Times New Roman" w:hAnsi="Times New Roman" w:cs="Times New Roman"/>
          <w:sz w:val="24"/>
          <w:szCs w:val="24"/>
        </w:rPr>
        <w:t xml:space="preserve"> με τους </w:t>
      </w:r>
      <w:r w:rsidR="00AF37A5" w:rsidRPr="00745291">
        <w:rPr>
          <w:rFonts w:ascii="Times New Roman" w:hAnsi="Times New Roman" w:cs="Times New Roman"/>
          <w:sz w:val="24"/>
          <w:szCs w:val="24"/>
        </w:rPr>
        <w:t>βασικούς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σκελετούς</w:t>
      </w:r>
      <w:r w:rsidRPr="00745291">
        <w:rPr>
          <w:rFonts w:ascii="Times New Roman" w:hAnsi="Times New Roman" w:cs="Times New Roman"/>
          <w:sz w:val="24"/>
          <w:szCs w:val="24"/>
        </w:rPr>
        <w:t xml:space="preserve"> του </w:t>
      </w:r>
      <w:r w:rsidR="00AF37A5"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 τους.</w:t>
      </w:r>
      <w:r w:rsidR="00AF37A5" w:rsidRPr="00745291">
        <w:rPr>
          <w:rFonts w:ascii="Times New Roman" w:hAnsi="Times New Roman" w:cs="Times New Roman"/>
          <w:sz w:val="24"/>
          <w:szCs w:val="24"/>
        </w:rPr>
        <w:t xml:space="preserve"> </w:t>
      </w:r>
      <w:r w:rsidRPr="00745291">
        <w:rPr>
          <w:rFonts w:ascii="Times New Roman" w:hAnsi="Times New Roman" w:cs="Times New Roman"/>
          <w:sz w:val="24"/>
          <w:szCs w:val="24"/>
        </w:rPr>
        <w:t>Οι τρε</w:t>
      </w:r>
      <w:r w:rsidR="00AF37A5" w:rsidRPr="00745291">
        <w:rPr>
          <w:rFonts w:ascii="Times New Roman" w:hAnsi="Times New Roman" w:cs="Times New Roman"/>
          <w:sz w:val="24"/>
          <w:szCs w:val="24"/>
        </w:rPr>
        <w:t>ί</w:t>
      </w:r>
      <w:r w:rsidRPr="00745291">
        <w:rPr>
          <w:rFonts w:ascii="Times New Roman" w:hAnsi="Times New Roman" w:cs="Times New Roman"/>
          <w:sz w:val="24"/>
          <w:szCs w:val="24"/>
        </w:rPr>
        <w:t xml:space="preserve">ς </w:t>
      </w:r>
      <w:r w:rsidR="00AF37A5"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φαινολικών</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αναλύονται πιο κάτω.</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Α) </w:t>
      </w:r>
      <w:r w:rsidR="00AF37A5" w:rsidRPr="00745291">
        <w:rPr>
          <w:rFonts w:ascii="Times New Roman" w:hAnsi="Times New Roman" w:cs="Times New Roman"/>
          <w:sz w:val="24"/>
          <w:szCs w:val="24"/>
        </w:rPr>
        <w:t>Φαινολικές ενώσεις με</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απλό</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βενζολίου</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w:t>
      </w:r>
      <w:r w:rsidRPr="00745291">
        <w:rPr>
          <w:rFonts w:ascii="Times New Roman" w:hAnsi="Times New Roman" w:cs="Times New Roman"/>
          <w:sz w:val="24"/>
          <w:szCs w:val="24"/>
          <w:vertAlign w:val="subscript"/>
        </w:rPr>
        <w:t>6</w:t>
      </w:r>
      <w:r w:rsidRPr="00745291">
        <w:rPr>
          <w:rFonts w:ascii="Times New Roman" w:hAnsi="Times New Roman" w:cs="Times New Roman"/>
          <w:sz w:val="24"/>
          <w:szCs w:val="24"/>
        </w:rPr>
        <w:t>)</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Β)</w:t>
      </w:r>
      <w:r w:rsidR="00AF37A5" w:rsidRPr="00745291">
        <w:rPr>
          <w:rFonts w:ascii="Times New Roman" w:hAnsi="Times New Roman" w:cs="Times New Roman"/>
          <w:sz w:val="24"/>
          <w:szCs w:val="24"/>
        </w:rPr>
        <w:t xml:space="preserve"> Φαινολικές ενώσεις με </w:t>
      </w:r>
      <w:r w:rsidRPr="00745291">
        <w:rPr>
          <w:rFonts w:ascii="Times New Roman" w:hAnsi="Times New Roman" w:cs="Times New Roman"/>
          <w:sz w:val="24"/>
          <w:szCs w:val="24"/>
        </w:rPr>
        <w:t xml:space="preserve">ένα </w:t>
      </w:r>
      <w:r w:rsidR="00AF37A5"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βενζολίου</w:t>
      </w:r>
      <w:r w:rsidRPr="00745291">
        <w:rPr>
          <w:rFonts w:ascii="Times New Roman" w:hAnsi="Times New Roman" w:cs="Times New Roman"/>
          <w:sz w:val="24"/>
          <w:szCs w:val="24"/>
        </w:rPr>
        <w:t xml:space="preserve"> με </w:t>
      </w:r>
      <w:r w:rsidR="00AF37A5" w:rsidRPr="00745291">
        <w:rPr>
          <w:rFonts w:ascii="Times New Roman" w:hAnsi="Times New Roman" w:cs="Times New Roman"/>
          <w:sz w:val="24"/>
          <w:szCs w:val="24"/>
        </w:rPr>
        <w:t>συνδεδεμένη</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ανθρακική</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αλυσίδα</w:t>
      </w:r>
      <w:r w:rsidRPr="00745291">
        <w:rPr>
          <w:rFonts w:ascii="Times New Roman" w:hAnsi="Times New Roman" w:cs="Times New Roman"/>
          <w:sz w:val="24"/>
          <w:szCs w:val="24"/>
        </w:rPr>
        <w:t xml:space="preserve"> που </w:t>
      </w:r>
      <w:r w:rsidR="00AF37A5" w:rsidRPr="00745291">
        <w:rPr>
          <w:rFonts w:ascii="Times New Roman" w:hAnsi="Times New Roman" w:cs="Times New Roman"/>
          <w:sz w:val="24"/>
          <w:szCs w:val="24"/>
        </w:rPr>
        <w:t>περιέχει</w:t>
      </w:r>
      <w:r w:rsidRPr="00745291">
        <w:rPr>
          <w:rFonts w:ascii="Times New Roman" w:hAnsi="Times New Roman" w:cs="Times New Roman"/>
          <w:sz w:val="24"/>
          <w:szCs w:val="24"/>
        </w:rPr>
        <w:t xml:space="preserve"> στο </w:t>
      </w:r>
      <w:r w:rsidR="00AF37A5" w:rsidRPr="00745291">
        <w:rPr>
          <w:rFonts w:ascii="Times New Roman" w:hAnsi="Times New Roman" w:cs="Times New Roman"/>
          <w:sz w:val="24"/>
          <w:szCs w:val="24"/>
        </w:rPr>
        <w:t>άτομο</w:t>
      </w:r>
      <w:r w:rsidRPr="00745291">
        <w:rPr>
          <w:rFonts w:ascii="Times New Roman" w:hAnsi="Times New Roman" w:cs="Times New Roman"/>
          <w:sz w:val="24"/>
          <w:szCs w:val="24"/>
        </w:rPr>
        <w:t xml:space="preserve"> του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ένα </w:t>
      </w:r>
      <w:r w:rsidR="00AF37A5" w:rsidRPr="00745291">
        <w:rPr>
          <w:rFonts w:ascii="Times New Roman" w:hAnsi="Times New Roman" w:cs="Times New Roman"/>
          <w:sz w:val="24"/>
          <w:szCs w:val="24"/>
        </w:rPr>
        <w:t>μέχρι</w:t>
      </w:r>
      <w:r w:rsidRPr="00745291">
        <w:rPr>
          <w:rFonts w:ascii="Times New Roman" w:hAnsi="Times New Roman" w:cs="Times New Roman"/>
          <w:sz w:val="24"/>
          <w:szCs w:val="24"/>
        </w:rPr>
        <w:t xml:space="preserve"> 4 </w:t>
      </w:r>
      <w:r w:rsidR="00AF37A5" w:rsidRPr="00745291">
        <w:rPr>
          <w:rFonts w:ascii="Times New Roman" w:hAnsi="Times New Roman" w:cs="Times New Roman"/>
          <w:sz w:val="24"/>
          <w:szCs w:val="24"/>
        </w:rPr>
        <w:t>άτομα</w:t>
      </w:r>
      <w:r w:rsidRPr="00745291">
        <w:rPr>
          <w:rFonts w:ascii="Times New Roman" w:hAnsi="Times New Roman" w:cs="Times New Roman"/>
          <w:sz w:val="24"/>
          <w:szCs w:val="24"/>
        </w:rPr>
        <w:t xml:space="preserve"> ή και </w:t>
      </w:r>
      <w:r w:rsidR="00AF37A5" w:rsidRPr="00745291">
        <w:rPr>
          <w:rFonts w:ascii="Times New Roman" w:hAnsi="Times New Roman" w:cs="Times New Roman"/>
          <w:sz w:val="24"/>
          <w:szCs w:val="24"/>
        </w:rPr>
        <w:t>επτά</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άτομα</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 με </w:t>
      </w:r>
      <w:r w:rsidR="00AF37A5" w:rsidRPr="00745291">
        <w:rPr>
          <w:rFonts w:ascii="Times New Roman" w:hAnsi="Times New Roman" w:cs="Times New Roman"/>
          <w:sz w:val="24"/>
          <w:szCs w:val="24"/>
        </w:rPr>
        <w:t>διαμόρφωση</w:t>
      </w:r>
      <w:r w:rsidRPr="00745291">
        <w:rPr>
          <w:rFonts w:ascii="Times New Roman" w:hAnsi="Times New Roman" w:cs="Times New Roman"/>
          <w:sz w:val="24"/>
          <w:szCs w:val="24"/>
        </w:rPr>
        <w:t xml:space="preserve"> (κατηγορία C</w:t>
      </w:r>
      <w:r w:rsidRPr="00745291">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n</w:t>
      </w:r>
      <w:r w:rsidRPr="00745291">
        <w:rPr>
          <w:rFonts w:ascii="Times New Roman" w:hAnsi="Times New Roman" w:cs="Times New Roman"/>
          <w:sz w:val="24"/>
          <w:szCs w:val="24"/>
        </w:rPr>
        <w:t>)</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lastRenderedPageBreak/>
        <w:t xml:space="preserve">Γ) </w:t>
      </w:r>
      <w:r w:rsidR="00AF37A5" w:rsidRPr="00745291">
        <w:rPr>
          <w:rFonts w:ascii="Times New Roman" w:hAnsi="Times New Roman" w:cs="Times New Roman"/>
          <w:sz w:val="24"/>
          <w:szCs w:val="24"/>
        </w:rPr>
        <w:t xml:space="preserve">Φαινολικές ενώσεις με </w:t>
      </w:r>
      <w:r w:rsidRPr="00745291">
        <w:rPr>
          <w:rFonts w:ascii="Times New Roman" w:hAnsi="Times New Roman" w:cs="Times New Roman"/>
          <w:sz w:val="24"/>
          <w:szCs w:val="24"/>
        </w:rPr>
        <w:t xml:space="preserve">ένα πιο </w:t>
      </w:r>
      <w:r w:rsidR="00AF37A5" w:rsidRPr="00745291">
        <w:rPr>
          <w:rFonts w:ascii="Times New Roman" w:hAnsi="Times New Roman" w:cs="Times New Roman"/>
          <w:sz w:val="24"/>
          <w:szCs w:val="24"/>
        </w:rPr>
        <w:t>σύνθετο</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σκελετό</w:t>
      </w:r>
      <w:r w:rsidRPr="00745291">
        <w:rPr>
          <w:rFonts w:ascii="Times New Roman" w:hAnsi="Times New Roman" w:cs="Times New Roman"/>
          <w:sz w:val="24"/>
          <w:szCs w:val="24"/>
        </w:rPr>
        <w:t xml:space="preserve"> στον </w:t>
      </w:r>
      <w:r w:rsidR="00AF37A5" w:rsidRPr="00745291">
        <w:rPr>
          <w:rFonts w:ascii="Times New Roman" w:hAnsi="Times New Roman" w:cs="Times New Roman"/>
          <w:sz w:val="24"/>
          <w:szCs w:val="24"/>
        </w:rPr>
        <w:t>οποίο</w:t>
      </w:r>
      <w:r w:rsidRPr="00745291">
        <w:rPr>
          <w:rFonts w:ascii="Times New Roman" w:hAnsi="Times New Roman" w:cs="Times New Roman"/>
          <w:sz w:val="24"/>
          <w:szCs w:val="24"/>
        </w:rPr>
        <w:t xml:space="preserve"> η </w:t>
      </w:r>
      <w:r w:rsidR="00AF37A5" w:rsidRPr="00745291">
        <w:rPr>
          <w:rFonts w:ascii="Times New Roman" w:hAnsi="Times New Roman" w:cs="Times New Roman"/>
          <w:sz w:val="24"/>
          <w:szCs w:val="24"/>
        </w:rPr>
        <w:t>ανθρακική</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αλυσίδα</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συνδέεται</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περαιτέρω</w:t>
      </w:r>
      <w:r w:rsidRPr="00745291">
        <w:rPr>
          <w:rFonts w:ascii="Times New Roman" w:hAnsi="Times New Roman" w:cs="Times New Roman"/>
          <w:sz w:val="24"/>
          <w:szCs w:val="24"/>
        </w:rPr>
        <w:t xml:space="preserve"> με ένα </w:t>
      </w:r>
      <w:r w:rsidR="00AF37A5" w:rsidRPr="00745291">
        <w:rPr>
          <w:rFonts w:ascii="Times New Roman" w:hAnsi="Times New Roman" w:cs="Times New Roman"/>
          <w:sz w:val="24"/>
          <w:szCs w:val="24"/>
        </w:rPr>
        <w:t>δεύτερο</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βενζολίου</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w:t>
      </w:r>
      <w:r w:rsidRPr="00745291">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n</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6</w:t>
      </w:r>
      <w:r w:rsidRPr="00745291">
        <w:rPr>
          <w:rFonts w:ascii="Times New Roman" w:hAnsi="Times New Roman" w:cs="Times New Roman"/>
          <w:sz w:val="24"/>
          <w:szCs w:val="24"/>
        </w:rPr>
        <w:t>)</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Κάθε μια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αυτές </w:t>
      </w:r>
      <w:r w:rsidR="00AF37A5" w:rsidRPr="00745291">
        <w:rPr>
          <w:rFonts w:ascii="Times New Roman" w:hAnsi="Times New Roman" w:cs="Times New Roman"/>
          <w:sz w:val="24"/>
          <w:szCs w:val="24"/>
        </w:rPr>
        <w:t>τις κατηγορίες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χωρίζεται</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 xml:space="preserve">εκ νέου </w:t>
      </w:r>
      <w:r w:rsidRPr="00745291">
        <w:rPr>
          <w:rFonts w:ascii="Times New Roman" w:hAnsi="Times New Roman" w:cs="Times New Roman"/>
          <w:sz w:val="24"/>
          <w:szCs w:val="24"/>
        </w:rPr>
        <w:t xml:space="preserve">σε άλλες </w:t>
      </w:r>
      <w:r w:rsidR="00AF37A5" w:rsidRPr="00745291">
        <w:rPr>
          <w:rFonts w:ascii="Times New Roman" w:hAnsi="Times New Roman" w:cs="Times New Roman"/>
          <w:sz w:val="24"/>
          <w:szCs w:val="24"/>
        </w:rPr>
        <w:t>υποκατηγορίες.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Παράδειγμα</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w:t>
      </w:r>
      <w:r w:rsidR="00AF37A5" w:rsidRPr="00745291">
        <w:rPr>
          <w:rFonts w:ascii="Times New Roman" w:hAnsi="Times New Roman" w:cs="Times New Roman"/>
          <w:sz w:val="24"/>
          <w:szCs w:val="24"/>
        </w:rPr>
        <w:t>τελεί</w:t>
      </w:r>
      <w:r w:rsidRPr="00745291">
        <w:rPr>
          <w:rFonts w:ascii="Times New Roman" w:hAnsi="Times New Roman" w:cs="Times New Roman"/>
          <w:sz w:val="24"/>
          <w:szCs w:val="24"/>
        </w:rPr>
        <w:t xml:space="preserve"> η </w:t>
      </w:r>
      <w:r w:rsidR="00AF37A5"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με την </w:t>
      </w:r>
      <w:r w:rsidR="00AF37A5" w:rsidRPr="00745291">
        <w:rPr>
          <w:rFonts w:ascii="Times New Roman" w:hAnsi="Times New Roman" w:cs="Times New Roman"/>
          <w:sz w:val="24"/>
          <w:szCs w:val="24"/>
        </w:rPr>
        <w:t>συγκεκριμένη</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C6-Cn-C6) η </w:t>
      </w:r>
      <w:r w:rsidR="00AF37A5"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υποδιαιρείται</w:t>
      </w:r>
      <w:r w:rsidRPr="00745291">
        <w:rPr>
          <w:rFonts w:ascii="Times New Roman" w:hAnsi="Times New Roman" w:cs="Times New Roman"/>
          <w:sz w:val="24"/>
          <w:szCs w:val="24"/>
        </w:rPr>
        <w:t xml:space="preserve"> σε αυτές τις </w:t>
      </w:r>
      <w:r w:rsidR="00AF37A5"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την C6-C1-C6, την C6-C2-C6, την C6-C3-C6 και την C6-C7-C6, εκ των </w:t>
      </w:r>
      <w:r w:rsidR="00AF37A5" w:rsidRPr="00745291">
        <w:rPr>
          <w:rFonts w:ascii="Times New Roman" w:hAnsi="Times New Roman" w:cs="Times New Roman"/>
          <w:sz w:val="24"/>
          <w:szCs w:val="24"/>
        </w:rPr>
        <w:t>οποίων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Αποτελείται</w:t>
      </w:r>
      <w:r w:rsidRPr="00745291">
        <w:rPr>
          <w:rFonts w:ascii="Times New Roman" w:hAnsi="Times New Roman" w:cs="Times New Roman"/>
          <w:sz w:val="24"/>
          <w:szCs w:val="24"/>
        </w:rPr>
        <w:t xml:space="preserve"> μια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τις </w:t>
      </w:r>
      <w:r w:rsidR="00AF37A5" w:rsidRPr="00745291">
        <w:rPr>
          <w:rFonts w:ascii="Times New Roman" w:hAnsi="Times New Roman" w:cs="Times New Roman"/>
          <w:sz w:val="24"/>
          <w:szCs w:val="24"/>
        </w:rPr>
        <w:t>μεγαλύτερες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ομάδες</w:t>
      </w:r>
      <w:r w:rsidRPr="00745291">
        <w:rPr>
          <w:rFonts w:ascii="Times New Roman" w:hAnsi="Times New Roman" w:cs="Times New Roman"/>
          <w:sz w:val="24"/>
          <w:szCs w:val="24"/>
        </w:rPr>
        <w:t xml:space="preserve"> των </w:t>
      </w:r>
      <w:r w:rsidR="00AF37A5" w:rsidRPr="00745291">
        <w:rPr>
          <w:rFonts w:ascii="Times New Roman" w:hAnsi="Times New Roman" w:cs="Times New Roman"/>
          <w:sz w:val="24"/>
          <w:szCs w:val="24"/>
        </w:rPr>
        <w:t>φαινολικών</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 xml:space="preserve">ενώσεων, </w:t>
      </w:r>
      <w:r w:rsidRPr="00745291">
        <w:rPr>
          <w:rFonts w:ascii="Times New Roman" w:hAnsi="Times New Roman" w:cs="Times New Roman"/>
          <w:sz w:val="24"/>
          <w:szCs w:val="24"/>
        </w:rPr>
        <w:t xml:space="preserve">τα </w:t>
      </w:r>
      <w:r w:rsidR="00AF37A5"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τα </w:t>
      </w:r>
      <w:r w:rsidR="00AF37A5"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και αυτά με την </w:t>
      </w:r>
      <w:r w:rsidR="00AF37A5" w:rsidRPr="00745291">
        <w:rPr>
          <w:rFonts w:ascii="Times New Roman" w:hAnsi="Times New Roman" w:cs="Times New Roman"/>
          <w:sz w:val="24"/>
          <w:szCs w:val="24"/>
        </w:rPr>
        <w:t>σειρά</w:t>
      </w:r>
      <w:r w:rsidRPr="00745291">
        <w:rPr>
          <w:rFonts w:ascii="Times New Roman" w:hAnsi="Times New Roman" w:cs="Times New Roman"/>
          <w:sz w:val="24"/>
          <w:szCs w:val="24"/>
        </w:rPr>
        <w:t xml:space="preserve"> τους </w:t>
      </w:r>
      <w:r w:rsidR="00AF37A5" w:rsidRPr="00745291">
        <w:rPr>
          <w:rFonts w:ascii="Times New Roman" w:hAnsi="Times New Roman" w:cs="Times New Roman"/>
          <w:sz w:val="24"/>
          <w:szCs w:val="24"/>
        </w:rPr>
        <w:t>διαιρούνται</w:t>
      </w:r>
      <w:r w:rsidRPr="00745291">
        <w:rPr>
          <w:rFonts w:ascii="Times New Roman" w:hAnsi="Times New Roman" w:cs="Times New Roman"/>
          <w:sz w:val="24"/>
          <w:szCs w:val="24"/>
        </w:rPr>
        <w:t xml:space="preserve"> περαιτέρω. </w:t>
      </w:r>
      <w:r w:rsidR="00AF37A5" w:rsidRPr="00745291">
        <w:rPr>
          <w:rFonts w:ascii="Times New Roman" w:hAnsi="Times New Roman" w:cs="Times New Roman"/>
          <w:sz w:val="24"/>
          <w:szCs w:val="24"/>
        </w:rPr>
        <w:t>Επιπλέον</w:t>
      </w:r>
      <w:r w:rsidRPr="00745291">
        <w:rPr>
          <w:rFonts w:ascii="Times New Roman" w:hAnsi="Times New Roman" w:cs="Times New Roman"/>
          <w:sz w:val="24"/>
          <w:szCs w:val="24"/>
        </w:rPr>
        <w:t xml:space="preserve"> οι </w:t>
      </w:r>
      <w:r w:rsidR="00AF37A5"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που </w:t>
      </w:r>
      <w:r w:rsidR="00AF37A5" w:rsidRPr="00745291">
        <w:rPr>
          <w:rFonts w:ascii="Times New Roman" w:hAnsi="Times New Roman" w:cs="Times New Roman"/>
          <w:sz w:val="24"/>
          <w:szCs w:val="24"/>
        </w:rPr>
        <w:t>χαρακτηρίζονται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μια </w:t>
      </w:r>
      <w:r w:rsidR="00AF37A5" w:rsidRPr="00745291">
        <w:rPr>
          <w:rFonts w:ascii="Times New Roman" w:hAnsi="Times New Roman" w:cs="Times New Roman"/>
          <w:sz w:val="24"/>
          <w:szCs w:val="24"/>
        </w:rPr>
        <w:t>αυξημένη</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πολυπλοκότητα</w:t>
      </w:r>
      <w:r w:rsidRPr="00745291">
        <w:rPr>
          <w:rFonts w:ascii="Times New Roman" w:hAnsi="Times New Roman" w:cs="Times New Roman"/>
          <w:sz w:val="24"/>
          <w:szCs w:val="24"/>
        </w:rPr>
        <w:t xml:space="preserve"> στο </w:t>
      </w:r>
      <w:r w:rsidR="00AF37A5"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τους  </w:t>
      </w:r>
      <w:r w:rsidR="00AF37A5" w:rsidRPr="00745291">
        <w:rPr>
          <w:rFonts w:ascii="Times New Roman" w:hAnsi="Times New Roman" w:cs="Times New Roman"/>
          <w:sz w:val="24"/>
          <w:szCs w:val="24"/>
        </w:rPr>
        <w:t>μπορούν</w:t>
      </w:r>
      <w:r w:rsidRPr="00745291">
        <w:rPr>
          <w:rFonts w:ascii="Times New Roman" w:hAnsi="Times New Roman" w:cs="Times New Roman"/>
          <w:sz w:val="24"/>
          <w:szCs w:val="24"/>
        </w:rPr>
        <w:t xml:space="preserve"> να </w:t>
      </w:r>
      <w:r w:rsidR="00AF37A5" w:rsidRPr="00745291">
        <w:rPr>
          <w:rFonts w:ascii="Times New Roman" w:hAnsi="Times New Roman" w:cs="Times New Roman"/>
          <w:sz w:val="24"/>
          <w:szCs w:val="24"/>
        </w:rPr>
        <w:t>κατηγοριοποιηθούν</w:t>
      </w:r>
      <w:r w:rsidRPr="00745291">
        <w:rPr>
          <w:rFonts w:ascii="Times New Roman" w:hAnsi="Times New Roman" w:cs="Times New Roman"/>
          <w:sz w:val="24"/>
          <w:szCs w:val="24"/>
        </w:rPr>
        <w:t xml:space="preserve"> σε τρεις  </w:t>
      </w:r>
      <w:r w:rsidR="00AF37A5" w:rsidRPr="00745291">
        <w:rPr>
          <w:rFonts w:ascii="Times New Roman" w:hAnsi="Times New Roman" w:cs="Times New Roman"/>
          <w:sz w:val="24"/>
          <w:szCs w:val="24"/>
        </w:rPr>
        <w:t>μικρότερες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υποομάδες</w:t>
      </w:r>
      <w:r w:rsidRPr="00745291">
        <w:rPr>
          <w:rFonts w:ascii="Times New Roman" w:hAnsi="Times New Roman" w:cs="Times New Roman"/>
          <w:sz w:val="24"/>
          <w:szCs w:val="24"/>
        </w:rPr>
        <w:t xml:space="preserve"> που </w:t>
      </w:r>
      <w:r w:rsidR="00AF37A5" w:rsidRPr="00745291">
        <w:rPr>
          <w:rFonts w:ascii="Times New Roman" w:hAnsi="Times New Roman" w:cs="Times New Roman"/>
          <w:sz w:val="24"/>
          <w:szCs w:val="24"/>
        </w:rPr>
        <w:t>περιλαμβάνουν</w:t>
      </w:r>
      <w:r w:rsidRPr="00745291">
        <w:rPr>
          <w:rFonts w:ascii="Times New Roman" w:hAnsi="Times New Roman" w:cs="Times New Roman"/>
          <w:sz w:val="24"/>
          <w:szCs w:val="24"/>
        </w:rPr>
        <w:t xml:space="preserve"> τα </w:t>
      </w:r>
      <w:r w:rsidR="00AF37A5"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διμερή</w:t>
      </w:r>
      <w:r w:rsidRPr="00745291">
        <w:rPr>
          <w:rFonts w:ascii="Times New Roman" w:hAnsi="Times New Roman" w:cs="Times New Roman"/>
          <w:sz w:val="24"/>
          <w:szCs w:val="24"/>
        </w:rPr>
        <w:t xml:space="preserve"> [(C6 C1)2, (C6-C3)</w:t>
      </w:r>
      <w:r w:rsidRPr="00E86090">
        <w:rPr>
          <w:rFonts w:ascii="Times New Roman" w:hAnsi="Times New Roman" w:cs="Times New Roman"/>
          <w:sz w:val="24"/>
          <w:szCs w:val="24"/>
          <w:vertAlign w:val="subscript"/>
        </w:rPr>
        <w:t>2</w:t>
      </w:r>
      <w:r w:rsidRPr="00745291">
        <w:rPr>
          <w:rFonts w:ascii="Times New Roman" w:hAnsi="Times New Roman" w:cs="Times New Roman"/>
          <w:sz w:val="24"/>
          <w:szCs w:val="24"/>
        </w:rPr>
        <w:t>, (C6-C2-C6)</w:t>
      </w:r>
      <w:r w:rsidRPr="00E86090">
        <w:rPr>
          <w:rFonts w:ascii="Times New Roman" w:hAnsi="Times New Roman" w:cs="Times New Roman"/>
          <w:sz w:val="24"/>
          <w:szCs w:val="24"/>
          <w:vertAlign w:val="subscript"/>
        </w:rPr>
        <w:t>2</w:t>
      </w:r>
      <w:r w:rsidRPr="00745291">
        <w:rPr>
          <w:rFonts w:ascii="Times New Roman" w:hAnsi="Times New Roman" w:cs="Times New Roman"/>
          <w:sz w:val="24"/>
          <w:szCs w:val="24"/>
        </w:rPr>
        <w:t>, (C6-C3-C6)</w:t>
      </w:r>
      <w:r w:rsidRPr="00E86090">
        <w:rPr>
          <w:rFonts w:ascii="Times New Roman" w:hAnsi="Times New Roman" w:cs="Times New Roman"/>
          <w:sz w:val="24"/>
          <w:szCs w:val="24"/>
          <w:vertAlign w:val="subscript"/>
        </w:rPr>
        <w:t>2</w:t>
      </w:r>
      <w:r w:rsidRPr="00745291">
        <w:rPr>
          <w:rFonts w:ascii="Times New Roman" w:hAnsi="Times New Roman" w:cs="Times New Roman"/>
          <w:sz w:val="24"/>
          <w:szCs w:val="24"/>
        </w:rPr>
        <w:t xml:space="preserve">] και τα </w:t>
      </w:r>
      <w:r w:rsidR="00AF37A5" w:rsidRPr="00745291">
        <w:rPr>
          <w:rFonts w:ascii="Times New Roman" w:hAnsi="Times New Roman" w:cs="Times New Roman"/>
          <w:sz w:val="24"/>
          <w:szCs w:val="24"/>
        </w:rPr>
        <w:t>ολιγομερή</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προϊόντα</w:t>
      </w:r>
      <w:r w:rsidRPr="00745291">
        <w:rPr>
          <w:rFonts w:ascii="Times New Roman" w:hAnsi="Times New Roman" w:cs="Times New Roman"/>
          <w:sz w:val="24"/>
          <w:szCs w:val="24"/>
        </w:rPr>
        <w:t xml:space="preserve"> που </w:t>
      </w:r>
      <w:r w:rsidR="00AF37A5" w:rsidRPr="00745291">
        <w:rPr>
          <w:rFonts w:ascii="Times New Roman" w:hAnsi="Times New Roman" w:cs="Times New Roman"/>
          <w:sz w:val="24"/>
          <w:szCs w:val="24"/>
        </w:rPr>
        <w:t>προέρχονται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αντιδράσεις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συμπύκνωσης</w:t>
      </w:r>
      <w:r w:rsidRPr="00745291">
        <w:rPr>
          <w:rFonts w:ascii="Times New Roman" w:hAnsi="Times New Roman" w:cs="Times New Roman"/>
          <w:sz w:val="24"/>
          <w:szCs w:val="24"/>
        </w:rPr>
        <w:t xml:space="preserve">, τα </w:t>
      </w:r>
      <w:r w:rsidR="00AF37A5" w:rsidRPr="00745291">
        <w:rPr>
          <w:rFonts w:ascii="Times New Roman" w:hAnsi="Times New Roman" w:cs="Times New Roman"/>
          <w:sz w:val="24"/>
          <w:szCs w:val="24"/>
        </w:rPr>
        <w:t>πολυμερή</w:t>
      </w:r>
      <w:r w:rsidRPr="00745291">
        <w:rPr>
          <w:rFonts w:ascii="Times New Roman" w:hAnsi="Times New Roman" w:cs="Times New Roman"/>
          <w:sz w:val="24"/>
          <w:szCs w:val="24"/>
        </w:rPr>
        <w:t xml:space="preserve"> με </w:t>
      </w:r>
      <w:r w:rsidR="00AF37A5" w:rsidRPr="00745291">
        <w:rPr>
          <w:rFonts w:ascii="Times New Roman" w:hAnsi="Times New Roman" w:cs="Times New Roman"/>
          <w:sz w:val="24"/>
          <w:szCs w:val="24"/>
        </w:rPr>
        <w:t>γενικούς</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τύπους</w:t>
      </w:r>
      <w:r w:rsidRPr="00745291">
        <w:rPr>
          <w:rFonts w:ascii="Times New Roman" w:hAnsi="Times New Roman" w:cs="Times New Roman"/>
          <w:sz w:val="24"/>
          <w:szCs w:val="24"/>
        </w:rPr>
        <w:t xml:space="preserve"> [(C6)n, (C6-C3)n, και (C6-C3-C6)n] και </w:t>
      </w:r>
      <w:r w:rsidR="00AF37A5" w:rsidRPr="00745291">
        <w:rPr>
          <w:rFonts w:ascii="Times New Roman" w:hAnsi="Times New Roman" w:cs="Times New Roman"/>
          <w:sz w:val="24"/>
          <w:szCs w:val="24"/>
        </w:rPr>
        <w:t>τέλος</w:t>
      </w:r>
      <w:r w:rsidRPr="00745291">
        <w:rPr>
          <w:rFonts w:ascii="Times New Roman" w:hAnsi="Times New Roman" w:cs="Times New Roman"/>
          <w:sz w:val="24"/>
          <w:szCs w:val="24"/>
        </w:rPr>
        <w:t xml:space="preserve"> τα </w:t>
      </w:r>
      <w:r w:rsidR="00AF37A5" w:rsidRPr="00745291">
        <w:rPr>
          <w:rFonts w:ascii="Times New Roman" w:hAnsi="Times New Roman" w:cs="Times New Roman"/>
          <w:sz w:val="24"/>
          <w:szCs w:val="24"/>
        </w:rPr>
        <w:t>υβριδικά φαινυλικά</w:t>
      </w:r>
      <w:r w:rsidRPr="00745291">
        <w:rPr>
          <w:rFonts w:ascii="Times New Roman" w:hAnsi="Times New Roman" w:cs="Times New Roman"/>
          <w:sz w:val="24"/>
          <w:szCs w:val="24"/>
        </w:rPr>
        <w:t xml:space="preserve"> (</w:t>
      </w:r>
      <w:r w:rsidR="00AF37A5" w:rsidRPr="00745291">
        <w:rPr>
          <w:rFonts w:ascii="Times New Roman" w:hAnsi="Times New Roman" w:cs="Times New Roman"/>
          <w:sz w:val="24"/>
          <w:szCs w:val="24"/>
        </w:rPr>
        <w:t>τερπένια</w:t>
      </w:r>
      <w:r w:rsidRPr="00745291">
        <w:rPr>
          <w:rFonts w:ascii="Times New Roman" w:hAnsi="Times New Roman" w:cs="Times New Roman"/>
          <w:sz w:val="24"/>
          <w:szCs w:val="24"/>
        </w:rPr>
        <w:t xml:space="preserve"> και </w:t>
      </w:r>
      <w:r w:rsidR="00AF37A5" w:rsidRPr="00745291">
        <w:rPr>
          <w:rFonts w:ascii="Times New Roman" w:hAnsi="Times New Roman" w:cs="Times New Roman"/>
          <w:sz w:val="24"/>
          <w:szCs w:val="24"/>
        </w:rPr>
        <w:t>λιπίδια</w:t>
      </w:r>
      <w:r w:rsidRPr="00745291">
        <w:rPr>
          <w:rFonts w:ascii="Times New Roman" w:hAnsi="Times New Roman" w:cs="Times New Roman"/>
          <w:sz w:val="24"/>
          <w:szCs w:val="24"/>
        </w:rPr>
        <w:t>)</w:t>
      </w:r>
      <w:r w:rsidR="00AF37A5" w:rsidRPr="00745291">
        <w:rPr>
          <w:rFonts w:ascii="Times New Roman" w:hAnsi="Times New Roman" w:cs="Times New Roman"/>
          <w:sz w:val="24"/>
          <w:szCs w:val="24"/>
        </w:rPr>
        <w:t xml:space="preserve">. </w:t>
      </w:r>
      <w:sdt>
        <w:sdtPr>
          <w:rPr>
            <w:rFonts w:ascii="Times New Roman" w:hAnsi="Times New Roman" w:cs="Times New Roman"/>
            <w:sz w:val="24"/>
            <w:szCs w:val="24"/>
          </w:rPr>
          <w:id w:val="-2090534358"/>
          <w:citation/>
        </w:sdtPr>
        <w:sdtContent>
          <w:r w:rsidR="00C75A09" w:rsidRPr="00745291">
            <w:rPr>
              <w:rFonts w:ascii="Times New Roman" w:hAnsi="Times New Roman" w:cs="Times New Roman"/>
              <w:sz w:val="24"/>
              <w:szCs w:val="24"/>
            </w:rPr>
            <w:fldChar w:fldCharType="begin"/>
          </w:r>
          <w:r w:rsidR="00AF37A5"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1217656339"/>
          <w:citation/>
        </w:sdtPr>
        <w:sdtContent>
          <w:r w:rsidR="00C75A09" w:rsidRPr="00745291">
            <w:rPr>
              <w:rFonts w:ascii="Times New Roman" w:hAnsi="Times New Roman" w:cs="Times New Roman"/>
              <w:sz w:val="24"/>
              <w:szCs w:val="24"/>
            </w:rPr>
            <w:fldChar w:fldCharType="begin"/>
          </w:r>
          <w:r w:rsidR="00485345" w:rsidRPr="00745291">
            <w:rPr>
              <w:rFonts w:ascii="Times New Roman" w:hAnsi="Times New Roman" w:cs="Times New Roman"/>
              <w:sz w:val="24"/>
              <w:szCs w:val="24"/>
            </w:rPr>
            <w:instrText xml:space="preserve"> </w:instrText>
          </w:r>
          <w:r w:rsidR="00485345" w:rsidRPr="00745291">
            <w:rPr>
              <w:rFonts w:ascii="Times New Roman" w:hAnsi="Times New Roman" w:cs="Times New Roman"/>
              <w:sz w:val="24"/>
              <w:szCs w:val="24"/>
              <w:lang w:val="en-US"/>
            </w:rPr>
            <w:instrText>CITATION</w:instrText>
          </w:r>
          <w:r w:rsidR="00485345" w:rsidRPr="00745291">
            <w:rPr>
              <w:rFonts w:ascii="Times New Roman" w:hAnsi="Times New Roman" w:cs="Times New Roman"/>
              <w:sz w:val="24"/>
              <w:szCs w:val="24"/>
            </w:rPr>
            <w:instrText xml:space="preserve"> </w:instrText>
          </w:r>
          <w:r w:rsidR="00485345" w:rsidRPr="00745291">
            <w:rPr>
              <w:rFonts w:ascii="Times New Roman" w:hAnsi="Times New Roman" w:cs="Times New Roman"/>
              <w:sz w:val="24"/>
              <w:szCs w:val="24"/>
              <w:lang w:val="en-US"/>
            </w:rPr>
            <w:instrText>Ham</w:instrText>
          </w:r>
          <w:r w:rsidR="00485345" w:rsidRPr="00745291">
            <w:rPr>
              <w:rFonts w:ascii="Times New Roman" w:hAnsi="Times New Roman" w:cs="Times New Roman"/>
              <w:sz w:val="24"/>
              <w:szCs w:val="24"/>
            </w:rPr>
            <w:instrText>211 \</w:instrText>
          </w:r>
          <w:r w:rsidR="00485345" w:rsidRPr="00745291">
            <w:rPr>
              <w:rFonts w:ascii="Times New Roman" w:hAnsi="Times New Roman" w:cs="Times New Roman"/>
              <w:sz w:val="24"/>
              <w:szCs w:val="24"/>
              <w:lang w:val="en-US"/>
            </w:rPr>
            <w:instrText>l</w:instrText>
          </w:r>
          <w:r w:rsidR="00485345"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US"/>
            </w:rPr>
            <w:t xml:space="preserve"> </w:t>
          </w:r>
          <w:r w:rsidR="00833F32" w:rsidRPr="00833F32">
            <w:rPr>
              <w:rFonts w:ascii="Times New Roman" w:hAnsi="Times New Roman" w:cs="Times New Roman"/>
              <w:noProof/>
              <w:sz w:val="24"/>
              <w:szCs w:val="24"/>
              <w:lang w:val="en-US"/>
            </w:rPr>
            <w:t>[9]</w:t>
          </w:r>
          <w:r w:rsidR="00C75A09" w:rsidRPr="00745291">
            <w:rPr>
              <w:rFonts w:ascii="Times New Roman" w:hAnsi="Times New Roman" w:cs="Times New Roman"/>
              <w:sz w:val="24"/>
              <w:szCs w:val="24"/>
            </w:rPr>
            <w:fldChar w:fldCharType="end"/>
          </w:r>
        </w:sdtContent>
      </w:sdt>
    </w:p>
    <w:p w:rsidR="004C5D7A" w:rsidRPr="00745291" w:rsidRDefault="00485345" w:rsidP="00485345">
      <w:pPr>
        <w:pStyle w:val="3"/>
        <w:rPr>
          <w:rFonts w:ascii="Times New Roman" w:hAnsi="Times New Roman" w:cs="Times New Roman"/>
          <w:b w:val="0"/>
          <w:bCs/>
          <w:sz w:val="24"/>
          <w:szCs w:val="24"/>
        </w:rPr>
      </w:pPr>
      <w:bookmarkStart w:id="12" w:name="_Toc169538606"/>
      <w:bookmarkStart w:id="13" w:name="_Toc170659446"/>
      <w:r w:rsidRPr="00745291">
        <w:rPr>
          <w:rFonts w:ascii="Times New Roman" w:hAnsi="Times New Roman" w:cs="Times New Roman"/>
          <w:b w:val="0"/>
          <w:bCs/>
          <w:sz w:val="24"/>
          <w:szCs w:val="24"/>
        </w:rPr>
        <w:t>1.4.1 Απλές</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φαινολικές</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ενώσεις</w:t>
      </w:r>
      <w:bookmarkEnd w:id="12"/>
      <w:bookmarkEnd w:id="13"/>
      <w:r w:rsidR="0083164A" w:rsidRPr="00745291">
        <w:rPr>
          <w:rFonts w:ascii="Times New Roman" w:hAnsi="Times New Roman" w:cs="Times New Roman"/>
          <w:b w:val="0"/>
          <w:bCs/>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Οι </w:t>
      </w:r>
      <w:r w:rsidR="00485345" w:rsidRPr="00745291">
        <w:rPr>
          <w:rFonts w:ascii="Times New Roman" w:hAnsi="Times New Roman" w:cs="Times New Roman"/>
          <w:sz w:val="24"/>
          <w:szCs w:val="24"/>
        </w:rPr>
        <w:t>απλές</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φαινόλες</w:t>
      </w:r>
      <w:r w:rsidRPr="00745291">
        <w:rPr>
          <w:rFonts w:ascii="Times New Roman" w:hAnsi="Times New Roman" w:cs="Times New Roman"/>
          <w:sz w:val="24"/>
          <w:szCs w:val="24"/>
        </w:rPr>
        <w:t xml:space="preserve"> είναι οι </w:t>
      </w:r>
      <w:r w:rsidR="00485345" w:rsidRPr="00745291">
        <w:rPr>
          <w:rFonts w:ascii="Times New Roman" w:hAnsi="Times New Roman" w:cs="Times New Roman"/>
          <w:sz w:val="24"/>
          <w:szCs w:val="24"/>
        </w:rPr>
        <w:t>ουσίες</w:t>
      </w:r>
      <w:r w:rsidRPr="00745291">
        <w:rPr>
          <w:rFonts w:ascii="Times New Roman" w:hAnsi="Times New Roman" w:cs="Times New Roman"/>
          <w:sz w:val="24"/>
          <w:szCs w:val="24"/>
        </w:rPr>
        <w:t xml:space="preserve"> που </w:t>
      </w:r>
      <w:r w:rsidR="00485345" w:rsidRPr="00745291">
        <w:rPr>
          <w:rFonts w:ascii="Times New Roman" w:hAnsi="Times New Roman" w:cs="Times New Roman"/>
          <w:sz w:val="24"/>
          <w:szCs w:val="24"/>
        </w:rPr>
        <w:t>περιέχουν</w:t>
      </w:r>
      <w:r w:rsidRPr="00745291">
        <w:rPr>
          <w:rFonts w:ascii="Times New Roman" w:hAnsi="Times New Roman" w:cs="Times New Roman"/>
          <w:sz w:val="24"/>
          <w:szCs w:val="24"/>
        </w:rPr>
        <w:t xml:space="preserve"> στο </w:t>
      </w:r>
      <w:r w:rsidR="00485345"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του</w:t>
      </w:r>
      <w:r w:rsidR="00485345" w:rsidRPr="00745291">
        <w:rPr>
          <w:rFonts w:ascii="Times New Roman" w:hAnsi="Times New Roman" w:cs="Times New Roman"/>
          <w:sz w:val="24"/>
          <w:szCs w:val="24"/>
        </w:rPr>
        <w:t>ς</w:t>
      </w:r>
      <w:r w:rsidRPr="00745291">
        <w:rPr>
          <w:rFonts w:ascii="Times New Roman" w:hAnsi="Times New Roman" w:cs="Times New Roman"/>
          <w:sz w:val="24"/>
          <w:szCs w:val="24"/>
        </w:rPr>
        <w:t xml:space="preserve"> μια </w:t>
      </w:r>
      <w:r w:rsidR="00485345"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φαινόλης</w:t>
      </w:r>
      <w:r w:rsidRPr="00745291">
        <w:rPr>
          <w:rFonts w:ascii="Times New Roman" w:hAnsi="Times New Roman" w:cs="Times New Roman"/>
          <w:sz w:val="24"/>
          <w:szCs w:val="24"/>
        </w:rPr>
        <w:t xml:space="preserve"> ή ένα </w:t>
      </w:r>
      <w:r w:rsidR="00485345" w:rsidRPr="00745291">
        <w:rPr>
          <w:rFonts w:ascii="Times New Roman" w:hAnsi="Times New Roman" w:cs="Times New Roman"/>
          <w:sz w:val="24"/>
          <w:szCs w:val="24"/>
        </w:rPr>
        <w:t>παράγωγο</w:t>
      </w:r>
      <w:r w:rsidRPr="00745291">
        <w:rPr>
          <w:rFonts w:ascii="Times New Roman" w:hAnsi="Times New Roman" w:cs="Times New Roman"/>
          <w:sz w:val="24"/>
          <w:szCs w:val="24"/>
        </w:rPr>
        <w:t xml:space="preserve"> της. Είναι </w:t>
      </w:r>
      <w:r w:rsidR="00C65F4C" w:rsidRPr="00745291">
        <w:rPr>
          <w:rFonts w:ascii="Times New Roman" w:hAnsi="Times New Roman" w:cs="Times New Roman"/>
          <w:sz w:val="24"/>
          <w:szCs w:val="24"/>
        </w:rPr>
        <w:t>ως επί το πλείστον</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υποκατεστημένες</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που </w:t>
      </w:r>
      <w:r w:rsidR="00485345" w:rsidRPr="00745291">
        <w:rPr>
          <w:rFonts w:ascii="Times New Roman" w:hAnsi="Times New Roman" w:cs="Times New Roman"/>
          <w:sz w:val="24"/>
          <w:szCs w:val="24"/>
        </w:rPr>
        <w:t>έχουν</w:t>
      </w:r>
      <w:r w:rsidRPr="00745291">
        <w:rPr>
          <w:rFonts w:ascii="Times New Roman" w:hAnsi="Times New Roman" w:cs="Times New Roman"/>
          <w:sz w:val="24"/>
          <w:szCs w:val="24"/>
        </w:rPr>
        <w:t xml:space="preserve"> την </w:t>
      </w:r>
      <w:r w:rsidR="00485345" w:rsidRPr="00745291">
        <w:rPr>
          <w:rFonts w:ascii="Times New Roman" w:hAnsi="Times New Roman" w:cs="Times New Roman"/>
          <w:sz w:val="24"/>
          <w:szCs w:val="24"/>
        </w:rPr>
        <w:t>γενική</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αναπαράσταση</w:t>
      </w:r>
      <w:r w:rsidRPr="00745291">
        <w:rPr>
          <w:rFonts w:ascii="Times New Roman" w:hAnsi="Times New Roman" w:cs="Times New Roman"/>
          <w:sz w:val="24"/>
          <w:szCs w:val="24"/>
        </w:rPr>
        <w:t xml:space="preserve"> του </w:t>
      </w:r>
      <w:r w:rsidR="00485345" w:rsidRPr="00745291">
        <w:rPr>
          <w:rFonts w:ascii="Times New Roman" w:hAnsi="Times New Roman" w:cs="Times New Roman"/>
          <w:sz w:val="24"/>
          <w:szCs w:val="24"/>
        </w:rPr>
        <w:t>σκελετού</w:t>
      </w:r>
      <w:r w:rsidRPr="00745291">
        <w:rPr>
          <w:rFonts w:ascii="Times New Roman" w:hAnsi="Times New Roman" w:cs="Times New Roman"/>
          <w:sz w:val="24"/>
          <w:szCs w:val="24"/>
        </w:rPr>
        <w:t xml:space="preserve"> C6. Η </w:t>
      </w:r>
      <w:r w:rsidR="00485345" w:rsidRPr="00745291">
        <w:rPr>
          <w:rFonts w:ascii="Times New Roman" w:hAnsi="Times New Roman" w:cs="Times New Roman"/>
          <w:sz w:val="24"/>
          <w:szCs w:val="24"/>
        </w:rPr>
        <w:t>γενική</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αναπαρίσταται</w:t>
      </w:r>
      <w:r w:rsidRPr="00745291">
        <w:rPr>
          <w:rFonts w:ascii="Times New Roman" w:hAnsi="Times New Roman" w:cs="Times New Roman"/>
          <w:sz w:val="24"/>
          <w:szCs w:val="24"/>
        </w:rPr>
        <w:t xml:space="preserve"> στην πιο </w:t>
      </w:r>
      <w:r w:rsidR="00485345" w:rsidRPr="00745291">
        <w:rPr>
          <w:rFonts w:ascii="Times New Roman" w:hAnsi="Times New Roman" w:cs="Times New Roman"/>
          <w:sz w:val="24"/>
          <w:szCs w:val="24"/>
        </w:rPr>
        <w:t>κάτω</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εικόνα</w:t>
      </w:r>
      <w:r w:rsidRPr="00745291">
        <w:rPr>
          <w:rFonts w:ascii="Times New Roman" w:hAnsi="Times New Roman" w:cs="Times New Roman"/>
          <w:sz w:val="24"/>
          <w:szCs w:val="24"/>
        </w:rPr>
        <w:t>,</w:t>
      </w:r>
      <w:r w:rsidR="00485345" w:rsidRPr="00745291">
        <w:rPr>
          <w:rFonts w:ascii="Times New Roman" w:hAnsi="Times New Roman" w:cs="Times New Roman"/>
          <w:sz w:val="24"/>
          <w:szCs w:val="24"/>
        </w:rPr>
        <w:t xml:space="preserve"> όπου</w:t>
      </w:r>
      <w:r w:rsidRPr="00745291">
        <w:rPr>
          <w:rFonts w:ascii="Times New Roman" w:hAnsi="Times New Roman" w:cs="Times New Roman"/>
          <w:sz w:val="24"/>
          <w:szCs w:val="24"/>
        </w:rPr>
        <w:t xml:space="preserve"> η </w:t>
      </w:r>
      <w:r w:rsidR="00485345" w:rsidRPr="00745291">
        <w:rPr>
          <w:rFonts w:ascii="Times New Roman" w:hAnsi="Times New Roman" w:cs="Times New Roman"/>
          <w:sz w:val="24"/>
          <w:szCs w:val="24"/>
        </w:rPr>
        <w:t>πλευρική ομάδα</w:t>
      </w:r>
      <w:r w:rsidRPr="00745291">
        <w:rPr>
          <w:rFonts w:ascii="Times New Roman" w:hAnsi="Times New Roman" w:cs="Times New Roman"/>
          <w:sz w:val="24"/>
          <w:szCs w:val="24"/>
        </w:rPr>
        <w:t xml:space="preserve"> η </w:t>
      </w:r>
      <w:r w:rsidR="00485345"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συμβολίζεται</w:t>
      </w:r>
      <w:r w:rsidRPr="00745291">
        <w:rPr>
          <w:rFonts w:ascii="Times New Roman" w:hAnsi="Times New Roman" w:cs="Times New Roman"/>
          <w:sz w:val="24"/>
          <w:szCs w:val="24"/>
        </w:rPr>
        <w:t xml:space="preserve"> με R είναι μια </w:t>
      </w:r>
      <w:r w:rsidR="00485345" w:rsidRPr="00745291">
        <w:rPr>
          <w:rFonts w:ascii="Times New Roman" w:hAnsi="Times New Roman" w:cs="Times New Roman"/>
          <w:sz w:val="24"/>
          <w:szCs w:val="24"/>
        </w:rPr>
        <w:t>οργανική</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(αλκ</w:t>
      </w:r>
      <w:r w:rsidR="00485345" w:rsidRPr="00745291">
        <w:rPr>
          <w:rFonts w:ascii="Times New Roman" w:hAnsi="Times New Roman" w:cs="Times New Roman"/>
          <w:sz w:val="24"/>
          <w:szCs w:val="24"/>
        </w:rPr>
        <w:t>ύ</w:t>
      </w:r>
      <w:r w:rsidRPr="00745291">
        <w:rPr>
          <w:rFonts w:ascii="Times New Roman" w:hAnsi="Times New Roman" w:cs="Times New Roman"/>
          <w:sz w:val="24"/>
          <w:szCs w:val="24"/>
        </w:rPr>
        <w:t>λιο,</w:t>
      </w:r>
      <w:r w:rsidR="00485345" w:rsidRPr="00745291">
        <w:rPr>
          <w:rFonts w:ascii="Times New Roman" w:hAnsi="Times New Roman" w:cs="Times New Roman"/>
          <w:sz w:val="24"/>
          <w:szCs w:val="24"/>
        </w:rPr>
        <w:t xml:space="preserve"> αλκένιο</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αρύλιο</w:t>
      </w:r>
      <w:r w:rsidRPr="00745291">
        <w:rPr>
          <w:rFonts w:ascii="Times New Roman" w:hAnsi="Times New Roman" w:cs="Times New Roman"/>
          <w:sz w:val="24"/>
          <w:szCs w:val="24"/>
        </w:rPr>
        <w:t>,</w:t>
      </w:r>
      <w:r w:rsidR="00485345" w:rsidRPr="00745291">
        <w:rPr>
          <w:rFonts w:ascii="Times New Roman" w:hAnsi="Times New Roman" w:cs="Times New Roman"/>
          <w:sz w:val="24"/>
          <w:szCs w:val="24"/>
        </w:rPr>
        <w:t xml:space="preserve"> υδρόξυ</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 xml:space="preserve"> </w:t>
      </w:r>
      <w:r w:rsidRPr="00745291">
        <w:rPr>
          <w:rFonts w:ascii="Times New Roman" w:hAnsi="Times New Roman" w:cs="Times New Roman"/>
          <w:sz w:val="24"/>
          <w:szCs w:val="24"/>
        </w:rPr>
        <w:t>αλκ</w:t>
      </w:r>
      <w:r w:rsidR="00485345" w:rsidRPr="00745291">
        <w:rPr>
          <w:rFonts w:ascii="Times New Roman" w:hAnsi="Times New Roman" w:cs="Times New Roman"/>
          <w:sz w:val="24"/>
          <w:szCs w:val="24"/>
        </w:rPr>
        <w:t>ό</w:t>
      </w:r>
      <w:r w:rsidRPr="00745291">
        <w:rPr>
          <w:rFonts w:ascii="Times New Roman" w:hAnsi="Times New Roman" w:cs="Times New Roman"/>
          <w:sz w:val="24"/>
          <w:szCs w:val="24"/>
        </w:rPr>
        <w:t>ξυ,</w:t>
      </w:r>
      <w:r w:rsidR="00485345" w:rsidRPr="00745291">
        <w:rPr>
          <w:rFonts w:ascii="Times New Roman" w:hAnsi="Times New Roman" w:cs="Times New Roman"/>
          <w:sz w:val="24"/>
          <w:szCs w:val="24"/>
        </w:rPr>
        <w:t xml:space="preserve"> ά</w:t>
      </w:r>
      <w:r w:rsidRPr="00745291">
        <w:rPr>
          <w:rFonts w:ascii="Times New Roman" w:hAnsi="Times New Roman" w:cs="Times New Roman"/>
          <w:sz w:val="24"/>
          <w:szCs w:val="24"/>
        </w:rPr>
        <w:t>μινο</w:t>
      </w:r>
      <w:r w:rsidR="00485345" w:rsidRPr="00745291">
        <w:rPr>
          <w:rFonts w:ascii="Times New Roman" w:hAnsi="Times New Roman" w:cs="Times New Roman"/>
          <w:sz w:val="24"/>
          <w:szCs w:val="24"/>
        </w:rPr>
        <w:t xml:space="preserve"> ομάδα</w:t>
      </w:r>
      <w:r w:rsidRPr="00745291">
        <w:rPr>
          <w:rFonts w:ascii="Times New Roman" w:hAnsi="Times New Roman" w:cs="Times New Roman"/>
          <w:sz w:val="24"/>
          <w:szCs w:val="24"/>
        </w:rPr>
        <w:t xml:space="preserve">) που </w:t>
      </w:r>
      <w:r w:rsidR="00485345" w:rsidRPr="00745291">
        <w:rPr>
          <w:rFonts w:ascii="Times New Roman" w:hAnsi="Times New Roman" w:cs="Times New Roman"/>
          <w:sz w:val="24"/>
          <w:szCs w:val="24"/>
        </w:rPr>
        <w:t>μπορεί</w:t>
      </w:r>
      <w:r w:rsidRPr="00745291">
        <w:rPr>
          <w:rFonts w:ascii="Times New Roman" w:hAnsi="Times New Roman" w:cs="Times New Roman"/>
          <w:sz w:val="24"/>
          <w:szCs w:val="24"/>
        </w:rPr>
        <w:t xml:space="preserve"> να </w:t>
      </w:r>
      <w:r w:rsidR="00485345" w:rsidRPr="00745291">
        <w:rPr>
          <w:rFonts w:ascii="Times New Roman" w:hAnsi="Times New Roman" w:cs="Times New Roman"/>
          <w:sz w:val="24"/>
          <w:szCs w:val="24"/>
        </w:rPr>
        <w:t>ενταχθεί</w:t>
      </w:r>
      <w:r w:rsidRPr="00745291">
        <w:rPr>
          <w:rFonts w:ascii="Times New Roman" w:hAnsi="Times New Roman" w:cs="Times New Roman"/>
          <w:sz w:val="24"/>
          <w:szCs w:val="24"/>
        </w:rPr>
        <w:t xml:space="preserve"> στην </w:t>
      </w:r>
      <w:r w:rsidR="00485345" w:rsidRPr="00745291">
        <w:rPr>
          <w:rFonts w:ascii="Times New Roman" w:hAnsi="Times New Roman" w:cs="Times New Roman"/>
          <w:sz w:val="24"/>
          <w:szCs w:val="24"/>
        </w:rPr>
        <w:t>φαινόλη</w:t>
      </w:r>
      <w:r w:rsidRPr="00745291">
        <w:rPr>
          <w:rFonts w:ascii="Times New Roman" w:hAnsi="Times New Roman" w:cs="Times New Roman"/>
          <w:sz w:val="24"/>
          <w:szCs w:val="24"/>
        </w:rPr>
        <w:t xml:space="preserve"> στις </w:t>
      </w:r>
      <w:r w:rsidR="00485345" w:rsidRPr="00745291">
        <w:rPr>
          <w:rFonts w:ascii="Times New Roman" w:hAnsi="Times New Roman" w:cs="Times New Roman"/>
          <w:sz w:val="24"/>
          <w:szCs w:val="24"/>
        </w:rPr>
        <w:t>θέσεις</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rPr>
        <w:t>ό</w:t>
      </w:r>
      <w:r w:rsidRPr="00745291">
        <w:rPr>
          <w:rFonts w:ascii="Times New Roman" w:hAnsi="Times New Roman" w:cs="Times New Roman"/>
          <w:sz w:val="24"/>
          <w:szCs w:val="24"/>
        </w:rPr>
        <w:t>ρθο (</w:t>
      </w:r>
      <w:r w:rsidR="00485345" w:rsidRPr="00745291">
        <w:rPr>
          <w:rFonts w:ascii="Times New Roman" w:hAnsi="Times New Roman" w:cs="Times New Roman"/>
          <w:sz w:val="24"/>
          <w:szCs w:val="24"/>
          <w:lang w:val="en-US"/>
        </w:rPr>
        <w:t>o</w:t>
      </w:r>
      <w:r w:rsidR="00C65F4C" w:rsidRPr="00745291">
        <w:rPr>
          <w:rFonts w:ascii="Times New Roman" w:hAnsi="Times New Roman" w:cs="Times New Roman"/>
          <w:sz w:val="24"/>
          <w:szCs w:val="24"/>
        </w:rPr>
        <w:t>-</w:t>
      </w:r>
      <w:r w:rsidRPr="00745291">
        <w:rPr>
          <w:rFonts w:ascii="Times New Roman" w:hAnsi="Times New Roman" w:cs="Times New Roman"/>
          <w:sz w:val="24"/>
          <w:szCs w:val="24"/>
        </w:rPr>
        <w:t>) , μ</w:t>
      </w:r>
      <w:r w:rsidR="00485345" w:rsidRPr="00745291">
        <w:rPr>
          <w:rFonts w:ascii="Times New Roman" w:hAnsi="Times New Roman" w:cs="Times New Roman"/>
          <w:sz w:val="24"/>
          <w:szCs w:val="24"/>
        </w:rPr>
        <w:t>έ</w:t>
      </w:r>
      <w:r w:rsidRPr="00745291">
        <w:rPr>
          <w:rFonts w:ascii="Times New Roman" w:hAnsi="Times New Roman" w:cs="Times New Roman"/>
          <w:sz w:val="24"/>
          <w:szCs w:val="24"/>
        </w:rPr>
        <w:t>τα</w:t>
      </w:r>
      <w:r w:rsidR="00485345" w:rsidRPr="00745291">
        <w:rPr>
          <w:rFonts w:ascii="Times New Roman" w:hAnsi="Times New Roman" w:cs="Times New Roman"/>
          <w:sz w:val="24"/>
          <w:szCs w:val="24"/>
        </w:rPr>
        <w:t xml:space="preserve"> </w:t>
      </w:r>
      <w:r w:rsidRPr="00745291">
        <w:rPr>
          <w:rFonts w:ascii="Times New Roman" w:hAnsi="Times New Roman" w:cs="Times New Roman"/>
          <w:sz w:val="24"/>
          <w:szCs w:val="24"/>
        </w:rPr>
        <w:t>(</w:t>
      </w:r>
      <w:r w:rsidR="00485345" w:rsidRPr="00745291">
        <w:rPr>
          <w:rFonts w:ascii="Times New Roman" w:hAnsi="Times New Roman" w:cs="Times New Roman"/>
          <w:sz w:val="24"/>
          <w:szCs w:val="24"/>
          <w:lang w:val="en-US"/>
        </w:rPr>
        <w:t>m</w:t>
      </w:r>
      <w:r w:rsidR="00C65F4C" w:rsidRPr="00745291">
        <w:rPr>
          <w:rFonts w:ascii="Times New Roman" w:hAnsi="Times New Roman" w:cs="Times New Roman"/>
          <w:sz w:val="24"/>
          <w:szCs w:val="24"/>
        </w:rPr>
        <w:t>-</w:t>
      </w:r>
      <w:r w:rsidRPr="00745291">
        <w:rPr>
          <w:rFonts w:ascii="Times New Roman" w:hAnsi="Times New Roman" w:cs="Times New Roman"/>
          <w:sz w:val="24"/>
          <w:szCs w:val="24"/>
        </w:rPr>
        <w:t xml:space="preserve">) ή </w:t>
      </w:r>
      <w:r w:rsidR="00485345" w:rsidRPr="00745291">
        <w:rPr>
          <w:rFonts w:ascii="Times New Roman" w:hAnsi="Times New Roman" w:cs="Times New Roman"/>
          <w:sz w:val="24"/>
          <w:szCs w:val="24"/>
        </w:rPr>
        <w:t>πάρα</w:t>
      </w:r>
      <w:r w:rsidRPr="00745291">
        <w:rPr>
          <w:rFonts w:ascii="Times New Roman" w:hAnsi="Times New Roman" w:cs="Times New Roman"/>
          <w:sz w:val="24"/>
          <w:szCs w:val="24"/>
        </w:rPr>
        <w:t xml:space="preserve"> (</w:t>
      </w:r>
      <w:r w:rsidR="00485345" w:rsidRPr="00745291">
        <w:rPr>
          <w:rFonts w:ascii="Times New Roman" w:hAnsi="Times New Roman" w:cs="Times New Roman"/>
          <w:sz w:val="24"/>
          <w:szCs w:val="24"/>
          <w:lang w:val="en-US"/>
        </w:rPr>
        <w:t>p</w:t>
      </w:r>
      <w:r w:rsidR="00C65F4C" w:rsidRPr="00745291">
        <w:rPr>
          <w:rFonts w:ascii="Times New Roman" w:hAnsi="Times New Roman" w:cs="Times New Roman"/>
          <w:sz w:val="24"/>
          <w:szCs w:val="24"/>
        </w:rPr>
        <w:t>-</w:t>
      </w:r>
      <w:r w:rsidRPr="00745291">
        <w:rPr>
          <w:rFonts w:ascii="Times New Roman" w:hAnsi="Times New Roman" w:cs="Times New Roman"/>
          <w:sz w:val="24"/>
          <w:szCs w:val="24"/>
        </w:rPr>
        <w:t>).</w:t>
      </w:r>
      <w:r w:rsidR="0063281C">
        <w:rPr>
          <w:rFonts w:ascii="Times New Roman" w:hAnsi="Times New Roman" w:cs="Times New Roman"/>
          <w:sz w:val="24"/>
          <w:szCs w:val="24"/>
        </w:rPr>
        <w:t>(Εικ.4:Κύρια δομή απλών φαινόλων)</w:t>
      </w:r>
    </w:p>
    <w:p w:rsidR="004C5D7A" w:rsidRPr="00745291" w:rsidRDefault="004C5D7A" w:rsidP="006D6F69">
      <w:pPr>
        <w:jc w:val="both"/>
        <w:rPr>
          <w:rFonts w:ascii="Times New Roman" w:hAnsi="Times New Roman" w:cs="Times New Roman"/>
          <w:sz w:val="24"/>
          <w:szCs w:val="24"/>
        </w:rPr>
      </w:pPr>
    </w:p>
    <w:p w:rsidR="00485345" w:rsidRPr="00745291" w:rsidRDefault="0083164A" w:rsidP="00485345">
      <w:pPr>
        <w:keepNext/>
        <w:jc w:val="center"/>
        <w:rPr>
          <w:rFonts w:ascii="Times New Roman" w:hAnsi="Times New Roman" w:cs="Times New Roman"/>
        </w:rPr>
      </w:pPr>
      <w:r w:rsidRPr="00745291">
        <w:rPr>
          <w:rFonts w:ascii="Times New Roman" w:hAnsi="Times New Roman" w:cs="Times New Roman"/>
          <w:noProof/>
          <w:sz w:val="24"/>
          <w:szCs w:val="24"/>
        </w:rPr>
        <w:drawing>
          <wp:inline distT="0" distB="0" distL="0" distR="0">
            <wp:extent cx="1562100" cy="876300"/>
            <wp:effectExtent l="0" t="0" r="0" b="0"/>
            <wp:docPr id="6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7" cstate="print"/>
                    <a:srcRect/>
                    <a:stretch>
                      <a:fillRect/>
                    </a:stretch>
                  </pic:blipFill>
                  <pic:spPr>
                    <a:xfrm>
                      <a:off x="0" y="0"/>
                      <a:ext cx="1562100" cy="876300"/>
                    </a:xfrm>
                    <a:prstGeom prst="rect">
                      <a:avLst/>
                    </a:prstGeom>
                    <a:ln/>
                  </pic:spPr>
                </pic:pic>
              </a:graphicData>
            </a:graphic>
          </wp:inline>
        </w:drawing>
      </w:r>
    </w:p>
    <w:p w:rsidR="004C5D7A" w:rsidRPr="00745291" w:rsidRDefault="00485345" w:rsidP="00485345">
      <w:pPr>
        <w:pStyle w:val="a8"/>
        <w:jc w:val="center"/>
        <w:rPr>
          <w:rFonts w:ascii="Times New Roman" w:hAnsi="Times New Roman" w:cs="Times New Roman"/>
          <w:i w:val="0"/>
          <w:iCs w:val="0"/>
          <w:color w:val="auto"/>
          <w:sz w:val="24"/>
          <w:szCs w:val="24"/>
        </w:rPr>
      </w:pPr>
      <w:r w:rsidRPr="00745291">
        <w:rPr>
          <w:rFonts w:ascii="Times New Roman" w:hAnsi="Times New Roman" w:cs="Times New Roman"/>
          <w:i w:val="0"/>
          <w:iCs w:val="0"/>
          <w:color w:val="auto"/>
        </w:rPr>
        <w:t>Εικόνα 4: Βασική δομή απλών φαινολών (Πηγή:</w:t>
      </w:r>
      <w:r w:rsidR="0063281C" w:rsidRPr="0063281C">
        <w:t xml:space="preserve"> </w:t>
      </w:r>
      <w:r w:rsidR="0063281C" w:rsidRPr="0063281C">
        <w:rPr>
          <w:rFonts w:ascii="Times New Roman" w:hAnsi="Times New Roman" w:cs="Times New Roman"/>
          <w:i w:val="0"/>
          <w:iCs w:val="0"/>
          <w:color w:val="auto"/>
        </w:rPr>
        <w:t>https://www.intechopen.com/chapters/77604</w:t>
      </w:r>
      <w:r w:rsidRPr="00745291">
        <w:rPr>
          <w:rFonts w:ascii="Times New Roman" w:hAnsi="Times New Roman" w:cs="Times New Roman"/>
          <w:i w:val="0"/>
          <w:iCs w:val="0"/>
          <w:color w:val="auto"/>
        </w:rPr>
        <w:t>)</w:t>
      </w:r>
    </w:p>
    <w:p w:rsidR="004C5D7A" w:rsidRPr="00745291" w:rsidRDefault="004C5D7A" w:rsidP="006D6F69">
      <w:pPr>
        <w:jc w:val="both"/>
        <w:rPr>
          <w:rFonts w:ascii="Times New Roman" w:hAnsi="Times New Roman" w:cs="Times New Roman"/>
          <w:sz w:val="24"/>
          <w:szCs w:val="24"/>
        </w:rPr>
      </w:pPr>
    </w:p>
    <w:p w:rsidR="004C5D7A" w:rsidRPr="00745291" w:rsidRDefault="00485345" w:rsidP="006D6F69">
      <w:pPr>
        <w:jc w:val="both"/>
        <w:rPr>
          <w:rFonts w:ascii="Times New Roman" w:hAnsi="Times New Roman" w:cs="Times New Roman"/>
          <w:sz w:val="24"/>
          <w:szCs w:val="24"/>
        </w:rPr>
      </w:pPr>
      <w:r w:rsidRPr="00745291">
        <w:rPr>
          <w:rFonts w:ascii="Times New Roman" w:hAnsi="Times New Roman" w:cs="Times New Roman"/>
          <w:sz w:val="24"/>
          <w:szCs w:val="24"/>
        </w:rPr>
        <w:t>Ταξινόμηση</w:t>
      </w:r>
      <w:r w:rsidR="0083164A" w:rsidRPr="00745291">
        <w:rPr>
          <w:rFonts w:ascii="Times New Roman" w:hAnsi="Times New Roman" w:cs="Times New Roman"/>
          <w:sz w:val="24"/>
          <w:szCs w:val="24"/>
        </w:rPr>
        <w:t xml:space="preserve"> με </w:t>
      </w:r>
      <w:r w:rsidRPr="00745291">
        <w:rPr>
          <w:rFonts w:ascii="Times New Roman" w:hAnsi="Times New Roman" w:cs="Times New Roman"/>
          <w:sz w:val="24"/>
          <w:szCs w:val="24"/>
        </w:rPr>
        <w:t>βάση</w:t>
      </w:r>
      <w:r w:rsidR="0083164A" w:rsidRPr="00745291">
        <w:rPr>
          <w:rFonts w:ascii="Times New Roman" w:hAnsi="Times New Roman" w:cs="Times New Roman"/>
          <w:sz w:val="24"/>
          <w:szCs w:val="24"/>
        </w:rPr>
        <w:t xml:space="preserve"> των </w:t>
      </w:r>
      <w:r w:rsidRPr="00745291">
        <w:rPr>
          <w:rFonts w:ascii="Times New Roman" w:hAnsi="Times New Roman" w:cs="Times New Roman"/>
          <w:sz w:val="24"/>
          <w:szCs w:val="24"/>
        </w:rPr>
        <w:t>αριθμών</w:t>
      </w:r>
      <w:r w:rsidR="0083164A" w:rsidRPr="00745291">
        <w:rPr>
          <w:rFonts w:ascii="Times New Roman" w:hAnsi="Times New Roman" w:cs="Times New Roman"/>
          <w:sz w:val="24"/>
          <w:szCs w:val="24"/>
        </w:rPr>
        <w:t xml:space="preserve"> των υδρ</w:t>
      </w:r>
      <w:r w:rsidR="00C236F4" w:rsidRPr="00745291">
        <w:rPr>
          <w:rFonts w:ascii="Times New Roman" w:hAnsi="Times New Roman" w:cs="Times New Roman"/>
          <w:sz w:val="24"/>
          <w:szCs w:val="24"/>
        </w:rPr>
        <w:t>οξύ</w:t>
      </w:r>
      <w:r w:rsidR="0083164A" w:rsidRPr="00745291">
        <w:rPr>
          <w:rFonts w:ascii="Times New Roman" w:hAnsi="Times New Roman" w:cs="Times New Roman"/>
          <w:sz w:val="24"/>
          <w:szCs w:val="24"/>
        </w:rPr>
        <w:t>λομ</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δων στο </w:t>
      </w:r>
      <w:r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τους</w:t>
      </w:r>
    </w:p>
    <w:p w:rsidR="00D72C2C" w:rsidRPr="00745291" w:rsidRDefault="00D72C2C" w:rsidP="00D72C2C">
      <w:pPr>
        <w:pStyle w:val="a5"/>
        <w:numPr>
          <w:ilvl w:val="0"/>
          <w:numId w:val="1"/>
        </w:numPr>
        <w:jc w:val="both"/>
        <w:rPr>
          <w:rFonts w:ascii="Times New Roman" w:hAnsi="Times New Roman" w:cs="Times New Roman"/>
          <w:color w:val="000000"/>
          <w:sz w:val="24"/>
          <w:szCs w:val="24"/>
        </w:rPr>
      </w:pPr>
      <w:r>
        <w:rPr>
          <w:rFonts w:ascii="Times New Roman" w:hAnsi="Times New Roman" w:cs="Times New Roman"/>
          <w:color w:val="000000"/>
          <w:sz w:val="24"/>
          <w:szCs w:val="24"/>
        </w:rPr>
        <w:t>Μία</w:t>
      </w:r>
      <w:r w:rsidRPr="00745291">
        <w:rPr>
          <w:rFonts w:ascii="Times New Roman" w:hAnsi="Times New Roman" w:cs="Times New Roman"/>
          <w:color w:val="000000"/>
          <w:sz w:val="24"/>
          <w:szCs w:val="24"/>
        </w:rPr>
        <w:t xml:space="preserve"> υδροξ</w:t>
      </w:r>
      <w:r>
        <w:rPr>
          <w:rFonts w:ascii="Times New Roman" w:hAnsi="Times New Roman" w:cs="Times New Roman"/>
          <w:color w:val="000000"/>
          <w:sz w:val="24"/>
          <w:szCs w:val="24"/>
        </w:rPr>
        <w:t>υ</w:t>
      </w:r>
      <w:r w:rsidRPr="00745291">
        <w:rPr>
          <w:rFonts w:ascii="Times New Roman" w:hAnsi="Times New Roman" w:cs="Times New Roman"/>
          <w:color w:val="000000"/>
          <w:sz w:val="24"/>
          <w:szCs w:val="24"/>
        </w:rPr>
        <w:t xml:space="preserve">λομάδα </w:t>
      </w:r>
    </w:p>
    <w:p w:rsidR="00D72C2C" w:rsidRPr="00745291" w:rsidRDefault="00D72C2C" w:rsidP="00D72C2C">
      <w:pPr>
        <w:jc w:val="both"/>
        <w:rPr>
          <w:rFonts w:ascii="Times New Roman" w:hAnsi="Times New Roman" w:cs="Times New Roman"/>
          <w:sz w:val="24"/>
          <w:szCs w:val="24"/>
        </w:rPr>
      </w:pPr>
      <w:r w:rsidRPr="00745291">
        <w:rPr>
          <w:rFonts w:ascii="Times New Roman" w:hAnsi="Times New Roman" w:cs="Times New Roman"/>
          <w:sz w:val="24"/>
          <w:szCs w:val="24"/>
        </w:rPr>
        <w:t>Οι απλές υποκατεστημένες φαινόλες μπορούν να κατηγοριοποιηθούν  με βάση των αριθμών των υδροξ</w:t>
      </w:r>
      <w:r>
        <w:rPr>
          <w:rFonts w:ascii="Times New Roman" w:hAnsi="Times New Roman" w:cs="Times New Roman"/>
          <w:sz w:val="24"/>
          <w:szCs w:val="24"/>
        </w:rPr>
        <w:t>υ</w:t>
      </w:r>
      <w:r w:rsidRPr="00745291">
        <w:rPr>
          <w:rFonts w:ascii="Times New Roman" w:hAnsi="Times New Roman" w:cs="Times New Roman"/>
          <w:sz w:val="24"/>
          <w:szCs w:val="24"/>
        </w:rPr>
        <w:t>λίων που περιέχουν στο μόριο τους, όπως κατεχόλη, ρεσορκινόλη, υδροκινόνη, αυτές μπορεί να είναι υδροξύφαινόλες ή διυδροξύβενζόλια.</w:t>
      </w:r>
    </w:p>
    <w:p w:rsidR="00D72C2C" w:rsidRPr="00745291" w:rsidRDefault="00D72C2C" w:rsidP="00D72C2C">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Δύο</w:t>
      </w:r>
      <w:r w:rsidRPr="00745291">
        <w:rPr>
          <w:rFonts w:ascii="Times New Roman" w:hAnsi="Times New Roman" w:cs="Times New Roman"/>
          <w:sz w:val="24"/>
          <w:szCs w:val="24"/>
        </w:rPr>
        <w:t xml:space="preserve"> υδρο</w:t>
      </w:r>
      <w:r w:rsidR="006C26F8">
        <w:rPr>
          <w:rFonts w:ascii="Times New Roman" w:hAnsi="Times New Roman" w:cs="Times New Roman"/>
          <w:sz w:val="24"/>
          <w:szCs w:val="24"/>
        </w:rPr>
        <w:t>ξ</w:t>
      </w:r>
      <w:r w:rsidRPr="00745291">
        <w:rPr>
          <w:rFonts w:ascii="Times New Roman" w:hAnsi="Times New Roman" w:cs="Times New Roman"/>
          <w:sz w:val="24"/>
          <w:szCs w:val="24"/>
        </w:rPr>
        <w:t>ύλομάδες</w:t>
      </w:r>
    </w:p>
    <w:p w:rsidR="00D72C2C" w:rsidRPr="00FA2438" w:rsidRDefault="00D72C2C" w:rsidP="00D72C2C">
      <w:pPr>
        <w:jc w:val="both"/>
        <w:rPr>
          <w:rFonts w:ascii="Times New Roman" w:hAnsi="Times New Roman" w:cs="Times New Roman"/>
          <w:sz w:val="24"/>
          <w:szCs w:val="24"/>
        </w:rPr>
      </w:pPr>
      <w:r w:rsidRPr="00745291">
        <w:rPr>
          <w:rFonts w:ascii="Times New Roman" w:hAnsi="Times New Roman" w:cs="Times New Roman"/>
          <w:sz w:val="24"/>
          <w:szCs w:val="24"/>
        </w:rPr>
        <w:lastRenderedPageBreak/>
        <w:t>Άλλες απλές υποκατεστημένες ενώσεις φαινόλης μπορεί να είναι οι διυδροξ</w:t>
      </w:r>
      <w:r>
        <w:rPr>
          <w:rFonts w:ascii="Times New Roman" w:hAnsi="Times New Roman" w:cs="Times New Roman"/>
          <w:sz w:val="24"/>
          <w:szCs w:val="24"/>
        </w:rPr>
        <w:t>υ</w:t>
      </w:r>
      <w:r w:rsidRPr="00745291">
        <w:rPr>
          <w:rFonts w:ascii="Times New Roman" w:hAnsi="Times New Roman" w:cs="Times New Roman"/>
          <w:sz w:val="24"/>
          <w:szCs w:val="24"/>
        </w:rPr>
        <w:t>φαινόλες ή τριυδροξύβενζόλια άρα  το βενζόλιο θα περιέχει τρεις υδροξύλομάδες στο μόριο του. Παραδείγματα αυτής της ομάδας αποτελούν οι ενώσεις πυρογαλλόλη (1,2,3-τριυδροξ</w:t>
      </w:r>
      <w:r w:rsidR="00044F9E">
        <w:rPr>
          <w:rFonts w:ascii="Times New Roman" w:hAnsi="Times New Roman" w:cs="Times New Roman"/>
          <w:sz w:val="24"/>
          <w:szCs w:val="24"/>
        </w:rPr>
        <w:t>υ</w:t>
      </w:r>
      <w:r w:rsidRPr="00745291">
        <w:rPr>
          <w:rFonts w:ascii="Times New Roman" w:hAnsi="Times New Roman" w:cs="Times New Roman"/>
          <w:sz w:val="24"/>
          <w:szCs w:val="24"/>
        </w:rPr>
        <w:t xml:space="preserve">βενζόλιο), η </w:t>
      </w:r>
      <w:r w:rsidRPr="004169DF">
        <w:rPr>
          <w:rFonts w:ascii="Times New Roman" w:hAnsi="Times New Roman" w:cs="Times New Roman"/>
          <w:sz w:val="24"/>
          <w:szCs w:val="24"/>
        </w:rPr>
        <w:t>(</w:t>
      </w:r>
      <w:r>
        <w:rPr>
          <w:rFonts w:ascii="Times New Roman" w:hAnsi="Times New Roman" w:cs="Times New Roman"/>
          <w:sz w:val="24"/>
          <w:szCs w:val="24"/>
          <w:lang w:val="en-US"/>
        </w:rPr>
        <w:t>hydroxyquinol</w:t>
      </w:r>
      <w:r w:rsidRPr="004169DF">
        <w:rPr>
          <w:rFonts w:ascii="Times New Roman" w:hAnsi="Times New Roman" w:cs="Times New Roman"/>
          <w:sz w:val="24"/>
          <w:szCs w:val="24"/>
        </w:rPr>
        <w:t>)</w:t>
      </w:r>
      <w:r w:rsidRPr="004E5BBF">
        <w:rPr>
          <w:rFonts w:ascii="Times New Roman" w:hAnsi="Times New Roman" w:cs="Times New Roman"/>
          <w:sz w:val="24"/>
          <w:szCs w:val="24"/>
        </w:rPr>
        <w:t xml:space="preserve"> </w:t>
      </w:r>
      <w:r w:rsidRPr="00745291">
        <w:rPr>
          <w:rFonts w:ascii="Times New Roman" w:hAnsi="Times New Roman" w:cs="Times New Roman"/>
          <w:sz w:val="24"/>
          <w:szCs w:val="24"/>
        </w:rPr>
        <w:t>υδροξ</w:t>
      </w:r>
      <w:r>
        <w:rPr>
          <w:rFonts w:ascii="Times New Roman" w:hAnsi="Times New Roman" w:cs="Times New Roman"/>
          <w:sz w:val="24"/>
          <w:szCs w:val="24"/>
        </w:rPr>
        <w:t>υ</w:t>
      </w:r>
      <w:r w:rsidRPr="00745291">
        <w:rPr>
          <w:rFonts w:ascii="Times New Roman" w:hAnsi="Times New Roman" w:cs="Times New Roman"/>
          <w:sz w:val="24"/>
          <w:szCs w:val="24"/>
        </w:rPr>
        <w:t>κινόλη (1,2,4-</w:t>
      </w:r>
      <w:r w:rsidR="00044F9E" w:rsidRPr="00044F9E">
        <w:rPr>
          <w:rFonts w:ascii="Times New Roman" w:hAnsi="Times New Roman" w:cs="Times New Roman"/>
          <w:sz w:val="24"/>
          <w:szCs w:val="24"/>
        </w:rPr>
        <w:t xml:space="preserve"> </w:t>
      </w:r>
      <w:r w:rsidR="00044F9E" w:rsidRPr="00745291">
        <w:rPr>
          <w:rFonts w:ascii="Times New Roman" w:hAnsi="Times New Roman" w:cs="Times New Roman"/>
          <w:sz w:val="24"/>
          <w:szCs w:val="24"/>
        </w:rPr>
        <w:t>τριυδροξ</w:t>
      </w:r>
      <w:r w:rsidR="00044F9E">
        <w:rPr>
          <w:rFonts w:ascii="Times New Roman" w:hAnsi="Times New Roman" w:cs="Times New Roman"/>
          <w:sz w:val="24"/>
          <w:szCs w:val="24"/>
        </w:rPr>
        <w:t>υ</w:t>
      </w:r>
      <w:r w:rsidR="00044F9E" w:rsidRPr="00745291">
        <w:rPr>
          <w:rFonts w:ascii="Times New Roman" w:hAnsi="Times New Roman" w:cs="Times New Roman"/>
          <w:sz w:val="24"/>
          <w:szCs w:val="24"/>
        </w:rPr>
        <w:t>βενζόλιο</w:t>
      </w:r>
      <w:r w:rsidRPr="00745291">
        <w:rPr>
          <w:rFonts w:ascii="Times New Roman" w:hAnsi="Times New Roman" w:cs="Times New Roman"/>
          <w:sz w:val="24"/>
          <w:szCs w:val="24"/>
        </w:rPr>
        <w:t>) και η φ</w:t>
      </w:r>
      <w:r>
        <w:rPr>
          <w:rFonts w:ascii="Times New Roman" w:hAnsi="Times New Roman" w:cs="Times New Roman"/>
          <w:sz w:val="24"/>
          <w:szCs w:val="24"/>
        </w:rPr>
        <w:t>λ</w:t>
      </w:r>
      <w:r w:rsidRPr="00745291">
        <w:rPr>
          <w:rFonts w:ascii="Times New Roman" w:hAnsi="Times New Roman" w:cs="Times New Roman"/>
          <w:sz w:val="24"/>
          <w:szCs w:val="24"/>
        </w:rPr>
        <w:t>ορογλυκινόλη (1,3,5-</w:t>
      </w:r>
      <w:r w:rsidR="00044F9E" w:rsidRPr="00044F9E">
        <w:rPr>
          <w:rFonts w:ascii="Times New Roman" w:hAnsi="Times New Roman" w:cs="Times New Roman"/>
          <w:sz w:val="24"/>
          <w:szCs w:val="24"/>
        </w:rPr>
        <w:t xml:space="preserve"> </w:t>
      </w:r>
      <w:r w:rsidR="00044F9E" w:rsidRPr="00745291">
        <w:rPr>
          <w:rFonts w:ascii="Times New Roman" w:hAnsi="Times New Roman" w:cs="Times New Roman"/>
          <w:sz w:val="24"/>
          <w:szCs w:val="24"/>
        </w:rPr>
        <w:t>τριυδροξ</w:t>
      </w:r>
      <w:r w:rsidR="00044F9E">
        <w:rPr>
          <w:rFonts w:ascii="Times New Roman" w:hAnsi="Times New Roman" w:cs="Times New Roman"/>
          <w:sz w:val="24"/>
          <w:szCs w:val="24"/>
        </w:rPr>
        <w:t>υ</w:t>
      </w:r>
      <w:r w:rsidR="00044F9E" w:rsidRPr="00745291">
        <w:rPr>
          <w:rFonts w:ascii="Times New Roman" w:hAnsi="Times New Roman" w:cs="Times New Roman"/>
          <w:sz w:val="24"/>
          <w:szCs w:val="24"/>
        </w:rPr>
        <w:t>βενζόλιο</w:t>
      </w:r>
      <w:r w:rsidRPr="00745291">
        <w:rPr>
          <w:rFonts w:ascii="Times New Roman" w:hAnsi="Times New Roman" w:cs="Times New Roman"/>
          <w:sz w:val="24"/>
          <w:szCs w:val="24"/>
        </w:rPr>
        <w:t>) των οποίων οι χημικές δομές φαίνονται πιο κάτω.</w:t>
      </w:r>
      <w:r w:rsidRPr="00FA2438">
        <w:rPr>
          <w:rFonts w:ascii="Times New Roman" w:hAnsi="Times New Roman" w:cs="Times New Roman"/>
          <w:sz w:val="24"/>
          <w:szCs w:val="24"/>
        </w:rPr>
        <w:t>(</w:t>
      </w:r>
      <w:r>
        <w:rPr>
          <w:rFonts w:ascii="Times New Roman" w:hAnsi="Times New Roman" w:cs="Times New Roman"/>
          <w:sz w:val="24"/>
          <w:szCs w:val="24"/>
        </w:rPr>
        <w:t>Εικ.5)</w:t>
      </w:r>
    </w:p>
    <w:p w:rsidR="004C5D7A" w:rsidRPr="00FA2438" w:rsidRDefault="004C5D7A" w:rsidP="006D6F69">
      <w:pPr>
        <w:jc w:val="both"/>
        <w:rPr>
          <w:rFonts w:ascii="Times New Roman" w:hAnsi="Times New Roman" w:cs="Times New Roman"/>
          <w:sz w:val="24"/>
          <w:szCs w:val="24"/>
        </w:rPr>
      </w:pPr>
    </w:p>
    <w:p w:rsidR="00E04AE6" w:rsidRDefault="00E04AE6" w:rsidP="006D6F69">
      <w:pPr>
        <w:jc w:val="both"/>
        <w:rPr>
          <w:rFonts w:ascii="Times New Roman" w:hAnsi="Times New Roman" w:cs="Times New Roman"/>
          <w:sz w:val="24"/>
          <w:szCs w:val="24"/>
        </w:rPr>
      </w:pPr>
    </w:p>
    <w:p w:rsidR="00E04AE6" w:rsidRPr="00745291" w:rsidRDefault="00E04AE6" w:rsidP="006D6F69">
      <w:pPr>
        <w:jc w:val="both"/>
        <w:rPr>
          <w:rFonts w:ascii="Times New Roman" w:hAnsi="Times New Roman" w:cs="Times New Roman"/>
          <w:sz w:val="24"/>
          <w:szCs w:val="24"/>
        </w:rPr>
      </w:pPr>
    </w:p>
    <w:p w:rsidR="002B189D" w:rsidRPr="00745291" w:rsidRDefault="0083164A" w:rsidP="00BD2547">
      <w:pPr>
        <w:keepNext/>
        <w:jc w:val="center"/>
        <w:rPr>
          <w:rFonts w:ascii="Times New Roman" w:hAnsi="Times New Roman" w:cs="Times New Roman"/>
        </w:rPr>
      </w:pPr>
      <w:r w:rsidRPr="00745291">
        <w:rPr>
          <w:rFonts w:ascii="Times New Roman" w:hAnsi="Times New Roman" w:cs="Times New Roman"/>
          <w:noProof/>
          <w:sz w:val="24"/>
          <w:szCs w:val="24"/>
        </w:rPr>
        <w:drawing>
          <wp:inline distT="0" distB="0" distL="0" distR="0">
            <wp:extent cx="4286250" cy="1211580"/>
            <wp:effectExtent l="0" t="0" r="0" b="0"/>
            <wp:docPr id="6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8" cstate="print"/>
                    <a:srcRect/>
                    <a:stretch>
                      <a:fillRect/>
                    </a:stretch>
                  </pic:blipFill>
                  <pic:spPr>
                    <a:xfrm>
                      <a:off x="0" y="0"/>
                      <a:ext cx="4286651" cy="1211693"/>
                    </a:xfrm>
                    <a:prstGeom prst="rect">
                      <a:avLst/>
                    </a:prstGeom>
                    <a:ln/>
                  </pic:spPr>
                </pic:pic>
              </a:graphicData>
            </a:graphic>
          </wp:inline>
        </w:drawing>
      </w:r>
    </w:p>
    <w:p w:rsidR="00044F9E" w:rsidRPr="004169DF" w:rsidRDefault="002B189D" w:rsidP="00044F9E">
      <w:pPr>
        <w:jc w:val="center"/>
        <w:rPr>
          <w:rFonts w:ascii="Times New Roman" w:hAnsi="Times New Roman" w:cs="Times New Roman"/>
          <w:color w:val="1F1F1F"/>
          <w:sz w:val="18"/>
          <w:szCs w:val="18"/>
        </w:rPr>
      </w:pPr>
      <w:r w:rsidRPr="00745291">
        <w:rPr>
          <w:rFonts w:ascii="Times New Roman" w:hAnsi="Times New Roman" w:cs="Times New Roman"/>
          <w:sz w:val="18"/>
          <w:szCs w:val="18"/>
        </w:rPr>
        <w:t>Εικόνα</w:t>
      </w:r>
      <w:r w:rsidRPr="00044F9E">
        <w:rPr>
          <w:rFonts w:ascii="Times New Roman" w:hAnsi="Times New Roman" w:cs="Times New Roman"/>
          <w:sz w:val="18"/>
          <w:szCs w:val="18"/>
        </w:rPr>
        <w:t xml:space="preserve"> </w:t>
      </w:r>
      <w:bookmarkStart w:id="14" w:name="_Toc169538607"/>
      <w:bookmarkStart w:id="15" w:name="_Toc170659447"/>
      <w:r w:rsidR="00044F9E" w:rsidRPr="004169DF">
        <w:rPr>
          <w:rFonts w:ascii="Times New Roman" w:hAnsi="Times New Roman" w:cs="Times New Roman"/>
          <w:sz w:val="18"/>
          <w:szCs w:val="18"/>
        </w:rPr>
        <w:t xml:space="preserve">5: </w:t>
      </w:r>
      <w:r w:rsidR="00044F9E" w:rsidRPr="00745291">
        <w:rPr>
          <w:rFonts w:ascii="Times New Roman" w:hAnsi="Times New Roman" w:cs="Times New Roman"/>
          <w:sz w:val="18"/>
          <w:szCs w:val="18"/>
        </w:rPr>
        <w:t>Χημικές</w:t>
      </w:r>
      <w:r w:rsidR="00044F9E" w:rsidRPr="004169DF">
        <w:rPr>
          <w:rFonts w:ascii="Times New Roman" w:hAnsi="Times New Roman" w:cs="Times New Roman"/>
          <w:sz w:val="18"/>
          <w:szCs w:val="18"/>
        </w:rPr>
        <w:t xml:space="preserve"> </w:t>
      </w:r>
      <w:r w:rsidR="00044F9E" w:rsidRPr="00745291">
        <w:rPr>
          <w:rFonts w:ascii="Times New Roman" w:hAnsi="Times New Roman" w:cs="Times New Roman"/>
          <w:sz w:val="18"/>
          <w:szCs w:val="18"/>
        </w:rPr>
        <w:t>δομές</w:t>
      </w:r>
      <w:r w:rsidR="00044F9E" w:rsidRPr="004169DF">
        <w:rPr>
          <w:rFonts w:ascii="Times New Roman" w:hAnsi="Times New Roman" w:cs="Times New Roman"/>
          <w:sz w:val="18"/>
          <w:szCs w:val="18"/>
        </w:rPr>
        <w:t xml:space="preserve"> </w:t>
      </w:r>
      <w:r w:rsidR="00044F9E">
        <w:rPr>
          <w:rFonts w:ascii="Times New Roman" w:hAnsi="Times New Roman" w:cs="Times New Roman"/>
          <w:sz w:val="18"/>
          <w:szCs w:val="18"/>
        </w:rPr>
        <w:t xml:space="preserve">πυρογαλόλης, </w:t>
      </w:r>
      <w:r w:rsidR="00044F9E">
        <w:rPr>
          <w:rFonts w:ascii="Times New Roman" w:hAnsi="Times New Roman" w:cs="Times New Roman"/>
          <w:sz w:val="18"/>
          <w:szCs w:val="18"/>
          <w:lang w:val="en-US"/>
        </w:rPr>
        <w:t>hydroxyquinol</w:t>
      </w:r>
      <w:r w:rsidR="00044F9E">
        <w:rPr>
          <w:rFonts w:ascii="Times New Roman" w:hAnsi="Times New Roman" w:cs="Times New Roman"/>
          <w:sz w:val="18"/>
          <w:szCs w:val="18"/>
        </w:rPr>
        <w:t xml:space="preserve"> και </w:t>
      </w:r>
      <w:r w:rsidR="00044F9E" w:rsidRPr="00745291">
        <w:rPr>
          <w:rFonts w:ascii="Times New Roman" w:hAnsi="Times New Roman" w:cs="Times New Roman"/>
          <w:sz w:val="24"/>
          <w:szCs w:val="24"/>
        </w:rPr>
        <w:t>φ</w:t>
      </w:r>
      <w:r w:rsidR="00044F9E">
        <w:rPr>
          <w:rFonts w:ascii="Times New Roman" w:hAnsi="Times New Roman" w:cs="Times New Roman"/>
          <w:sz w:val="24"/>
          <w:szCs w:val="24"/>
        </w:rPr>
        <w:t>λο</w:t>
      </w:r>
      <w:r w:rsidR="00044F9E" w:rsidRPr="00745291">
        <w:rPr>
          <w:rFonts w:ascii="Times New Roman" w:hAnsi="Times New Roman" w:cs="Times New Roman"/>
          <w:sz w:val="24"/>
          <w:szCs w:val="24"/>
        </w:rPr>
        <w:t>ρογλυκινόλη</w:t>
      </w:r>
      <w:r w:rsidR="00044F9E" w:rsidRPr="004169DF">
        <w:rPr>
          <w:rFonts w:ascii="Times New Roman" w:hAnsi="Times New Roman" w:cs="Times New Roman"/>
          <w:sz w:val="18"/>
          <w:szCs w:val="18"/>
        </w:rPr>
        <w:t xml:space="preserve"> (</w:t>
      </w:r>
      <w:r w:rsidR="00044F9E" w:rsidRPr="00745291">
        <w:rPr>
          <w:rFonts w:ascii="Times New Roman" w:hAnsi="Times New Roman" w:cs="Times New Roman"/>
          <w:sz w:val="18"/>
          <w:szCs w:val="18"/>
        </w:rPr>
        <w:t>Πηγή</w:t>
      </w:r>
      <w:r w:rsidR="00044F9E" w:rsidRPr="004169DF">
        <w:rPr>
          <w:rFonts w:ascii="Times New Roman" w:hAnsi="Times New Roman" w:cs="Times New Roman"/>
          <w:sz w:val="18"/>
          <w:szCs w:val="18"/>
        </w:rPr>
        <w:t xml:space="preserve">: </w:t>
      </w:r>
      <w:hyperlink r:id="rId19" w:tooltip="Go to Polyphenols in Plants on ScienceDirect" w:history="1">
        <w:r w:rsidR="00044F9E" w:rsidRPr="00745291">
          <w:rPr>
            <w:rStyle w:val="anchor-text"/>
            <w:rFonts w:ascii="Times New Roman" w:hAnsi="Times New Roman" w:cs="Times New Roman"/>
            <w:color w:val="1F1F1F"/>
            <w:sz w:val="18"/>
            <w:szCs w:val="18"/>
            <w:lang w:val="en-US"/>
          </w:rPr>
          <w:t>Polyphenols</w:t>
        </w:r>
        <w:r w:rsidR="00044F9E" w:rsidRPr="004169DF">
          <w:rPr>
            <w:rStyle w:val="anchor-text"/>
            <w:rFonts w:ascii="Times New Roman" w:hAnsi="Times New Roman" w:cs="Times New Roman"/>
            <w:color w:val="1F1F1F"/>
            <w:sz w:val="18"/>
            <w:szCs w:val="18"/>
          </w:rPr>
          <w:t xml:space="preserve"> </w:t>
        </w:r>
        <w:r w:rsidR="00044F9E" w:rsidRPr="00745291">
          <w:rPr>
            <w:rStyle w:val="anchor-text"/>
            <w:rFonts w:ascii="Times New Roman" w:hAnsi="Times New Roman" w:cs="Times New Roman"/>
            <w:color w:val="1F1F1F"/>
            <w:sz w:val="18"/>
            <w:szCs w:val="18"/>
            <w:lang w:val="en-US"/>
          </w:rPr>
          <w:t>in</w:t>
        </w:r>
        <w:r w:rsidR="00044F9E" w:rsidRPr="004169DF">
          <w:rPr>
            <w:rStyle w:val="anchor-text"/>
            <w:rFonts w:ascii="Times New Roman" w:hAnsi="Times New Roman" w:cs="Times New Roman"/>
            <w:color w:val="1F1F1F"/>
            <w:sz w:val="18"/>
            <w:szCs w:val="18"/>
          </w:rPr>
          <w:t xml:space="preserve"> </w:t>
        </w:r>
        <w:r w:rsidR="00044F9E" w:rsidRPr="00745291">
          <w:rPr>
            <w:rStyle w:val="anchor-text"/>
            <w:rFonts w:ascii="Times New Roman" w:hAnsi="Times New Roman" w:cs="Times New Roman"/>
            <w:color w:val="1F1F1F"/>
            <w:sz w:val="18"/>
            <w:szCs w:val="18"/>
            <w:lang w:val="en-US"/>
          </w:rPr>
          <w:t>Plants</w:t>
        </w:r>
        <w:r w:rsidR="00044F9E" w:rsidRPr="004169DF">
          <w:rPr>
            <w:rStyle w:val="anchor-text"/>
            <w:rFonts w:ascii="Times New Roman" w:hAnsi="Times New Roman" w:cs="Times New Roman"/>
            <w:color w:val="1F1F1F"/>
            <w:sz w:val="18"/>
            <w:szCs w:val="18"/>
          </w:rPr>
          <w:t xml:space="preserve"> (</w:t>
        </w:r>
        <w:r w:rsidR="00044F9E" w:rsidRPr="00745291">
          <w:rPr>
            <w:rStyle w:val="anchor-text"/>
            <w:rFonts w:ascii="Times New Roman" w:hAnsi="Times New Roman" w:cs="Times New Roman"/>
            <w:color w:val="1F1F1F"/>
            <w:sz w:val="18"/>
            <w:szCs w:val="18"/>
            <w:lang w:val="en-US"/>
          </w:rPr>
          <w:t>Second</w:t>
        </w:r>
        <w:r w:rsidR="00044F9E" w:rsidRPr="004169DF">
          <w:rPr>
            <w:rStyle w:val="anchor-text"/>
            <w:rFonts w:ascii="Times New Roman" w:hAnsi="Times New Roman" w:cs="Times New Roman"/>
            <w:color w:val="1F1F1F"/>
            <w:sz w:val="18"/>
            <w:szCs w:val="18"/>
          </w:rPr>
          <w:t xml:space="preserve"> </w:t>
        </w:r>
        <w:r w:rsidR="00044F9E" w:rsidRPr="00745291">
          <w:rPr>
            <w:rStyle w:val="anchor-text"/>
            <w:rFonts w:ascii="Times New Roman" w:hAnsi="Times New Roman" w:cs="Times New Roman"/>
            <w:color w:val="1F1F1F"/>
            <w:sz w:val="18"/>
            <w:szCs w:val="18"/>
            <w:lang w:val="en-US"/>
          </w:rPr>
          <w:t>Edition</w:t>
        </w:r>
        <w:r w:rsidR="00044F9E" w:rsidRPr="004169DF">
          <w:rPr>
            <w:rStyle w:val="anchor-text"/>
            <w:rFonts w:ascii="Times New Roman" w:hAnsi="Times New Roman" w:cs="Times New Roman"/>
            <w:color w:val="1F1F1F"/>
            <w:sz w:val="18"/>
            <w:szCs w:val="18"/>
          </w:rPr>
          <w:t>)</w:t>
        </w:r>
      </w:hyperlink>
      <w:r w:rsidR="00044F9E" w:rsidRPr="004169DF">
        <w:rPr>
          <w:rFonts w:ascii="Times New Roman" w:hAnsi="Times New Roman" w:cs="Times New Roman"/>
          <w:color w:val="1F1F1F"/>
          <w:sz w:val="18"/>
          <w:szCs w:val="18"/>
        </w:rPr>
        <w:t>)</w:t>
      </w:r>
    </w:p>
    <w:p w:rsidR="00FA2438" w:rsidRPr="00044F9E" w:rsidRDefault="00FA2438" w:rsidP="00044F9E">
      <w:pPr>
        <w:jc w:val="center"/>
        <w:rPr>
          <w:rFonts w:ascii="Times New Roman" w:hAnsi="Times New Roman" w:cs="Times New Roman"/>
          <w:b/>
          <w:bCs/>
          <w:sz w:val="24"/>
          <w:szCs w:val="24"/>
        </w:rPr>
      </w:pPr>
    </w:p>
    <w:p w:rsidR="004C5D7A" w:rsidRPr="00745291" w:rsidRDefault="00C65F4C" w:rsidP="00C65F4C">
      <w:pPr>
        <w:pStyle w:val="3"/>
        <w:rPr>
          <w:rFonts w:ascii="Times New Roman" w:hAnsi="Times New Roman" w:cs="Times New Roman"/>
          <w:b w:val="0"/>
          <w:bCs/>
          <w:sz w:val="24"/>
          <w:szCs w:val="24"/>
        </w:rPr>
      </w:pPr>
      <w:r w:rsidRPr="00745291">
        <w:rPr>
          <w:rFonts w:ascii="Times New Roman" w:hAnsi="Times New Roman" w:cs="Times New Roman"/>
          <w:b w:val="0"/>
          <w:bCs/>
          <w:sz w:val="24"/>
          <w:szCs w:val="24"/>
        </w:rPr>
        <w:t xml:space="preserve">1.4.1.1 </w:t>
      </w:r>
      <w:r w:rsidR="002B189D" w:rsidRPr="00745291">
        <w:rPr>
          <w:rFonts w:ascii="Times New Roman" w:hAnsi="Times New Roman" w:cs="Times New Roman"/>
          <w:b w:val="0"/>
          <w:bCs/>
          <w:sz w:val="24"/>
          <w:szCs w:val="24"/>
        </w:rPr>
        <w:t>Ταξινόμηση</w:t>
      </w:r>
      <w:r w:rsidR="0083164A" w:rsidRPr="00745291">
        <w:rPr>
          <w:rFonts w:ascii="Times New Roman" w:hAnsi="Times New Roman" w:cs="Times New Roman"/>
          <w:b w:val="0"/>
          <w:bCs/>
          <w:sz w:val="24"/>
          <w:szCs w:val="24"/>
        </w:rPr>
        <w:t xml:space="preserve"> </w:t>
      </w:r>
      <w:r w:rsidR="002B189D" w:rsidRPr="00745291">
        <w:rPr>
          <w:rFonts w:ascii="Times New Roman" w:hAnsi="Times New Roman" w:cs="Times New Roman"/>
          <w:b w:val="0"/>
          <w:bCs/>
          <w:sz w:val="24"/>
          <w:szCs w:val="24"/>
        </w:rPr>
        <w:t>ομάδων</w:t>
      </w:r>
      <w:r w:rsidR="0083164A" w:rsidRPr="00745291">
        <w:rPr>
          <w:rFonts w:ascii="Times New Roman" w:hAnsi="Times New Roman" w:cs="Times New Roman"/>
          <w:b w:val="0"/>
          <w:bCs/>
          <w:sz w:val="24"/>
          <w:szCs w:val="24"/>
        </w:rPr>
        <w:t xml:space="preserve"> με </w:t>
      </w:r>
      <w:r w:rsidR="002B189D" w:rsidRPr="00745291">
        <w:rPr>
          <w:rFonts w:ascii="Times New Roman" w:hAnsi="Times New Roman" w:cs="Times New Roman"/>
          <w:b w:val="0"/>
          <w:bCs/>
          <w:sz w:val="24"/>
          <w:szCs w:val="24"/>
        </w:rPr>
        <w:t>βάση</w:t>
      </w:r>
      <w:r w:rsidR="0083164A" w:rsidRPr="00745291">
        <w:rPr>
          <w:rFonts w:ascii="Times New Roman" w:hAnsi="Times New Roman" w:cs="Times New Roman"/>
          <w:b w:val="0"/>
          <w:bCs/>
          <w:sz w:val="24"/>
          <w:szCs w:val="24"/>
        </w:rPr>
        <w:t xml:space="preserve"> τ</w:t>
      </w:r>
      <w:r w:rsidR="002B189D" w:rsidRPr="00745291">
        <w:rPr>
          <w:rFonts w:ascii="Times New Roman" w:hAnsi="Times New Roman" w:cs="Times New Roman"/>
          <w:b w:val="0"/>
          <w:bCs/>
          <w:sz w:val="24"/>
          <w:szCs w:val="24"/>
        </w:rPr>
        <w:t>ο</w:t>
      </w:r>
      <w:r w:rsidR="0083164A" w:rsidRPr="00745291">
        <w:rPr>
          <w:rFonts w:ascii="Times New Roman" w:hAnsi="Times New Roman" w:cs="Times New Roman"/>
          <w:b w:val="0"/>
          <w:bCs/>
          <w:sz w:val="24"/>
          <w:szCs w:val="24"/>
        </w:rPr>
        <w:t xml:space="preserve">ν </w:t>
      </w:r>
      <w:r w:rsidR="002B189D" w:rsidRPr="00745291">
        <w:rPr>
          <w:rFonts w:ascii="Times New Roman" w:hAnsi="Times New Roman" w:cs="Times New Roman"/>
          <w:b w:val="0"/>
          <w:bCs/>
          <w:sz w:val="24"/>
          <w:szCs w:val="24"/>
        </w:rPr>
        <w:t>αριθμό</w:t>
      </w:r>
      <w:r w:rsidR="0083164A" w:rsidRPr="00745291">
        <w:rPr>
          <w:rFonts w:ascii="Times New Roman" w:hAnsi="Times New Roman" w:cs="Times New Roman"/>
          <w:b w:val="0"/>
          <w:bCs/>
          <w:sz w:val="24"/>
          <w:szCs w:val="24"/>
        </w:rPr>
        <w:t xml:space="preserve"> </w:t>
      </w:r>
      <w:r w:rsidR="002B189D" w:rsidRPr="00745291">
        <w:rPr>
          <w:rFonts w:ascii="Times New Roman" w:hAnsi="Times New Roman" w:cs="Times New Roman"/>
          <w:b w:val="0"/>
          <w:bCs/>
          <w:sz w:val="24"/>
          <w:szCs w:val="24"/>
        </w:rPr>
        <w:t>ανθράκων</w:t>
      </w:r>
      <w:r w:rsidR="0083164A" w:rsidRPr="00745291">
        <w:rPr>
          <w:rFonts w:ascii="Times New Roman" w:hAnsi="Times New Roman" w:cs="Times New Roman"/>
          <w:b w:val="0"/>
          <w:bCs/>
          <w:sz w:val="24"/>
          <w:szCs w:val="24"/>
        </w:rPr>
        <w:t xml:space="preserve"> C</w:t>
      </w:r>
      <w:r w:rsidR="0083164A" w:rsidRPr="00745291">
        <w:rPr>
          <w:rFonts w:ascii="Times New Roman" w:hAnsi="Times New Roman" w:cs="Times New Roman"/>
          <w:b w:val="0"/>
          <w:bCs/>
          <w:sz w:val="24"/>
          <w:szCs w:val="24"/>
          <w:vertAlign w:val="subscript"/>
        </w:rPr>
        <w:t>6</w:t>
      </w:r>
      <w:r w:rsidR="0083164A" w:rsidRPr="00745291">
        <w:rPr>
          <w:rFonts w:ascii="Times New Roman" w:hAnsi="Times New Roman" w:cs="Times New Roman"/>
          <w:b w:val="0"/>
          <w:bCs/>
          <w:sz w:val="24"/>
          <w:szCs w:val="24"/>
        </w:rPr>
        <w:t>-C</w:t>
      </w:r>
      <w:r w:rsidR="0083164A" w:rsidRPr="00745291">
        <w:rPr>
          <w:rFonts w:ascii="Times New Roman" w:hAnsi="Times New Roman" w:cs="Times New Roman"/>
          <w:b w:val="0"/>
          <w:bCs/>
          <w:sz w:val="24"/>
          <w:szCs w:val="24"/>
          <w:vertAlign w:val="subscript"/>
        </w:rPr>
        <w:t>N</w:t>
      </w:r>
      <w:r w:rsidR="0083164A" w:rsidRPr="00745291">
        <w:rPr>
          <w:rFonts w:ascii="Times New Roman" w:hAnsi="Times New Roman" w:cs="Times New Roman"/>
          <w:b w:val="0"/>
          <w:bCs/>
          <w:sz w:val="24"/>
          <w:szCs w:val="24"/>
        </w:rPr>
        <w:t xml:space="preserve"> (1≤N≤4)</w:t>
      </w:r>
      <w:bookmarkEnd w:id="14"/>
      <w:bookmarkEnd w:id="15"/>
    </w:p>
    <w:p w:rsidR="004C5D7A" w:rsidRPr="00745291" w:rsidRDefault="00C65F4C" w:rsidP="00ED540C">
      <w:pPr>
        <w:pStyle w:val="a5"/>
        <w:numPr>
          <w:ilvl w:val="0"/>
          <w:numId w:val="1"/>
        </w:numPr>
        <w:jc w:val="both"/>
        <w:rPr>
          <w:rFonts w:ascii="Times New Roman" w:hAnsi="Times New Roman" w:cs="Times New Roman"/>
          <w:sz w:val="24"/>
          <w:szCs w:val="24"/>
        </w:rPr>
      </w:pPr>
      <w:r w:rsidRPr="00745291">
        <w:rPr>
          <w:rFonts w:ascii="Times New Roman" w:hAnsi="Times New Roman" w:cs="Times New Roman"/>
          <w:sz w:val="24"/>
          <w:szCs w:val="24"/>
        </w:rPr>
        <w:t>Κατηγορία</w:t>
      </w:r>
      <w:r w:rsidR="0083164A" w:rsidRPr="00745291">
        <w:rPr>
          <w:rFonts w:ascii="Times New Roman" w:hAnsi="Times New Roman" w:cs="Times New Roman"/>
          <w:sz w:val="24"/>
          <w:szCs w:val="24"/>
        </w:rPr>
        <w:t xml:space="preserve"> C</w:t>
      </w:r>
      <w:r w:rsidR="0083164A" w:rsidRPr="00745291">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745291">
        <w:rPr>
          <w:rFonts w:ascii="Times New Roman" w:hAnsi="Times New Roman" w:cs="Times New Roman"/>
          <w:sz w:val="24"/>
          <w:szCs w:val="24"/>
          <w:vertAlign w:val="subscript"/>
        </w:rPr>
        <w:t>1</w:t>
      </w:r>
    </w:p>
    <w:p w:rsidR="004C5D7A" w:rsidRPr="00745291" w:rsidRDefault="00C65F4C" w:rsidP="00BD2547">
      <w:pPr>
        <w:jc w:val="both"/>
        <w:rPr>
          <w:rFonts w:ascii="Times New Roman" w:hAnsi="Times New Roman" w:cs="Times New Roman"/>
          <w:sz w:val="24"/>
          <w:szCs w:val="24"/>
        </w:rPr>
      </w:pPr>
      <w:r w:rsidRPr="00745291">
        <w:rPr>
          <w:rFonts w:ascii="Times New Roman" w:hAnsi="Times New Roman" w:cs="Times New Roman"/>
          <w:sz w:val="24"/>
          <w:szCs w:val="24"/>
        </w:rPr>
        <w:t>Στην κατηγορία περιλαμβάνεται</w:t>
      </w:r>
      <w:r w:rsidR="0083164A" w:rsidRPr="00745291">
        <w:rPr>
          <w:rFonts w:ascii="Times New Roman" w:hAnsi="Times New Roman" w:cs="Times New Roman"/>
          <w:sz w:val="24"/>
          <w:szCs w:val="24"/>
        </w:rPr>
        <w:t xml:space="preserve"> ένα </w:t>
      </w:r>
      <w:r w:rsidRPr="00745291">
        <w:rPr>
          <w:rFonts w:ascii="Times New Roman" w:hAnsi="Times New Roman" w:cs="Times New Roman"/>
          <w:sz w:val="24"/>
          <w:szCs w:val="24"/>
        </w:rPr>
        <w:t>σχετικά</w:t>
      </w:r>
      <w:r w:rsidR="0083164A" w:rsidRPr="00745291">
        <w:rPr>
          <w:rFonts w:ascii="Times New Roman" w:hAnsi="Times New Roman" w:cs="Times New Roman"/>
          <w:sz w:val="24"/>
          <w:szCs w:val="24"/>
        </w:rPr>
        <w:t xml:space="preserve"> μικρ</w:t>
      </w:r>
      <w:r w:rsidRPr="00745291">
        <w:rPr>
          <w:rFonts w:ascii="Times New Roman" w:hAnsi="Times New Roman" w:cs="Times New Roman"/>
          <w:sz w:val="24"/>
          <w:szCs w:val="24"/>
        </w:rPr>
        <w:t>ό φάσμα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ουσιών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βασιζόμενο</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κυρίως</w:t>
      </w:r>
      <w:r w:rsidR="0083164A" w:rsidRPr="00745291">
        <w:rPr>
          <w:rFonts w:ascii="Times New Roman" w:hAnsi="Times New Roman" w:cs="Times New Roman"/>
          <w:sz w:val="24"/>
          <w:szCs w:val="24"/>
        </w:rPr>
        <w:t xml:space="preserve"> στο </w:t>
      </w:r>
      <w:r w:rsidRPr="00745291">
        <w:rPr>
          <w:rFonts w:ascii="Times New Roman" w:hAnsi="Times New Roman" w:cs="Times New Roman"/>
          <w:sz w:val="24"/>
          <w:szCs w:val="24"/>
        </w:rPr>
        <w:t xml:space="preserve">βενζοϊκό </w:t>
      </w:r>
      <w:r w:rsidR="00C236F4" w:rsidRPr="00745291">
        <w:rPr>
          <w:rFonts w:ascii="Times New Roman" w:hAnsi="Times New Roman" w:cs="Times New Roman"/>
          <w:sz w:val="24"/>
          <w:szCs w:val="24"/>
        </w:rPr>
        <w:t>οξύ</w:t>
      </w:r>
      <w:r w:rsidR="0083164A" w:rsidRPr="00745291">
        <w:rPr>
          <w:rFonts w:ascii="Times New Roman" w:hAnsi="Times New Roman" w:cs="Times New Roman"/>
          <w:sz w:val="24"/>
          <w:szCs w:val="24"/>
        </w:rPr>
        <w:t xml:space="preserve"> και τα </w:t>
      </w:r>
      <w:r w:rsidRPr="00745291">
        <w:rPr>
          <w:rFonts w:ascii="Times New Roman" w:hAnsi="Times New Roman" w:cs="Times New Roman"/>
          <w:sz w:val="24"/>
          <w:szCs w:val="24"/>
        </w:rPr>
        <w:t>παράγωγα</w:t>
      </w:r>
      <w:r w:rsidR="0083164A" w:rsidRPr="00745291">
        <w:rPr>
          <w:rFonts w:ascii="Times New Roman" w:hAnsi="Times New Roman" w:cs="Times New Roman"/>
          <w:sz w:val="24"/>
          <w:szCs w:val="24"/>
        </w:rPr>
        <w:t xml:space="preserve"> βενζαλδε</w:t>
      </w:r>
      <w:r w:rsidRPr="00745291">
        <w:rPr>
          <w:rFonts w:ascii="Times New Roman" w:hAnsi="Times New Roman" w:cs="Times New Roman"/>
          <w:sz w:val="24"/>
          <w:szCs w:val="24"/>
        </w:rPr>
        <w:t>ΰ</w:t>
      </w:r>
      <w:r w:rsidR="0083164A" w:rsidRPr="00745291">
        <w:rPr>
          <w:rFonts w:ascii="Times New Roman" w:hAnsi="Times New Roman" w:cs="Times New Roman"/>
          <w:sz w:val="24"/>
          <w:szCs w:val="24"/>
        </w:rPr>
        <w:t xml:space="preserve">δης. Ο </w:t>
      </w:r>
      <w:r w:rsidRPr="00745291">
        <w:rPr>
          <w:rFonts w:ascii="Times New Roman" w:hAnsi="Times New Roman" w:cs="Times New Roman"/>
          <w:sz w:val="24"/>
          <w:szCs w:val="24"/>
        </w:rPr>
        <w:t>βασικός</w:t>
      </w:r>
      <w:r w:rsidR="0083164A" w:rsidRPr="00745291">
        <w:rPr>
          <w:rFonts w:ascii="Times New Roman" w:hAnsi="Times New Roman" w:cs="Times New Roman"/>
          <w:sz w:val="24"/>
          <w:szCs w:val="24"/>
        </w:rPr>
        <w:t xml:space="preserve"> τους </w:t>
      </w:r>
      <w:r w:rsidRPr="00745291">
        <w:rPr>
          <w:rFonts w:ascii="Times New Roman" w:hAnsi="Times New Roman" w:cs="Times New Roman"/>
          <w:sz w:val="24"/>
          <w:szCs w:val="24"/>
        </w:rPr>
        <w:t>σκελετός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παρουσιάζεται</w:t>
      </w:r>
      <w:r w:rsidR="0083164A" w:rsidRPr="00745291">
        <w:rPr>
          <w:rFonts w:ascii="Times New Roman" w:hAnsi="Times New Roman" w:cs="Times New Roman"/>
          <w:sz w:val="24"/>
          <w:szCs w:val="24"/>
        </w:rPr>
        <w:t xml:space="preserve"> στη</w:t>
      </w:r>
      <w:r w:rsidRPr="00745291">
        <w:rPr>
          <w:rFonts w:ascii="Times New Roman" w:hAnsi="Times New Roman" w:cs="Times New Roman"/>
          <w:sz w:val="24"/>
          <w:szCs w:val="24"/>
        </w:rPr>
        <w:t>ν πιο κάτω</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εικόνα</w:t>
      </w:r>
      <w:r w:rsidR="0083164A" w:rsidRPr="00745291">
        <w:rPr>
          <w:rFonts w:ascii="Times New Roman" w:hAnsi="Times New Roman" w:cs="Times New Roman"/>
          <w:sz w:val="24"/>
          <w:szCs w:val="24"/>
        </w:rPr>
        <w:t xml:space="preserve"> και με </w:t>
      </w:r>
      <w:r w:rsidRPr="00745291">
        <w:rPr>
          <w:rFonts w:ascii="Times New Roman" w:hAnsi="Times New Roman" w:cs="Times New Roman"/>
          <w:sz w:val="24"/>
          <w:szCs w:val="24"/>
        </w:rPr>
        <w:t>βάση</w:t>
      </w:r>
      <w:r w:rsidR="0083164A" w:rsidRPr="00745291">
        <w:rPr>
          <w:rFonts w:ascii="Times New Roman" w:hAnsi="Times New Roman" w:cs="Times New Roman"/>
          <w:sz w:val="24"/>
          <w:szCs w:val="24"/>
        </w:rPr>
        <w:t xml:space="preserve"> τ</w:t>
      </w:r>
      <w:r w:rsidRPr="00745291">
        <w:rPr>
          <w:rFonts w:ascii="Times New Roman" w:hAnsi="Times New Roman" w:cs="Times New Roman"/>
          <w:sz w:val="24"/>
          <w:szCs w:val="24"/>
        </w:rPr>
        <w:t>ο</w:t>
      </w:r>
      <w:r w:rsidR="0083164A" w:rsidRPr="00745291">
        <w:rPr>
          <w:rFonts w:ascii="Times New Roman" w:hAnsi="Times New Roman" w:cs="Times New Roman"/>
          <w:sz w:val="24"/>
          <w:szCs w:val="24"/>
        </w:rPr>
        <w:t xml:space="preserve">ν </w:t>
      </w:r>
      <w:r w:rsidRPr="00745291">
        <w:rPr>
          <w:rFonts w:ascii="Times New Roman" w:hAnsi="Times New Roman" w:cs="Times New Roman"/>
          <w:sz w:val="24"/>
          <w:szCs w:val="24"/>
        </w:rPr>
        <w:t>παρακάτω</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πίνακα</w:t>
      </w:r>
      <w:r w:rsidR="00FA2438">
        <w:rPr>
          <w:rFonts w:ascii="Times New Roman" w:hAnsi="Times New Roman" w:cs="Times New Roman"/>
          <w:sz w:val="24"/>
          <w:szCs w:val="24"/>
        </w:rPr>
        <w:t xml:space="preserve"> (Πίνακας 1)</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αναφέρονται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διάφορες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ενώσεις</w:t>
      </w:r>
      <w:r w:rsidR="0083164A" w:rsidRPr="00745291">
        <w:rPr>
          <w:rFonts w:ascii="Times New Roman" w:hAnsi="Times New Roman" w:cs="Times New Roman"/>
          <w:sz w:val="24"/>
          <w:szCs w:val="24"/>
        </w:rPr>
        <w:t xml:space="preserve"> που </w:t>
      </w:r>
      <w:r w:rsidRPr="00745291">
        <w:rPr>
          <w:rFonts w:ascii="Times New Roman" w:hAnsi="Times New Roman" w:cs="Times New Roman"/>
          <w:sz w:val="24"/>
          <w:szCs w:val="24"/>
        </w:rPr>
        <w:t>υπάρχουν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 ’αυτή</w:t>
      </w:r>
      <w:r w:rsidR="0083164A" w:rsidRPr="00745291">
        <w:rPr>
          <w:rFonts w:ascii="Times New Roman" w:hAnsi="Times New Roman" w:cs="Times New Roman"/>
          <w:sz w:val="24"/>
          <w:szCs w:val="24"/>
        </w:rPr>
        <w:t xml:space="preserve"> την </w:t>
      </w:r>
      <w:r w:rsidRPr="00745291">
        <w:rPr>
          <w:rFonts w:ascii="Times New Roman" w:hAnsi="Times New Roman" w:cs="Times New Roman"/>
          <w:sz w:val="24"/>
          <w:szCs w:val="24"/>
        </w:rPr>
        <w:t>κατηγορία</w:t>
      </w:r>
      <w:r w:rsidR="0083164A" w:rsidRPr="00745291">
        <w:rPr>
          <w:rFonts w:ascii="Times New Roman" w:hAnsi="Times New Roman" w:cs="Times New Roman"/>
          <w:sz w:val="24"/>
          <w:szCs w:val="24"/>
        </w:rPr>
        <w:t>.</w:t>
      </w:r>
      <w:sdt>
        <w:sdtPr>
          <w:rPr>
            <w:rFonts w:ascii="Times New Roman" w:hAnsi="Times New Roman" w:cs="Times New Roman"/>
            <w:sz w:val="24"/>
            <w:szCs w:val="24"/>
          </w:rPr>
          <w:id w:val="1323782675"/>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r w:rsidR="00FA2438">
        <w:rPr>
          <w:rFonts w:ascii="Times New Roman" w:hAnsi="Times New Roman" w:cs="Times New Roman"/>
          <w:sz w:val="24"/>
          <w:szCs w:val="24"/>
        </w:rPr>
        <w:t>(Εικ.6)</w:t>
      </w:r>
    </w:p>
    <w:p w:rsidR="00BD2547" w:rsidRPr="00745291" w:rsidRDefault="00BD2547" w:rsidP="00BD2547">
      <w:pPr>
        <w:jc w:val="both"/>
        <w:rPr>
          <w:rFonts w:ascii="Times New Roman" w:hAnsi="Times New Roman" w:cs="Times New Roman"/>
          <w:sz w:val="24"/>
          <w:szCs w:val="24"/>
        </w:rPr>
      </w:pPr>
    </w:p>
    <w:p w:rsidR="00C65F4C" w:rsidRPr="00745291" w:rsidRDefault="0083164A" w:rsidP="00C65F4C">
      <w:pPr>
        <w:keepNext/>
        <w:jc w:val="both"/>
        <w:rPr>
          <w:rFonts w:ascii="Times New Roman" w:hAnsi="Times New Roman" w:cs="Times New Roman"/>
        </w:rPr>
      </w:pPr>
      <w:r w:rsidRPr="00745291">
        <w:rPr>
          <w:rFonts w:ascii="Times New Roman" w:hAnsi="Times New Roman" w:cs="Times New Roman"/>
          <w:noProof/>
          <w:sz w:val="24"/>
          <w:szCs w:val="24"/>
        </w:rPr>
        <w:drawing>
          <wp:inline distT="0" distB="0" distL="0" distR="0">
            <wp:extent cx="5274310" cy="1783650"/>
            <wp:effectExtent l="0" t="0" r="0" b="0"/>
            <wp:docPr id="6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0" cstate="print"/>
                    <a:srcRect/>
                    <a:stretch>
                      <a:fillRect/>
                    </a:stretch>
                  </pic:blipFill>
                  <pic:spPr>
                    <a:xfrm>
                      <a:off x="0" y="0"/>
                      <a:ext cx="5274310" cy="1783650"/>
                    </a:xfrm>
                    <a:prstGeom prst="rect">
                      <a:avLst/>
                    </a:prstGeom>
                    <a:ln/>
                  </pic:spPr>
                </pic:pic>
              </a:graphicData>
            </a:graphic>
          </wp:inline>
        </w:drawing>
      </w:r>
    </w:p>
    <w:p w:rsidR="004C5D7A" w:rsidRPr="00745291" w:rsidRDefault="00C65F4C" w:rsidP="00F52733">
      <w:pPr>
        <w:pStyle w:val="a8"/>
        <w:jc w:val="center"/>
        <w:rPr>
          <w:rFonts w:ascii="Times New Roman" w:hAnsi="Times New Roman" w:cs="Times New Roman"/>
          <w:i w:val="0"/>
          <w:iCs w:val="0"/>
          <w:color w:val="auto"/>
          <w:sz w:val="24"/>
          <w:szCs w:val="24"/>
        </w:rPr>
      </w:pPr>
      <w:r w:rsidRPr="00745291">
        <w:rPr>
          <w:rFonts w:ascii="Times New Roman" w:hAnsi="Times New Roman" w:cs="Times New Roman"/>
          <w:i w:val="0"/>
          <w:iCs w:val="0"/>
          <w:color w:val="auto"/>
        </w:rPr>
        <w:t xml:space="preserve">Πίνακας 1: Ενώσεις που προκύπτουν </w:t>
      </w:r>
      <w:r w:rsidR="00C236F4" w:rsidRPr="00745291">
        <w:rPr>
          <w:rFonts w:ascii="Times New Roman" w:hAnsi="Times New Roman" w:cs="Times New Roman"/>
          <w:i w:val="0"/>
          <w:iCs w:val="0"/>
          <w:color w:val="auto"/>
        </w:rPr>
        <w:t>από</w:t>
      </w:r>
      <w:r w:rsidRPr="00745291">
        <w:rPr>
          <w:rFonts w:ascii="Times New Roman" w:hAnsi="Times New Roman" w:cs="Times New Roman"/>
          <w:i w:val="0"/>
          <w:iCs w:val="0"/>
          <w:color w:val="auto"/>
        </w:rPr>
        <w:t xml:space="preserve"> προσθήκη πλευρικών ομάδων (Πηγή: </w:t>
      </w:r>
      <w:r w:rsidRPr="00745291">
        <w:rPr>
          <w:rFonts w:ascii="Times New Roman" w:hAnsi="Times New Roman" w:cs="Times New Roman"/>
          <w:i w:val="0"/>
          <w:iCs w:val="0"/>
          <w:color w:val="auto"/>
          <w:lang w:val="en-US"/>
        </w:rPr>
        <w:t>Polyphenols</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in</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Plants</w:t>
      </w:r>
      <w:r w:rsidRPr="00745291">
        <w:rPr>
          <w:rFonts w:ascii="Times New Roman" w:hAnsi="Times New Roman" w:cs="Times New Roman"/>
          <w:i w:val="0"/>
          <w:iCs w:val="0"/>
          <w:color w:val="auto"/>
        </w:rPr>
        <w:t xml:space="preserve"> 2</w:t>
      </w:r>
      <w:r w:rsidRPr="00745291">
        <w:rPr>
          <w:rFonts w:ascii="Times New Roman" w:hAnsi="Times New Roman" w:cs="Times New Roman"/>
          <w:i w:val="0"/>
          <w:iCs w:val="0"/>
          <w:color w:val="auto"/>
          <w:vertAlign w:val="superscript"/>
          <w:lang w:val="en-US"/>
        </w:rPr>
        <w:t>nd</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edition</w:t>
      </w:r>
      <w:r w:rsidRPr="00745291">
        <w:rPr>
          <w:rFonts w:ascii="Times New Roman" w:hAnsi="Times New Roman" w:cs="Times New Roman"/>
          <w:i w:val="0"/>
          <w:iCs w:val="0"/>
          <w:color w:val="auto"/>
        </w:rPr>
        <w:t xml:space="preserve">) </w:t>
      </w:r>
    </w:p>
    <w:p w:rsidR="00AC6BBC" w:rsidRPr="00745291" w:rsidRDefault="006C26F8" w:rsidP="00AC6BBC">
      <w:pPr>
        <w:rPr>
          <w:rFonts w:ascii="Times New Roman" w:hAnsi="Times New Roman" w:cs="Times New Roman"/>
          <w:b/>
          <w:bCs/>
          <w:sz w:val="24"/>
          <w:szCs w:val="24"/>
        </w:rPr>
      </w:pPr>
      <w:r>
        <w:rPr>
          <w:rFonts w:ascii="Times New Roman" w:hAnsi="Times New Roman" w:cs="Times New Roman"/>
          <w:b/>
          <w:bCs/>
          <w:noProof/>
          <w:sz w:val="24"/>
          <w:szCs w:val="24"/>
        </w:rPr>
        <w:lastRenderedPageBreak/>
        <w:drawing>
          <wp:anchor distT="0" distB="0" distL="114300" distR="114300" simplePos="0" relativeHeight="251658752" behindDoc="0" locked="0" layoutInCell="1" allowOverlap="1">
            <wp:simplePos x="0" y="0"/>
            <wp:positionH relativeFrom="column">
              <wp:posOffset>938530</wp:posOffset>
            </wp:positionH>
            <wp:positionV relativeFrom="page">
              <wp:posOffset>509905</wp:posOffset>
            </wp:positionV>
            <wp:extent cx="3415030" cy="1594485"/>
            <wp:effectExtent l="19050" t="0" r="0" b="0"/>
            <wp:wrapSquare wrapText="bothSides" distT="0" distB="0" distL="114300" distR="114300"/>
            <wp:docPr id="53" name="image22.png" descr="Εικόνα που περιέχει διάγραμμα, σκίτσο/σχέδιο, γραμμή, γραμματοσειρά&#10;&#10;Περιγραφή που δημιουργήθηκε αυτόματα"/>
            <wp:cNvGraphicFramePr/>
            <a:graphic xmlns:a="http://schemas.openxmlformats.org/drawingml/2006/main">
              <a:graphicData uri="http://schemas.openxmlformats.org/drawingml/2006/picture">
                <pic:pic xmlns:pic="http://schemas.openxmlformats.org/drawingml/2006/picture">
                  <pic:nvPicPr>
                    <pic:cNvPr id="53" name="image22.png" descr="Εικόνα που περιέχει διάγραμμα, σκίτσο/σχέδιο, γραμμή, γραμματοσειρά&#10;&#10;Περιγραφή που δημιουργήθηκε αυτόματα"/>
                    <pic:cNvPicPr preferRelativeResize="0"/>
                  </pic:nvPicPr>
                  <pic:blipFill>
                    <a:blip r:embed="rId21" cstate="print"/>
                    <a:srcRect/>
                    <a:stretch>
                      <a:fillRect/>
                    </a:stretch>
                  </pic:blipFill>
                  <pic:spPr>
                    <a:xfrm>
                      <a:off x="0" y="0"/>
                      <a:ext cx="3415030" cy="1594485"/>
                    </a:xfrm>
                    <a:prstGeom prst="rect">
                      <a:avLst/>
                    </a:prstGeom>
                    <a:ln/>
                  </pic:spPr>
                </pic:pic>
              </a:graphicData>
            </a:graphic>
          </wp:anchor>
        </w:drawing>
      </w:r>
    </w:p>
    <w:p w:rsidR="00AC6BBC" w:rsidRPr="00745291" w:rsidRDefault="00AC6BBC" w:rsidP="00AC6BBC">
      <w:pPr>
        <w:rPr>
          <w:rFonts w:ascii="Times New Roman" w:hAnsi="Times New Roman" w:cs="Times New Roman"/>
          <w:b/>
          <w:bCs/>
          <w:sz w:val="24"/>
          <w:szCs w:val="24"/>
        </w:rPr>
      </w:pPr>
    </w:p>
    <w:p w:rsidR="00AC6BBC" w:rsidRPr="00745291" w:rsidRDefault="00AC6BBC" w:rsidP="00AC6BBC">
      <w:pPr>
        <w:rPr>
          <w:rFonts w:ascii="Times New Roman" w:hAnsi="Times New Roman" w:cs="Times New Roman"/>
          <w:b/>
          <w:bCs/>
          <w:sz w:val="24"/>
          <w:szCs w:val="24"/>
        </w:rPr>
      </w:pPr>
    </w:p>
    <w:p w:rsidR="00AC6BBC" w:rsidRDefault="00AC6BBC" w:rsidP="00AC6BBC">
      <w:pPr>
        <w:rPr>
          <w:rFonts w:ascii="Times New Roman" w:hAnsi="Times New Roman" w:cs="Times New Roman"/>
          <w:b/>
          <w:bCs/>
          <w:sz w:val="24"/>
          <w:szCs w:val="24"/>
        </w:rPr>
      </w:pPr>
    </w:p>
    <w:p w:rsidR="00E04AE6" w:rsidRPr="00745291" w:rsidRDefault="00E04AE6" w:rsidP="00AC6BBC">
      <w:pPr>
        <w:rPr>
          <w:rFonts w:ascii="Times New Roman" w:hAnsi="Times New Roman" w:cs="Times New Roman"/>
          <w:b/>
          <w:bCs/>
          <w:sz w:val="24"/>
          <w:szCs w:val="24"/>
        </w:rPr>
      </w:pPr>
    </w:p>
    <w:p w:rsidR="00AC6BBC" w:rsidRPr="00745291" w:rsidRDefault="00C75A09" w:rsidP="00AC6BBC">
      <w:pPr>
        <w:rPr>
          <w:rFonts w:ascii="Times New Roman" w:hAnsi="Times New Roman" w:cs="Times New Roman"/>
          <w:b/>
          <w:bCs/>
          <w:sz w:val="24"/>
          <w:szCs w:val="24"/>
        </w:rPr>
      </w:pPr>
      <w:r w:rsidRPr="00C75A09">
        <w:rPr>
          <w:rFonts w:ascii="Times New Roman" w:hAnsi="Times New Roman" w:cs="Times New Roman"/>
          <w:noProof/>
        </w:rPr>
        <w:pict>
          <v:shape id="_x0000_s4523" type="#_x0000_t202" alt="" style="position:absolute;margin-left:80.4pt;margin-top:1pt;width:268.8pt;height:27.4pt;z-index:251613184;mso-wrap-edited:f" stroked="f">
            <v:textbox style="mso-next-textbox:#_x0000_s4523" inset="0,0,0,0">
              <w:txbxContent>
                <w:p w:rsidR="00833F32" w:rsidRPr="00C65F4C" w:rsidRDefault="00833F32" w:rsidP="00AC6BBC">
                  <w:pPr>
                    <w:pStyle w:val="2"/>
                    <w:spacing w:before="0" w:after="0"/>
                    <w:jc w:val="center"/>
                    <w:rPr>
                      <w:rFonts w:ascii="Times New Roman" w:hAnsi="Times New Roman" w:cs="Times New Roman"/>
                      <w:b w:val="0"/>
                      <w:bCs/>
                      <w:color w:val="1F1F1F"/>
                      <w:sz w:val="18"/>
                      <w:szCs w:val="18"/>
                    </w:rPr>
                  </w:pPr>
                  <w:bookmarkStart w:id="16" w:name="_Toc167192560"/>
                  <w:bookmarkStart w:id="17" w:name="_Toc167192940"/>
                  <w:bookmarkStart w:id="18" w:name="_Toc167192983"/>
                  <w:bookmarkStart w:id="19" w:name="_Toc169538608"/>
                  <w:bookmarkStart w:id="20" w:name="_Toc170659450"/>
                  <w:r w:rsidRPr="00C65F4C">
                    <w:rPr>
                      <w:rFonts w:ascii="Times New Roman" w:hAnsi="Times New Roman" w:cs="Times New Roman"/>
                      <w:b w:val="0"/>
                      <w:bCs/>
                      <w:sz w:val="18"/>
                      <w:szCs w:val="18"/>
                    </w:rPr>
                    <w:t xml:space="preserve">Εικόνα 6: Βασικός σκελετός  κατηγορίας </w:t>
                  </w:r>
                  <w:r w:rsidRPr="00C65F4C">
                    <w:rPr>
                      <w:rFonts w:ascii="Times New Roman" w:hAnsi="Times New Roman" w:cs="Times New Roman"/>
                      <w:b w:val="0"/>
                      <w:bCs/>
                      <w:sz w:val="18"/>
                      <w:szCs w:val="18"/>
                      <w:lang w:val="en-US"/>
                    </w:rPr>
                    <w:t>C</w:t>
                  </w:r>
                  <w:r w:rsidRPr="00FA2438">
                    <w:rPr>
                      <w:rFonts w:ascii="Times New Roman" w:hAnsi="Times New Roman" w:cs="Times New Roman"/>
                      <w:b w:val="0"/>
                      <w:bCs/>
                      <w:sz w:val="18"/>
                      <w:szCs w:val="18"/>
                      <w:vertAlign w:val="subscript"/>
                    </w:rPr>
                    <w:t>6</w:t>
                  </w:r>
                  <w:r w:rsidRPr="00C65F4C">
                    <w:rPr>
                      <w:rFonts w:ascii="Times New Roman" w:hAnsi="Times New Roman" w:cs="Times New Roman"/>
                      <w:b w:val="0"/>
                      <w:bCs/>
                      <w:sz w:val="18"/>
                      <w:szCs w:val="18"/>
                    </w:rPr>
                    <w:t>-</w:t>
                  </w:r>
                  <w:r w:rsidRPr="00C65F4C">
                    <w:rPr>
                      <w:rFonts w:ascii="Times New Roman" w:hAnsi="Times New Roman" w:cs="Times New Roman"/>
                      <w:b w:val="0"/>
                      <w:bCs/>
                      <w:sz w:val="18"/>
                      <w:szCs w:val="18"/>
                      <w:lang w:val="en-US"/>
                    </w:rPr>
                    <w:t>C</w:t>
                  </w:r>
                  <w:r w:rsidRPr="00FA2438">
                    <w:rPr>
                      <w:rFonts w:ascii="Times New Roman" w:hAnsi="Times New Roman" w:cs="Times New Roman"/>
                      <w:b w:val="0"/>
                      <w:bCs/>
                      <w:sz w:val="18"/>
                      <w:szCs w:val="18"/>
                      <w:vertAlign w:val="subscript"/>
                    </w:rPr>
                    <w:t>1</w:t>
                  </w:r>
                  <w:r w:rsidRPr="00C65F4C">
                    <w:rPr>
                      <w:rFonts w:ascii="Times New Roman" w:hAnsi="Times New Roman" w:cs="Times New Roman"/>
                      <w:b w:val="0"/>
                      <w:bCs/>
                      <w:sz w:val="18"/>
                      <w:szCs w:val="18"/>
                    </w:rPr>
                    <w:t xml:space="preserve"> (Πηγή: </w:t>
                  </w:r>
                  <w:hyperlink r:id="rId22" w:tooltip="Go to Polyphenols in Plants on ScienceDirect" w:history="1">
                    <w:r w:rsidRPr="00C65F4C">
                      <w:rPr>
                        <w:rStyle w:val="anchor-text"/>
                        <w:rFonts w:ascii="Times New Roman" w:hAnsi="Times New Roman" w:cs="Times New Roman"/>
                        <w:b w:val="0"/>
                        <w:bCs/>
                        <w:color w:val="1F1F1F"/>
                        <w:sz w:val="18"/>
                        <w:szCs w:val="18"/>
                      </w:rPr>
                      <w:t>Polyphenols in Plants (Second Edition)</w:t>
                    </w:r>
                  </w:hyperlink>
                  <w:r w:rsidRPr="00C65F4C">
                    <w:rPr>
                      <w:rFonts w:ascii="Times New Roman" w:hAnsi="Times New Roman" w:cs="Times New Roman"/>
                      <w:b w:val="0"/>
                      <w:bCs/>
                      <w:color w:val="1F1F1F"/>
                      <w:sz w:val="18"/>
                      <w:szCs w:val="18"/>
                    </w:rPr>
                    <w:t>)</w:t>
                  </w:r>
                  <w:bookmarkEnd w:id="16"/>
                  <w:bookmarkEnd w:id="17"/>
                  <w:bookmarkEnd w:id="18"/>
                  <w:bookmarkEnd w:id="19"/>
                  <w:bookmarkEnd w:id="20"/>
                </w:p>
                <w:p w:rsidR="00833F32" w:rsidRPr="007E15AF" w:rsidRDefault="00833F32" w:rsidP="00AC6BBC">
                  <w:pPr>
                    <w:pStyle w:val="a8"/>
                    <w:rPr>
                      <w:rFonts w:ascii="Times New Roman" w:hAnsi="Times New Roman" w:cs="Times New Roman"/>
                      <w:noProof/>
                    </w:rPr>
                  </w:pPr>
                </w:p>
              </w:txbxContent>
            </v:textbox>
            <w10:wrap type="square"/>
          </v:shape>
        </w:pict>
      </w:r>
    </w:p>
    <w:p w:rsidR="004C5D7A" w:rsidRPr="00745291" w:rsidRDefault="0083164A" w:rsidP="00C65F4C">
      <w:pPr>
        <w:pStyle w:val="2"/>
        <w:rPr>
          <w:rFonts w:ascii="Times New Roman" w:hAnsi="Times New Roman" w:cs="Times New Roman"/>
          <w:b w:val="0"/>
          <w:bCs/>
          <w:sz w:val="24"/>
          <w:szCs w:val="24"/>
        </w:rPr>
      </w:pPr>
      <w:bookmarkStart w:id="21" w:name="_Toc169538609"/>
      <w:bookmarkStart w:id="22" w:name="_Toc170659448"/>
      <w:r w:rsidRPr="00745291">
        <w:rPr>
          <w:rFonts w:ascii="Times New Roman" w:hAnsi="Times New Roman" w:cs="Times New Roman"/>
          <w:b w:val="0"/>
          <w:bCs/>
          <w:sz w:val="24"/>
          <w:szCs w:val="24"/>
        </w:rPr>
        <w:t>1.</w:t>
      </w:r>
      <w:r w:rsidR="00C65F4C" w:rsidRPr="00745291">
        <w:rPr>
          <w:rFonts w:ascii="Times New Roman" w:hAnsi="Times New Roman" w:cs="Times New Roman"/>
          <w:b w:val="0"/>
          <w:bCs/>
          <w:sz w:val="24"/>
          <w:szCs w:val="24"/>
        </w:rPr>
        <w:t>4.2 Φαινολικά</w:t>
      </w:r>
      <w:r w:rsidRPr="00745291">
        <w:rPr>
          <w:rFonts w:ascii="Times New Roman" w:hAnsi="Times New Roman" w:cs="Times New Roman"/>
          <w:b w:val="0"/>
          <w:bCs/>
          <w:sz w:val="24"/>
          <w:szCs w:val="24"/>
        </w:rPr>
        <w:t xml:space="preserve"> </w:t>
      </w:r>
      <w:r w:rsidR="00C65F4C" w:rsidRPr="00745291">
        <w:rPr>
          <w:rFonts w:ascii="Times New Roman" w:hAnsi="Times New Roman" w:cs="Times New Roman"/>
          <w:b w:val="0"/>
          <w:bCs/>
          <w:sz w:val="24"/>
          <w:szCs w:val="24"/>
        </w:rPr>
        <w:t>οξέα</w:t>
      </w:r>
      <w:bookmarkEnd w:id="21"/>
      <w:bookmarkEnd w:id="22"/>
      <w:r w:rsidRPr="00745291">
        <w:rPr>
          <w:rFonts w:ascii="Times New Roman" w:hAnsi="Times New Roman" w:cs="Times New Roman"/>
          <w:b w:val="0"/>
          <w:bCs/>
          <w:sz w:val="24"/>
          <w:szCs w:val="24"/>
        </w:rPr>
        <w:t xml:space="preserve"> </w:t>
      </w:r>
    </w:p>
    <w:p w:rsidR="004C5D7A" w:rsidRPr="00745291" w:rsidRDefault="0083164A" w:rsidP="002A7042">
      <w:pPr>
        <w:shd w:val="clear" w:color="auto" w:fill="FFFFFF"/>
        <w:jc w:val="both"/>
        <w:rPr>
          <w:rFonts w:ascii="Times New Roman" w:hAnsi="Times New Roman" w:cs="Times New Roman"/>
          <w:sz w:val="24"/>
          <w:szCs w:val="24"/>
        </w:rPr>
      </w:pPr>
      <w:r w:rsidRPr="00745291">
        <w:rPr>
          <w:rFonts w:ascii="Times New Roman" w:hAnsi="Times New Roman" w:cs="Times New Roman"/>
          <w:sz w:val="24"/>
          <w:szCs w:val="24"/>
        </w:rPr>
        <w:t xml:space="preserve">         Με τον </w:t>
      </w:r>
      <w:r w:rsidR="002A7042" w:rsidRPr="00745291">
        <w:rPr>
          <w:rFonts w:ascii="Times New Roman" w:hAnsi="Times New Roman" w:cs="Times New Roman"/>
          <w:sz w:val="24"/>
          <w:szCs w:val="24"/>
        </w:rPr>
        <w:t>όρο</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εννοούμε</w:t>
      </w:r>
      <w:r w:rsidRPr="00745291">
        <w:rPr>
          <w:rFonts w:ascii="Times New Roman" w:hAnsi="Times New Roman" w:cs="Times New Roman"/>
          <w:sz w:val="24"/>
          <w:szCs w:val="24"/>
        </w:rPr>
        <w:t xml:space="preserve"> τις </w:t>
      </w:r>
      <w:r w:rsidR="002A7042" w:rsidRPr="00745291">
        <w:rPr>
          <w:rFonts w:ascii="Times New Roman" w:hAnsi="Times New Roman" w:cs="Times New Roman"/>
          <w:sz w:val="24"/>
          <w:szCs w:val="24"/>
        </w:rPr>
        <w:t>φαινόλες</w:t>
      </w:r>
      <w:r w:rsidRPr="00745291">
        <w:rPr>
          <w:rFonts w:ascii="Times New Roman" w:hAnsi="Times New Roman" w:cs="Times New Roman"/>
          <w:sz w:val="24"/>
          <w:szCs w:val="24"/>
        </w:rPr>
        <w:t xml:space="preserve"> που </w:t>
      </w:r>
      <w:r w:rsidR="002A7042" w:rsidRPr="00745291">
        <w:rPr>
          <w:rFonts w:ascii="Times New Roman" w:hAnsi="Times New Roman" w:cs="Times New Roman"/>
          <w:sz w:val="24"/>
          <w:szCs w:val="24"/>
        </w:rPr>
        <w:t>περιέχουν</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 xml:space="preserve">μία </w:t>
      </w:r>
      <w:r w:rsidR="00DE3E8B" w:rsidRPr="00745291">
        <w:rPr>
          <w:rFonts w:ascii="Times New Roman" w:hAnsi="Times New Roman" w:cs="Times New Roman"/>
          <w:sz w:val="24"/>
          <w:szCs w:val="24"/>
        </w:rPr>
        <w:t>καρβ</w:t>
      </w:r>
      <w:r w:rsidR="00C236F4" w:rsidRPr="00745291">
        <w:rPr>
          <w:rFonts w:ascii="Times New Roman" w:hAnsi="Times New Roman" w:cs="Times New Roman"/>
          <w:sz w:val="24"/>
          <w:szCs w:val="24"/>
        </w:rPr>
        <w:t>οξύ</w:t>
      </w:r>
      <w:r w:rsidR="00DE3E8B" w:rsidRPr="00745291">
        <w:rPr>
          <w:rFonts w:ascii="Times New Roman" w:hAnsi="Times New Roman" w:cs="Times New Roman"/>
          <w:sz w:val="24"/>
          <w:szCs w:val="24"/>
        </w:rPr>
        <w:t>λομάδα</w:t>
      </w:r>
      <w:r w:rsidR="002A7042"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στο </w:t>
      </w:r>
      <w:r w:rsidR="002A7042"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τους. Στην </w:t>
      </w:r>
      <w:r w:rsidR="002A7042" w:rsidRPr="00745291">
        <w:rPr>
          <w:rFonts w:ascii="Times New Roman" w:hAnsi="Times New Roman" w:cs="Times New Roman"/>
          <w:sz w:val="24"/>
          <w:szCs w:val="24"/>
        </w:rPr>
        <w:t>ουσία</w:t>
      </w:r>
      <w:r w:rsidRPr="00745291">
        <w:rPr>
          <w:rFonts w:ascii="Times New Roman" w:hAnsi="Times New Roman" w:cs="Times New Roman"/>
          <w:sz w:val="24"/>
          <w:szCs w:val="24"/>
        </w:rPr>
        <w:t xml:space="preserve"> όταν  η </w:t>
      </w:r>
      <w:r w:rsidR="002A7042" w:rsidRPr="00745291">
        <w:rPr>
          <w:rFonts w:ascii="Times New Roman" w:hAnsi="Times New Roman" w:cs="Times New Roman"/>
          <w:sz w:val="24"/>
          <w:szCs w:val="24"/>
        </w:rPr>
        <w:t>λειτουργική</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του  </w:t>
      </w:r>
      <w:r w:rsidR="002A7042" w:rsidRPr="00745291">
        <w:rPr>
          <w:rFonts w:ascii="Times New Roman" w:hAnsi="Times New Roman" w:cs="Times New Roman"/>
          <w:sz w:val="24"/>
          <w:szCs w:val="24"/>
        </w:rPr>
        <w:t>καρβ</w:t>
      </w:r>
      <w:r w:rsidR="00C236F4" w:rsidRPr="00745291">
        <w:rPr>
          <w:rFonts w:ascii="Times New Roman" w:hAnsi="Times New Roman" w:cs="Times New Roman"/>
          <w:sz w:val="24"/>
          <w:szCs w:val="24"/>
        </w:rPr>
        <w:t>οξύ</w:t>
      </w:r>
      <w:r w:rsidR="002A7042" w:rsidRPr="00745291">
        <w:rPr>
          <w:rFonts w:ascii="Times New Roman" w:hAnsi="Times New Roman" w:cs="Times New Roman"/>
          <w:sz w:val="24"/>
          <w:szCs w:val="24"/>
        </w:rPr>
        <w:t>λικού</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οξέος</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συνδέεται</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απευθείας</w:t>
      </w:r>
      <w:r w:rsidRPr="00745291">
        <w:rPr>
          <w:rFonts w:ascii="Times New Roman" w:hAnsi="Times New Roman" w:cs="Times New Roman"/>
          <w:sz w:val="24"/>
          <w:szCs w:val="24"/>
        </w:rPr>
        <w:t xml:space="preserve"> με τον </w:t>
      </w:r>
      <w:r w:rsidR="002A7042"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της </w:t>
      </w:r>
      <w:r w:rsidR="002A7042" w:rsidRPr="00745291">
        <w:rPr>
          <w:rFonts w:ascii="Times New Roman" w:hAnsi="Times New Roman" w:cs="Times New Roman"/>
          <w:sz w:val="24"/>
          <w:szCs w:val="24"/>
        </w:rPr>
        <w:t>φαινόλης</w:t>
      </w:r>
      <w:r w:rsidRPr="00745291">
        <w:rPr>
          <w:rFonts w:ascii="Times New Roman" w:hAnsi="Times New Roman" w:cs="Times New Roman"/>
          <w:sz w:val="24"/>
          <w:szCs w:val="24"/>
        </w:rPr>
        <w:t xml:space="preserve">, αυτή η </w:t>
      </w:r>
      <w:r w:rsidR="002A7042" w:rsidRPr="00745291">
        <w:rPr>
          <w:rFonts w:ascii="Times New Roman" w:hAnsi="Times New Roman" w:cs="Times New Roman"/>
          <w:sz w:val="24"/>
          <w:szCs w:val="24"/>
        </w:rPr>
        <w:t>ένωση</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ονομάζεται</w:t>
      </w:r>
      <w:r w:rsidRPr="00745291">
        <w:rPr>
          <w:rFonts w:ascii="Times New Roman" w:hAnsi="Times New Roman" w:cs="Times New Roman"/>
          <w:sz w:val="24"/>
          <w:szCs w:val="24"/>
        </w:rPr>
        <w:t xml:space="preserve"> υδροβενζο</w:t>
      </w:r>
      <w:r w:rsidR="002A7042" w:rsidRPr="00745291">
        <w:rPr>
          <w:rFonts w:ascii="Times New Roman" w:hAnsi="Times New Roman" w:cs="Times New Roman"/>
          <w:sz w:val="24"/>
          <w:szCs w:val="24"/>
        </w:rPr>
        <w:t>ϊ</w:t>
      </w:r>
      <w:r w:rsidRPr="00745291">
        <w:rPr>
          <w:rFonts w:ascii="Times New Roman" w:hAnsi="Times New Roman" w:cs="Times New Roman"/>
          <w:sz w:val="24"/>
          <w:szCs w:val="24"/>
        </w:rPr>
        <w:t>κ</w:t>
      </w:r>
      <w:r w:rsidR="002A7042"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Όταν όμως </w:t>
      </w:r>
      <w:r w:rsidR="002A7042" w:rsidRPr="00745291">
        <w:rPr>
          <w:rFonts w:ascii="Times New Roman" w:hAnsi="Times New Roman" w:cs="Times New Roman"/>
          <w:sz w:val="24"/>
          <w:szCs w:val="24"/>
        </w:rPr>
        <w:t>υπάρχει</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διαχωρισμός</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μεταξύ</w:t>
      </w:r>
      <w:r w:rsidRPr="00745291">
        <w:rPr>
          <w:rFonts w:ascii="Times New Roman" w:hAnsi="Times New Roman" w:cs="Times New Roman"/>
          <w:sz w:val="24"/>
          <w:szCs w:val="24"/>
        </w:rPr>
        <w:t xml:space="preserve"> της </w:t>
      </w:r>
      <w:r w:rsidR="002A7042" w:rsidRPr="00745291">
        <w:rPr>
          <w:rFonts w:ascii="Times New Roman" w:hAnsi="Times New Roman" w:cs="Times New Roman"/>
          <w:sz w:val="24"/>
          <w:szCs w:val="24"/>
        </w:rPr>
        <w:t>φαινόλης</w:t>
      </w:r>
      <w:r w:rsidRPr="00745291">
        <w:rPr>
          <w:rFonts w:ascii="Times New Roman" w:hAnsi="Times New Roman" w:cs="Times New Roman"/>
          <w:sz w:val="24"/>
          <w:szCs w:val="24"/>
        </w:rPr>
        <w:t xml:space="preserve"> και της </w:t>
      </w:r>
      <w:r w:rsidR="002A7042" w:rsidRPr="00745291">
        <w:rPr>
          <w:rFonts w:ascii="Times New Roman" w:hAnsi="Times New Roman" w:cs="Times New Roman"/>
          <w:sz w:val="24"/>
          <w:szCs w:val="24"/>
        </w:rPr>
        <w:t>λειτουργικής</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ομάδας</w:t>
      </w:r>
      <w:r w:rsidRPr="00745291">
        <w:rPr>
          <w:rFonts w:ascii="Times New Roman" w:hAnsi="Times New Roman" w:cs="Times New Roman"/>
          <w:sz w:val="24"/>
          <w:szCs w:val="24"/>
        </w:rPr>
        <w:t xml:space="preserve"> του </w:t>
      </w:r>
      <w:r w:rsidR="002A7042" w:rsidRPr="00745291">
        <w:rPr>
          <w:rFonts w:ascii="Times New Roman" w:hAnsi="Times New Roman" w:cs="Times New Roman"/>
          <w:sz w:val="24"/>
          <w:szCs w:val="24"/>
        </w:rPr>
        <w:t>καρβ</w:t>
      </w:r>
      <w:r w:rsidR="00C236F4" w:rsidRPr="00745291">
        <w:rPr>
          <w:rFonts w:ascii="Times New Roman" w:hAnsi="Times New Roman" w:cs="Times New Roman"/>
          <w:sz w:val="24"/>
          <w:szCs w:val="24"/>
        </w:rPr>
        <w:t>οξύ</w:t>
      </w:r>
      <w:r w:rsidR="002A7042" w:rsidRPr="00745291">
        <w:rPr>
          <w:rFonts w:ascii="Times New Roman" w:hAnsi="Times New Roman" w:cs="Times New Roman"/>
          <w:sz w:val="24"/>
          <w:szCs w:val="24"/>
        </w:rPr>
        <w:t>λικού</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οξέος</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τους </w:t>
      </w:r>
      <w:r w:rsidR="002A7042" w:rsidRPr="00745291">
        <w:rPr>
          <w:rFonts w:ascii="Times New Roman" w:hAnsi="Times New Roman" w:cs="Times New Roman"/>
          <w:sz w:val="24"/>
          <w:szCs w:val="24"/>
        </w:rPr>
        <w:t>άνθρακες</w:t>
      </w:r>
      <w:r w:rsidRPr="00745291">
        <w:rPr>
          <w:rFonts w:ascii="Times New Roman" w:hAnsi="Times New Roman" w:cs="Times New Roman"/>
          <w:sz w:val="24"/>
          <w:szCs w:val="24"/>
        </w:rPr>
        <w:t xml:space="preserve"> του </w:t>
      </w:r>
      <w:r w:rsidR="004379FF" w:rsidRPr="00745291">
        <w:rPr>
          <w:rFonts w:ascii="Times New Roman" w:hAnsi="Times New Roman" w:cs="Times New Roman"/>
          <w:sz w:val="24"/>
          <w:szCs w:val="24"/>
        </w:rPr>
        <w:t>διπλό</w:t>
      </w:r>
      <w:r w:rsidR="002A7042" w:rsidRPr="00745291">
        <w:rPr>
          <w:rFonts w:ascii="Times New Roman" w:hAnsi="Times New Roman" w:cs="Times New Roman"/>
          <w:sz w:val="24"/>
          <w:szCs w:val="24"/>
        </w:rPr>
        <w:t>ύ</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δεσμό</w:t>
      </w:r>
      <w:r w:rsidR="002A7042" w:rsidRPr="00745291">
        <w:rPr>
          <w:rFonts w:ascii="Times New Roman" w:hAnsi="Times New Roman" w:cs="Times New Roman"/>
          <w:sz w:val="24"/>
          <w:szCs w:val="24"/>
        </w:rPr>
        <w:t>ύ</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τότε</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ονομάζονται</w:t>
      </w:r>
      <w:r w:rsidRPr="00745291">
        <w:rPr>
          <w:rFonts w:ascii="Times New Roman" w:hAnsi="Times New Roman" w:cs="Times New Roman"/>
          <w:sz w:val="24"/>
          <w:szCs w:val="24"/>
        </w:rPr>
        <w:t xml:space="preserve"> ως 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κινναμωμικά οξέα.</w:t>
      </w:r>
      <w:r w:rsidR="002A7042"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Τα </w:t>
      </w:r>
      <w:r w:rsidR="002A7042"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w:t>
      </w:r>
      <w:r w:rsidR="002A7042" w:rsidRPr="00745291">
        <w:rPr>
          <w:rFonts w:ascii="Times New Roman" w:hAnsi="Times New Roman" w:cs="Times New Roman"/>
          <w:sz w:val="24"/>
          <w:szCs w:val="24"/>
        </w:rPr>
        <w:t>τελούν</w:t>
      </w:r>
      <w:r w:rsidRPr="00745291">
        <w:rPr>
          <w:rFonts w:ascii="Times New Roman" w:hAnsi="Times New Roman" w:cs="Times New Roman"/>
          <w:sz w:val="24"/>
          <w:szCs w:val="24"/>
        </w:rPr>
        <w:t xml:space="preserve"> το 1/3 των </w:t>
      </w:r>
      <w:r w:rsidR="002A7042" w:rsidRPr="00745291">
        <w:rPr>
          <w:rFonts w:ascii="Times New Roman" w:hAnsi="Times New Roman" w:cs="Times New Roman"/>
          <w:sz w:val="24"/>
          <w:szCs w:val="24"/>
        </w:rPr>
        <w:t>πολυφαινολών</w:t>
      </w:r>
      <w:r w:rsidRPr="00745291">
        <w:rPr>
          <w:rFonts w:ascii="Times New Roman" w:hAnsi="Times New Roman" w:cs="Times New Roman"/>
          <w:sz w:val="24"/>
          <w:szCs w:val="24"/>
        </w:rPr>
        <w:t xml:space="preserve"> που </w:t>
      </w:r>
      <w:r w:rsidR="002A7042" w:rsidRPr="00745291">
        <w:rPr>
          <w:rFonts w:ascii="Times New Roman" w:hAnsi="Times New Roman" w:cs="Times New Roman"/>
          <w:sz w:val="24"/>
          <w:szCs w:val="24"/>
        </w:rPr>
        <w:t>υπάρχουν</w:t>
      </w:r>
      <w:r w:rsidRPr="00745291">
        <w:rPr>
          <w:rFonts w:ascii="Times New Roman" w:hAnsi="Times New Roman" w:cs="Times New Roman"/>
          <w:sz w:val="24"/>
          <w:szCs w:val="24"/>
        </w:rPr>
        <w:t xml:space="preserve"> σε </w:t>
      </w:r>
      <w:r w:rsidR="002A7042" w:rsidRPr="00745291">
        <w:rPr>
          <w:rFonts w:ascii="Times New Roman" w:hAnsi="Times New Roman" w:cs="Times New Roman"/>
          <w:sz w:val="24"/>
          <w:szCs w:val="24"/>
        </w:rPr>
        <w:t>εδώδιμους</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φυτικούς</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ιστούς</w:t>
      </w:r>
      <w:r w:rsidRPr="00745291">
        <w:rPr>
          <w:rFonts w:ascii="Times New Roman" w:hAnsi="Times New Roman" w:cs="Times New Roman"/>
          <w:sz w:val="24"/>
          <w:szCs w:val="24"/>
        </w:rPr>
        <w:t>.</w:t>
      </w:r>
      <w:r w:rsidR="002A7042" w:rsidRPr="00745291">
        <w:rPr>
          <w:rFonts w:ascii="Times New Roman" w:hAnsi="Times New Roman" w:cs="Times New Roman"/>
          <w:sz w:val="24"/>
          <w:szCs w:val="24"/>
        </w:rPr>
        <w:t xml:space="preserve"> Διακρίνονται</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κυρίως</w:t>
      </w:r>
      <w:r w:rsidRPr="00745291">
        <w:rPr>
          <w:rFonts w:ascii="Times New Roman" w:hAnsi="Times New Roman" w:cs="Times New Roman"/>
          <w:sz w:val="24"/>
          <w:szCs w:val="24"/>
        </w:rPr>
        <w:t xml:space="preserve"> σε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υποομάδες</w:t>
      </w:r>
      <w:r w:rsidRPr="00745291">
        <w:rPr>
          <w:rFonts w:ascii="Times New Roman" w:hAnsi="Times New Roman" w:cs="Times New Roman"/>
          <w:sz w:val="24"/>
          <w:szCs w:val="24"/>
        </w:rPr>
        <w:t xml:space="preserve"> τα υδροβενζο</w:t>
      </w:r>
      <w:r w:rsidR="002A7042" w:rsidRPr="00745291">
        <w:rPr>
          <w:rFonts w:ascii="Times New Roman" w:hAnsi="Times New Roman" w:cs="Times New Roman"/>
          <w:sz w:val="24"/>
          <w:szCs w:val="24"/>
        </w:rPr>
        <w:t>ϊ</w:t>
      </w:r>
      <w:r w:rsidRPr="00745291">
        <w:rPr>
          <w:rFonts w:ascii="Times New Roman" w:hAnsi="Times New Roman" w:cs="Times New Roman"/>
          <w:sz w:val="24"/>
          <w:szCs w:val="24"/>
        </w:rPr>
        <w:t>κ</w:t>
      </w:r>
      <w:r w:rsidR="002A7042" w:rsidRPr="00745291">
        <w:rPr>
          <w:rFonts w:ascii="Times New Roman" w:hAnsi="Times New Roman" w:cs="Times New Roman"/>
          <w:sz w:val="24"/>
          <w:szCs w:val="24"/>
        </w:rPr>
        <w:t>ά</w:t>
      </w:r>
      <w:r w:rsidRPr="00745291">
        <w:rPr>
          <w:rFonts w:ascii="Times New Roman" w:hAnsi="Times New Roman" w:cs="Times New Roman"/>
          <w:sz w:val="24"/>
          <w:szCs w:val="24"/>
        </w:rPr>
        <w:t xml:space="preserve"> και τα </w:t>
      </w:r>
      <w:r w:rsidR="002A7042"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οξύ</w:t>
      </w:r>
      <w:r w:rsidR="002A7042" w:rsidRPr="00745291">
        <w:rPr>
          <w:rFonts w:ascii="Times New Roman" w:hAnsi="Times New Roman" w:cs="Times New Roman"/>
          <w:sz w:val="24"/>
          <w:szCs w:val="24"/>
        </w:rPr>
        <w:t>κινναμωμικά</w:t>
      </w:r>
      <w:r w:rsidRPr="00745291">
        <w:rPr>
          <w:rFonts w:ascii="Times New Roman" w:hAnsi="Times New Roman" w:cs="Times New Roman"/>
          <w:sz w:val="24"/>
          <w:szCs w:val="24"/>
        </w:rPr>
        <w:t xml:space="preserve"> </w:t>
      </w:r>
      <w:r w:rsidR="002A7042" w:rsidRPr="00745291">
        <w:rPr>
          <w:rFonts w:ascii="Times New Roman" w:hAnsi="Times New Roman" w:cs="Times New Roman"/>
          <w:sz w:val="24"/>
          <w:szCs w:val="24"/>
        </w:rPr>
        <w:t>οξέα</w:t>
      </w:r>
      <w:r w:rsidRPr="00745291">
        <w:rPr>
          <w:rFonts w:ascii="Times New Roman" w:hAnsi="Times New Roman" w:cs="Times New Roman"/>
          <w:sz w:val="24"/>
          <w:szCs w:val="24"/>
        </w:rPr>
        <w:t>.</w:t>
      </w:r>
    </w:p>
    <w:p w:rsidR="004C5D7A" w:rsidRPr="00745291" w:rsidRDefault="00F52733" w:rsidP="00F52733">
      <w:pPr>
        <w:pStyle w:val="3"/>
        <w:rPr>
          <w:rFonts w:ascii="Times New Roman" w:hAnsi="Times New Roman" w:cs="Times New Roman"/>
          <w:b w:val="0"/>
          <w:bCs/>
          <w:sz w:val="24"/>
          <w:szCs w:val="24"/>
        </w:rPr>
      </w:pPr>
      <w:bookmarkStart w:id="23" w:name="_Toc169538610"/>
      <w:bookmarkStart w:id="24" w:name="_Toc170659449"/>
      <w:r w:rsidRPr="00745291">
        <w:rPr>
          <w:rFonts w:ascii="Times New Roman" w:hAnsi="Times New Roman" w:cs="Times New Roman"/>
          <w:b w:val="0"/>
          <w:bCs/>
          <w:sz w:val="24"/>
          <w:szCs w:val="24"/>
        </w:rPr>
        <w:t xml:space="preserve">1.4.2.1 </w:t>
      </w:r>
      <w:r w:rsidR="002A7042" w:rsidRPr="00745291">
        <w:rPr>
          <w:rFonts w:ascii="Times New Roman" w:hAnsi="Times New Roman" w:cs="Times New Roman"/>
          <w:b w:val="0"/>
          <w:bCs/>
          <w:sz w:val="24"/>
          <w:szCs w:val="24"/>
        </w:rPr>
        <w:t>Δομή</w:t>
      </w:r>
      <w:r w:rsidR="0083164A" w:rsidRPr="00745291">
        <w:rPr>
          <w:rFonts w:ascii="Times New Roman" w:hAnsi="Times New Roman" w:cs="Times New Roman"/>
          <w:b w:val="0"/>
          <w:bCs/>
          <w:sz w:val="24"/>
          <w:szCs w:val="24"/>
        </w:rPr>
        <w:t xml:space="preserve"> </w:t>
      </w:r>
      <w:r w:rsidR="002A7042" w:rsidRPr="00745291">
        <w:rPr>
          <w:rFonts w:ascii="Times New Roman" w:hAnsi="Times New Roman" w:cs="Times New Roman"/>
          <w:b w:val="0"/>
          <w:bCs/>
          <w:sz w:val="24"/>
          <w:szCs w:val="24"/>
        </w:rPr>
        <w:t>βενζοϊκού</w:t>
      </w:r>
      <w:r w:rsidR="0083164A" w:rsidRPr="00745291">
        <w:rPr>
          <w:rFonts w:ascii="Times New Roman" w:hAnsi="Times New Roman" w:cs="Times New Roman"/>
          <w:b w:val="0"/>
          <w:bCs/>
          <w:sz w:val="24"/>
          <w:szCs w:val="24"/>
        </w:rPr>
        <w:t xml:space="preserve"> </w:t>
      </w:r>
      <w:r w:rsidR="002A7042" w:rsidRPr="00745291">
        <w:rPr>
          <w:rFonts w:ascii="Times New Roman" w:hAnsi="Times New Roman" w:cs="Times New Roman"/>
          <w:b w:val="0"/>
          <w:bCs/>
          <w:sz w:val="24"/>
          <w:szCs w:val="24"/>
        </w:rPr>
        <w:t>οξέος</w:t>
      </w:r>
      <w:r w:rsidR="0083164A" w:rsidRPr="00745291">
        <w:rPr>
          <w:rFonts w:ascii="Times New Roman" w:hAnsi="Times New Roman" w:cs="Times New Roman"/>
          <w:b w:val="0"/>
          <w:bCs/>
          <w:sz w:val="24"/>
          <w:szCs w:val="24"/>
        </w:rPr>
        <w:t xml:space="preserve"> με </w:t>
      </w:r>
      <w:r w:rsidR="002A7042" w:rsidRPr="00745291">
        <w:rPr>
          <w:rFonts w:ascii="Times New Roman" w:hAnsi="Times New Roman" w:cs="Times New Roman"/>
          <w:b w:val="0"/>
          <w:bCs/>
          <w:sz w:val="24"/>
          <w:szCs w:val="24"/>
        </w:rPr>
        <w:t>υποκαταστάση</w:t>
      </w:r>
      <w:r w:rsidR="0083164A" w:rsidRPr="00745291">
        <w:rPr>
          <w:rFonts w:ascii="Times New Roman" w:hAnsi="Times New Roman" w:cs="Times New Roman"/>
          <w:b w:val="0"/>
          <w:bCs/>
          <w:sz w:val="24"/>
          <w:szCs w:val="24"/>
        </w:rPr>
        <w:t xml:space="preserve"> </w:t>
      </w:r>
      <w:r w:rsidR="00C236F4" w:rsidRPr="00745291">
        <w:rPr>
          <w:rFonts w:ascii="Times New Roman" w:hAnsi="Times New Roman" w:cs="Times New Roman"/>
          <w:b w:val="0"/>
          <w:bCs/>
          <w:sz w:val="24"/>
          <w:szCs w:val="24"/>
        </w:rPr>
        <w:t>υδροξύλίου</w:t>
      </w:r>
      <w:r w:rsidR="002A7042" w:rsidRPr="00745291">
        <w:rPr>
          <w:rFonts w:ascii="Times New Roman" w:hAnsi="Times New Roman" w:cs="Times New Roman"/>
          <w:b w:val="0"/>
          <w:bCs/>
          <w:sz w:val="24"/>
          <w:szCs w:val="24"/>
        </w:rPr>
        <w:t xml:space="preserve"> </w:t>
      </w:r>
      <w:r w:rsidR="0083164A" w:rsidRPr="00745291">
        <w:rPr>
          <w:rFonts w:ascii="Times New Roman" w:hAnsi="Times New Roman" w:cs="Times New Roman"/>
          <w:b w:val="0"/>
          <w:bCs/>
          <w:sz w:val="24"/>
          <w:szCs w:val="24"/>
        </w:rPr>
        <w:t>(</w:t>
      </w:r>
      <w:r w:rsidR="002A7042" w:rsidRPr="00745291">
        <w:rPr>
          <w:rFonts w:ascii="Times New Roman" w:hAnsi="Times New Roman" w:cs="Times New Roman"/>
          <w:b w:val="0"/>
          <w:bCs/>
          <w:sz w:val="24"/>
          <w:szCs w:val="24"/>
        </w:rPr>
        <w:t>υδρ</w:t>
      </w:r>
      <w:r w:rsidR="00C236F4" w:rsidRPr="00745291">
        <w:rPr>
          <w:rFonts w:ascii="Times New Roman" w:hAnsi="Times New Roman" w:cs="Times New Roman"/>
          <w:b w:val="0"/>
          <w:bCs/>
          <w:sz w:val="24"/>
          <w:szCs w:val="24"/>
        </w:rPr>
        <w:t>οξύ</w:t>
      </w:r>
      <w:r w:rsidR="002A7042" w:rsidRPr="00745291">
        <w:rPr>
          <w:rFonts w:ascii="Times New Roman" w:hAnsi="Times New Roman" w:cs="Times New Roman"/>
          <w:b w:val="0"/>
          <w:bCs/>
          <w:sz w:val="24"/>
          <w:szCs w:val="24"/>
        </w:rPr>
        <w:t>βενζοϊκά</w:t>
      </w:r>
      <w:r w:rsidR="0083164A" w:rsidRPr="00745291">
        <w:rPr>
          <w:rFonts w:ascii="Times New Roman" w:hAnsi="Times New Roman" w:cs="Times New Roman"/>
          <w:b w:val="0"/>
          <w:bCs/>
          <w:sz w:val="24"/>
          <w:szCs w:val="24"/>
        </w:rPr>
        <w:t xml:space="preserve"> </w:t>
      </w:r>
      <w:r w:rsidR="002A7042" w:rsidRPr="00745291">
        <w:rPr>
          <w:rFonts w:ascii="Times New Roman" w:hAnsi="Times New Roman" w:cs="Times New Roman"/>
          <w:b w:val="0"/>
          <w:bCs/>
          <w:sz w:val="24"/>
          <w:szCs w:val="24"/>
        </w:rPr>
        <w:t>οξέα</w:t>
      </w:r>
      <w:r w:rsidR="0083164A" w:rsidRPr="00745291">
        <w:rPr>
          <w:rFonts w:ascii="Times New Roman" w:hAnsi="Times New Roman" w:cs="Times New Roman"/>
          <w:b w:val="0"/>
          <w:bCs/>
          <w:sz w:val="24"/>
          <w:szCs w:val="24"/>
        </w:rPr>
        <w:t>)</w:t>
      </w:r>
      <w:bookmarkEnd w:id="23"/>
      <w:bookmarkEnd w:id="24"/>
    </w:p>
    <w:p w:rsidR="00044F9E" w:rsidRPr="00745291" w:rsidRDefault="0083164A" w:rsidP="00044F9E">
      <w:pPr>
        <w:shd w:val="clear" w:color="auto" w:fill="FFFFFF"/>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044F9E" w:rsidRPr="004169DF">
        <w:rPr>
          <w:rFonts w:ascii="Times New Roman" w:hAnsi="Times New Roman" w:cs="Times New Roman"/>
          <w:sz w:val="24"/>
          <w:szCs w:val="24"/>
        </w:rPr>
        <w:t>Εχο</w:t>
      </w:r>
      <w:r w:rsidR="00044F9E">
        <w:rPr>
          <w:rFonts w:ascii="Times New Roman" w:hAnsi="Times New Roman" w:cs="Times New Roman"/>
          <w:sz w:val="24"/>
          <w:szCs w:val="24"/>
        </w:rPr>
        <w:t>υν</w:t>
      </w:r>
      <w:r w:rsidR="00044F9E" w:rsidRPr="00745291">
        <w:rPr>
          <w:rFonts w:ascii="Times New Roman" w:hAnsi="Times New Roman" w:cs="Times New Roman"/>
          <w:sz w:val="24"/>
          <w:szCs w:val="24"/>
        </w:rPr>
        <w:t xml:space="preserve"> ισχυρά όξινο χαρακτήρα </w:t>
      </w:r>
      <w:r w:rsidR="00044F9E">
        <w:rPr>
          <w:rFonts w:ascii="Times New Roman" w:hAnsi="Times New Roman" w:cs="Times New Roman"/>
          <w:sz w:val="24"/>
          <w:szCs w:val="24"/>
        </w:rPr>
        <w:t>και έχουν την τάση</w:t>
      </w:r>
      <w:r w:rsidR="00044F9E" w:rsidRPr="00745291">
        <w:rPr>
          <w:rFonts w:ascii="Times New Roman" w:hAnsi="Times New Roman" w:cs="Times New Roman"/>
          <w:sz w:val="24"/>
          <w:szCs w:val="24"/>
        </w:rPr>
        <w:t xml:space="preserve"> να συμπλέκονται με πρωτεΐνες μέσω δεσμών υδρογόνου</w:t>
      </w:r>
      <w:r w:rsidR="00044F9E">
        <w:rPr>
          <w:rFonts w:ascii="Times New Roman" w:hAnsi="Times New Roman" w:cs="Times New Roman"/>
          <w:sz w:val="24"/>
          <w:szCs w:val="24"/>
        </w:rPr>
        <w:t>. Ε</w:t>
      </w:r>
      <w:r w:rsidR="00044F9E" w:rsidRPr="00745291">
        <w:rPr>
          <w:rFonts w:ascii="Times New Roman" w:hAnsi="Times New Roman" w:cs="Times New Roman"/>
          <w:sz w:val="24"/>
          <w:szCs w:val="24"/>
        </w:rPr>
        <w:t xml:space="preserve">πίσης είναι ευαίσθητες στην ενζυμική οξείδωση </w:t>
      </w:r>
      <w:r w:rsidR="00044F9E">
        <w:rPr>
          <w:rFonts w:ascii="Times New Roman" w:hAnsi="Times New Roman" w:cs="Times New Roman"/>
          <w:sz w:val="24"/>
          <w:szCs w:val="24"/>
        </w:rPr>
        <w:t>όταν</w:t>
      </w:r>
      <w:r w:rsidR="00044F9E" w:rsidRPr="00745291">
        <w:rPr>
          <w:rFonts w:ascii="Times New Roman" w:hAnsi="Times New Roman" w:cs="Times New Roman"/>
          <w:sz w:val="24"/>
          <w:szCs w:val="24"/>
        </w:rPr>
        <w:t xml:space="preserve"> έχουμε εξαφάνιση της υδροξύλομάδας. Παράλληλα λόγω της παρουσίας της ομάδας  -CH=CH-COOH  </w:t>
      </w:r>
      <w:r w:rsidR="00044F9E">
        <w:rPr>
          <w:rFonts w:ascii="Times New Roman" w:hAnsi="Times New Roman" w:cs="Times New Roman"/>
          <w:sz w:val="24"/>
          <w:szCs w:val="24"/>
        </w:rPr>
        <w:t>είναι σχετικά</w:t>
      </w:r>
      <w:r w:rsidR="00044F9E" w:rsidRPr="00745291">
        <w:rPr>
          <w:rFonts w:ascii="Times New Roman" w:hAnsi="Times New Roman" w:cs="Times New Roman"/>
          <w:sz w:val="24"/>
          <w:szCs w:val="24"/>
        </w:rPr>
        <w:t xml:space="preserve"> </w:t>
      </w:r>
      <w:r w:rsidR="00044F9E">
        <w:rPr>
          <w:rFonts w:ascii="Times New Roman" w:hAnsi="Times New Roman" w:cs="Times New Roman"/>
          <w:sz w:val="24"/>
          <w:szCs w:val="24"/>
        </w:rPr>
        <w:t>σταθερές</w:t>
      </w:r>
      <w:r w:rsidR="00044F9E" w:rsidRPr="00745291">
        <w:rPr>
          <w:rFonts w:ascii="Times New Roman" w:hAnsi="Times New Roman" w:cs="Times New Roman"/>
          <w:sz w:val="24"/>
          <w:szCs w:val="24"/>
        </w:rPr>
        <w:t xml:space="preserve">, αυτό οφείλεται λόγω της ύπαρξης του φαινομένου του συντονισμού μεταξύ του διπλόύ δεσμόύ με το καρβονύλιο. Με την ύπαρξη της δεύτερης υδροξύλομάδας σε όρθο-, ή πάρα- θέση  αλλά και της υποκατάστασης που υφίσταται ο αρωματικός δακτύλιος από τις δύο υδροξύλομάδες έχουμε αύξηση της αντιοξειδωτικής τους δράσης.  Αξιοσημείωτο είναι το γεγονός ότι η </w:t>
      </w:r>
      <w:r w:rsidR="00044F9E" w:rsidRPr="00044F9E">
        <w:rPr>
          <w:rFonts w:ascii="Times New Roman" w:hAnsi="Times New Roman" w:cs="Times New Roman"/>
          <w:sz w:val="24"/>
          <w:szCs w:val="24"/>
        </w:rPr>
        <w:t>υδροξυλομάδα</w:t>
      </w:r>
      <w:r w:rsidR="00044F9E" w:rsidRPr="00745291">
        <w:rPr>
          <w:rFonts w:ascii="Times New Roman" w:hAnsi="Times New Roman" w:cs="Times New Roman"/>
          <w:sz w:val="24"/>
          <w:szCs w:val="24"/>
        </w:rPr>
        <w:t xml:space="preserve"> στα υδροβενζοϊκά οξέα μπορεί να παρουσιαστεί   και στην θέση </w:t>
      </w:r>
      <w:r w:rsidR="00044F9E" w:rsidRPr="00745291">
        <w:rPr>
          <w:rFonts w:ascii="Times New Roman" w:hAnsi="Times New Roman" w:cs="Times New Roman"/>
          <w:sz w:val="24"/>
          <w:szCs w:val="24"/>
          <w:lang w:val="en-US"/>
        </w:rPr>
        <w:t>m</w:t>
      </w:r>
      <w:r w:rsidR="00044F9E" w:rsidRPr="00745291">
        <w:rPr>
          <w:rFonts w:ascii="Times New Roman" w:hAnsi="Times New Roman" w:cs="Times New Roman"/>
          <w:sz w:val="24"/>
          <w:szCs w:val="24"/>
        </w:rPr>
        <w:t>-, δημιουργώντας το  μετα-</w:t>
      </w:r>
      <w:r w:rsidR="00044F9E" w:rsidRPr="00044F9E">
        <w:rPr>
          <w:rFonts w:ascii="Times New Roman" w:hAnsi="Times New Roman" w:cs="Times New Roman"/>
          <w:sz w:val="24"/>
          <w:szCs w:val="24"/>
        </w:rPr>
        <w:t>υδροξυβενζοϊκό ο</w:t>
      </w:r>
      <w:r w:rsidR="00044F9E" w:rsidRPr="00745291">
        <w:rPr>
          <w:rFonts w:ascii="Times New Roman" w:hAnsi="Times New Roman" w:cs="Times New Roman"/>
          <w:sz w:val="24"/>
          <w:szCs w:val="24"/>
        </w:rPr>
        <w:t>ξύ.</w:t>
      </w:r>
      <w:r w:rsidR="00044F9E">
        <w:rPr>
          <w:rFonts w:ascii="Times New Roman" w:hAnsi="Times New Roman" w:cs="Times New Roman"/>
          <w:sz w:val="24"/>
          <w:szCs w:val="24"/>
        </w:rPr>
        <w:t>(Εικ.7)</w:t>
      </w:r>
      <w:r w:rsidR="00044F9E" w:rsidRPr="00745291">
        <w:rPr>
          <w:rFonts w:ascii="Times New Roman" w:hAnsi="Times New Roman" w:cs="Times New Roman"/>
          <w:sz w:val="24"/>
          <w:szCs w:val="24"/>
        </w:rPr>
        <w:t xml:space="preserve"> Οι ενώσεις του υδροξ</w:t>
      </w:r>
      <w:r w:rsidR="00044F9E">
        <w:rPr>
          <w:rFonts w:ascii="Times New Roman" w:hAnsi="Times New Roman" w:cs="Times New Roman"/>
          <w:sz w:val="24"/>
          <w:szCs w:val="24"/>
        </w:rPr>
        <w:t>υ</w:t>
      </w:r>
      <w:r w:rsidR="00044F9E" w:rsidRPr="00745291">
        <w:rPr>
          <w:rFonts w:ascii="Times New Roman" w:hAnsi="Times New Roman" w:cs="Times New Roman"/>
          <w:sz w:val="24"/>
          <w:szCs w:val="24"/>
        </w:rPr>
        <w:t xml:space="preserve">βενζοϊκού οξέος υπάρχουν κυρίως σε μορφή </w:t>
      </w:r>
      <w:r w:rsidR="00044F9E">
        <w:rPr>
          <w:rFonts w:ascii="Times New Roman" w:hAnsi="Times New Roman" w:cs="Times New Roman"/>
          <w:sz w:val="24"/>
          <w:szCs w:val="24"/>
        </w:rPr>
        <w:t xml:space="preserve">γλυκοζιτών </w:t>
      </w:r>
      <w:r w:rsidR="00044F9E" w:rsidRPr="00745291">
        <w:rPr>
          <w:rFonts w:ascii="Times New Roman" w:hAnsi="Times New Roman" w:cs="Times New Roman"/>
          <w:sz w:val="24"/>
          <w:szCs w:val="24"/>
        </w:rPr>
        <w:t>, ενώ οι εστέρες της γλυκόζης  του π-υδρ</w:t>
      </w:r>
      <w:r w:rsidR="00044F9E">
        <w:rPr>
          <w:rFonts w:ascii="Times New Roman" w:hAnsi="Times New Roman" w:cs="Times New Roman"/>
          <w:sz w:val="24"/>
          <w:szCs w:val="24"/>
        </w:rPr>
        <w:t>οξυ</w:t>
      </w:r>
      <w:r w:rsidR="00044F9E" w:rsidRPr="00745291">
        <w:rPr>
          <w:rFonts w:ascii="Times New Roman" w:hAnsi="Times New Roman" w:cs="Times New Roman"/>
          <w:sz w:val="24"/>
          <w:szCs w:val="24"/>
        </w:rPr>
        <w:t>βενζοϊκού του βανιλικού και του συρριγγικού οξεος εχουν βρεθει μόνο περιστασιακα  σε μικρές ποσ</w:t>
      </w:r>
      <w:r w:rsidR="00044F9E">
        <w:rPr>
          <w:rFonts w:ascii="Times New Roman" w:hAnsi="Times New Roman" w:cs="Times New Roman"/>
          <w:sz w:val="24"/>
          <w:szCs w:val="24"/>
        </w:rPr>
        <w:t>ό</w:t>
      </w:r>
      <w:r w:rsidR="00044F9E" w:rsidRPr="00745291">
        <w:rPr>
          <w:rFonts w:ascii="Times New Roman" w:hAnsi="Times New Roman" w:cs="Times New Roman"/>
          <w:sz w:val="24"/>
          <w:szCs w:val="24"/>
        </w:rPr>
        <w:t>τητ</w:t>
      </w:r>
      <w:r w:rsidR="00044F9E">
        <w:rPr>
          <w:rFonts w:ascii="Times New Roman" w:hAnsi="Times New Roman" w:cs="Times New Roman"/>
          <w:sz w:val="24"/>
          <w:szCs w:val="24"/>
        </w:rPr>
        <w:t>ε</w:t>
      </w:r>
      <w:r w:rsidR="00044F9E" w:rsidRPr="00745291">
        <w:rPr>
          <w:rFonts w:ascii="Times New Roman" w:hAnsi="Times New Roman" w:cs="Times New Roman"/>
          <w:sz w:val="24"/>
          <w:szCs w:val="24"/>
        </w:rPr>
        <w:t xml:space="preserve">ς. </w:t>
      </w:r>
      <w:sdt>
        <w:sdtPr>
          <w:rPr>
            <w:rFonts w:ascii="Times New Roman" w:hAnsi="Times New Roman" w:cs="Times New Roman"/>
            <w:sz w:val="24"/>
            <w:szCs w:val="24"/>
          </w:rPr>
          <w:id w:val="-1129546205"/>
          <w:citation/>
        </w:sdtPr>
        <w:sdtContent>
          <w:r w:rsidR="00C75A09" w:rsidRPr="00745291">
            <w:rPr>
              <w:rFonts w:ascii="Times New Roman" w:hAnsi="Times New Roman" w:cs="Times New Roman"/>
              <w:sz w:val="24"/>
              <w:szCs w:val="24"/>
            </w:rPr>
            <w:fldChar w:fldCharType="begin"/>
          </w:r>
          <w:r w:rsidR="00044F9E"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BD2547" w:rsidRPr="00745291" w:rsidRDefault="0083164A" w:rsidP="00044F9E">
      <w:pPr>
        <w:shd w:val="clear" w:color="auto" w:fill="FFFFFF"/>
        <w:jc w:val="both"/>
        <w:rPr>
          <w:rFonts w:ascii="Times New Roman" w:hAnsi="Times New Roman" w:cs="Times New Roman"/>
        </w:rPr>
      </w:pPr>
      <w:r w:rsidRPr="00745291">
        <w:rPr>
          <w:rFonts w:ascii="Times New Roman" w:hAnsi="Times New Roman" w:cs="Times New Roman"/>
          <w:noProof/>
          <w:sz w:val="24"/>
          <w:szCs w:val="24"/>
        </w:rPr>
        <w:lastRenderedPageBreak/>
        <w:drawing>
          <wp:inline distT="0" distB="0" distL="0" distR="0">
            <wp:extent cx="5274310" cy="1310821"/>
            <wp:effectExtent l="0" t="0" r="0" b="0"/>
            <wp:docPr id="7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3" cstate="print"/>
                    <a:srcRect/>
                    <a:stretch>
                      <a:fillRect/>
                    </a:stretch>
                  </pic:blipFill>
                  <pic:spPr>
                    <a:xfrm>
                      <a:off x="0" y="0"/>
                      <a:ext cx="5274310" cy="1310821"/>
                    </a:xfrm>
                    <a:prstGeom prst="rect">
                      <a:avLst/>
                    </a:prstGeom>
                    <a:ln/>
                  </pic:spPr>
                </pic:pic>
              </a:graphicData>
            </a:graphic>
          </wp:inline>
        </w:drawing>
      </w:r>
    </w:p>
    <w:p w:rsidR="004C5D7A" w:rsidRPr="00745291" w:rsidRDefault="00BD2547" w:rsidP="00BD2547">
      <w:pPr>
        <w:pStyle w:val="a8"/>
        <w:jc w:val="center"/>
        <w:rPr>
          <w:rFonts w:ascii="Times New Roman" w:hAnsi="Times New Roman" w:cs="Times New Roman"/>
          <w:i w:val="0"/>
          <w:iCs w:val="0"/>
          <w:color w:val="auto"/>
        </w:rPr>
      </w:pPr>
      <w:r w:rsidRPr="00745291">
        <w:rPr>
          <w:rFonts w:ascii="Times New Roman" w:hAnsi="Times New Roman" w:cs="Times New Roman"/>
          <w:i w:val="0"/>
          <w:iCs w:val="0"/>
          <w:color w:val="auto"/>
        </w:rPr>
        <w:t xml:space="preserve">Εικόνα 7:  Δομές φαινολικών οξέων με υποκατάσταση δακτυλίου (Πηγή: </w:t>
      </w:r>
      <w:r w:rsidRPr="00745291">
        <w:rPr>
          <w:rFonts w:ascii="Times New Roman" w:hAnsi="Times New Roman" w:cs="Times New Roman"/>
          <w:i w:val="0"/>
          <w:iCs w:val="0"/>
          <w:color w:val="auto"/>
          <w:lang w:val="en-US"/>
        </w:rPr>
        <w:t>Polyphenols</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in</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Plants</w:t>
      </w:r>
      <w:r w:rsidRPr="00745291">
        <w:rPr>
          <w:rFonts w:ascii="Times New Roman" w:hAnsi="Times New Roman" w:cs="Times New Roman"/>
          <w:i w:val="0"/>
          <w:iCs w:val="0"/>
          <w:color w:val="auto"/>
        </w:rPr>
        <w:t xml:space="preserve"> 2</w:t>
      </w:r>
      <w:r w:rsidRPr="00745291">
        <w:rPr>
          <w:rFonts w:ascii="Times New Roman" w:hAnsi="Times New Roman" w:cs="Times New Roman"/>
          <w:i w:val="0"/>
          <w:iCs w:val="0"/>
          <w:color w:val="auto"/>
          <w:lang w:val="en-US"/>
        </w:rPr>
        <w:t>nd</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edition</w:t>
      </w:r>
      <w:r w:rsidRPr="00745291">
        <w:rPr>
          <w:rFonts w:ascii="Times New Roman" w:hAnsi="Times New Roman" w:cs="Times New Roman"/>
          <w:i w:val="0"/>
          <w:iCs w:val="0"/>
          <w:color w:val="auto"/>
        </w:rPr>
        <w:t>)</w:t>
      </w:r>
    </w:p>
    <w:p w:rsidR="004C5D7A" w:rsidRPr="00745291" w:rsidRDefault="0083164A" w:rsidP="00A81A23">
      <w:pPr>
        <w:pStyle w:val="3"/>
        <w:rPr>
          <w:rFonts w:ascii="Times New Roman" w:hAnsi="Times New Roman" w:cs="Times New Roman"/>
          <w:b w:val="0"/>
          <w:bCs/>
          <w:sz w:val="24"/>
          <w:szCs w:val="24"/>
        </w:rPr>
      </w:pPr>
      <w:bookmarkStart w:id="25" w:name="_Toc169538611"/>
      <w:bookmarkStart w:id="26" w:name="_Toc170659451"/>
      <w:r w:rsidRPr="00745291">
        <w:rPr>
          <w:rFonts w:ascii="Times New Roman" w:hAnsi="Times New Roman" w:cs="Times New Roman"/>
          <w:b w:val="0"/>
          <w:bCs/>
          <w:sz w:val="24"/>
          <w:szCs w:val="24"/>
        </w:rPr>
        <w:t>1.</w:t>
      </w:r>
      <w:r w:rsidR="00A81A23" w:rsidRPr="00745291">
        <w:rPr>
          <w:rFonts w:ascii="Times New Roman" w:hAnsi="Times New Roman" w:cs="Times New Roman"/>
          <w:b w:val="0"/>
          <w:bCs/>
          <w:sz w:val="24"/>
          <w:szCs w:val="24"/>
        </w:rPr>
        <w:t>4.2.1</w:t>
      </w:r>
      <w:r w:rsidRPr="00745291">
        <w:rPr>
          <w:rFonts w:ascii="Times New Roman" w:hAnsi="Times New Roman" w:cs="Times New Roman"/>
          <w:b w:val="0"/>
          <w:bCs/>
          <w:sz w:val="24"/>
          <w:szCs w:val="24"/>
        </w:rPr>
        <w:t xml:space="preserve"> </w:t>
      </w:r>
      <w:r w:rsidR="00A81A23" w:rsidRPr="00745291">
        <w:rPr>
          <w:rFonts w:ascii="Times New Roman" w:hAnsi="Times New Roman" w:cs="Times New Roman"/>
          <w:b w:val="0"/>
          <w:bCs/>
          <w:sz w:val="24"/>
          <w:szCs w:val="24"/>
        </w:rPr>
        <w:t>Δομές</w:t>
      </w:r>
      <w:r w:rsidRPr="00745291">
        <w:rPr>
          <w:rFonts w:ascii="Times New Roman" w:hAnsi="Times New Roman" w:cs="Times New Roman"/>
          <w:b w:val="0"/>
          <w:bCs/>
          <w:sz w:val="24"/>
          <w:szCs w:val="24"/>
        </w:rPr>
        <w:t xml:space="preserve"> διυδροβενζο</w:t>
      </w:r>
      <w:r w:rsidR="00A81A23" w:rsidRPr="00745291">
        <w:rPr>
          <w:rFonts w:ascii="Times New Roman" w:hAnsi="Times New Roman" w:cs="Times New Roman"/>
          <w:b w:val="0"/>
          <w:bCs/>
          <w:sz w:val="24"/>
          <w:szCs w:val="24"/>
        </w:rPr>
        <w:t>ϊκώ</w:t>
      </w:r>
      <w:r w:rsidRPr="00745291">
        <w:rPr>
          <w:rFonts w:ascii="Times New Roman" w:hAnsi="Times New Roman" w:cs="Times New Roman"/>
          <w:b w:val="0"/>
          <w:bCs/>
          <w:sz w:val="24"/>
          <w:szCs w:val="24"/>
        </w:rPr>
        <w:t xml:space="preserve">ν </w:t>
      </w:r>
      <w:r w:rsidR="00A81A23" w:rsidRPr="00745291">
        <w:rPr>
          <w:rFonts w:ascii="Times New Roman" w:hAnsi="Times New Roman" w:cs="Times New Roman"/>
          <w:b w:val="0"/>
          <w:bCs/>
          <w:sz w:val="24"/>
          <w:szCs w:val="24"/>
        </w:rPr>
        <w:t>οξέων</w:t>
      </w:r>
      <w:r w:rsidRPr="00745291">
        <w:rPr>
          <w:rFonts w:ascii="Times New Roman" w:hAnsi="Times New Roman" w:cs="Times New Roman"/>
          <w:b w:val="0"/>
          <w:bCs/>
          <w:sz w:val="24"/>
          <w:szCs w:val="24"/>
        </w:rPr>
        <w:t xml:space="preserve"> (</w:t>
      </w:r>
      <w:r w:rsidR="00A81A23" w:rsidRPr="00745291">
        <w:rPr>
          <w:rFonts w:ascii="Times New Roman" w:hAnsi="Times New Roman" w:cs="Times New Roman"/>
          <w:b w:val="0"/>
          <w:bCs/>
          <w:sz w:val="24"/>
          <w:szCs w:val="24"/>
        </w:rPr>
        <w:t>βενζοϊκό</w:t>
      </w:r>
      <w:r w:rsidRPr="00745291">
        <w:rPr>
          <w:rFonts w:ascii="Times New Roman" w:hAnsi="Times New Roman" w:cs="Times New Roman"/>
          <w:b w:val="0"/>
          <w:bCs/>
          <w:sz w:val="24"/>
          <w:szCs w:val="24"/>
        </w:rPr>
        <w:t xml:space="preserve"> </w:t>
      </w:r>
      <w:r w:rsidR="00C236F4" w:rsidRPr="00745291">
        <w:rPr>
          <w:rFonts w:ascii="Times New Roman" w:hAnsi="Times New Roman" w:cs="Times New Roman"/>
          <w:b w:val="0"/>
          <w:bCs/>
          <w:sz w:val="24"/>
          <w:szCs w:val="24"/>
        </w:rPr>
        <w:t>οξύ</w:t>
      </w:r>
      <w:r w:rsidRPr="00745291">
        <w:rPr>
          <w:rFonts w:ascii="Times New Roman" w:hAnsi="Times New Roman" w:cs="Times New Roman"/>
          <w:b w:val="0"/>
          <w:bCs/>
          <w:sz w:val="24"/>
          <w:szCs w:val="24"/>
        </w:rPr>
        <w:t xml:space="preserve"> με 2 </w:t>
      </w:r>
      <w:r w:rsidR="00A81A23" w:rsidRPr="00745291">
        <w:rPr>
          <w:rFonts w:ascii="Times New Roman" w:hAnsi="Times New Roman" w:cs="Times New Roman"/>
          <w:b w:val="0"/>
          <w:bCs/>
          <w:sz w:val="24"/>
          <w:szCs w:val="24"/>
        </w:rPr>
        <w:t>υδρ</w:t>
      </w:r>
      <w:r w:rsidR="00AF2E31">
        <w:rPr>
          <w:rFonts w:ascii="Times New Roman" w:hAnsi="Times New Roman" w:cs="Times New Roman"/>
          <w:b w:val="0"/>
          <w:bCs/>
          <w:sz w:val="24"/>
          <w:szCs w:val="24"/>
        </w:rPr>
        <w:t>οξυ</w:t>
      </w:r>
      <w:r w:rsidR="00A81A23" w:rsidRPr="00745291">
        <w:rPr>
          <w:rFonts w:ascii="Times New Roman" w:hAnsi="Times New Roman" w:cs="Times New Roman"/>
          <w:b w:val="0"/>
          <w:bCs/>
          <w:sz w:val="24"/>
          <w:szCs w:val="24"/>
        </w:rPr>
        <w:t>λομάδες</w:t>
      </w:r>
      <w:r w:rsidRPr="00745291">
        <w:rPr>
          <w:rFonts w:ascii="Times New Roman" w:hAnsi="Times New Roman" w:cs="Times New Roman"/>
          <w:b w:val="0"/>
          <w:bCs/>
          <w:sz w:val="24"/>
          <w:szCs w:val="24"/>
        </w:rPr>
        <w:t>)</w:t>
      </w:r>
      <w:bookmarkEnd w:id="25"/>
      <w:bookmarkEnd w:id="26"/>
      <w:r w:rsidRPr="00745291">
        <w:rPr>
          <w:rFonts w:ascii="Times New Roman" w:hAnsi="Times New Roman" w:cs="Times New Roman"/>
          <w:b w:val="0"/>
          <w:bCs/>
          <w:sz w:val="24"/>
          <w:szCs w:val="24"/>
        </w:rPr>
        <w:t xml:space="preserve"> </w:t>
      </w:r>
    </w:p>
    <w:p w:rsidR="004C282A" w:rsidRPr="00745291" w:rsidRDefault="00C75A09" w:rsidP="004C282A">
      <w:pPr>
        <w:jc w:val="both"/>
        <w:rPr>
          <w:rFonts w:ascii="Times New Roman" w:hAnsi="Times New Roman" w:cs="Times New Roman"/>
          <w:sz w:val="24"/>
          <w:szCs w:val="24"/>
        </w:rPr>
      </w:pPr>
      <w:bookmarkStart w:id="27" w:name="_Toc169538612"/>
      <w:bookmarkStart w:id="28" w:name="_Toc170659452"/>
      <w:r w:rsidRPr="00C75A09">
        <w:rPr>
          <w:noProof/>
        </w:rPr>
        <w:pict>
          <v:shape id="Text Box 140" o:spid="_x0000_s4522" type="#_x0000_t202" alt="" style="position:absolute;left:0;text-align:left;margin-left:.2pt;margin-top:151.9pt;width:415.15pt;height:30.7pt;z-index:251746304;visibility:visible;mso-wrap-edited:f" stroked="f">
            <v:path arrowok="t"/>
            <v:textbox style="mso-next-textbox:#Text Box 140;mso-fit-shape-to-text:t" inset="0,0,0,0">
              <w:txbxContent>
                <w:p w:rsidR="00833F32" w:rsidRPr="00F01B03" w:rsidRDefault="00833F32" w:rsidP="004C282A">
                  <w:pPr>
                    <w:pStyle w:val="a8"/>
                    <w:rPr>
                      <w:rFonts w:ascii="Times New Roman" w:hAnsi="Times New Roman" w:cs="Times New Roman"/>
                      <w:i w:val="0"/>
                      <w:iCs w:val="0"/>
                      <w:color w:val="auto"/>
                    </w:rPr>
                  </w:pPr>
                  <w:r w:rsidRPr="00F01B03">
                    <w:rPr>
                      <w:rFonts w:ascii="Times New Roman" w:hAnsi="Times New Roman" w:cs="Times New Roman"/>
                      <w:i w:val="0"/>
                      <w:iCs w:val="0"/>
                      <w:color w:val="auto"/>
                    </w:rPr>
                    <w:t>Εικόνα 8: Στην παραπάνω εικόνα απεικονίζονται οι</w:t>
                  </w:r>
                  <w:r>
                    <w:rPr>
                      <w:rFonts w:ascii="Times New Roman" w:hAnsi="Times New Roman" w:cs="Times New Roman"/>
                      <w:i w:val="0"/>
                      <w:iCs w:val="0"/>
                      <w:color w:val="auto"/>
                    </w:rPr>
                    <w:t xml:space="preserve"> παραδειγματα  από </w:t>
                  </w:r>
                  <w:r w:rsidRPr="00F01B03">
                    <w:rPr>
                      <w:rFonts w:ascii="Times New Roman" w:hAnsi="Times New Roman" w:cs="Times New Roman"/>
                      <w:i w:val="0"/>
                      <w:iCs w:val="0"/>
                      <w:color w:val="auto"/>
                    </w:rPr>
                    <w:t xml:space="preserve"> δομές των διυδροβενζοϊκών οξέων</w:t>
                  </w:r>
                  <w:r>
                    <w:rPr>
                      <w:rFonts w:ascii="Times New Roman" w:hAnsi="Times New Roman" w:cs="Times New Roman"/>
                      <w:i w:val="0"/>
                      <w:iCs w:val="0"/>
                      <w:color w:val="auto"/>
                    </w:rPr>
                    <w:t xml:space="preserve">. </w:t>
                  </w:r>
                  <w:r w:rsidRPr="00745291">
                    <w:rPr>
                      <w:rFonts w:ascii="Times New Roman" w:hAnsi="Times New Roman" w:cs="Times New Roman"/>
                      <w:i w:val="0"/>
                      <w:iCs w:val="0"/>
                      <w:color w:val="auto"/>
                    </w:rPr>
                    <w:t xml:space="preserve">(Πηγή: </w:t>
                  </w:r>
                  <w:r w:rsidRPr="00745291">
                    <w:rPr>
                      <w:rFonts w:ascii="Times New Roman" w:hAnsi="Times New Roman" w:cs="Times New Roman"/>
                      <w:i w:val="0"/>
                      <w:iCs w:val="0"/>
                      <w:color w:val="auto"/>
                      <w:lang w:val="en-US"/>
                    </w:rPr>
                    <w:t>Polyphenols</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in</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Plants</w:t>
                  </w:r>
                  <w:r w:rsidRPr="00745291">
                    <w:rPr>
                      <w:rFonts w:ascii="Times New Roman" w:hAnsi="Times New Roman" w:cs="Times New Roman"/>
                      <w:i w:val="0"/>
                      <w:iCs w:val="0"/>
                      <w:color w:val="auto"/>
                    </w:rPr>
                    <w:t xml:space="preserve"> 2</w:t>
                  </w:r>
                  <w:r w:rsidRPr="00745291">
                    <w:rPr>
                      <w:rFonts w:ascii="Times New Roman" w:hAnsi="Times New Roman" w:cs="Times New Roman"/>
                      <w:i w:val="0"/>
                      <w:iCs w:val="0"/>
                      <w:color w:val="auto"/>
                      <w:lang w:val="en-US"/>
                    </w:rPr>
                    <w:t>nd</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edition</w:t>
                  </w:r>
                  <w:r w:rsidRPr="00745291">
                    <w:rPr>
                      <w:rFonts w:ascii="Times New Roman" w:hAnsi="Times New Roman" w:cs="Times New Roman"/>
                      <w:i w:val="0"/>
                      <w:iCs w:val="0"/>
                      <w:color w:val="auto"/>
                    </w:rPr>
                    <w:t>)</w:t>
                  </w:r>
                </w:p>
              </w:txbxContent>
            </v:textbox>
            <w10:wrap type="square"/>
          </v:shape>
        </w:pict>
      </w:r>
      <w:r w:rsidR="004C282A">
        <w:rPr>
          <w:rFonts w:ascii="Times New Roman" w:hAnsi="Times New Roman" w:cs="Times New Roman"/>
          <w:noProof/>
          <w:sz w:val="24"/>
          <w:szCs w:val="24"/>
        </w:rPr>
        <w:drawing>
          <wp:anchor distT="0" distB="0" distL="114300" distR="114300" simplePos="0" relativeHeight="251668992" behindDoc="0" locked="0" layoutInCell="1" allowOverlap="1">
            <wp:simplePos x="0" y="0"/>
            <wp:positionH relativeFrom="column">
              <wp:posOffset>2540</wp:posOffset>
            </wp:positionH>
            <wp:positionV relativeFrom="paragraph">
              <wp:posOffset>798195</wp:posOffset>
            </wp:positionV>
            <wp:extent cx="5272405" cy="1073785"/>
            <wp:effectExtent l="19050" t="0" r="4445" b="0"/>
            <wp:wrapSquare wrapText="bothSides" distT="0" distB="0" distL="114300" distR="11430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cstate="print"/>
                    <a:srcRect/>
                    <a:stretch>
                      <a:fillRect/>
                    </a:stretch>
                  </pic:blipFill>
                  <pic:spPr>
                    <a:xfrm>
                      <a:off x="0" y="0"/>
                      <a:ext cx="5272405" cy="1073785"/>
                    </a:xfrm>
                    <a:prstGeom prst="rect">
                      <a:avLst/>
                    </a:prstGeom>
                    <a:ln/>
                  </pic:spPr>
                </pic:pic>
              </a:graphicData>
            </a:graphic>
          </wp:anchor>
        </w:drawing>
      </w:r>
      <w:r w:rsidR="00044F9E" w:rsidRPr="00044F9E">
        <w:rPr>
          <w:rFonts w:ascii="Times New Roman" w:hAnsi="Times New Roman" w:cs="Times New Roman"/>
          <w:sz w:val="24"/>
          <w:szCs w:val="24"/>
        </w:rPr>
        <w:t xml:space="preserve"> </w:t>
      </w:r>
      <w:r w:rsidR="00044F9E" w:rsidRPr="00745291">
        <w:rPr>
          <w:rFonts w:ascii="Times New Roman" w:hAnsi="Times New Roman" w:cs="Times New Roman"/>
          <w:sz w:val="24"/>
          <w:szCs w:val="24"/>
        </w:rPr>
        <w:t>Τα διυδροξ</w:t>
      </w:r>
      <w:r w:rsidR="00044F9E">
        <w:rPr>
          <w:rFonts w:ascii="Times New Roman" w:hAnsi="Times New Roman" w:cs="Times New Roman"/>
          <w:sz w:val="24"/>
          <w:szCs w:val="24"/>
        </w:rPr>
        <w:t>υ</w:t>
      </w:r>
      <w:r w:rsidR="00044F9E" w:rsidRPr="00745291">
        <w:rPr>
          <w:rFonts w:ascii="Times New Roman" w:hAnsi="Times New Roman" w:cs="Times New Roman"/>
          <w:sz w:val="24"/>
          <w:szCs w:val="24"/>
        </w:rPr>
        <w:t>βενζοϊκά οξέα είναι βενζοϊκά οξέα που είναι υποκατεστημένα με δύο υδροξύλομάδες. Αυτές οι υδροξ</w:t>
      </w:r>
      <w:r w:rsidR="00044F9E">
        <w:rPr>
          <w:rFonts w:ascii="Times New Roman" w:hAnsi="Times New Roman" w:cs="Times New Roman"/>
          <w:sz w:val="24"/>
          <w:szCs w:val="24"/>
        </w:rPr>
        <w:t>υ</w:t>
      </w:r>
      <w:r w:rsidR="00044F9E" w:rsidRPr="00745291">
        <w:rPr>
          <w:rFonts w:ascii="Times New Roman" w:hAnsi="Times New Roman" w:cs="Times New Roman"/>
          <w:sz w:val="24"/>
          <w:szCs w:val="24"/>
        </w:rPr>
        <w:t>λομάδες μπορούν να βρίσκονται κυρίως στις θέσεις 2,3-, 2,4-, 2,5-, 2,6-, 3,4- και 3,5- σχετικές θέσεις (</w:t>
      </w:r>
      <w:hyperlink r:id="rId25" w:anchor="F7">
        <w:r w:rsidR="00044F9E" w:rsidRPr="00745291">
          <w:rPr>
            <w:rFonts w:ascii="Times New Roman" w:hAnsi="Times New Roman" w:cs="Times New Roman"/>
            <w:sz w:val="24"/>
            <w:szCs w:val="24"/>
          </w:rPr>
          <w:t>Εικόνα 7</w:t>
        </w:r>
      </w:hyperlink>
      <w:r w:rsidR="00044F9E" w:rsidRPr="00745291">
        <w:rPr>
          <w:rFonts w:ascii="Times New Roman" w:hAnsi="Times New Roman" w:cs="Times New Roman"/>
          <w:sz w:val="24"/>
          <w:szCs w:val="24"/>
        </w:rPr>
        <w:t>).</w:t>
      </w:r>
    </w:p>
    <w:p w:rsidR="004C5D7A" w:rsidRPr="00745291" w:rsidRDefault="0083164A" w:rsidP="00A81A23">
      <w:pPr>
        <w:pStyle w:val="3"/>
        <w:rPr>
          <w:rFonts w:ascii="Times New Roman" w:hAnsi="Times New Roman" w:cs="Times New Roman"/>
          <w:b w:val="0"/>
          <w:bCs/>
          <w:sz w:val="24"/>
          <w:szCs w:val="24"/>
        </w:rPr>
      </w:pPr>
      <w:r w:rsidRPr="00745291">
        <w:rPr>
          <w:rFonts w:ascii="Times New Roman" w:hAnsi="Times New Roman" w:cs="Times New Roman"/>
          <w:b w:val="0"/>
          <w:bCs/>
          <w:sz w:val="24"/>
          <w:szCs w:val="24"/>
        </w:rPr>
        <w:t>1.</w:t>
      </w:r>
      <w:r w:rsidR="00A81A23" w:rsidRPr="00745291">
        <w:rPr>
          <w:rFonts w:ascii="Times New Roman" w:hAnsi="Times New Roman" w:cs="Times New Roman"/>
          <w:b w:val="0"/>
          <w:bCs/>
          <w:sz w:val="24"/>
          <w:szCs w:val="24"/>
        </w:rPr>
        <w:t>4.2.2</w:t>
      </w:r>
      <w:r w:rsidRPr="00745291">
        <w:rPr>
          <w:rFonts w:ascii="Times New Roman" w:hAnsi="Times New Roman" w:cs="Times New Roman"/>
          <w:b w:val="0"/>
          <w:bCs/>
          <w:sz w:val="24"/>
          <w:szCs w:val="24"/>
        </w:rPr>
        <w:t xml:space="preserve"> </w:t>
      </w:r>
      <w:bookmarkEnd w:id="27"/>
      <w:bookmarkEnd w:id="28"/>
      <w:r w:rsidR="004C282A" w:rsidRPr="00745291">
        <w:rPr>
          <w:rFonts w:ascii="Times New Roman" w:hAnsi="Times New Roman" w:cs="Times New Roman"/>
          <w:b w:val="0"/>
          <w:bCs/>
          <w:sz w:val="24"/>
          <w:szCs w:val="24"/>
        </w:rPr>
        <w:t>Τριυδιξυβενζοϊκά οξέα (βενζοϊκό οξύ με τρείς υδροξ</w:t>
      </w:r>
      <w:r w:rsidR="004C282A">
        <w:rPr>
          <w:rFonts w:ascii="Times New Roman" w:hAnsi="Times New Roman" w:cs="Times New Roman"/>
          <w:b w:val="0"/>
          <w:bCs/>
          <w:sz w:val="24"/>
          <w:szCs w:val="24"/>
        </w:rPr>
        <w:t>υ</w:t>
      </w:r>
      <w:r w:rsidR="004C282A" w:rsidRPr="00745291">
        <w:rPr>
          <w:rFonts w:ascii="Times New Roman" w:hAnsi="Times New Roman" w:cs="Times New Roman"/>
          <w:b w:val="0"/>
          <w:bCs/>
          <w:sz w:val="24"/>
          <w:szCs w:val="24"/>
        </w:rPr>
        <w:t>λομάδες)</w:t>
      </w:r>
    </w:p>
    <w:p w:rsidR="004C282A" w:rsidRPr="00745291" w:rsidRDefault="0083164A" w:rsidP="004C282A">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4C282A" w:rsidRPr="00745291">
        <w:rPr>
          <w:rFonts w:ascii="Times New Roman" w:hAnsi="Times New Roman" w:cs="Times New Roman"/>
          <w:sz w:val="24"/>
          <w:szCs w:val="24"/>
        </w:rPr>
        <w:t xml:space="preserve">   Τα τριυδρ</w:t>
      </w:r>
      <w:r w:rsidR="004C282A">
        <w:rPr>
          <w:rFonts w:ascii="Times New Roman" w:hAnsi="Times New Roman" w:cs="Times New Roman"/>
          <w:sz w:val="24"/>
          <w:szCs w:val="24"/>
        </w:rPr>
        <w:t>οξυ</w:t>
      </w:r>
      <w:r w:rsidR="004C282A" w:rsidRPr="00745291">
        <w:rPr>
          <w:rFonts w:ascii="Times New Roman" w:hAnsi="Times New Roman" w:cs="Times New Roman"/>
          <w:sz w:val="24"/>
          <w:szCs w:val="24"/>
        </w:rPr>
        <w:t>βενζοϊκά οξέα τα οποία είναι υποκατεστημένα βενζοϊκά οξέα  με τρεις υδροξύλομάδες. Παραδείγματα της συγκεκριμένης κατηγορίας περιλαμβάνουν οι ουσίες 2,4,6-τριυδρ</w:t>
      </w:r>
      <w:r w:rsidR="004C282A">
        <w:rPr>
          <w:rFonts w:ascii="Times New Roman" w:hAnsi="Times New Roman" w:cs="Times New Roman"/>
          <w:sz w:val="24"/>
          <w:szCs w:val="24"/>
        </w:rPr>
        <w:t>οξυ</w:t>
      </w:r>
      <w:r w:rsidR="004C282A" w:rsidRPr="00745291">
        <w:rPr>
          <w:rFonts w:ascii="Times New Roman" w:hAnsi="Times New Roman" w:cs="Times New Roman"/>
          <w:sz w:val="24"/>
          <w:szCs w:val="24"/>
        </w:rPr>
        <w:t>βενζοϊκό οξύ και 3,4,5-τριυδροξ</w:t>
      </w:r>
      <w:r w:rsidR="004C282A">
        <w:rPr>
          <w:rFonts w:ascii="Times New Roman" w:hAnsi="Times New Roman" w:cs="Times New Roman"/>
          <w:sz w:val="24"/>
          <w:szCs w:val="24"/>
        </w:rPr>
        <w:t>υ</w:t>
      </w:r>
      <w:r w:rsidR="004C282A" w:rsidRPr="00745291">
        <w:rPr>
          <w:rFonts w:ascii="Times New Roman" w:hAnsi="Times New Roman" w:cs="Times New Roman"/>
          <w:sz w:val="24"/>
          <w:szCs w:val="24"/>
        </w:rPr>
        <w:t>βενζοϊκό οξύ (γαλλικό οξύ).</w:t>
      </w:r>
      <w:r w:rsidR="004C282A">
        <w:rPr>
          <w:rFonts w:ascii="Times New Roman" w:hAnsi="Times New Roman" w:cs="Times New Roman"/>
          <w:sz w:val="24"/>
          <w:szCs w:val="24"/>
        </w:rPr>
        <w:t>(Εικ.9)</w:t>
      </w:r>
    </w:p>
    <w:p w:rsidR="004C5D7A" w:rsidRPr="00745291" w:rsidRDefault="004C5D7A" w:rsidP="006D6F69">
      <w:pPr>
        <w:jc w:val="both"/>
        <w:rPr>
          <w:rFonts w:ascii="Times New Roman" w:hAnsi="Times New Roman" w:cs="Times New Roman"/>
          <w:sz w:val="24"/>
          <w:szCs w:val="24"/>
        </w:rPr>
      </w:pPr>
    </w:p>
    <w:p w:rsidR="00006711" w:rsidRDefault="0083164A" w:rsidP="00006711">
      <w:pPr>
        <w:keepNext/>
        <w:jc w:val="both"/>
      </w:pPr>
      <w:r w:rsidRPr="00745291">
        <w:rPr>
          <w:rFonts w:ascii="Times New Roman" w:hAnsi="Times New Roman" w:cs="Times New Roman"/>
          <w:noProof/>
          <w:sz w:val="24"/>
          <w:szCs w:val="24"/>
        </w:rPr>
        <w:drawing>
          <wp:inline distT="0" distB="0" distL="0" distR="0">
            <wp:extent cx="4465675" cy="1297172"/>
            <wp:effectExtent l="19050" t="0" r="0" b="0"/>
            <wp:docPr id="7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6" cstate="print"/>
                    <a:srcRect/>
                    <a:stretch>
                      <a:fillRect/>
                    </a:stretch>
                  </pic:blipFill>
                  <pic:spPr>
                    <a:xfrm>
                      <a:off x="0" y="0"/>
                      <a:ext cx="4473926" cy="1299569"/>
                    </a:xfrm>
                    <a:prstGeom prst="rect">
                      <a:avLst/>
                    </a:prstGeom>
                    <a:ln/>
                  </pic:spPr>
                </pic:pic>
              </a:graphicData>
            </a:graphic>
          </wp:inline>
        </w:drawing>
      </w:r>
    </w:p>
    <w:p w:rsidR="004C5D7A" w:rsidRPr="00006711" w:rsidRDefault="00006711" w:rsidP="00006711">
      <w:pPr>
        <w:pStyle w:val="a8"/>
        <w:jc w:val="both"/>
        <w:rPr>
          <w:rFonts w:ascii="Times New Roman" w:hAnsi="Times New Roman" w:cs="Times New Roman"/>
          <w:i w:val="0"/>
          <w:iCs w:val="0"/>
          <w:color w:val="auto"/>
        </w:rPr>
      </w:pPr>
      <w:r w:rsidRPr="00006711">
        <w:rPr>
          <w:rFonts w:ascii="Times New Roman" w:hAnsi="Times New Roman" w:cs="Times New Roman"/>
          <w:i w:val="0"/>
          <w:iCs w:val="0"/>
          <w:color w:val="auto"/>
        </w:rPr>
        <w:t>Εικόνα 9: Παραδείγματα τριυδροξύβενζοϊκών οξέων</w:t>
      </w:r>
      <w:r>
        <w:rPr>
          <w:rFonts w:ascii="Times New Roman" w:hAnsi="Times New Roman" w:cs="Times New Roman"/>
          <w:i w:val="0"/>
          <w:iCs w:val="0"/>
          <w:color w:val="auto"/>
        </w:rPr>
        <w:t xml:space="preserve"> (Πηγή:</w:t>
      </w:r>
      <w:r w:rsidRPr="00006711">
        <w:t xml:space="preserve"> </w:t>
      </w:r>
      <w:r w:rsidRPr="00006711">
        <w:rPr>
          <w:rFonts w:ascii="Times New Roman" w:hAnsi="Times New Roman" w:cs="Times New Roman"/>
          <w:i w:val="0"/>
          <w:iCs w:val="0"/>
          <w:color w:val="auto"/>
        </w:rPr>
        <w:t>https://www.intechopen.com/chapters/77604</w:t>
      </w:r>
      <w:r>
        <w:rPr>
          <w:rFonts w:ascii="Times New Roman" w:hAnsi="Times New Roman" w:cs="Times New Roman"/>
          <w:i w:val="0"/>
          <w:iCs w:val="0"/>
          <w:color w:val="auto"/>
        </w:rPr>
        <w:t>)</w:t>
      </w:r>
    </w:p>
    <w:p w:rsidR="00F20E27" w:rsidRPr="00745291" w:rsidRDefault="00F20E27" w:rsidP="006D6F69">
      <w:pPr>
        <w:jc w:val="both"/>
        <w:rPr>
          <w:rFonts w:ascii="Times New Roman" w:hAnsi="Times New Roman" w:cs="Times New Roman"/>
          <w:sz w:val="24"/>
          <w:szCs w:val="24"/>
          <w:u w:val="single"/>
        </w:rPr>
      </w:pPr>
    </w:p>
    <w:p w:rsidR="004C5D7A" w:rsidRPr="00745291" w:rsidRDefault="00F20E27" w:rsidP="00F20E27">
      <w:pPr>
        <w:pStyle w:val="2"/>
        <w:rPr>
          <w:rFonts w:ascii="Times New Roman" w:hAnsi="Times New Roman" w:cs="Times New Roman"/>
          <w:b w:val="0"/>
          <w:bCs/>
          <w:sz w:val="24"/>
          <w:szCs w:val="24"/>
        </w:rPr>
      </w:pPr>
      <w:bookmarkStart w:id="29" w:name="_Toc169538613"/>
      <w:bookmarkStart w:id="30" w:name="_Toc170659453"/>
      <w:r w:rsidRPr="00745291">
        <w:rPr>
          <w:rFonts w:ascii="Times New Roman" w:hAnsi="Times New Roman" w:cs="Times New Roman"/>
          <w:b w:val="0"/>
          <w:bCs/>
          <w:sz w:val="24"/>
          <w:szCs w:val="24"/>
        </w:rPr>
        <w:t>1.4.3 Γαλλικό</w:t>
      </w:r>
      <w:r w:rsidR="0083164A" w:rsidRPr="00745291">
        <w:rPr>
          <w:rFonts w:ascii="Times New Roman" w:hAnsi="Times New Roman" w:cs="Times New Roman"/>
          <w:b w:val="0"/>
          <w:bCs/>
          <w:sz w:val="24"/>
          <w:szCs w:val="24"/>
        </w:rPr>
        <w:t xml:space="preserve"> </w:t>
      </w:r>
      <w:r w:rsidR="00C236F4" w:rsidRPr="00745291">
        <w:rPr>
          <w:rFonts w:ascii="Times New Roman" w:hAnsi="Times New Roman" w:cs="Times New Roman"/>
          <w:b w:val="0"/>
          <w:bCs/>
          <w:sz w:val="24"/>
          <w:szCs w:val="24"/>
        </w:rPr>
        <w:t>οξύ</w:t>
      </w:r>
      <w:bookmarkEnd w:id="29"/>
      <w:bookmarkEnd w:id="30"/>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E86090" w:rsidRPr="00E86090">
        <w:rPr>
          <w:rFonts w:ascii="Times New Roman" w:hAnsi="Times New Roman" w:cs="Times New Roman"/>
          <w:sz w:val="24"/>
          <w:szCs w:val="24"/>
        </w:rPr>
        <w:t xml:space="preserve">     </w:t>
      </w:r>
      <w:r w:rsidRPr="00745291">
        <w:rPr>
          <w:rFonts w:ascii="Times New Roman" w:hAnsi="Times New Roman" w:cs="Times New Roman"/>
          <w:sz w:val="24"/>
          <w:szCs w:val="24"/>
        </w:rPr>
        <w:t xml:space="preserve">Το </w:t>
      </w:r>
      <w:r w:rsidR="00F20E27" w:rsidRPr="00745291">
        <w:rPr>
          <w:rFonts w:ascii="Times New Roman" w:hAnsi="Times New Roman" w:cs="Times New Roman"/>
          <w:sz w:val="24"/>
          <w:szCs w:val="24"/>
        </w:rPr>
        <w:t>γαλλικό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B526B9">
        <w:rPr>
          <w:rFonts w:ascii="Times New Roman" w:hAnsi="Times New Roman" w:cs="Times New Roman"/>
          <w:sz w:val="24"/>
          <w:szCs w:val="24"/>
        </w:rPr>
        <w:t xml:space="preserve">(Εικ.10) </w:t>
      </w:r>
      <w:r w:rsidR="00F20E27"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τόσο</w:t>
      </w:r>
      <w:r w:rsidRPr="00745291">
        <w:rPr>
          <w:rFonts w:ascii="Times New Roman" w:hAnsi="Times New Roman" w:cs="Times New Roman"/>
          <w:sz w:val="24"/>
          <w:szCs w:val="24"/>
        </w:rPr>
        <w:t xml:space="preserve"> σ</w:t>
      </w:r>
      <w:r w:rsidR="00F20E27" w:rsidRPr="00745291">
        <w:rPr>
          <w:rFonts w:ascii="Times New Roman" w:hAnsi="Times New Roman" w:cs="Times New Roman"/>
          <w:sz w:val="24"/>
          <w:szCs w:val="24"/>
        </w:rPr>
        <w:t>ε</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ελεύθερη</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κατάσταση</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όσο</w:t>
      </w:r>
      <w:r w:rsidRPr="00745291">
        <w:rPr>
          <w:rFonts w:ascii="Times New Roman" w:hAnsi="Times New Roman" w:cs="Times New Roman"/>
          <w:sz w:val="24"/>
          <w:szCs w:val="24"/>
        </w:rPr>
        <w:t xml:space="preserve"> και στην </w:t>
      </w:r>
      <w:r w:rsidR="00F20E27" w:rsidRPr="00745291">
        <w:rPr>
          <w:rFonts w:ascii="Times New Roman" w:hAnsi="Times New Roman" w:cs="Times New Roman"/>
          <w:sz w:val="24"/>
          <w:szCs w:val="24"/>
        </w:rPr>
        <w:t>δεσμευμένη</w:t>
      </w:r>
      <w:r w:rsidRPr="00745291">
        <w:rPr>
          <w:rFonts w:ascii="Times New Roman" w:hAnsi="Times New Roman" w:cs="Times New Roman"/>
          <w:sz w:val="24"/>
          <w:szCs w:val="24"/>
        </w:rPr>
        <w:t xml:space="preserve"> ως </w:t>
      </w:r>
      <w:r w:rsidR="00F20E27" w:rsidRPr="00745291">
        <w:rPr>
          <w:rFonts w:ascii="Times New Roman" w:hAnsi="Times New Roman" w:cs="Times New Roman"/>
          <w:sz w:val="24"/>
          <w:szCs w:val="24"/>
        </w:rPr>
        <w:t>συστατικό</w:t>
      </w:r>
      <w:r w:rsidRPr="00745291">
        <w:rPr>
          <w:rFonts w:ascii="Times New Roman" w:hAnsi="Times New Roman" w:cs="Times New Roman"/>
          <w:sz w:val="24"/>
          <w:szCs w:val="24"/>
        </w:rPr>
        <w:t xml:space="preserve"> των </w:t>
      </w:r>
      <w:r w:rsidR="00F20E27" w:rsidRPr="00745291">
        <w:rPr>
          <w:rFonts w:ascii="Times New Roman" w:hAnsi="Times New Roman" w:cs="Times New Roman"/>
          <w:sz w:val="24"/>
          <w:szCs w:val="24"/>
        </w:rPr>
        <w:t>ταννινών</w:t>
      </w:r>
      <w:r w:rsidRPr="00745291">
        <w:rPr>
          <w:rFonts w:ascii="Times New Roman" w:hAnsi="Times New Roman" w:cs="Times New Roman"/>
          <w:sz w:val="24"/>
          <w:szCs w:val="24"/>
        </w:rPr>
        <w:t xml:space="preserve"> (γαλλοταν</w:t>
      </w:r>
      <w:r w:rsidR="00F20E27" w:rsidRPr="00745291">
        <w:rPr>
          <w:rFonts w:ascii="Times New Roman" w:hAnsi="Times New Roman" w:cs="Times New Roman"/>
          <w:sz w:val="24"/>
          <w:szCs w:val="24"/>
        </w:rPr>
        <w:t>νί</w:t>
      </w:r>
      <w:r w:rsidRPr="00745291">
        <w:rPr>
          <w:rFonts w:ascii="Times New Roman" w:hAnsi="Times New Roman" w:cs="Times New Roman"/>
          <w:sz w:val="24"/>
          <w:szCs w:val="24"/>
        </w:rPr>
        <w:t>νης).</w:t>
      </w:r>
      <w:r w:rsidR="00F20E27"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Το </w:t>
      </w:r>
      <w:r w:rsidR="00F20E27" w:rsidRPr="00745291">
        <w:rPr>
          <w:rFonts w:ascii="Times New Roman" w:hAnsi="Times New Roman" w:cs="Times New Roman"/>
          <w:sz w:val="24"/>
          <w:szCs w:val="24"/>
        </w:rPr>
        <w:t>γαλλικό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και τα </w:t>
      </w:r>
      <w:r w:rsidR="00F20E27" w:rsidRPr="00745291">
        <w:rPr>
          <w:rFonts w:ascii="Times New Roman" w:hAnsi="Times New Roman" w:cs="Times New Roman"/>
          <w:sz w:val="24"/>
          <w:szCs w:val="24"/>
        </w:rPr>
        <w:lastRenderedPageBreak/>
        <w:t>παράγωγα</w:t>
      </w:r>
      <w:r w:rsidRPr="00745291">
        <w:rPr>
          <w:rFonts w:ascii="Times New Roman" w:hAnsi="Times New Roman" w:cs="Times New Roman"/>
          <w:sz w:val="24"/>
          <w:szCs w:val="24"/>
        </w:rPr>
        <w:t xml:space="preserve"> του </w:t>
      </w:r>
      <w:r w:rsidR="00F20E27" w:rsidRPr="00745291">
        <w:rPr>
          <w:rFonts w:ascii="Times New Roman" w:hAnsi="Times New Roman" w:cs="Times New Roman"/>
          <w:sz w:val="24"/>
          <w:szCs w:val="24"/>
        </w:rPr>
        <w:t>υπάρχουν</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σχεδόν</w:t>
      </w:r>
      <w:r w:rsidRPr="00745291">
        <w:rPr>
          <w:rFonts w:ascii="Times New Roman" w:hAnsi="Times New Roman" w:cs="Times New Roman"/>
          <w:sz w:val="24"/>
          <w:szCs w:val="24"/>
        </w:rPr>
        <w:t xml:space="preserve"> σε </w:t>
      </w:r>
      <w:r w:rsidR="00F20E27" w:rsidRPr="00745291">
        <w:rPr>
          <w:rFonts w:ascii="Times New Roman" w:hAnsi="Times New Roman" w:cs="Times New Roman"/>
          <w:sz w:val="24"/>
          <w:szCs w:val="24"/>
        </w:rPr>
        <w:t>όλα</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τα μέρη</w:t>
      </w:r>
      <w:r w:rsidRPr="00745291">
        <w:rPr>
          <w:rFonts w:ascii="Times New Roman" w:hAnsi="Times New Roman" w:cs="Times New Roman"/>
          <w:sz w:val="24"/>
          <w:szCs w:val="24"/>
        </w:rPr>
        <w:t xml:space="preserve"> του </w:t>
      </w:r>
      <w:r w:rsidR="00F20E27" w:rsidRPr="00745291">
        <w:rPr>
          <w:rFonts w:ascii="Times New Roman" w:hAnsi="Times New Roman" w:cs="Times New Roman"/>
          <w:sz w:val="24"/>
          <w:szCs w:val="24"/>
        </w:rPr>
        <w:t>φυτού</w:t>
      </w:r>
      <w:r w:rsidRPr="00745291">
        <w:rPr>
          <w:rFonts w:ascii="Times New Roman" w:hAnsi="Times New Roman" w:cs="Times New Roman"/>
          <w:sz w:val="24"/>
          <w:szCs w:val="24"/>
        </w:rPr>
        <w:t xml:space="preserve"> όπως το </w:t>
      </w:r>
      <w:r w:rsidR="00F20E27" w:rsidRPr="00745291">
        <w:rPr>
          <w:rFonts w:ascii="Times New Roman" w:hAnsi="Times New Roman" w:cs="Times New Roman"/>
          <w:sz w:val="24"/>
          <w:szCs w:val="24"/>
        </w:rPr>
        <w:t>ξύλο</w:t>
      </w:r>
      <w:r w:rsidRPr="00745291">
        <w:rPr>
          <w:rFonts w:ascii="Times New Roman" w:hAnsi="Times New Roman" w:cs="Times New Roman"/>
          <w:sz w:val="24"/>
          <w:szCs w:val="24"/>
        </w:rPr>
        <w:t xml:space="preserve">, ο </w:t>
      </w:r>
      <w:r w:rsidR="00F20E27" w:rsidRPr="00745291">
        <w:rPr>
          <w:rFonts w:ascii="Times New Roman" w:hAnsi="Times New Roman" w:cs="Times New Roman"/>
          <w:sz w:val="24"/>
          <w:szCs w:val="24"/>
        </w:rPr>
        <w:t>φλοιός</w:t>
      </w:r>
      <w:r w:rsidRPr="00745291">
        <w:rPr>
          <w:rFonts w:ascii="Times New Roman" w:hAnsi="Times New Roman" w:cs="Times New Roman"/>
          <w:sz w:val="24"/>
          <w:szCs w:val="24"/>
        </w:rPr>
        <w:t xml:space="preserve">, ο </w:t>
      </w:r>
      <w:r w:rsidR="00F20E27" w:rsidRPr="00745291">
        <w:rPr>
          <w:rFonts w:ascii="Times New Roman" w:hAnsi="Times New Roman" w:cs="Times New Roman"/>
          <w:sz w:val="24"/>
          <w:szCs w:val="24"/>
        </w:rPr>
        <w:t>καρπός</w:t>
      </w:r>
      <w:r w:rsidRPr="00745291">
        <w:rPr>
          <w:rFonts w:ascii="Times New Roman" w:hAnsi="Times New Roman" w:cs="Times New Roman"/>
          <w:sz w:val="24"/>
          <w:szCs w:val="24"/>
        </w:rPr>
        <w:t>,</w:t>
      </w:r>
      <w:r w:rsidR="00F20E27"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τα </w:t>
      </w:r>
      <w:r w:rsidR="00F20E27" w:rsidRPr="00745291">
        <w:rPr>
          <w:rFonts w:ascii="Times New Roman" w:hAnsi="Times New Roman" w:cs="Times New Roman"/>
          <w:sz w:val="24"/>
          <w:szCs w:val="24"/>
        </w:rPr>
        <w:t>φύλλα</w:t>
      </w:r>
      <w:r w:rsidRPr="00745291">
        <w:rPr>
          <w:rFonts w:ascii="Times New Roman" w:hAnsi="Times New Roman" w:cs="Times New Roman"/>
          <w:sz w:val="24"/>
          <w:szCs w:val="24"/>
        </w:rPr>
        <w:t xml:space="preserve">, η </w:t>
      </w:r>
      <w:r w:rsidR="00F20E27" w:rsidRPr="00745291">
        <w:rPr>
          <w:rFonts w:ascii="Times New Roman" w:hAnsi="Times New Roman" w:cs="Times New Roman"/>
          <w:sz w:val="24"/>
          <w:szCs w:val="24"/>
        </w:rPr>
        <w:t>ριζά</w:t>
      </w:r>
      <w:r w:rsidRPr="00745291">
        <w:rPr>
          <w:rFonts w:ascii="Times New Roman" w:hAnsi="Times New Roman" w:cs="Times New Roman"/>
          <w:sz w:val="24"/>
          <w:szCs w:val="24"/>
        </w:rPr>
        <w:t xml:space="preserve"> και οι </w:t>
      </w:r>
      <w:r w:rsidR="00F20E27" w:rsidRPr="00745291">
        <w:rPr>
          <w:rFonts w:ascii="Times New Roman" w:hAnsi="Times New Roman" w:cs="Times New Roman"/>
          <w:sz w:val="24"/>
          <w:szCs w:val="24"/>
        </w:rPr>
        <w:t>σπόροι</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ευρέως</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διαδεδομένο</w:t>
      </w:r>
      <w:r w:rsidRPr="00745291">
        <w:rPr>
          <w:rFonts w:ascii="Times New Roman" w:hAnsi="Times New Roman" w:cs="Times New Roman"/>
          <w:sz w:val="24"/>
          <w:szCs w:val="24"/>
        </w:rPr>
        <w:t xml:space="preserve"> στο </w:t>
      </w:r>
      <w:r w:rsidR="00F20E27" w:rsidRPr="00745291">
        <w:rPr>
          <w:rFonts w:ascii="Times New Roman" w:hAnsi="Times New Roman" w:cs="Times New Roman"/>
          <w:sz w:val="24"/>
          <w:szCs w:val="24"/>
        </w:rPr>
        <w:t>φυτικό</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βασίλειο</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αφού</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αντιπροσωπεύει</w:t>
      </w:r>
      <w:r w:rsidRPr="00745291">
        <w:rPr>
          <w:rFonts w:ascii="Times New Roman" w:hAnsi="Times New Roman" w:cs="Times New Roman"/>
          <w:sz w:val="24"/>
          <w:szCs w:val="24"/>
        </w:rPr>
        <w:t xml:space="preserve"> μια </w:t>
      </w:r>
      <w:r w:rsidR="00F20E27" w:rsidRPr="00745291">
        <w:rPr>
          <w:rFonts w:ascii="Times New Roman" w:hAnsi="Times New Roman" w:cs="Times New Roman"/>
          <w:sz w:val="24"/>
          <w:szCs w:val="24"/>
        </w:rPr>
        <w:t>μεγάλη</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οικογένεια</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φυτικών</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δευτεροταγών</w:t>
      </w:r>
      <w:r w:rsidRPr="00745291">
        <w:rPr>
          <w:rFonts w:ascii="Times New Roman" w:hAnsi="Times New Roman" w:cs="Times New Roman"/>
          <w:sz w:val="24"/>
          <w:szCs w:val="24"/>
        </w:rPr>
        <w:t xml:space="preserve"> </w:t>
      </w:r>
      <w:r w:rsidR="00F20E27" w:rsidRPr="00745291">
        <w:rPr>
          <w:rFonts w:ascii="Times New Roman" w:hAnsi="Times New Roman" w:cs="Times New Roman"/>
          <w:sz w:val="24"/>
          <w:szCs w:val="24"/>
        </w:rPr>
        <w:t>μεταβολιτών</w:t>
      </w:r>
      <w:r w:rsidRPr="00745291">
        <w:rPr>
          <w:rFonts w:ascii="Times New Roman" w:hAnsi="Times New Roman" w:cs="Times New Roman"/>
          <w:sz w:val="24"/>
          <w:szCs w:val="24"/>
        </w:rPr>
        <w:t xml:space="preserve"> και ως εκ </w:t>
      </w:r>
      <w:r w:rsidR="00F20E27" w:rsidRPr="00745291">
        <w:rPr>
          <w:rFonts w:ascii="Times New Roman" w:hAnsi="Times New Roman" w:cs="Times New Roman"/>
          <w:sz w:val="24"/>
          <w:szCs w:val="24"/>
        </w:rPr>
        <w:t>τούτου</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φυσικών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αντιοξειδωτικών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 xml:space="preserve">Συνήθως το γαλλικό </w:t>
      </w:r>
      <w:r w:rsidR="00C236F4" w:rsidRPr="00745291">
        <w:rPr>
          <w:rFonts w:ascii="Times New Roman" w:hAnsi="Times New Roman" w:cs="Times New Roman"/>
          <w:sz w:val="24"/>
          <w:szCs w:val="24"/>
        </w:rPr>
        <w:t>οξύ</w:t>
      </w:r>
      <w:r w:rsidR="002E4C20" w:rsidRPr="00745291">
        <w:rPr>
          <w:rFonts w:ascii="Times New Roman" w:hAnsi="Times New Roman" w:cs="Times New Roman"/>
          <w:sz w:val="24"/>
          <w:szCs w:val="24"/>
        </w:rPr>
        <w:t xml:space="preserve"> (</w:t>
      </w:r>
      <w:r w:rsidRPr="00745291">
        <w:rPr>
          <w:rFonts w:ascii="Times New Roman" w:hAnsi="Times New Roman" w:cs="Times New Roman"/>
          <w:sz w:val="24"/>
          <w:szCs w:val="24"/>
        </w:rPr>
        <w:t>GA</w:t>
      </w:r>
      <w:r w:rsidR="002E4C20" w:rsidRPr="00745291">
        <w:rPr>
          <w:rFonts w:ascii="Times New Roman" w:hAnsi="Times New Roman" w:cs="Times New Roman"/>
          <w:sz w:val="24"/>
          <w:szCs w:val="24"/>
        </w:rPr>
        <w:t>)</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χρησιμοποιείται</w:t>
      </w:r>
      <w:r w:rsidRPr="00745291">
        <w:rPr>
          <w:rFonts w:ascii="Times New Roman" w:hAnsi="Times New Roman" w:cs="Times New Roman"/>
          <w:sz w:val="24"/>
          <w:szCs w:val="24"/>
        </w:rPr>
        <w:t xml:space="preserve">  για την </w:t>
      </w:r>
      <w:r w:rsidR="002E4C20" w:rsidRPr="00745291">
        <w:rPr>
          <w:rFonts w:ascii="Times New Roman" w:hAnsi="Times New Roman" w:cs="Times New Roman"/>
          <w:sz w:val="24"/>
          <w:szCs w:val="24"/>
        </w:rPr>
        <w:t>πρόληψη</w:t>
      </w:r>
      <w:r w:rsidRPr="00745291">
        <w:rPr>
          <w:rFonts w:ascii="Times New Roman" w:hAnsi="Times New Roman" w:cs="Times New Roman"/>
          <w:sz w:val="24"/>
          <w:szCs w:val="24"/>
        </w:rPr>
        <w:t xml:space="preserve"> της </w:t>
      </w:r>
      <w:r w:rsidR="002E4C20" w:rsidRPr="00745291">
        <w:rPr>
          <w:rFonts w:ascii="Times New Roman" w:hAnsi="Times New Roman" w:cs="Times New Roman"/>
          <w:sz w:val="24"/>
          <w:szCs w:val="24"/>
        </w:rPr>
        <w:t>οξειδωτικής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βλάβης</w:t>
      </w:r>
      <w:r w:rsidRPr="00745291">
        <w:rPr>
          <w:rFonts w:ascii="Times New Roman" w:hAnsi="Times New Roman" w:cs="Times New Roman"/>
          <w:sz w:val="24"/>
          <w:szCs w:val="24"/>
        </w:rPr>
        <w:t xml:space="preserve"> στα βιομ</w:t>
      </w:r>
      <w:r w:rsidR="002E4C20" w:rsidRPr="00745291">
        <w:rPr>
          <w:rFonts w:ascii="Times New Roman" w:hAnsi="Times New Roman" w:cs="Times New Roman"/>
          <w:sz w:val="24"/>
          <w:szCs w:val="24"/>
        </w:rPr>
        <w:t>ό</w:t>
      </w:r>
      <w:r w:rsidRPr="00745291">
        <w:rPr>
          <w:rFonts w:ascii="Times New Roman" w:hAnsi="Times New Roman" w:cs="Times New Roman"/>
          <w:sz w:val="24"/>
          <w:szCs w:val="24"/>
        </w:rPr>
        <w:t xml:space="preserve">ρια με την </w:t>
      </w:r>
      <w:r w:rsidR="002E4C20" w:rsidRPr="00745291">
        <w:rPr>
          <w:rFonts w:ascii="Times New Roman" w:hAnsi="Times New Roman" w:cs="Times New Roman"/>
          <w:sz w:val="24"/>
          <w:szCs w:val="24"/>
        </w:rPr>
        <w:t>σάρωση</w:t>
      </w:r>
      <w:r w:rsidRPr="00745291">
        <w:rPr>
          <w:rFonts w:ascii="Times New Roman" w:hAnsi="Times New Roman" w:cs="Times New Roman"/>
          <w:sz w:val="24"/>
          <w:szCs w:val="24"/>
        </w:rPr>
        <w:t xml:space="preserve"> των </w:t>
      </w:r>
      <w:r w:rsidR="002E4C20" w:rsidRPr="00745291">
        <w:rPr>
          <w:rFonts w:ascii="Times New Roman" w:hAnsi="Times New Roman" w:cs="Times New Roman"/>
          <w:sz w:val="24"/>
          <w:szCs w:val="24"/>
        </w:rPr>
        <w:t>δραστικών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ειδών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002E4C20" w:rsidRPr="00745291">
        <w:rPr>
          <w:rFonts w:ascii="Times New Roman" w:hAnsi="Times New Roman" w:cs="Times New Roman"/>
          <w:sz w:val="24"/>
          <w:szCs w:val="24"/>
        </w:rPr>
        <w:t>γόνου</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Επίσης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σημαντικό</w:t>
      </w:r>
      <w:r w:rsidRPr="00745291">
        <w:rPr>
          <w:rFonts w:ascii="Times New Roman" w:hAnsi="Times New Roman" w:cs="Times New Roman"/>
          <w:sz w:val="24"/>
          <w:szCs w:val="24"/>
        </w:rPr>
        <w:t xml:space="preserve"> είναι να </w:t>
      </w:r>
      <w:r w:rsidR="002E4C20" w:rsidRPr="00745291">
        <w:rPr>
          <w:rFonts w:ascii="Times New Roman" w:hAnsi="Times New Roman" w:cs="Times New Roman"/>
          <w:sz w:val="24"/>
          <w:szCs w:val="24"/>
        </w:rPr>
        <w:t>αναφερθεί</w:t>
      </w:r>
      <w:r w:rsidRPr="00745291">
        <w:rPr>
          <w:rFonts w:ascii="Times New Roman" w:hAnsi="Times New Roman" w:cs="Times New Roman"/>
          <w:sz w:val="24"/>
          <w:szCs w:val="24"/>
        </w:rPr>
        <w:t xml:space="preserve"> ότι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διάφορες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βιολογικές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μελέτες χαρακτηρίζεται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μια </w:t>
      </w:r>
      <w:r w:rsidR="002E4C20" w:rsidRPr="00745291">
        <w:rPr>
          <w:rFonts w:ascii="Times New Roman" w:hAnsi="Times New Roman" w:cs="Times New Roman"/>
          <w:sz w:val="24"/>
          <w:szCs w:val="24"/>
        </w:rPr>
        <w:t>πληθώρα ιδιοτήτων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συμπεριλαμβανομένων</w:t>
      </w:r>
      <w:r w:rsidRPr="00745291">
        <w:rPr>
          <w:rFonts w:ascii="Times New Roman" w:hAnsi="Times New Roman" w:cs="Times New Roman"/>
          <w:sz w:val="24"/>
          <w:szCs w:val="24"/>
        </w:rPr>
        <w:t xml:space="preserve"> των </w:t>
      </w:r>
      <w:r w:rsidR="002E4C20" w:rsidRPr="00745291">
        <w:rPr>
          <w:rFonts w:ascii="Times New Roman" w:hAnsi="Times New Roman" w:cs="Times New Roman"/>
          <w:sz w:val="24"/>
          <w:szCs w:val="24"/>
        </w:rPr>
        <w:t>αντιμικροβιακών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αντιμυκητιακών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αντικαρκινικών</w:t>
      </w:r>
      <w:r w:rsidRPr="00745291">
        <w:rPr>
          <w:rFonts w:ascii="Times New Roman" w:hAnsi="Times New Roman" w:cs="Times New Roman"/>
          <w:sz w:val="24"/>
          <w:szCs w:val="24"/>
        </w:rPr>
        <w:t xml:space="preserve"> και αντιφλεγμονωδών. Αυτές οι </w:t>
      </w:r>
      <w:r w:rsidR="002E4C20" w:rsidRPr="00745291">
        <w:rPr>
          <w:rFonts w:ascii="Times New Roman" w:hAnsi="Times New Roman" w:cs="Times New Roman"/>
          <w:sz w:val="24"/>
          <w:szCs w:val="24"/>
        </w:rPr>
        <w:t>διεργασίες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συμβαίνουν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λόγω</w:t>
      </w:r>
      <w:r w:rsidRPr="00745291">
        <w:rPr>
          <w:rFonts w:ascii="Times New Roman" w:hAnsi="Times New Roman" w:cs="Times New Roman"/>
          <w:sz w:val="24"/>
          <w:szCs w:val="24"/>
        </w:rPr>
        <w:t xml:space="preserve"> ότι το </w:t>
      </w:r>
      <w:r w:rsidR="002E4C20" w:rsidRPr="00745291">
        <w:rPr>
          <w:rFonts w:ascii="Times New Roman" w:hAnsi="Times New Roman" w:cs="Times New Roman"/>
          <w:sz w:val="24"/>
          <w:szCs w:val="24"/>
        </w:rPr>
        <w:t>γαλλικό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είναι ένα </w:t>
      </w:r>
      <w:r w:rsidR="002E4C20" w:rsidRPr="00745291">
        <w:rPr>
          <w:rFonts w:ascii="Times New Roman" w:hAnsi="Times New Roman" w:cs="Times New Roman"/>
          <w:sz w:val="24"/>
          <w:szCs w:val="24"/>
        </w:rPr>
        <w:t>ισχυρό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αντιοξειδωτικό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συμβάλλοντας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 xml:space="preserve">έτσι </w:t>
      </w:r>
      <w:r w:rsidRPr="00745291">
        <w:rPr>
          <w:rFonts w:ascii="Times New Roman" w:hAnsi="Times New Roman" w:cs="Times New Roman"/>
          <w:sz w:val="24"/>
          <w:szCs w:val="24"/>
        </w:rPr>
        <w:t xml:space="preserve">στην </w:t>
      </w:r>
      <w:r w:rsidR="00C236F4" w:rsidRPr="00745291">
        <w:rPr>
          <w:rFonts w:ascii="Times New Roman" w:hAnsi="Times New Roman" w:cs="Times New Roman"/>
          <w:sz w:val="24"/>
          <w:szCs w:val="24"/>
        </w:rPr>
        <w:t>απο</w:t>
      </w:r>
      <w:r w:rsidR="002E4C20" w:rsidRPr="00745291">
        <w:rPr>
          <w:rFonts w:ascii="Times New Roman" w:hAnsi="Times New Roman" w:cs="Times New Roman"/>
          <w:sz w:val="24"/>
          <w:szCs w:val="24"/>
        </w:rPr>
        <w:t>ρρόφηση</w:t>
      </w:r>
      <w:r w:rsidRPr="00745291">
        <w:rPr>
          <w:rFonts w:ascii="Times New Roman" w:hAnsi="Times New Roman" w:cs="Times New Roman"/>
          <w:sz w:val="24"/>
          <w:szCs w:val="24"/>
        </w:rPr>
        <w:t xml:space="preserve"> και στην </w:t>
      </w:r>
      <w:r w:rsidR="002E4C20" w:rsidRPr="00745291">
        <w:rPr>
          <w:rFonts w:ascii="Times New Roman" w:hAnsi="Times New Roman" w:cs="Times New Roman"/>
          <w:sz w:val="24"/>
          <w:szCs w:val="24"/>
        </w:rPr>
        <w:t>εξουδετέρωση</w:t>
      </w:r>
      <w:r w:rsidRPr="00745291">
        <w:rPr>
          <w:rFonts w:ascii="Times New Roman" w:hAnsi="Times New Roman" w:cs="Times New Roman"/>
          <w:sz w:val="24"/>
          <w:szCs w:val="24"/>
        </w:rPr>
        <w:t xml:space="preserve"> των </w:t>
      </w:r>
      <w:r w:rsidR="002E4C20" w:rsidRPr="00745291">
        <w:rPr>
          <w:rFonts w:ascii="Times New Roman" w:hAnsi="Times New Roman" w:cs="Times New Roman"/>
          <w:sz w:val="24"/>
          <w:szCs w:val="24"/>
        </w:rPr>
        <w:t>ελευθέρων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ρίζων</w:t>
      </w:r>
      <w:r w:rsidRPr="00745291">
        <w:rPr>
          <w:rFonts w:ascii="Times New Roman" w:hAnsi="Times New Roman" w:cs="Times New Roman"/>
          <w:sz w:val="24"/>
          <w:szCs w:val="24"/>
        </w:rPr>
        <w:t xml:space="preserve">, με </w:t>
      </w:r>
      <w:r w:rsidR="002E4C20" w:rsidRPr="00745291">
        <w:rPr>
          <w:rFonts w:ascii="Times New Roman" w:hAnsi="Times New Roman" w:cs="Times New Roman"/>
          <w:sz w:val="24"/>
          <w:szCs w:val="24"/>
        </w:rPr>
        <w:t>μεγαλύτερα</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w:t>
      </w:r>
      <w:r w:rsidR="002E4C20" w:rsidRPr="00745291">
        <w:rPr>
          <w:rFonts w:ascii="Times New Roman" w:hAnsi="Times New Roman" w:cs="Times New Roman"/>
          <w:sz w:val="24"/>
          <w:szCs w:val="24"/>
        </w:rPr>
        <w:t>τελέσματα</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ορισμένες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βιταμίνες</w:t>
      </w:r>
      <w:r w:rsidRPr="00745291">
        <w:rPr>
          <w:rFonts w:ascii="Times New Roman" w:hAnsi="Times New Roman" w:cs="Times New Roman"/>
          <w:sz w:val="24"/>
          <w:szCs w:val="24"/>
        </w:rPr>
        <w:t>.</w:t>
      </w:r>
      <w:r w:rsidR="002E4C20" w:rsidRPr="00745291">
        <w:rPr>
          <w:rFonts w:ascii="Times New Roman" w:hAnsi="Times New Roman" w:cs="Times New Roman"/>
          <w:sz w:val="24"/>
          <w:szCs w:val="24"/>
        </w:rPr>
        <w:t xml:space="preserve"> Επιπλέον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την </w:t>
      </w:r>
      <w:r w:rsidR="002E4C20" w:rsidRPr="00745291">
        <w:rPr>
          <w:rFonts w:ascii="Times New Roman" w:hAnsi="Times New Roman" w:cs="Times New Roman"/>
          <w:sz w:val="24"/>
          <w:szCs w:val="24"/>
        </w:rPr>
        <w:t>δυνατότητα</w:t>
      </w:r>
      <w:r w:rsidRPr="00745291">
        <w:rPr>
          <w:rFonts w:ascii="Times New Roman" w:hAnsi="Times New Roman" w:cs="Times New Roman"/>
          <w:sz w:val="24"/>
          <w:szCs w:val="24"/>
        </w:rPr>
        <w:t xml:space="preserve"> να </w:t>
      </w:r>
      <w:r w:rsidR="002E4C20" w:rsidRPr="00745291">
        <w:rPr>
          <w:rFonts w:ascii="Times New Roman" w:hAnsi="Times New Roman" w:cs="Times New Roman"/>
          <w:sz w:val="24"/>
          <w:szCs w:val="24"/>
        </w:rPr>
        <w:t>προάγει</w:t>
      </w:r>
      <w:r w:rsidRPr="00745291">
        <w:rPr>
          <w:rFonts w:ascii="Times New Roman" w:hAnsi="Times New Roman" w:cs="Times New Roman"/>
          <w:sz w:val="24"/>
          <w:szCs w:val="24"/>
        </w:rPr>
        <w:t xml:space="preserve"> το </w:t>
      </w:r>
      <w:r w:rsidR="002E4C20" w:rsidRPr="00745291">
        <w:rPr>
          <w:rFonts w:ascii="Times New Roman" w:hAnsi="Times New Roman" w:cs="Times New Roman"/>
          <w:sz w:val="24"/>
          <w:szCs w:val="24"/>
        </w:rPr>
        <w:t>κυτταρικό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οξειδωτικό</w:t>
      </w:r>
      <w:r w:rsidRPr="00745291">
        <w:rPr>
          <w:rFonts w:ascii="Times New Roman" w:hAnsi="Times New Roman" w:cs="Times New Roman"/>
          <w:sz w:val="24"/>
          <w:szCs w:val="24"/>
        </w:rPr>
        <w:t xml:space="preserve"> στρες , </w:t>
      </w:r>
      <w:r w:rsidR="002E4C20" w:rsidRPr="00745291">
        <w:rPr>
          <w:rFonts w:ascii="Times New Roman" w:hAnsi="Times New Roman" w:cs="Times New Roman"/>
          <w:sz w:val="24"/>
          <w:szCs w:val="24"/>
        </w:rPr>
        <w:t>καθώς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μπορεί</w:t>
      </w:r>
      <w:r w:rsidRPr="00745291">
        <w:rPr>
          <w:rFonts w:ascii="Times New Roman" w:hAnsi="Times New Roman" w:cs="Times New Roman"/>
          <w:sz w:val="24"/>
          <w:szCs w:val="24"/>
        </w:rPr>
        <w:t xml:space="preserve"> να </w:t>
      </w:r>
      <w:r w:rsidR="002E4C20"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προ-οξειδωτική</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που </w:t>
      </w:r>
      <w:r w:rsidR="002E4C20" w:rsidRPr="00745291">
        <w:rPr>
          <w:rFonts w:ascii="Times New Roman" w:hAnsi="Times New Roman" w:cs="Times New Roman"/>
          <w:sz w:val="24"/>
          <w:szCs w:val="24"/>
        </w:rPr>
        <w:t>προκαλεί</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κυτταροτοξικότητα</w:t>
      </w:r>
      <w:r w:rsidRPr="00745291">
        <w:rPr>
          <w:rFonts w:ascii="Times New Roman" w:hAnsi="Times New Roman" w:cs="Times New Roman"/>
          <w:sz w:val="24"/>
          <w:szCs w:val="24"/>
        </w:rPr>
        <w:t xml:space="preserve"> σε </w:t>
      </w:r>
      <w:r w:rsidR="002E4C20" w:rsidRPr="00745291">
        <w:rPr>
          <w:rFonts w:ascii="Times New Roman" w:hAnsi="Times New Roman" w:cs="Times New Roman"/>
          <w:sz w:val="24"/>
          <w:szCs w:val="24"/>
        </w:rPr>
        <w:t>ορισμένες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περιπτώσεις</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Μελέτες</w:t>
      </w:r>
      <w:r w:rsidRPr="00745291">
        <w:rPr>
          <w:rFonts w:ascii="Times New Roman" w:hAnsi="Times New Roman" w:cs="Times New Roman"/>
          <w:sz w:val="24"/>
          <w:szCs w:val="24"/>
        </w:rPr>
        <w:t xml:space="preserve"> με GA που </w:t>
      </w:r>
      <w:r w:rsidR="002E4C20" w:rsidRPr="00745291">
        <w:rPr>
          <w:rFonts w:ascii="Times New Roman" w:hAnsi="Times New Roman" w:cs="Times New Roman"/>
          <w:sz w:val="24"/>
          <w:szCs w:val="24"/>
        </w:rPr>
        <w:t>ελήφθησαν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διαφορά</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τρόφιμα</w:t>
      </w:r>
      <w:r w:rsidRPr="00745291">
        <w:rPr>
          <w:rFonts w:ascii="Times New Roman" w:hAnsi="Times New Roman" w:cs="Times New Roman"/>
          <w:sz w:val="24"/>
          <w:szCs w:val="24"/>
        </w:rPr>
        <w:t xml:space="preserve"> και </w:t>
      </w:r>
      <w:r w:rsidR="002E4C20" w:rsidRPr="00745291">
        <w:rPr>
          <w:rFonts w:ascii="Times New Roman" w:hAnsi="Times New Roman" w:cs="Times New Roman"/>
          <w:sz w:val="24"/>
          <w:szCs w:val="24"/>
        </w:rPr>
        <w:t>φυτά</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απέδειξαν</w:t>
      </w:r>
      <w:r w:rsidRPr="00745291">
        <w:rPr>
          <w:rFonts w:ascii="Times New Roman" w:hAnsi="Times New Roman" w:cs="Times New Roman"/>
          <w:sz w:val="24"/>
          <w:szCs w:val="24"/>
        </w:rPr>
        <w:t xml:space="preserve"> την </w:t>
      </w:r>
      <w:r w:rsidR="002E4C20" w:rsidRPr="00745291">
        <w:rPr>
          <w:rFonts w:ascii="Times New Roman" w:hAnsi="Times New Roman" w:cs="Times New Roman"/>
          <w:sz w:val="24"/>
          <w:szCs w:val="24"/>
        </w:rPr>
        <w:t>αντικαρκινική</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του </w:t>
      </w:r>
      <w:r w:rsidR="002E4C20" w:rsidRPr="00745291">
        <w:rPr>
          <w:rFonts w:ascii="Times New Roman" w:hAnsi="Times New Roman" w:cs="Times New Roman"/>
          <w:sz w:val="24"/>
          <w:szCs w:val="24"/>
        </w:rPr>
        <w:t>έναντι</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διάφορων ειδών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καρκίνων</w:t>
      </w:r>
      <w:r w:rsidRPr="00745291">
        <w:rPr>
          <w:rFonts w:ascii="Times New Roman" w:hAnsi="Times New Roman" w:cs="Times New Roman"/>
          <w:sz w:val="24"/>
          <w:szCs w:val="24"/>
        </w:rPr>
        <w:t xml:space="preserve">, </w:t>
      </w:r>
      <w:r w:rsidR="002E4C20" w:rsidRPr="00745291">
        <w:rPr>
          <w:rFonts w:ascii="Times New Roman" w:hAnsi="Times New Roman" w:cs="Times New Roman"/>
          <w:sz w:val="24"/>
          <w:szCs w:val="24"/>
        </w:rPr>
        <w:t>παρεμβαίνοντας</w:t>
      </w:r>
      <w:r w:rsidRPr="00745291">
        <w:rPr>
          <w:rFonts w:ascii="Times New Roman" w:hAnsi="Times New Roman" w:cs="Times New Roman"/>
          <w:sz w:val="24"/>
          <w:szCs w:val="24"/>
        </w:rPr>
        <w:t xml:space="preserve"> σε διαφορετικά στάδια ανάπτυξης όγκου, καταστέλλοντας </w:t>
      </w:r>
      <w:hyperlink r:id="rId27">
        <w:r w:rsidRPr="00745291">
          <w:rPr>
            <w:rFonts w:ascii="Times New Roman" w:hAnsi="Times New Roman" w:cs="Times New Roman"/>
            <w:sz w:val="24"/>
            <w:szCs w:val="24"/>
          </w:rPr>
          <w:t>την αγγειογένεση</w:t>
        </w:r>
      </w:hyperlink>
      <w:r w:rsidRPr="00745291">
        <w:rPr>
          <w:rFonts w:ascii="Times New Roman" w:hAnsi="Times New Roman" w:cs="Times New Roman"/>
          <w:sz w:val="24"/>
          <w:szCs w:val="24"/>
        </w:rPr>
        <w:t> και σε ορισμένες περιπτώσεις </w:t>
      </w:r>
      <w:hyperlink r:id="rId28">
        <w:r w:rsidRPr="00745291">
          <w:rPr>
            <w:rFonts w:ascii="Times New Roman" w:hAnsi="Times New Roman" w:cs="Times New Roman"/>
            <w:sz w:val="24"/>
            <w:szCs w:val="24"/>
          </w:rPr>
          <w:t>τη μετάσταση. </w:t>
        </w:r>
      </w:hyperlink>
      <w:r w:rsidR="002E4C20" w:rsidRPr="00745291">
        <w:rPr>
          <w:rFonts w:ascii="Times New Roman" w:hAnsi="Times New Roman" w:cs="Times New Roman"/>
          <w:sz w:val="24"/>
          <w:szCs w:val="24"/>
        </w:rPr>
        <w:t>Παράλληλα</w:t>
      </w:r>
      <w:r w:rsidRPr="00745291">
        <w:rPr>
          <w:rFonts w:ascii="Times New Roman" w:hAnsi="Times New Roman" w:cs="Times New Roman"/>
          <w:sz w:val="24"/>
          <w:szCs w:val="24"/>
        </w:rPr>
        <w:t xml:space="preserve"> η </w:t>
      </w:r>
      <w:r w:rsidR="002E4C20" w:rsidRPr="00745291">
        <w:rPr>
          <w:rFonts w:ascii="Times New Roman" w:hAnsi="Times New Roman" w:cs="Times New Roman"/>
          <w:sz w:val="24"/>
          <w:szCs w:val="24"/>
        </w:rPr>
        <w:t>δημιουργία</w:t>
      </w:r>
      <w:r w:rsidRPr="00745291">
        <w:rPr>
          <w:rFonts w:ascii="Times New Roman" w:hAnsi="Times New Roman" w:cs="Times New Roman"/>
          <w:sz w:val="24"/>
          <w:szCs w:val="24"/>
        </w:rPr>
        <w:t xml:space="preserve"> </w:t>
      </w:r>
      <w:hyperlink r:id="rId29">
        <w:r w:rsidR="00603466">
          <w:rPr>
            <w:rFonts w:ascii="Times New Roman" w:hAnsi="Times New Roman" w:cs="Times New Roman"/>
            <w:sz w:val="24"/>
            <w:szCs w:val="24"/>
          </w:rPr>
          <w:t>δραστικών μορφων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γόνου</w:t>
        </w:r>
      </w:hyperlink>
      <w:r w:rsidRPr="00745291">
        <w:rPr>
          <w:rFonts w:ascii="Times New Roman" w:hAnsi="Times New Roman" w:cs="Times New Roman"/>
          <w:sz w:val="24"/>
          <w:szCs w:val="24"/>
        </w:rPr>
        <w:t xml:space="preserve"> (ROS) που προέρχονται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GA  </w:t>
      </w:r>
      <w:r w:rsidR="002E4C20" w:rsidRPr="00745291">
        <w:rPr>
          <w:rFonts w:ascii="Times New Roman" w:hAnsi="Times New Roman" w:cs="Times New Roman"/>
          <w:sz w:val="24"/>
          <w:szCs w:val="24"/>
        </w:rPr>
        <w:t>είχαν</w:t>
      </w:r>
      <w:r w:rsidRPr="00745291">
        <w:rPr>
          <w:rFonts w:ascii="Times New Roman" w:hAnsi="Times New Roman" w:cs="Times New Roman"/>
          <w:sz w:val="24"/>
          <w:szCs w:val="24"/>
        </w:rPr>
        <w:t xml:space="preserve"> ως </w:t>
      </w:r>
      <w:r w:rsidR="00C236F4" w:rsidRPr="00745291">
        <w:rPr>
          <w:rFonts w:ascii="Times New Roman" w:hAnsi="Times New Roman" w:cs="Times New Roman"/>
          <w:sz w:val="24"/>
          <w:szCs w:val="24"/>
        </w:rPr>
        <w:t>απο</w:t>
      </w:r>
      <w:r w:rsidR="002E4C20" w:rsidRPr="00745291">
        <w:rPr>
          <w:rFonts w:ascii="Times New Roman" w:hAnsi="Times New Roman" w:cs="Times New Roman"/>
          <w:sz w:val="24"/>
          <w:szCs w:val="24"/>
        </w:rPr>
        <w:t>τέλεσμα</w:t>
      </w:r>
      <w:r w:rsidRPr="00745291">
        <w:rPr>
          <w:rFonts w:ascii="Times New Roman" w:hAnsi="Times New Roman" w:cs="Times New Roman"/>
          <w:sz w:val="24"/>
          <w:szCs w:val="24"/>
        </w:rPr>
        <w:t xml:space="preserve"> την </w:t>
      </w:r>
      <w:hyperlink r:id="rId30">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πτωση</w:t>
        </w:r>
      </w:hyperlink>
      <w:r w:rsidRPr="00745291">
        <w:rPr>
          <w:rFonts w:ascii="Times New Roman" w:hAnsi="Times New Roman" w:cs="Times New Roman"/>
          <w:sz w:val="24"/>
          <w:szCs w:val="24"/>
        </w:rPr>
        <w:t> σε </w:t>
      </w:r>
      <w:hyperlink r:id="rId31">
        <w:r w:rsidRPr="00745291">
          <w:rPr>
            <w:rFonts w:ascii="Times New Roman" w:hAnsi="Times New Roman" w:cs="Times New Roman"/>
            <w:sz w:val="24"/>
            <w:szCs w:val="24"/>
          </w:rPr>
          <w:t>καλλιέργειες καρκινικών κυττάρων</w:t>
        </w:r>
      </w:hyperlink>
      <w:r w:rsidRPr="00745291">
        <w:rPr>
          <w:rFonts w:ascii="Times New Roman" w:hAnsi="Times New Roman" w:cs="Times New Roman"/>
          <w:sz w:val="24"/>
          <w:szCs w:val="24"/>
        </w:rPr>
        <w:t> in vitro.</w:t>
      </w:r>
      <w:r w:rsidR="00603466" w:rsidRPr="00603466">
        <w:rPr>
          <w:rFonts w:ascii="Times New Roman" w:hAnsi="Times New Roman" w:cs="Times New Roman"/>
          <w:sz w:val="24"/>
          <w:szCs w:val="24"/>
        </w:rPr>
        <w:t xml:space="preserve"> </w:t>
      </w:r>
      <w:sdt>
        <w:sdtPr>
          <w:rPr>
            <w:rFonts w:ascii="Times New Roman" w:hAnsi="Times New Roman" w:cs="Times New Roman"/>
            <w:sz w:val="24"/>
            <w:szCs w:val="24"/>
          </w:rPr>
          <w:id w:val="253226455"/>
          <w:citation/>
        </w:sdtPr>
        <w:sdtContent>
          <w:r w:rsidR="00C75A09" w:rsidRPr="00745291">
            <w:rPr>
              <w:rFonts w:ascii="Times New Roman" w:hAnsi="Times New Roman" w:cs="Times New Roman"/>
              <w:sz w:val="24"/>
              <w:szCs w:val="24"/>
            </w:rPr>
            <w:fldChar w:fldCharType="begin"/>
          </w:r>
          <w:r w:rsidR="00603466" w:rsidRPr="00745291">
            <w:rPr>
              <w:rFonts w:ascii="Times New Roman" w:hAnsi="Times New Roman" w:cs="Times New Roman"/>
              <w:sz w:val="24"/>
              <w:szCs w:val="24"/>
            </w:rPr>
            <w:instrText xml:space="preserve"> </w:instrText>
          </w:r>
          <w:r w:rsidR="00603466" w:rsidRPr="00745291">
            <w:rPr>
              <w:rFonts w:ascii="Times New Roman" w:hAnsi="Times New Roman" w:cs="Times New Roman"/>
              <w:sz w:val="24"/>
              <w:szCs w:val="24"/>
              <w:lang w:val="en-US"/>
            </w:rPr>
            <w:instrText>CITATION</w:instrText>
          </w:r>
          <w:r w:rsidR="00603466" w:rsidRPr="00745291">
            <w:rPr>
              <w:rFonts w:ascii="Times New Roman" w:hAnsi="Times New Roman" w:cs="Times New Roman"/>
              <w:sz w:val="24"/>
              <w:szCs w:val="24"/>
            </w:rPr>
            <w:instrText xml:space="preserve"> </w:instrText>
          </w:r>
          <w:r w:rsidR="00603466" w:rsidRPr="00745291">
            <w:rPr>
              <w:rFonts w:ascii="Times New Roman" w:hAnsi="Times New Roman" w:cs="Times New Roman"/>
              <w:sz w:val="24"/>
              <w:szCs w:val="24"/>
              <w:lang w:val="en-US"/>
            </w:rPr>
            <w:instrText>May</w:instrText>
          </w:r>
          <w:r w:rsidR="00603466" w:rsidRPr="00745291">
            <w:rPr>
              <w:rFonts w:ascii="Times New Roman" w:hAnsi="Times New Roman" w:cs="Times New Roman"/>
              <w:sz w:val="24"/>
              <w:szCs w:val="24"/>
            </w:rPr>
            <w:instrText>18 \</w:instrText>
          </w:r>
          <w:r w:rsidR="00603466" w:rsidRPr="00745291">
            <w:rPr>
              <w:rFonts w:ascii="Times New Roman" w:hAnsi="Times New Roman" w:cs="Times New Roman"/>
              <w:sz w:val="24"/>
              <w:szCs w:val="24"/>
              <w:lang w:val="en-US"/>
            </w:rPr>
            <w:instrText>l</w:instrText>
          </w:r>
          <w:r w:rsidR="00603466"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[10]</w:t>
          </w:r>
          <w:r w:rsidR="00C75A09" w:rsidRPr="00745291">
            <w:rPr>
              <w:rFonts w:ascii="Times New Roman" w:hAnsi="Times New Roman" w:cs="Times New Roman"/>
              <w:sz w:val="24"/>
              <w:szCs w:val="24"/>
            </w:rPr>
            <w:fldChar w:fldCharType="end"/>
          </w:r>
        </w:sdtContent>
      </w:sdt>
    </w:p>
    <w:p w:rsidR="002E4C20" w:rsidRPr="00745291" w:rsidRDefault="00F212AC" w:rsidP="006D6F69">
      <w:pPr>
        <w:jc w:val="both"/>
        <w:rPr>
          <w:rFonts w:ascii="Times New Roman" w:hAnsi="Times New Roman" w:cs="Times New Roman"/>
          <w:sz w:val="24"/>
          <w:szCs w:val="24"/>
        </w:rPr>
      </w:pPr>
      <w:r w:rsidRPr="00745291">
        <w:rPr>
          <w:rFonts w:ascii="Times New Roman" w:hAnsi="Times New Roman" w:cs="Times New Roman"/>
          <w:noProof/>
          <w:sz w:val="24"/>
          <w:szCs w:val="24"/>
        </w:rPr>
        <w:drawing>
          <wp:anchor distT="0" distB="0" distL="114300" distR="114300" simplePos="0" relativeHeight="251644416" behindDoc="0" locked="0" layoutInCell="1" allowOverlap="1">
            <wp:simplePos x="0" y="0"/>
            <wp:positionH relativeFrom="column">
              <wp:posOffset>1927860</wp:posOffset>
            </wp:positionH>
            <wp:positionV relativeFrom="paragraph">
              <wp:posOffset>40005</wp:posOffset>
            </wp:positionV>
            <wp:extent cx="1485900" cy="1924685"/>
            <wp:effectExtent l="0" t="0" r="0" b="0"/>
            <wp:wrapSquare wrapText="bothSides" distT="0" distB="0" distL="114300" distR="114300"/>
            <wp:docPr id="4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cstate="print"/>
                    <a:srcRect/>
                    <a:stretch>
                      <a:fillRect/>
                    </a:stretch>
                  </pic:blipFill>
                  <pic:spPr>
                    <a:xfrm>
                      <a:off x="0" y="0"/>
                      <a:ext cx="1485900" cy="1924685"/>
                    </a:xfrm>
                    <a:prstGeom prst="rect">
                      <a:avLst/>
                    </a:prstGeom>
                    <a:ln/>
                  </pic:spPr>
                </pic:pic>
              </a:graphicData>
            </a:graphic>
          </wp:anchor>
        </w:drawing>
      </w:r>
      <w:r w:rsidR="0083164A" w:rsidRPr="00745291">
        <w:rPr>
          <w:rFonts w:ascii="Times New Roman" w:hAnsi="Times New Roman" w:cs="Times New Roman"/>
          <w:sz w:val="24"/>
          <w:szCs w:val="24"/>
        </w:rPr>
        <w:t xml:space="preserve">   </w:t>
      </w:r>
    </w:p>
    <w:p w:rsidR="002E4C20" w:rsidRPr="00745291" w:rsidRDefault="002E4C20" w:rsidP="006D6F69">
      <w:pPr>
        <w:jc w:val="both"/>
        <w:rPr>
          <w:rFonts w:ascii="Times New Roman" w:hAnsi="Times New Roman" w:cs="Times New Roman"/>
          <w:sz w:val="24"/>
          <w:szCs w:val="24"/>
        </w:rPr>
      </w:pPr>
    </w:p>
    <w:p w:rsidR="002E4C20" w:rsidRPr="00745291" w:rsidRDefault="002E4C20" w:rsidP="006D6F69">
      <w:pPr>
        <w:jc w:val="both"/>
        <w:rPr>
          <w:rFonts w:ascii="Times New Roman" w:hAnsi="Times New Roman" w:cs="Times New Roman"/>
          <w:sz w:val="24"/>
          <w:szCs w:val="24"/>
        </w:rPr>
      </w:pPr>
    </w:p>
    <w:p w:rsidR="002E4C20" w:rsidRPr="00745291" w:rsidRDefault="002E4C20" w:rsidP="006D6F69">
      <w:pPr>
        <w:jc w:val="both"/>
        <w:rPr>
          <w:rFonts w:ascii="Times New Roman" w:hAnsi="Times New Roman" w:cs="Times New Roman"/>
          <w:sz w:val="24"/>
          <w:szCs w:val="24"/>
        </w:rPr>
      </w:pPr>
    </w:p>
    <w:p w:rsidR="002E4C20" w:rsidRPr="00745291" w:rsidRDefault="002E4C20" w:rsidP="006D6F69">
      <w:pPr>
        <w:jc w:val="both"/>
        <w:rPr>
          <w:rFonts w:ascii="Times New Roman" w:hAnsi="Times New Roman" w:cs="Times New Roman"/>
          <w:sz w:val="24"/>
          <w:szCs w:val="24"/>
        </w:rPr>
      </w:pPr>
    </w:p>
    <w:p w:rsidR="002E4C20" w:rsidRPr="00745291" w:rsidRDefault="002E4C20" w:rsidP="006D6F69">
      <w:pPr>
        <w:jc w:val="both"/>
        <w:rPr>
          <w:rFonts w:ascii="Times New Roman" w:hAnsi="Times New Roman" w:cs="Times New Roman"/>
          <w:sz w:val="24"/>
          <w:szCs w:val="24"/>
        </w:rPr>
      </w:pPr>
    </w:p>
    <w:p w:rsidR="00F212AC" w:rsidRPr="00745291" w:rsidRDefault="00C75A09" w:rsidP="00F212AC">
      <w:pPr>
        <w:jc w:val="both"/>
        <w:rPr>
          <w:rFonts w:ascii="Times New Roman" w:hAnsi="Times New Roman" w:cs="Times New Roman"/>
          <w:sz w:val="24"/>
          <w:szCs w:val="24"/>
        </w:rPr>
      </w:pPr>
      <w:r w:rsidRPr="00C75A09">
        <w:rPr>
          <w:rFonts w:ascii="Times New Roman" w:hAnsi="Times New Roman" w:cs="Times New Roman"/>
          <w:noProof/>
        </w:rPr>
        <w:pict>
          <v:shape id="_x0000_s4521" type="#_x0000_t202" alt="" style="position:absolute;left:0;text-align:left;margin-left:49.8pt;margin-top:5.2pt;width:322.8pt;height:20.35pt;z-index:251614208;mso-wrap-edited:f" stroked="f">
            <v:textbox style="mso-next-textbox:#_x0000_s4521;mso-fit-shape-to-text:t" inset="0,0,0,0">
              <w:txbxContent>
                <w:p w:rsidR="00833F32" w:rsidRPr="00F212AC" w:rsidRDefault="00833F32" w:rsidP="00F212AC">
                  <w:pPr>
                    <w:pStyle w:val="a8"/>
                    <w:jc w:val="center"/>
                    <w:rPr>
                      <w:rFonts w:ascii="Times New Roman" w:hAnsi="Times New Roman" w:cs="Times New Roman"/>
                      <w:i w:val="0"/>
                      <w:iCs w:val="0"/>
                      <w:noProof/>
                      <w:color w:val="auto"/>
                      <w:lang w:val="en-US"/>
                    </w:rPr>
                  </w:pPr>
                  <w:r w:rsidRPr="00F212AC">
                    <w:rPr>
                      <w:rFonts w:ascii="Times New Roman" w:hAnsi="Times New Roman" w:cs="Times New Roman"/>
                      <w:i w:val="0"/>
                      <w:iCs w:val="0"/>
                      <w:noProof/>
                      <w:color w:val="auto"/>
                    </w:rPr>
                    <w:t>Εικόνα</w:t>
                  </w:r>
                  <w:r>
                    <w:rPr>
                      <w:rFonts w:ascii="Times New Roman" w:hAnsi="Times New Roman" w:cs="Times New Roman"/>
                      <w:i w:val="0"/>
                      <w:iCs w:val="0"/>
                      <w:noProof/>
                      <w:color w:val="auto"/>
                      <w:lang w:val="en-US"/>
                    </w:rPr>
                    <w:t xml:space="preserve"> </w:t>
                  </w:r>
                  <w:r w:rsidRPr="00006711">
                    <w:rPr>
                      <w:rFonts w:ascii="Times New Roman" w:hAnsi="Times New Roman" w:cs="Times New Roman"/>
                      <w:i w:val="0"/>
                      <w:iCs w:val="0"/>
                      <w:noProof/>
                      <w:color w:val="auto"/>
                      <w:lang w:val="en-US"/>
                    </w:rPr>
                    <w:t>10</w:t>
                  </w:r>
                  <w:r w:rsidRPr="00F212AC">
                    <w:rPr>
                      <w:rFonts w:ascii="Times New Roman" w:hAnsi="Times New Roman" w:cs="Times New Roman"/>
                      <w:i w:val="0"/>
                      <w:iCs w:val="0"/>
                      <w:noProof/>
                      <w:color w:val="auto"/>
                      <w:lang w:val="en-US"/>
                    </w:rPr>
                    <w:t xml:space="preserve">: </w:t>
                  </w:r>
                  <w:r w:rsidRPr="00F212AC">
                    <w:rPr>
                      <w:rFonts w:ascii="Times New Roman" w:hAnsi="Times New Roman" w:cs="Times New Roman"/>
                      <w:i w:val="0"/>
                      <w:iCs w:val="0"/>
                      <w:noProof/>
                      <w:color w:val="auto"/>
                    </w:rPr>
                    <w:t>Δομή</w:t>
                  </w:r>
                  <w:r w:rsidRPr="00F212AC">
                    <w:rPr>
                      <w:rFonts w:ascii="Times New Roman" w:hAnsi="Times New Roman" w:cs="Times New Roman"/>
                      <w:i w:val="0"/>
                      <w:iCs w:val="0"/>
                      <w:noProof/>
                      <w:color w:val="auto"/>
                      <w:lang w:val="en-US"/>
                    </w:rPr>
                    <w:t xml:space="preserve"> </w:t>
                  </w:r>
                  <w:r>
                    <w:rPr>
                      <w:rFonts w:ascii="Times New Roman" w:hAnsi="Times New Roman" w:cs="Times New Roman"/>
                      <w:i w:val="0"/>
                      <w:iCs w:val="0"/>
                      <w:noProof/>
                      <w:color w:val="auto"/>
                    </w:rPr>
                    <w:t>γαλλικό</w:t>
                  </w:r>
                  <w:r w:rsidRPr="00F212AC">
                    <w:rPr>
                      <w:rFonts w:ascii="Times New Roman" w:hAnsi="Times New Roman" w:cs="Times New Roman"/>
                      <w:i w:val="0"/>
                      <w:iCs w:val="0"/>
                      <w:noProof/>
                      <w:color w:val="auto"/>
                    </w:rPr>
                    <w:t>ύ</w:t>
                  </w:r>
                  <w:r w:rsidRPr="00F212AC">
                    <w:rPr>
                      <w:rFonts w:ascii="Times New Roman" w:hAnsi="Times New Roman" w:cs="Times New Roman"/>
                      <w:i w:val="0"/>
                      <w:iCs w:val="0"/>
                      <w:noProof/>
                      <w:color w:val="auto"/>
                      <w:lang w:val="en-US"/>
                    </w:rPr>
                    <w:t xml:space="preserve"> </w:t>
                  </w:r>
                  <w:r w:rsidRPr="00F212AC">
                    <w:rPr>
                      <w:rFonts w:ascii="Times New Roman" w:hAnsi="Times New Roman" w:cs="Times New Roman"/>
                      <w:i w:val="0"/>
                      <w:iCs w:val="0"/>
                      <w:noProof/>
                      <w:color w:val="auto"/>
                    </w:rPr>
                    <w:t>οξέος</w:t>
                  </w:r>
                  <w:r w:rsidRPr="00F212AC">
                    <w:rPr>
                      <w:rFonts w:ascii="Times New Roman" w:hAnsi="Times New Roman" w:cs="Times New Roman"/>
                      <w:i w:val="0"/>
                      <w:iCs w:val="0"/>
                      <w:noProof/>
                      <w:color w:val="auto"/>
                      <w:lang w:val="en-US"/>
                    </w:rPr>
                    <w:t xml:space="preserve"> (</w:t>
                  </w:r>
                  <w:r w:rsidRPr="00F212AC">
                    <w:rPr>
                      <w:rFonts w:ascii="Times New Roman" w:hAnsi="Times New Roman" w:cs="Times New Roman"/>
                      <w:i w:val="0"/>
                      <w:iCs w:val="0"/>
                      <w:noProof/>
                      <w:color w:val="auto"/>
                    </w:rPr>
                    <w:t>Πηγή</w:t>
                  </w:r>
                  <w:r w:rsidRPr="00F212AC">
                    <w:rPr>
                      <w:rFonts w:ascii="Times New Roman" w:hAnsi="Times New Roman" w:cs="Times New Roman"/>
                      <w:i w:val="0"/>
                      <w:iCs w:val="0"/>
                      <w:noProof/>
                      <w:color w:val="auto"/>
                      <w:lang w:val="en-US"/>
                    </w:rPr>
                    <w:t>: Organic and Fatty Acid Production, Microbial)</w:t>
                  </w:r>
                </w:p>
              </w:txbxContent>
            </v:textbox>
            <w10:wrap type="square"/>
          </v:shape>
        </w:pict>
      </w:r>
    </w:p>
    <w:p w:rsidR="00044F9E" w:rsidRPr="00745291" w:rsidRDefault="00044F9E" w:rsidP="00044F9E">
      <w:pPr>
        <w:ind w:firstLine="720"/>
        <w:jc w:val="both"/>
        <w:rPr>
          <w:rFonts w:ascii="Times New Roman" w:hAnsi="Times New Roman" w:cs="Times New Roman"/>
          <w:sz w:val="24"/>
          <w:szCs w:val="24"/>
        </w:rPr>
      </w:pPr>
      <w:r w:rsidRPr="00745291">
        <w:rPr>
          <w:rFonts w:ascii="Times New Roman" w:hAnsi="Times New Roman" w:cs="Times New Roman"/>
          <w:sz w:val="24"/>
          <w:szCs w:val="24"/>
        </w:rPr>
        <w:t>Το γαλλικό οξύ βιοσυντίθεται από το 3-διυδροσικιμικό οξύ σε μια αντίδρ</w:t>
      </w:r>
      <w:r>
        <w:rPr>
          <w:rFonts w:ascii="Times New Roman" w:hAnsi="Times New Roman" w:cs="Times New Roman"/>
          <w:sz w:val="24"/>
          <w:szCs w:val="24"/>
        </w:rPr>
        <w:t>α</w:t>
      </w:r>
      <w:r w:rsidRPr="00745291">
        <w:rPr>
          <w:rFonts w:ascii="Times New Roman" w:hAnsi="Times New Roman" w:cs="Times New Roman"/>
          <w:sz w:val="24"/>
          <w:szCs w:val="24"/>
        </w:rPr>
        <w:t>ση που καταλύεται από την σικιμική αφυδρογ</w:t>
      </w:r>
      <w:r>
        <w:rPr>
          <w:rFonts w:ascii="Times New Roman" w:hAnsi="Times New Roman" w:cs="Times New Roman"/>
          <w:sz w:val="24"/>
          <w:szCs w:val="24"/>
          <w:lang w:val="en-US"/>
        </w:rPr>
        <w:t>o</w:t>
      </w:r>
      <w:r>
        <w:rPr>
          <w:rFonts w:ascii="Times New Roman" w:hAnsi="Times New Roman" w:cs="Times New Roman"/>
          <w:sz w:val="24"/>
          <w:szCs w:val="24"/>
        </w:rPr>
        <w:t>νά</w:t>
      </w:r>
      <w:r w:rsidRPr="00745291">
        <w:rPr>
          <w:rFonts w:ascii="Times New Roman" w:hAnsi="Times New Roman" w:cs="Times New Roman"/>
          <w:sz w:val="24"/>
          <w:szCs w:val="24"/>
        </w:rPr>
        <w:t xml:space="preserve">ση για να δώσει το 3,5-διδεϋδροσικιμικό, το οποίο στη συνέχεια υφίσταται ταυτομερισμό για να σχηματίσει γαλλικό. Χημικά το γαλλικό οξύ παράγεται  από την υδρόλυση του ταννικού οξέος από θεϊκό  οξύ στους 110-120°C, με βιομετατροπή με το ένζυμο ταννάση το οποίο είναι εξωκυτταρικό επαγωγικό ένζυμο. Η φυσική φαινολική ένωση του GA λαμβάνεται  από διάφορες πηγές όπως τα φυτά </w:t>
      </w:r>
      <w:r w:rsidRPr="00AF2E31">
        <w:rPr>
          <w:rFonts w:ascii="Times New Roman" w:hAnsi="Times New Roman" w:cs="Times New Roman"/>
          <w:i/>
          <w:sz w:val="24"/>
          <w:szCs w:val="24"/>
        </w:rPr>
        <w:t>gobernadora</w:t>
      </w:r>
      <w:r w:rsidRPr="00745291">
        <w:rPr>
          <w:rFonts w:ascii="Times New Roman" w:hAnsi="Times New Roman" w:cs="Times New Roman"/>
          <w:sz w:val="24"/>
          <w:szCs w:val="24"/>
        </w:rPr>
        <w:t xml:space="preserve"> και </w:t>
      </w:r>
      <w:r w:rsidRPr="00AF2E31">
        <w:rPr>
          <w:rFonts w:ascii="Times New Roman" w:hAnsi="Times New Roman" w:cs="Times New Roman"/>
          <w:i/>
          <w:sz w:val="24"/>
          <w:szCs w:val="24"/>
        </w:rPr>
        <w:t>damiana</w:t>
      </w:r>
      <w:r w:rsidRPr="00745291">
        <w:rPr>
          <w:rFonts w:ascii="Times New Roman" w:hAnsi="Times New Roman" w:cs="Times New Roman"/>
          <w:sz w:val="24"/>
          <w:szCs w:val="24"/>
        </w:rPr>
        <w:t>, φρούτα όπως σταφύλια, ρόδι, ξηροί καρποί, φράουλα, βατόμουρο, λεμόνι, φλούδα μήλου και μάνγκο, λαχανικά</w:t>
      </w:r>
      <w:r>
        <w:rPr>
          <w:rFonts w:ascii="Times New Roman" w:hAnsi="Times New Roman" w:cs="Times New Roman"/>
          <w:sz w:val="24"/>
          <w:szCs w:val="24"/>
        </w:rPr>
        <w:t xml:space="preserve"> </w:t>
      </w:r>
      <w:r w:rsidRPr="00745291">
        <w:rPr>
          <w:rFonts w:ascii="Times New Roman" w:hAnsi="Times New Roman" w:cs="Times New Roman"/>
          <w:sz w:val="24"/>
          <w:szCs w:val="24"/>
        </w:rPr>
        <w:t xml:space="preserve">: σέσκουλο και σπανάκι και ποτά όπως καφές, κρασί και πράσινο τσάι. Η εξαγωγή του GA από φυσικές πηγές  πραγματοποιείται με πολικούς διαλυτές όπως νερό , αιθανόλη και μεθανόλη ή συνδυασμούς τους.  Το γαλλικό οξύ (3,4,5 –τριυδροβενζοϊκό οξύ) σχηματίζει λευκούς, κιτρινωπο-λευκούς  ή ανοιχτόχρωμους </w:t>
      </w:r>
      <w:r w:rsidRPr="00745291">
        <w:rPr>
          <w:rFonts w:ascii="Times New Roman" w:hAnsi="Times New Roman" w:cs="Times New Roman"/>
          <w:sz w:val="24"/>
          <w:szCs w:val="24"/>
        </w:rPr>
        <w:lastRenderedPageBreak/>
        <w:t xml:space="preserve">κρυστάλλους οργανικού οξέος. Είναι διαλυτό σε αλκοόλη και αιθέρα αλλά η διαλυτότητα του σε νερό παρουσιάζεται χαμηλή. Έχει μοριακό βάρος 170,12 g/mol, και είναι μονομερής φαινολική ένωση στερεή και άχρωμη, </w:t>
      </w:r>
      <w:r>
        <w:rPr>
          <w:rFonts w:ascii="Times New Roman" w:hAnsi="Times New Roman" w:cs="Times New Roman"/>
          <w:sz w:val="24"/>
          <w:szCs w:val="24"/>
        </w:rPr>
        <w:t>και οι εστέρες του συνδεόμενοι</w:t>
      </w:r>
      <w:r w:rsidRPr="00745291">
        <w:rPr>
          <w:rFonts w:ascii="Times New Roman" w:hAnsi="Times New Roman" w:cs="Times New Roman"/>
          <w:sz w:val="24"/>
          <w:szCs w:val="24"/>
        </w:rPr>
        <w:t xml:space="preserve"> με σάκχαρα</w:t>
      </w:r>
      <w:r w:rsidRPr="004169DF">
        <w:rPr>
          <w:rFonts w:ascii="Times New Roman" w:hAnsi="Times New Roman" w:cs="Times New Roman"/>
          <w:sz w:val="24"/>
          <w:szCs w:val="24"/>
        </w:rPr>
        <w:t xml:space="preserve"> </w:t>
      </w:r>
      <w:r>
        <w:rPr>
          <w:rFonts w:ascii="Times New Roman" w:hAnsi="Times New Roman" w:cs="Times New Roman"/>
          <w:sz w:val="24"/>
          <w:szCs w:val="24"/>
        </w:rPr>
        <w:t>(με την ονομασία γαλλοτανίνες)</w:t>
      </w:r>
      <w:r w:rsidRPr="004169DF">
        <w:rPr>
          <w:rFonts w:ascii="Times New Roman" w:hAnsi="Times New Roman" w:cs="Times New Roman"/>
          <w:sz w:val="24"/>
          <w:szCs w:val="24"/>
        </w:rPr>
        <w:t xml:space="preserve"> </w:t>
      </w:r>
      <w:r>
        <w:rPr>
          <w:rFonts w:ascii="Times New Roman" w:hAnsi="Times New Roman" w:cs="Times New Roman"/>
          <w:sz w:val="24"/>
          <w:szCs w:val="24"/>
        </w:rPr>
        <w:t>– κυρίως γλυκόζη - αποτελούν δομική ομάδα των υδρολυόμενων τανινών.</w:t>
      </w:r>
      <w:sdt>
        <w:sdtPr>
          <w:rPr>
            <w:rFonts w:ascii="Times New Roman" w:hAnsi="Times New Roman" w:cs="Times New Roman"/>
            <w:sz w:val="24"/>
            <w:szCs w:val="24"/>
          </w:rPr>
          <w:id w:val="-1239859475"/>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May</w:instrText>
          </w:r>
          <w:r w:rsidRPr="00745291">
            <w:rPr>
              <w:rFonts w:ascii="Times New Roman" w:hAnsi="Times New Roman" w:cs="Times New Roman"/>
              <w:sz w:val="24"/>
              <w:szCs w:val="24"/>
            </w:rPr>
            <w:instrText>18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[10]</w:t>
          </w:r>
          <w:r w:rsidR="00C75A09" w:rsidRPr="00745291">
            <w:rPr>
              <w:rFonts w:ascii="Times New Roman" w:hAnsi="Times New Roman" w:cs="Times New Roman"/>
              <w:sz w:val="24"/>
              <w:szCs w:val="24"/>
            </w:rPr>
            <w:fldChar w:fldCharType="end"/>
          </w:r>
        </w:sdtContent>
      </w:sdt>
    </w:p>
    <w:p w:rsidR="00044F9E" w:rsidRPr="00745291" w:rsidRDefault="00044F9E" w:rsidP="00044F9E">
      <w:pPr>
        <w:ind w:firstLine="720"/>
        <w:jc w:val="both"/>
        <w:rPr>
          <w:rFonts w:ascii="Times New Roman" w:hAnsi="Times New Roman" w:cs="Times New Roman"/>
          <w:sz w:val="24"/>
          <w:szCs w:val="24"/>
        </w:rPr>
      </w:pPr>
      <w:r>
        <w:rPr>
          <w:rFonts w:ascii="Times New Roman" w:hAnsi="Times New Roman" w:cs="Times New Roman"/>
          <w:sz w:val="24"/>
          <w:szCs w:val="24"/>
        </w:rPr>
        <w:t>Το γαλλικό οξύ α</w:t>
      </w:r>
      <w:r w:rsidRPr="00745291">
        <w:rPr>
          <w:rFonts w:ascii="Times New Roman" w:hAnsi="Times New Roman" w:cs="Times New Roman"/>
          <w:sz w:val="24"/>
          <w:szCs w:val="24"/>
        </w:rPr>
        <w:t>ποτελείται από ένα δακτύλιο βενζολίου ο οποίος είναι συνδεδεμένος με τρεις ομάδες υδροξ</w:t>
      </w:r>
      <w:r>
        <w:rPr>
          <w:rFonts w:ascii="Times New Roman" w:hAnsi="Times New Roman" w:cs="Times New Roman"/>
          <w:sz w:val="24"/>
          <w:szCs w:val="24"/>
        </w:rPr>
        <w:t>υ</w:t>
      </w:r>
      <w:r w:rsidRPr="00745291">
        <w:rPr>
          <w:rFonts w:ascii="Times New Roman" w:hAnsi="Times New Roman" w:cs="Times New Roman"/>
          <w:sz w:val="24"/>
          <w:szCs w:val="24"/>
        </w:rPr>
        <w:t>λίου στο μόριο του και μια ομάδα καρβοξ</w:t>
      </w:r>
      <w:r>
        <w:rPr>
          <w:rFonts w:ascii="Times New Roman" w:hAnsi="Times New Roman" w:cs="Times New Roman"/>
          <w:sz w:val="24"/>
          <w:szCs w:val="24"/>
        </w:rPr>
        <w:t>υ</w:t>
      </w:r>
      <w:r w:rsidRPr="00745291">
        <w:rPr>
          <w:rFonts w:ascii="Times New Roman" w:hAnsi="Times New Roman" w:cs="Times New Roman"/>
          <w:sz w:val="24"/>
          <w:szCs w:val="24"/>
        </w:rPr>
        <w:t xml:space="preserve">λικού οξέος. </w:t>
      </w:r>
      <w:r w:rsidR="003E06AA">
        <w:rPr>
          <w:rFonts w:ascii="Times New Roman" w:hAnsi="Times New Roman" w:cs="Times New Roman"/>
          <w:sz w:val="24"/>
          <w:szCs w:val="24"/>
          <w:lang w:val="en-US"/>
        </w:rPr>
        <w:t>E</w:t>
      </w:r>
      <w:r w:rsidRPr="00745291">
        <w:rPr>
          <w:rFonts w:ascii="Times New Roman" w:hAnsi="Times New Roman" w:cs="Times New Roman"/>
          <w:sz w:val="24"/>
          <w:szCs w:val="24"/>
        </w:rPr>
        <w:t>ίναι ουσιαστικά επίπεδο και έχει δύο ενδομοριακούς δεσμόύς  υδρογόνου μεταξύ των ομάδων υδροξ</w:t>
      </w:r>
      <w:r>
        <w:rPr>
          <w:rFonts w:ascii="Times New Roman" w:hAnsi="Times New Roman" w:cs="Times New Roman"/>
          <w:sz w:val="24"/>
          <w:szCs w:val="24"/>
        </w:rPr>
        <w:t>υ</w:t>
      </w:r>
      <w:r w:rsidRPr="00745291">
        <w:rPr>
          <w:rFonts w:ascii="Times New Roman" w:hAnsi="Times New Roman" w:cs="Times New Roman"/>
          <w:sz w:val="24"/>
          <w:szCs w:val="24"/>
        </w:rPr>
        <w:t>λίου, τα άτομα του υδρογόνου των τριών υδροξ</w:t>
      </w:r>
      <w:r>
        <w:rPr>
          <w:rFonts w:ascii="Times New Roman" w:hAnsi="Times New Roman" w:cs="Times New Roman"/>
          <w:sz w:val="24"/>
          <w:szCs w:val="24"/>
        </w:rPr>
        <w:t>υ</w:t>
      </w:r>
      <w:r w:rsidRPr="00745291">
        <w:rPr>
          <w:rFonts w:ascii="Times New Roman" w:hAnsi="Times New Roman" w:cs="Times New Roman"/>
          <w:sz w:val="24"/>
          <w:szCs w:val="24"/>
        </w:rPr>
        <w:t>λομάδων είναι προσανατολισμένα προς την ίδια κατεύθυνση γύρω από τον δακτύλιο και σχηματίζουν ενδοδιαμοριακούς δεσμόύς υδρογόνου. Όλοι αυτοί οι διαθέσιμοι διαμοριακοί δεσμόί υδρογόνου έχουν την ιδιότητα να σταθεροποίούν την κρυσταλλική δομή. Επίσης η ιοντική ακτίνα συμβάλει στην σταθερότητα του συμπλόκου, αφού ακολουθεί τον κανόνα «μικρότερη ιοντική ακτίνα στο κεντρικό άτομο δίνει σταθερότερο σύμπλοκο». Οι δύο γειτονικές ομάδες υδροξ</w:t>
      </w:r>
      <w:r>
        <w:rPr>
          <w:rFonts w:ascii="Times New Roman" w:hAnsi="Times New Roman" w:cs="Times New Roman"/>
          <w:sz w:val="24"/>
          <w:szCs w:val="24"/>
        </w:rPr>
        <w:t>υ</w:t>
      </w:r>
      <w:r w:rsidRPr="00745291">
        <w:rPr>
          <w:rFonts w:ascii="Times New Roman" w:hAnsi="Times New Roman" w:cs="Times New Roman"/>
          <w:sz w:val="24"/>
          <w:szCs w:val="24"/>
        </w:rPr>
        <w:t xml:space="preserve">λίου έχουν την τάση να </w:t>
      </w:r>
      <w:r>
        <w:rPr>
          <w:rFonts w:ascii="Times New Roman" w:hAnsi="Times New Roman" w:cs="Times New Roman"/>
          <w:sz w:val="24"/>
          <w:szCs w:val="24"/>
        </w:rPr>
        <w:t xml:space="preserve">συμπλέκουν </w:t>
      </w:r>
      <w:r w:rsidRPr="00745291">
        <w:rPr>
          <w:rFonts w:ascii="Times New Roman" w:hAnsi="Times New Roman" w:cs="Times New Roman"/>
          <w:sz w:val="24"/>
          <w:szCs w:val="24"/>
        </w:rPr>
        <w:t>πολύ εύκολα μέταλλ</w:t>
      </w:r>
      <w:r>
        <w:rPr>
          <w:rFonts w:ascii="Times New Roman" w:hAnsi="Times New Roman" w:cs="Times New Roman"/>
          <w:sz w:val="24"/>
          <w:szCs w:val="24"/>
        </w:rPr>
        <w:t>α</w:t>
      </w:r>
      <w:r w:rsidRPr="00745291">
        <w:rPr>
          <w:rFonts w:ascii="Times New Roman" w:hAnsi="Times New Roman" w:cs="Times New Roman"/>
          <w:sz w:val="24"/>
          <w:szCs w:val="24"/>
        </w:rPr>
        <w:t xml:space="preserve"> δημιουργώντας</w:t>
      </w:r>
      <w:r>
        <w:rPr>
          <w:rFonts w:ascii="Times New Roman" w:hAnsi="Times New Roman" w:cs="Times New Roman"/>
          <w:sz w:val="24"/>
          <w:szCs w:val="24"/>
        </w:rPr>
        <w:t xml:space="preserve"> χηλικά </w:t>
      </w:r>
      <w:r w:rsidRPr="00745291">
        <w:rPr>
          <w:rFonts w:ascii="Times New Roman" w:hAnsi="Times New Roman" w:cs="Times New Roman"/>
          <w:sz w:val="24"/>
          <w:szCs w:val="24"/>
        </w:rPr>
        <w:t xml:space="preserve">σύμπλοκα ενώ η </w:t>
      </w:r>
      <w:r>
        <w:rPr>
          <w:rFonts w:ascii="Times New Roman" w:hAnsi="Times New Roman" w:cs="Times New Roman"/>
          <w:sz w:val="24"/>
          <w:szCs w:val="24"/>
        </w:rPr>
        <w:t>ε</w:t>
      </w:r>
      <w:r w:rsidRPr="00745291">
        <w:rPr>
          <w:rFonts w:ascii="Times New Roman" w:hAnsi="Times New Roman" w:cs="Times New Roman"/>
          <w:sz w:val="24"/>
          <w:szCs w:val="24"/>
        </w:rPr>
        <w:t>ναπομένουσα ομάδα υδροξ</w:t>
      </w:r>
      <w:r>
        <w:rPr>
          <w:rFonts w:ascii="Times New Roman" w:hAnsi="Times New Roman" w:cs="Times New Roman"/>
          <w:sz w:val="24"/>
          <w:szCs w:val="24"/>
        </w:rPr>
        <w:t>υ</w:t>
      </w:r>
      <w:r w:rsidRPr="00745291">
        <w:rPr>
          <w:rFonts w:ascii="Times New Roman" w:hAnsi="Times New Roman" w:cs="Times New Roman"/>
          <w:sz w:val="24"/>
          <w:szCs w:val="24"/>
        </w:rPr>
        <w:t>λίου σχηματίζει ενδομοριακούς δεσμ</w:t>
      </w:r>
      <w:r>
        <w:rPr>
          <w:rFonts w:ascii="Times New Roman" w:hAnsi="Times New Roman" w:cs="Times New Roman"/>
          <w:sz w:val="24"/>
          <w:szCs w:val="24"/>
        </w:rPr>
        <w:t>ο</w:t>
      </w:r>
      <w:r w:rsidRPr="00745291">
        <w:rPr>
          <w:rFonts w:ascii="Times New Roman" w:hAnsi="Times New Roman" w:cs="Times New Roman"/>
          <w:sz w:val="24"/>
          <w:szCs w:val="24"/>
        </w:rPr>
        <w:t>ύς  υδρογόνου με το –COOH που περιέχεται στο γαλλικό οξύ. Επιπλέον λόγω των δύο  λειτουργικών ομάδων που περιέχει</w:t>
      </w:r>
      <w:r>
        <w:rPr>
          <w:rFonts w:ascii="Times New Roman" w:hAnsi="Times New Roman" w:cs="Times New Roman"/>
          <w:sz w:val="24"/>
          <w:szCs w:val="24"/>
        </w:rPr>
        <w:t xml:space="preserve"> </w:t>
      </w:r>
      <w:r w:rsidRPr="00745291">
        <w:rPr>
          <w:rFonts w:ascii="Times New Roman" w:hAnsi="Times New Roman" w:cs="Times New Roman"/>
          <w:sz w:val="24"/>
          <w:szCs w:val="24"/>
        </w:rPr>
        <w:t>(υδροξ</w:t>
      </w:r>
      <w:r>
        <w:rPr>
          <w:rFonts w:ascii="Times New Roman" w:hAnsi="Times New Roman" w:cs="Times New Roman"/>
          <w:sz w:val="24"/>
          <w:szCs w:val="24"/>
        </w:rPr>
        <w:t>υ</w:t>
      </w:r>
      <w:r w:rsidRPr="00745291">
        <w:rPr>
          <w:rFonts w:ascii="Times New Roman" w:hAnsi="Times New Roman" w:cs="Times New Roman"/>
          <w:sz w:val="24"/>
          <w:szCs w:val="24"/>
        </w:rPr>
        <w:t>λίου και καρβοξ</w:t>
      </w:r>
      <w:r>
        <w:rPr>
          <w:rFonts w:ascii="Times New Roman" w:hAnsi="Times New Roman" w:cs="Times New Roman"/>
          <w:sz w:val="24"/>
          <w:szCs w:val="24"/>
        </w:rPr>
        <w:t>υ</w:t>
      </w:r>
      <w:r w:rsidRPr="00745291">
        <w:rPr>
          <w:rFonts w:ascii="Times New Roman" w:hAnsi="Times New Roman" w:cs="Times New Roman"/>
          <w:sz w:val="24"/>
          <w:szCs w:val="24"/>
        </w:rPr>
        <w:t>λομάδας), τα δύο μόρια του οξ</w:t>
      </w:r>
      <w:r>
        <w:rPr>
          <w:rFonts w:ascii="Times New Roman" w:hAnsi="Times New Roman" w:cs="Times New Roman"/>
          <w:sz w:val="24"/>
          <w:szCs w:val="24"/>
        </w:rPr>
        <w:t>έ</w:t>
      </w:r>
      <w:r w:rsidRPr="00745291">
        <w:rPr>
          <w:rFonts w:ascii="Times New Roman" w:hAnsi="Times New Roman" w:cs="Times New Roman"/>
          <w:sz w:val="24"/>
          <w:szCs w:val="24"/>
        </w:rPr>
        <w:t>ος μπορούν να αλληλοεπιδράσουν δίνοντας έτσι πολλούς εστέρες και άλατα συμπεριλαμβανομένου του διγαλλικ</w:t>
      </w:r>
      <w:r>
        <w:rPr>
          <w:rFonts w:ascii="Times New Roman" w:hAnsi="Times New Roman" w:cs="Times New Roman"/>
          <w:sz w:val="24"/>
          <w:szCs w:val="24"/>
        </w:rPr>
        <w:t>ο</w:t>
      </w:r>
      <w:r w:rsidRPr="00745291">
        <w:rPr>
          <w:rFonts w:ascii="Times New Roman" w:hAnsi="Times New Roman" w:cs="Times New Roman"/>
          <w:sz w:val="24"/>
          <w:szCs w:val="24"/>
        </w:rPr>
        <w:t xml:space="preserve">ύ οξεος. </w:t>
      </w:r>
      <w:sdt>
        <w:sdtPr>
          <w:rPr>
            <w:rFonts w:ascii="Times New Roman" w:hAnsi="Times New Roman" w:cs="Times New Roman"/>
            <w:sz w:val="24"/>
            <w:szCs w:val="24"/>
          </w:rPr>
          <w:id w:val="-537359499"/>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May</w:instrText>
          </w:r>
          <w:r w:rsidRPr="00745291">
            <w:rPr>
              <w:rFonts w:ascii="Times New Roman" w:hAnsi="Times New Roman" w:cs="Times New Roman"/>
              <w:sz w:val="24"/>
              <w:szCs w:val="24"/>
            </w:rPr>
            <w:instrText>18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[10]</w:t>
          </w:r>
          <w:r w:rsidR="00C75A09" w:rsidRPr="00745291">
            <w:rPr>
              <w:rFonts w:ascii="Times New Roman" w:hAnsi="Times New Roman" w:cs="Times New Roman"/>
              <w:sz w:val="24"/>
              <w:szCs w:val="24"/>
            </w:rPr>
            <w:fldChar w:fldCharType="end"/>
          </w:r>
        </w:sdtContent>
      </w:sdt>
    </w:p>
    <w:p w:rsidR="00044F9E" w:rsidRPr="00745291" w:rsidRDefault="00044F9E" w:rsidP="00044F9E">
      <w:pPr>
        <w:jc w:val="both"/>
        <w:rPr>
          <w:rFonts w:ascii="Times New Roman" w:hAnsi="Times New Roman" w:cs="Times New Roman"/>
          <w:sz w:val="24"/>
          <w:szCs w:val="24"/>
        </w:rPr>
      </w:pPr>
      <w:r w:rsidRPr="00745291">
        <w:rPr>
          <w:rFonts w:ascii="Times New Roman" w:hAnsi="Times New Roman" w:cs="Times New Roman"/>
          <w:sz w:val="24"/>
          <w:szCs w:val="24"/>
        </w:rPr>
        <w:t xml:space="preserve">      Το γαλλικό οξύ είναι ένας ισχυρός χ</w:t>
      </w:r>
      <w:r w:rsidRPr="003E06AA">
        <w:rPr>
          <w:rFonts w:ascii="Times New Roman" w:hAnsi="Times New Roman" w:cs="Times New Roman"/>
          <w:sz w:val="24"/>
          <w:szCs w:val="24"/>
        </w:rPr>
        <w:t>η</w:t>
      </w:r>
      <w:r w:rsidRPr="00745291">
        <w:rPr>
          <w:rFonts w:ascii="Times New Roman" w:hAnsi="Times New Roman" w:cs="Times New Roman"/>
          <w:sz w:val="24"/>
          <w:szCs w:val="24"/>
        </w:rPr>
        <w:t xml:space="preserve">λικός παράγοντας και σχηματίζει σύμπλοκα υψηλής σταθερότητας  με το μέταλλο του σιδήρου. Για να πραγματοποιηθεί συμπλοκοποίηση απαιτούνται ορισμένες συνθήκες όπως ιδανικό </w:t>
      </w:r>
      <w:r w:rsidRPr="00745291">
        <w:rPr>
          <w:rFonts w:ascii="Times New Roman" w:hAnsi="Times New Roman" w:cs="Times New Roman"/>
          <w:sz w:val="24"/>
          <w:szCs w:val="24"/>
          <w:lang w:val="en-US"/>
        </w:rPr>
        <w:t>pH</w:t>
      </w:r>
      <w:r w:rsidRPr="00745291">
        <w:rPr>
          <w:rFonts w:ascii="Times New Roman" w:hAnsi="Times New Roman" w:cs="Times New Roman"/>
          <w:sz w:val="24"/>
          <w:szCs w:val="24"/>
        </w:rPr>
        <w:t>. Το σύμπλοκο αρχίζει να δημιουργείται από p</w:t>
      </w:r>
      <w:r w:rsidRPr="00745291">
        <w:rPr>
          <w:rFonts w:ascii="Times New Roman" w:hAnsi="Times New Roman" w:cs="Times New Roman"/>
          <w:sz w:val="24"/>
          <w:szCs w:val="24"/>
          <w:lang w:val="en-US"/>
        </w:rPr>
        <w:t>H</w:t>
      </w:r>
      <w:r w:rsidRPr="00745291">
        <w:rPr>
          <w:rFonts w:ascii="Times New Roman" w:hAnsi="Times New Roman" w:cs="Times New Roman"/>
          <w:sz w:val="24"/>
          <w:szCs w:val="24"/>
        </w:rPr>
        <w:t>=3 και συνεχίζει μεχρι p</w:t>
      </w:r>
      <w:r w:rsidRPr="00745291">
        <w:rPr>
          <w:rFonts w:ascii="Times New Roman" w:hAnsi="Times New Roman" w:cs="Times New Roman"/>
          <w:sz w:val="24"/>
          <w:szCs w:val="24"/>
          <w:lang w:val="en-US"/>
        </w:rPr>
        <w:t>H</w:t>
      </w:r>
      <w:r>
        <w:rPr>
          <w:rFonts w:ascii="Times New Roman" w:hAnsi="Times New Roman" w:cs="Times New Roman"/>
          <w:sz w:val="24"/>
          <w:szCs w:val="24"/>
        </w:rPr>
        <w:t>=9. Ο</w:t>
      </w:r>
      <w:r w:rsidRPr="006E6ACB">
        <w:rPr>
          <w:rFonts w:ascii="Times New Roman" w:hAnsi="Times New Roman" w:cs="Times New Roman"/>
          <w:sz w:val="24"/>
          <w:szCs w:val="24"/>
        </w:rPr>
        <w:t xml:space="preserve"> </w:t>
      </w:r>
      <w:r>
        <w:rPr>
          <w:rFonts w:ascii="Times New Roman" w:hAnsi="Times New Roman" w:cs="Times New Roman"/>
          <w:sz w:val="24"/>
          <w:szCs w:val="24"/>
        </w:rPr>
        <w:t>αριθμός συναρμογής του χηλικού συμπλόκου</w:t>
      </w:r>
      <w:r w:rsidRPr="00745291">
        <w:rPr>
          <w:rFonts w:ascii="Times New Roman" w:hAnsi="Times New Roman" w:cs="Times New Roman"/>
          <w:sz w:val="24"/>
          <w:szCs w:val="24"/>
        </w:rPr>
        <w:t xml:space="preserve"> αυξάνεται ευθέως ανάλογα με το </w:t>
      </w:r>
      <w:r w:rsidRPr="00745291">
        <w:rPr>
          <w:rFonts w:ascii="Times New Roman" w:hAnsi="Times New Roman" w:cs="Times New Roman"/>
          <w:sz w:val="24"/>
          <w:szCs w:val="24"/>
          <w:lang w:val="en-US"/>
        </w:rPr>
        <w:t>pH</w:t>
      </w:r>
      <w:r w:rsidRPr="00745291">
        <w:rPr>
          <w:rFonts w:ascii="Times New Roman" w:hAnsi="Times New Roman" w:cs="Times New Roman"/>
          <w:sz w:val="24"/>
          <w:szCs w:val="24"/>
        </w:rPr>
        <w:t xml:space="preserve"> του διαλύματος. Ο σίδηρος όπως όμως και τα άλλα μέταλλά συνδέονται στο μόριο μέσω των δύο γειτονικών ομάδων υδροξ</w:t>
      </w:r>
      <w:r>
        <w:rPr>
          <w:rFonts w:ascii="Times New Roman" w:hAnsi="Times New Roman" w:cs="Times New Roman"/>
          <w:sz w:val="24"/>
          <w:szCs w:val="24"/>
        </w:rPr>
        <w:t>υ</w:t>
      </w:r>
      <w:r w:rsidRPr="00745291">
        <w:rPr>
          <w:rFonts w:ascii="Times New Roman" w:hAnsi="Times New Roman" w:cs="Times New Roman"/>
          <w:sz w:val="24"/>
          <w:szCs w:val="24"/>
        </w:rPr>
        <w:t>λίου που παρουσιάζονται στον αρωματικό δακτύλιο. Εάν το διάλυμα των ιόντων που χρησιμοποιείται κατά την διαδικασία της συμπλοκοποίησης παρουσιάζει αυξημένη αραίωση τότε δεν υπάρχει πιθανότητα σχηματισμού πολυπυρ</w:t>
      </w:r>
      <w:r>
        <w:rPr>
          <w:rFonts w:ascii="Times New Roman" w:hAnsi="Times New Roman" w:cs="Times New Roman"/>
          <w:sz w:val="24"/>
          <w:szCs w:val="24"/>
        </w:rPr>
        <w:t>η</w:t>
      </w:r>
      <w:r w:rsidRPr="00745291">
        <w:rPr>
          <w:rFonts w:ascii="Times New Roman" w:hAnsi="Times New Roman" w:cs="Times New Roman"/>
          <w:sz w:val="24"/>
          <w:szCs w:val="24"/>
        </w:rPr>
        <w:t>νικών συμπλόκων.</w:t>
      </w:r>
      <w:sdt>
        <w:sdtPr>
          <w:rPr>
            <w:rFonts w:ascii="Times New Roman" w:hAnsi="Times New Roman" w:cs="Times New Roman"/>
            <w:sz w:val="24"/>
            <w:szCs w:val="24"/>
          </w:rPr>
          <w:id w:val="-947464923"/>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CITATION Ela19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[11]</w:t>
          </w:r>
          <w:r w:rsidR="00C75A09" w:rsidRPr="00745291">
            <w:rPr>
              <w:rFonts w:ascii="Times New Roman" w:hAnsi="Times New Roman" w:cs="Times New Roman"/>
              <w:sz w:val="24"/>
              <w:szCs w:val="24"/>
            </w:rPr>
            <w:fldChar w:fldCharType="end"/>
          </w:r>
        </w:sdtContent>
      </w:sdt>
    </w:p>
    <w:p w:rsidR="004C5D7A" w:rsidRPr="00745291" w:rsidRDefault="00044F9E" w:rsidP="00044F9E">
      <w:pPr>
        <w:jc w:val="both"/>
        <w:rPr>
          <w:rFonts w:ascii="Times New Roman" w:hAnsi="Times New Roman" w:cs="Times New Roman"/>
          <w:sz w:val="24"/>
          <w:szCs w:val="24"/>
        </w:rPr>
      </w:pPr>
      <w:r w:rsidRPr="00745291">
        <w:rPr>
          <w:rFonts w:ascii="Times New Roman" w:hAnsi="Times New Roman" w:cs="Times New Roman"/>
          <w:sz w:val="24"/>
          <w:szCs w:val="24"/>
        </w:rPr>
        <w:t xml:space="preserve">    Συμπληρωματικά το GA  βρίσκει πολλές εφαρμογές  σε διάφορους τομείς  όπως η φαρμακευτική, ως πρώτη ύλη για την παραγωγή του παραισθησιογόνου αλκαλοειδούς της μεσκαλίνης, στην βιομηχανία χρησιμοποιείται στην παραγωγή μελάνης, χρωστικών ουσιών για την επεξεργασία δερμάτων, κατασκευή βαφών και μελανιών, χρησιμοποιείται ως πρότυπο για τον προσδιορισμό της περιεκτικότητας σε φαινόλη διάφορων αναλυτών με την δοκιμασία Folin-Ciocalteau ενώ τέλος στα τρόφιμα, έχει χρησιμοποιηθεί ως αντιοξειδωτικό σε λίπη και έλαια παρατείνοντας έτσι την διάρκεια ζωής τους.</w:t>
      </w:r>
      <w:sdt>
        <w:sdtPr>
          <w:rPr>
            <w:rFonts w:ascii="Times New Roman" w:hAnsi="Times New Roman" w:cs="Times New Roman"/>
            <w:sz w:val="24"/>
            <w:szCs w:val="24"/>
          </w:rPr>
          <w:id w:val="-1020700268"/>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Och</w:instrText>
          </w:r>
          <w:r w:rsidRPr="00745291">
            <w:rPr>
              <w:rFonts w:ascii="Times New Roman" w:hAnsi="Times New Roman" w:cs="Times New Roman"/>
              <w:sz w:val="24"/>
              <w:szCs w:val="24"/>
            </w:rPr>
            <w:instrText>18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[12]</w:t>
          </w:r>
          <w:r w:rsidR="00C75A09" w:rsidRPr="00745291">
            <w:rPr>
              <w:rFonts w:ascii="Times New Roman" w:hAnsi="Times New Roman" w:cs="Times New Roman"/>
              <w:sz w:val="24"/>
              <w:szCs w:val="24"/>
            </w:rPr>
            <w:fldChar w:fldCharType="end"/>
          </w:r>
        </w:sdtContent>
      </w:sdt>
    </w:p>
    <w:p w:rsidR="004C5D7A" w:rsidRPr="00745291" w:rsidRDefault="00A57FDA" w:rsidP="00ED540C">
      <w:pPr>
        <w:pStyle w:val="a5"/>
        <w:numPr>
          <w:ilvl w:val="0"/>
          <w:numId w:val="1"/>
        </w:numPr>
        <w:jc w:val="both"/>
        <w:rPr>
          <w:rFonts w:ascii="Times New Roman" w:hAnsi="Times New Roman" w:cs="Times New Roman"/>
          <w:bCs/>
          <w:sz w:val="24"/>
          <w:szCs w:val="24"/>
          <w:lang w:val="en-US"/>
        </w:rPr>
      </w:pPr>
      <w:r w:rsidRPr="00745291">
        <w:rPr>
          <w:rFonts w:ascii="Times New Roman" w:hAnsi="Times New Roman" w:cs="Times New Roman"/>
          <w:bCs/>
          <w:sz w:val="24"/>
          <w:szCs w:val="24"/>
        </w:rPr>
        <w:t>Κατηγορία</w:t>
      </w:r>
      <w:r w:rsidR="0083164A" w:rsidRPr="00745291">
        <w:rPr>
          <w:rFonts w:ascii="Times New Roman" w:hAnsi="Times New Roman" w:cs="Times New Roman"/>
          <w:bCs/>
          <w:sz w:val="24"/>
          <w:szCs w:val="24"/>
        </w:rPr>
        <w:t xml:space="preserve"> C</w:t>
      </w:r>
      <w:r w:rsidR="0083164A" w:rsidRPr="00006711">
        <w:rPr>
          <w:rFonts w:ascii="Times New Roman" w:hAnsi="Times New Roman" w:cs="Times New Roman"/>
          <w:bCs/>
          <w:sz w:val="24"/>
          <w:szCs w:val="24"/>
          <w:vertAlign w:val="subscript"/>
        </w:rPr>
        <w:t>6</w:t>
      </w:r>
      <w:r w:rsidR="0083164A" w:rsidRPr="00745291">
        <w:rPr>
          <w:rFonts w:ascii="Times New Roman" w:hAnsi="Times New Roman" w:cs="Times New Roman"/>
          <w:bCs/>
          <w:sz w:val="24"/>
          <w:szCs w:val="24"/>
        </w:rPr>
        <w:t>-C</w:t>
      </w:r>
      <w:r w:rsidR="0083164A" w:rsidRPr="00006711">
        <w:rPr>
          <w:rFonts w:ascii="Times New Roman" w:hAnsi="Times New Roman" w:cs="Times New Roman"/>
          <w:bCs/>
          <w:sz w:val="24"/>
          <w:szCs w:val="24"/>
          <w:vertAlign w:val="subscript"/>
        </w:rPr>
        <w:t>2</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lastRenderedPageBreak/>
        <w:t xml:space="preserve">Άλλη μια </w:t>
      </w:r>
      <w:r w:rsidR="00A57FDA" w:rsidRPr="00745291">
        <w:rPr>
          <w:rFonts w:ascii="Times New Roman" w:hAnsi="Times New Roman" w:cs="Times New Roman"/>
          <w:sz w:val="24"/>
          <w:szCs w:val="24"/>
        </w:rPr>
        <w:t>εξίσου</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σημαντική</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είναι η C</w:t>
      </w:r>
      <w:r w:rsidRPr="00006711">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006711">
        <w:rPr>
          <w:rFonts w:ascii="Times New Roman" w:hAnsi="Times New Roman" w:cs="Times New Roman"/>
          <w:sz w:val="24"/>
          <w:szCs w:val="24"/>
          <w:vertAlign w:val="subscript"/>
        </w:rPr>
        <w:t>2</w:t>
      </w:r>
      <w:r w:rsidRPr="00745291">
        <w:rPr>
          <w:rFonts w:ascii="Times New Roman" w:hAnsi="Times New Roman" w:cs="Times New Roman"/>
          <w:sz w:val="24"/>
          <w:szCs w:val="24"/>
        </w:rPr>
        <w:t xml:space="preserve">  η </w:t>
      </w:r>
      <w:r w:rsidR="00A57FDA"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περιλαμβάνει</w:t>
      </w:r>
      <w:r w:rsidRPr="00745291">
        <w:rPr>
          <w:rFonts w:ascii="Times New Roman" w:hAnsi="Times New Roman" w:cs="Times New Roman"/>
          <w:sz w:val="24"/>
          <w:szCs w:val="24"/>
        </w:rPr>
        <w:t xml:space="preserve"> 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λι</w:t>
      </w:r>
      <w:r w:rsidR="00A57FDA" w:rsidRPr="00745291">
        <w:rPr>
          <w:rFonts w:ascii="Times New Roman" w:hAnsi="Times New Roman" w:cs="Times New Roman"/>
          <w:sz w:val="24"/>
          <w:szCs w:val="24"/>
        </w:rPr>
        <w:t>ω</w:t>
      </w:r>
      <w:r w:rsidRPr="00745291">
        <w:rPr>
          <w:rFonts w:ascii="Times New Roman" w:hAnsi="Times New Roman" w:cs="Times New Roman"/>
          <w:sz w:val="24"/>
          <w:szCs w:val="24"/>
        </w:rPr>
        <w:t>μ</w:t>
      </w:r>
      <w:r w:rsidR="00A57FDA" w:rsidRPr="00745291">
        <w:rPr>
          <w:rFonts w:ascii="Times New Roman" w:hAnsi="Times New Roman" w:cs="Times New Roman"/>
          <w:sz w:val="24"/>
          <w:szCs w:val="24"/>
        </w:rPr>
        <w:t>έ</w:t>
      </w:r>
      <w:r w:rsidRPr="00745291">
        <w:rPr>
          <w:rFonts w:ascii="Times New Roman" w:hAnsi="Times New Roman" w:cs="Times New Roman"/>
          <w:sz w:val="24"/>
          <w:szCs w:val="24"/>
        </w:rPr>
        <w:t>να και μεθ</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λιωμ</w:t>
      </w:r>
      <w:r w:rsidR="00A57FDA" w:rsidRPr="00745291">
        <w:rPr>
          <w:rFonts w:ascii="Times New Roman" w:hAnsi="Times New Roman" w:cs="Times New Roman"/>
          <w:sz w:val="24"/>
          <w:szCs w:val="24"/>
        </w:rPr>
        <w:t>έ</w:t>
      </w:r>
      <w:r w:rsidRPr="00745291">
        <w:rPr>
          <w:rFonts w:ascii="Times New Roman" w:hAnsi="Times New Roman" w:cs="Times New Roman"/>
          <w:sz w:val="24"/>
          <w:szCs w:val="24"/>
        </w:rPr>
        <w:t xml:space="preserve">να </w:t>
      </w:r>
      <w:r w:rsidR="00A57FDA" w:rsidRPr="00745291">
        <w:rPr>
          <w:rFonts w:ascii="Times New Roman" w:hAnsi="Times New Roman" w:cs="Times New Roman"/>
          <w:sz w:val="24"/>
          <w:szCs w:val="24"/>
        </w:rPr>
        <w:t>παράγωγα</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φαινολικού</w:t>
      </w:r>
      <w:r w:rsidRPr="00745291">
        <w:rPr>
          <w:rFonts w:ascii="Times New Roman" w:hAnsi="Times New Roman" w:cs="Times New Roman"/>
          <w:sz w:val="24"/>
          <w:szCs w:val="24"/>
        </w:rPr>
        <w:t xml:space="preserve"> οξ</w:t>
      </w:r>
      <w:r w:rsidR="00A57FDA" w:rsidRPr="00745291">
        <w:rPr>
          <w:rFonts w:ascii="Times New Roman" w:hAnsi="Times New Roman" w:cs="Times New Roman"/>
          <w:sz w:val="24"/>
          <w:szCs w:val="24"/>
        </w:rPr>
        <w:t>έ</w:t>
      </w:r>
      <w:r w:rsidRPr="00745291">
        <w:rPr>
          <w:rFonts w:ascii="Times New Roman" w:hAnsi="Times New Roman" w:cs="Times New Roman"/>
          <w:sz w:val="24"/>
          <w:szCs w:val="24"/>
        </w:rPr>
        <w:t>ος,</w:t>
      </w:r>
      <w:r w:rsidR="00A57FD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ακετοφαιν</w:t>
      </w:r>
      <w:r w:rsidR="00A57FDA" w:rsidRPr="00745291">
        <w:rPr>
          <w:rFonts w:ascii="Times New Roman" w:hAnsi="Times New Roman" w:cs="Times New Roman"/>
          <w:sz w:val="24"/>
          <w:szCs w:val="24"/>
        </w:rPr>
        <w:t>ό</w:t>
      </w:r>
      <w:r w:rsidRPr="00745291">
        <w:rPr>
          <w:rFonts w:ascii="Times New Roman" w:hAnsi="Times New Roman" w:cs="Times New Roman"/>
          <w:sz w:val="24"/>
          <w:szCs w:val="24"/>
        </w:rPr>
        <w:t>νης και φαιναιθυλικ</w:t>
      </w:r>
      <w:r w:rsidR="00A57FDA" w:rsidRPr="00745291">
        <w:rPr>
          <w:rFonts w:ascii="Times New Roman" w:hAnsi="Times New Roman" w:cs="Times New Roman"/>
          <w:sz w:val="24"/>
          <w:szCs w:val="24"/>
        </w:rPr>
        <w:t>ή</w:t>
      </w:r>
      <w:r w:rsidRPr="00745291">
        <w:rPr>
          <w:rFonts w:ascii="Times New Roman" w:hAnsi="Times New Roman" w:cs="Times New Roman"/>
          <w:sz w:val="24"/>
          <w:szCs w:val="24"/>
        </w:rPr>
        <w:t xml:space="preserve">ς </w:t>
      </w:r>
      <w:r w:rsidR="00A57FDA" w:rsidRPr="00745291">
        <w:rPr>
          <w:rFonts w:ascii="Times New Roman" w:hAnsi="Times New Roman" w:cs="Times New Roman"/>
          <w:sz w:val="24"/>
          <w:szCs w:val="24"/>
        </w:rPr>
        <w:t>αλκοόλης</w:t>
      </w:r>
      <w:r w:rsidRPr="00745291">
        <w:rPr>
          <w:rFonts w:ascii="Times New Roman" w:hAnsi="Times New Roman" w:cs="Times New Roman"/>
          <w:sz w:val="24"/>
          <w:szCs w:val="24"/>
        </w:rPr>
        <w:t xml:space="preserve"> (φαινυλαιθανοειδ</w:t>
      </w:r>
      <w:r w:rsidR="00A57FDA" w:rsidRPr="00745291">
        <w:rPr>
          <w:rFonts w:ascii="Times New Roman" w:hAnsi="Times New Roman" w:cs="Times New Roman"/>
          <w:sz w:val="24"/>
          <w:szCs w:val="24"/>
        </w:rPr>
        <w:t>ή</w:t>
      </w:r>
      <w:r w:rsidRPr="00745291">
        <w:rPr>
          <w:rFonts w:ascii="Times New Roman" w:hAnsi="Times New Roman" w:cs="Times New Roman"/>
          <w:sz w:val="24"/>
          <w:szCs w:val="24"/>
        </w:rPr>
        <w:t>).</w:t>
      </w:r>
      <w:r w:rsidR="00006711">
        <w:rPr>
          <w:rFonts w:ascii="Times New Roman" w:hAnsi="Times New Roman" w:cs="Times New Roman"/>
          <w:sz w:val="24"/>
          <w:szCs w:val="24"/>
        </w:rPr>
        <w:t>(</w:t>
      </w:r>
      <w:r w:rsidR="00B526B9">
        <w:rPr>
          <w:rFonts w:ascii="Times New Roman" w:hAnsi="Times New Roman" w:cs="Times New Roman"/>
          <w:sz w:val="24"/>
          <w:szCs w:val="24"/>
        </w:rPr>
        <w:t>Ε</w:t>
      </w:r>
      <w:r w:rsidR="00006711">
        <w:rPr>
          <w:rFonts w:ascii="Times New Roman" w:hAnsi="Times New Roman" w:cs="Times New Roman"/>
          <w:sz w:val="24"/>
          <w:szCs w:val="24"/>
        </w:rPr>
        <w:t>ικ.</w:t>
      </w:r>
      <w:r w:rsidR="00B526B9">
        <w:rPr>
          <w:rFonts w:ascii="Times New Roman" w:hAnsi="Times New Roman" w:cs="Times New Roman"/>
          <w:sz w:val="24"/>
          <w:szCs w:val="24"/>
        </w:rPr>
        <w:t>11</w:t>
      </w:r>
      <w:r w:rsidR="00006711">
        <w:rPr>
          <w:rFonts w:ascii="Times New Roman" w:hAnsi="Times New Roman" w:cs="Times New Roman"/>
          <w:sz w:val="24"/>
          <w:szCs w:val="24"/>
        </w:rPr>
        <w:t>)</w:t>
      </w: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20" type="#_x0000_t202" alt="" style="position:absolute;left:0;text-align:left;margin-left:30pt;margin-top:124.75pt;width:356.25pt;height:20.35pt;z-index:251615232;mso-wrap-edited:f" stroked="f">
            <v:textbox style="mso-next-textbox:#_x0000_s4520;mso-fit-shape-to-text:t" inset="0,0,0,0">
              <w:txbxContent>
                <w:p w:rsidR="00833F32" w:rsidRPr="00A6693A" w:rsidRDefault="00833F32" w:rsidP="00A6693A">
                  <w:pPr>
                    <w:pStyle w:val="a8"/>
                    <w:jc w:val="center"/>
                    <w:rPr>
                      <w:rFonts w:ascii="Times New Roman" w:hAnsi="Times New Roman" w:cs="Times New Roman"/>
                      <w:i w:val="0"/>
                      <w:iCs w:val="0"/>
                      <w:noProof/>
                      <w:color w:val="auto"/>
                    </w:rPr>
                  </w:pPr>
                  <w:r>
                    <w:rPr>
                      <w:rFonts w:ascii="Times New Roman" w:hAnsi="Times New Roman" w:cs="Times New Roman"/>
                      <w:i w:val="0"/>
                      <w:iCs w:val="0"/>
                      <w:color w:val="auto"/>
                    </w:rPr>
                    <w:t>Εικόνα 11</w:t>
                  </w:r>
                  <w:r w:rsidRPr="00A6693A">
                    <w:rPr>
                      <w:rFonts w:ascii="Times New Roman" w:hAnsi="Times New Roman" w:cs="Times New Roman"/>
                      <w:i w:val="0"/>
                      <w:iCs w:val="0"/>
                      <w:color w:val="auto"/>
                    </w:rPr>
                    <w:t>: Δομή φαινυλανοειδών</w:t>
                  </w:r>
                  <w:r>
                    <w:rPr>
                      <w:rFonts w:ascii="Times New Roman" w:hAnsi="Times New Roman" w:cs="Times New Roman"/>
                      <w:i w:val="0"/>
                      <w:iCs w:val="0"/>
                      <w:color w:val="auto"/>
                    </w:rPr>
                    <w:t xml:space="preserve"> (Πηγή:</w:t>
                  </w:r>
                  <w:r w:rsidRPr="00B526B9">
                    <w:t xml:space="preserve"> </w:t>
                  </w:r>
                  <w:r w:rsidRPr="00B526B9">
                    <w:rPr>
                      <w:rFonts w:ascii="Times New Roman" w:hAnsi="Times New Roman" w:cs="Times New Roman"/>
                      <w:i w:val="0"/>
                      <w:iCs w:val="0"/>
                      <w:color w:val="auto"/>
                    </w:rPr>
                    <w:t>https://doi.org/10.1016/B978-0-12-813768-0.00026-8</w:t>
                  </w:r>
                  <w:r w:rsidRPr="00B526B9">
                    <w:t xml:space="preserve"> </w:t>
                  </w:r>
                  <w:r>
                    <w:rPr>
                      <w:rFonts w:ascii="Times New Roman" w:hAnsi="Times New Roman" w:cs="Times New Roman"/>
                      <w:i w:val="0"/>
                      <w:iCs w:val="0"/>
                      <w:color w:val="auto"/>
                    </w:rPr>
                    <w:t>)</w:t>
                  </w:r>
                </w:p>
              </w:txbxContent>
            </v:textbox>
            <w10:wrap type="square"/>
          </v:shape>
        </w:pict>
      </w:r>
      <w:r w:rsidR="0083164A" w:rsidRPr="00745291">
        <w:rPr>
          <w:rFonts w:ascii="Times New Roman" w:hAnsi="Times New Roman" w:cs="Times New Roman"/>
          <w:noProof/>
          <w:sz w:val="24"/>
          <w:szCs w:val="24"/>
        </w:rPr>
        <w:drawing>
          <wp:anchor distT="0" distB="0" distL="114300" distR="114300" simplePos="0" relativeHeight="251645440" behindDoc="0" locked="0" layoutInCell="1" allowOverlap="1">
            <wp:simplePos x="0" y="0"/>
            <wp:positionH relativeFrom="column">
              <wp:posOffset>381000</wp:posOffset>
            </wp:positionH>
            <wp:positionV relativeFrom="paragraph">
              <wp:posOffset>212725</wp:posOffset>
            </wp:positionV>
            <wp:extent cx="4524375" cy="1314450"/>
            <wp:effectExtent l="0" t="0" r="0" b="0"/>
            <wp:wrapSquare wrapText="bothSides" distT="0" distB="0" distL="114300" distR="114300"/>
            <wp:docPr id="3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3" cstate="print"/>
                    <a:srcRect/>
                    <a:stretch>
                      <a:fillRect/>
                    </a:stretch>
                  </pic:blipFill>
                  <pic:spPr>
                    <a:xfrm>
                      <a:off x="0" y="0"/>
                      <a:ext cx="4524375" cy="1314450"/>
                    </a:xfrm>
                    <a:prstGeom prst="rect">
                      <a:avLst/>
                    </a:prstGeom>
                    <a:ln/>
                  </pic:spPr>
                </pic:pic>
              </a:graphicData>
            </a:graphic>
          </wp:anchor>
        </w:drawing>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Η </w:t>
      </w:r>
      <w:r w:rsidR="00A57FDA" w:rsidRPr="00745291">
        <w:rPr>
          <w:rFonts w:ascii="Times New Roman" w:hAnsi="Times New Roman" w:cs="Times New Roman"/>
          <w:sz w:val="24"/>
          <w:szCs w:val="24"/>
        </w:rPr>
        <w:t>υποκαταστάση</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περιορίζεται</w:t>
      </w:r>
      <w:r w:rsidRPr="00745291">
        <w:rPr>
          <w:rFonts w:ascii="Times New Roman" w:hAnsi="Times New Roman" w:cs="Times New Roman"/>
          <w:sz w:val="24"/>
          <w:szCs w:val="24"/>
        </w:rPr>
        <w:t xml:space="preserve"> σε 3-ή 4-</w:t>
      </w:r>
      <w:r w:rsidR="00696A8B" w:rsidRPr="00696A8B">
        <w:rPr>
          <w:rFonts w:ascii="Times New Roman" w:hAnsi="Times New Roman" w:cs="Times New Roman"/>
          <w:sz w:val="24"/>
          <w:szCs w:val="24"/>
        </w:rPr>
        <w:t xml:space="preserve"> </w:t>
      </w:r>
      <w:r w:rsidR="00696A8B" w:rsidRPr="00745291">
        <w:rPr>
          <w:rFonts w:ascii="Times New Roman" w:hAnsi="Times New Roman" w:cs="Times New Roman"/>
          <w:sz w:val="24"/>
          <w:szCs w:val="24"/>
        </w:rPr>
        <w:t>μονο</w:t>
      </w:r>
      <w:r w:rsidR="00696A8B">
        <w:rPr>
          <w:rFonts w:ascii="Times New Roman" w:hAnsi="Times New Roman" w:cs="Times New Roman"/>
          <w:sz w:val="24"/>
          <w:szCs w:val="24"/>
        </w:rPr>
        <w:t>ϋ</w:t>
      </w:r>
      <w:r w:rsidR="00696A8B" w:rsidRPr="00745291">
        <w:rPr>
          <w:rFonts w:ascii="Times New Roman" w:hAnsi="Times New Roman" w:cs="Times New Roman"/>
          <w:sz w:val="24"/>
          <w:szCs w:val="24"/>
        </w:rPr>
        <w:t>δροξύ</w:t>
      </w:r>
      <w:r w:rsidRPr="00745291">
        <w:rPr>
          <w:rFonts w:ascii="Times New Roman" w:hAnsi="Times New Roman" w:cs="Times New Roman"/>
          <w:sz w:val="24"/>
          <w:szCs w:val="24"/>
        </w:rPr>
        <w:t xml:space="preserve"> , ή 3,4</w:t>
      </w:r>
      <w:r w:rsidR="00696A8B">
        <w:rPr>
          <w:rFonts w:ascii="Times New Roman" w:hAnsi="Times New Roman" w:cs="Times New Roman"/>
          <w:sz w:val="24"/>
          <w:szCs w:val="24"/>
        </w:rPr>
        <w:t xml:space="preserve"> </w:t>
      </w:r>
      <w:r w:rsidRPr="00745291">
        <w:rPr>
          <w:rFonts w:ascii="Times New Roman" w:hAnsi="Times New Roman" w:cs="Times New Roman"/>
          <w:sz w:val="24"/>
          <w:szCs w:val="24"/>
        </w:rPr>
        <w:t>διυδρ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παρόλα</w:t>
      </w:r>
      <w:r w:rsidRPr="00745291">
        <w:rPr>
          <w:rFonts w:ascii="Times New Roman" w:hAnsi="Times New Roman" w:cs="Times New Roman"/>
          <w:sz w:val="24"/>
          <w:szCs w:val="24"/>
        </w:rPr>
        <w:t xml:space="preserve"> αυτά  μια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τις </w:t>
      </w:r>
      <w:r w:rsidR="00A57FDA" w:rsidRPr="00745291">
        <w:rPr>
          <w:rFonts w:ascii="Times New Roman" w:hAnsi="Times New Roman" w:cs="Times New Roman"/>
          <w:sz w:val="24"/>
          <w:szCs w:val="24"/>
        </w:rPr>
        <w:t>σπάνιες</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υποκαταστάσεις</w:t>
      </w:r>
      <w:r w:rsidRPr="00745291">
        <w:rPr>
          <w:rFonts w:ascii="Times New Roman" w:hAnsi="Times New Roman" w:cs="Times New Roman"/>
          <w:sz w:val="24"/>
          <w:szCs w:val="24"/>
        </w:rPr>
        <w:t xml:space="preserve"> είναι η  2,5-διυδρ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αναφέρεται</w:t>
      </w:r>
      <w:r w:rsidRPr="00745291">
        <w:rPr>
          <w:rFonts w:ascii="Times New Roman" w:hAnsi="Times New Roman" w:cs="Times New Roman"/>
          <w:sz w:val="24"/>
          <w:szCs w:val="24"/>
        </w:rPr>
        <w:t xml:space="preserve"> στο ομογεντισικ</w:t>
      </w:r>
      <w:r w:rsidR="00A57FDA"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(Homogentisic acid) το </w:t>
      </w:r>
      <w:r w:rsidR="00A57FDA" w:rsidRPr="00745291">
        <w:rPr>
          <w:rFonts w:ascii="Times New Roman" w:hAnsi="Times New Roman" w:cs="Times New Roman"/>
          <w:sz w:val="24"/>
          <w:szCs w:val="24"/>
        </w:rPr>
        <w:t>οποίο</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στο </w:t>
      </w:r>
      <w:r w:rsidR="00A57FDA" w:rsidRPr="00745291">
        <w:rPr>
          <w:rFonts w:ascii="Times New Roman" w:hAnsi="Times New Roman" w:cs="Times New Roman"/>
          <w:sz w:val="24"/>
          <w:szCs w:val="24"/>
        </w:rPr>
        <w:t>μέλι</w:t>
      </w:r>
      <w:r w:rsidRPr="00745291">
        <w:rPr>
          <w:rFonts w:ascii="Times New Roman" w:hAnsi="Times New Roman" w:cs="Times New Roman"/>
          <w:sz w:val="24"/>
          <w:szCs w:val="24"/>
        </w:rPr>
        <w:t xml:space="preserve"> και στο </w:t>
      </w:r>
      <w:r w:rsidR="00A57FDA" w:rsidRPr="00745291">
        <w:rPr>
          <w:rFonts w:ascii="Times New Roman" w:hAnsi="Times New Roman" w:cs="Times New Roman"/>
          <w:sz w:val="24"/>
          <w:szCs w:val="24"/>
        </w:rPr>
        <w:t>νέκταρ</w:t>
      </w:r>
      <w:r w:rsidRPr="00745291">
        <w:rPr>
          <w:rFonts w:ascii="Times New Roman" w:hAnsi="Times New Roman" w:cs="Times New Roman"/>
          <w:sz w:val="24"/>
          <w:szCs w:val="24"/>
        </w:rPr>
        <w:t xml:space="preserve"> της </w:t>
      </w:r>
      <w:r w:rsidR="00A57FDA" w:rsidRPr="00745291">
        <w:rPr>
          <w:rFonts w:ascii="Times New Roman" w:hAnsi="Times New Roman" w:cs="Times New Roman"/>
          <w:sz w:val="24"/>
          <w:szCs w:val="24"/>
        </w:rPr>
        <w:t>φράουλας</w:t>
      </w:r>
      <w:r w:rsidRPr="00745291">
        <w:rPr>
          <w:rFonts w:ascii="Times New Roman" w:hAnsi="Times New Roman" w:cs="Times New Roman"/>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Θα </w:t>
      </w:r>
      <w:r w:rsidR="00A57FDA" w:rsidRPr="00745291">
        <w:rPr>
          <w:rFonts w:ascii="Times New Roman" w:hAnsi="Times New Roman" w:cs="Times New Roman"/>
          <w:sz w:val="24"/>
          <w:szCs w:val="24"/>
        </w:rPr>
        <w:t>ήταν</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παράλειψη</w:t>
      </w:r>
      <w:r w:rsidRPr="00745291">
        <w:rPr>
          <w:rFonts w:ascii="Times New Roman" w:hAnsi="Times New Roman" w:cs="Times New Roman"/>
          <w:sz w:val="24"/>
          <w:szCs w:val="24"/>
        </w:rPr>
        <w:t xml:space="preserve"> να μην </w:t>
      </w:r>
      <w:r w:rsidR="00A57FDA" w:rsidRPr="00745291">
        <w:rPr>
          <w:rFonts w:ascii="Times New Roman" w:hAnsi="Times New Roman" w:cs="Times New Roman"/>
          <w:sz w:val="24"/>
          <w:szCs w:val="24"/>
        </w:rPr>
        <w:t>αναφερθεί</w:t>
      </w:r>
      <w:r w:rsidRPr="00745291">
        <w:rPr>
          <w:rFonts w:ascii="Times New Roman" w:hAnsi="Times New Roman" w:cs="Times New Roman"/>
          <w:sz w:val="24"/>
          <w:szCs w:val="24"/>
        </w:rPr>
        <w:t xml:space="preserve"> ότι ένα </w:t>
      </w:r>
      <w:r w:rsidR="00A57FDA" w:rsidRPr="00745291">
        <w:rPr>
          <w:rFonts w:ascii="Times New Roman" w:hAnsi="Times New Roman" w:cs="Times New Roman"/>
          <w:sz w:val="24"/>
          <w:szCs w:val="24"/>
        </w:rPr>
        <w:t>σημαντικό</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κομμάτι</w:t>
      </w:r>
      <w:r w:rsidRPr="00745291">
        <w:rPr>
          <w:rFonts w:ascii="Times New Roman" w:hAnsi="Times New Roman" w:cs="Times New Roman"/>
          <w:sz w:val="24"/>
          <w:szCs w:val="24"/>
        </w:rPr>
        <w:t xml:space="preserve"> των φαινυλαιθανοειδ</w:t>
      </w:r>
      <w:r w:rsidR="00A57FDA" w:rsidRPr="00745291">
        <w:rPr>
          <w:rFonts w:ascii="Times New Roman" w:hAnsi="Times New Roman" w:cs="Times New Roman"/>
          <w:sz w:val="24"/>
          <w:szCs w:val="24"/>
        </w:rPr>
        <w:t>ώ</w:t>
      </w:r>
      <w:r w:rsidRPr="00745291">
        <w:rPr>
          <w:rFonts w:ascii="Times New Roman" w:hAnsi="Times New Roman" w:cs="Times New Roman"/>
          <w:sz w:val="24"/>
          <w:szCs w:val="24"/>
        </w:rPr>
        <w:t xml:space="preserve">ν είναι </w:t>
      </w:r>
      <w:r w:rsidR="00696A8B" w:rsidRPr="00745291">
        <w:rPr>
          <w:rFonts w:ascii="Times New Roman" w:hAnsi="Times New Roman" w:cs="Times New Roman"/>
          <w:sz w:val="24"/>
          <w:szCs w:val="24"/>
        </w:rPr>
        <w:t>η υδροξ</w:t>
      </w:r>
      <w:r w:rsidR="00696A8B">
        <w:rPr>
          <w:rFonts w:ascii="Times New Roman" w:hAnsi="Times New Roman" w:cs="Times New Roman"/>
          <w:sz w:val="24"/>
          <w:szCs w:val="24"/>
        </w:rPr>
        <w:t>υ</w:t>
      </w:r>
      <w:r w:rsidR="00696A8B" w:rsidRPr="00745291">
        <w:rPr>
          <w:rFonts w:ascii="Times New Roman" w:hAnsi="Times New Roman" w:cs="Times New Roman"/>
          <w:sz w:val="24"/>
          <w:szCs w:val="24"/>
        </w:rPr>
        <w:t xml:space="preserve">τυροσόλη </w:t>
      </w:r>
      <w:r w:rsidRPr="00745291">
        <w:rPr>
          <w:rFonts w:ascii="Times New Roman" w:hAnsi="Times New Roman" w:cs="Times New Roman"/>
          <w:sz w:val="24"/>
          <w:szCs w:val="24"/>
        </w:rPr>
        <w:t>και η τυροσ</w:t>
      </w:r>
      <w:r w:rsidR="00A57FDA" w:rsidRPr="00745291">
        <w:rPr>
          <w:rFonts w:ascii="Times New Roman" w:hAnsi="Times New Roman" w:cs="Times New Roman"/>
          <w:sz w:val="24"/>
          <w:szCs w:val="24"/>
        </w:rPr>
        <w:t>ό</w:t>
      </w:r>
      <w:r w:rsidRPr="00745291">
        <w:rPr>
          <w:rFonts w:ascii="Times New Roman" w:hAnsi="Times New Roman" w:cs="Times New Roman"/>
          <w:sz w:val="24"/>
          <w:szCs w:val="24"/>
        </w:rPr>
        <w:t>λη</w:t>
      </w:r>
      <w:r w:rsidR="00E86090" w:rsidRPr="00E86090">
        <w:rPr>
          <w:rFonts w:ascii="Times New Roman" w:hAnsi="Times New Roman" w:cs="Times New Roman"/>
          <w:sz w:val="24"/>
          <w:szCs w:val="24"/>
        </w:rPr>
        <w:t xml:space="preserve"> </w:t>
      </w:r>
      <w:r w:rsidR="00FA5EFE">
        <w:rPr>
          <w:rFonts w:ascii="Times New Roman" w:hAnsi="Times New Roman" w:cs="Times New Roman"/>
          <w:sz w:val="24"/>
          <w:szCs w:val="24"/>
        </w:rPr>
        <w:t>(Εικ.12)</w:t>
      </w:r>
      <w:r w:rsidRPr="00745291">
        <w:rPr>
          <w:rFonts w:ascii="Times New Roman" w:hAnsi="Times New Roman" w:cs="Times New Roman"/>
          <w:sz w:val="24"/>
          <w:szCs w:val="24"/>
        </w:rPr>
        <w:t xml:space="preserve">. Αυτές οι </w:t>
      </w:r>
      <w:r w:rsidR="00A57FDA" w:rsidRPr="00745291">
        <w:rPr>
          <w:rFonts w:ascii="Times New Roman" w:hAnsi="Times New Roman" w:cs="Times New Roman"/>
          <w:sz w:val="24"/>
          <w:szCs w:val="24"/>
        </w:rPr>
        <w:t>αλκοόλες</w:t>
      </w:r>
      <w:r w:rsidRPr="00745291">
        <w:rPr>
          <w:rFonts w:ascii="Times New Roman" w:hAnsi="Times New Roman" w:cs="Times New Roman"/>
          <w:sz w:val="24"/>
          <w:szCs w:val="24"/>
        </w:rPr>
        <w:t xml:space="preserve"> είναι  οι πιο </w:t>
      </w:r>
      <w:r w:rsidR="00A57FDA" w:rsidRPr="00745291">
        <w:rPr>
          <w:rFonts w:ascii="Times New Roman" w:hAnsi="Times New Roman" w:cs="Times New Roman"/>
          <w:sz w:val="24"/>
          <w:szCs w:val="24"/>
        </w:rPr>
        <w:t>άφθονες</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στα </w:t>
      </w:r>
      <w:r w:rsidR="00A57FDA" w:rsidRPr="00745291">
        <w:rPr>
          <w:rFonts w:ascii="Times New Roman" w:hAnsi="Times New Roman" w:cs="Times New Roman"/>
          <w:sz w:val="24"/>
          <w:szCs w:val="24"/>
        </w:rPr>
        <w:t>ελαιόλαδα</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περιγράφονται</w:t>
      </w:r>
      <w:r w:rsidRPr="00745291">
        <w:rPr>
          <w:rFonts w:ascii="Times New Roman" w:hAnsi="Times New Roman" w:cs="Times New Roman"/>
          <w:sz w:val="24"/>
          <w:szCs w:val="24"/>
        </w:rPr>
        <w:t xml:space="preserve"> ως</w:t>
      </w:r>
      <w:r w:rsidR="00A57FDA" w:rsidRPr="00745291">
        <w:rPr>
          <w:rFonts w:ascii="Times New Roman" w:hAnsi="Times New Roman" w:cs="Times New Roman"/>
          <w:sz w:val="24"/>
          <w:szCs w:val="24"/>
        </w:rPr>
        <w:t xml:space="preserve"> ισχυρά</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αντιοξειδωτικά</w:t>
      </w:r>
      <w:r w:rsidRPr="00745291">
        <w:rPr>
          <w:rFonts w:ascii="Times New Roman" w:hAnsi="Times New Roman" w:cs="Times New Roman"/>
          <w:sz w:val="24"/>
          <w:szCs w:val="24"/>
        </w:rPr>
        <w:t xml:space="preserve"> που </w:t>
      </w:r>
      <w:r w:rsidR="00A57FDA" w:rsidRPr="00745291">
        <w:rPr>
          <w:rFonts w:ascii="Times New Roman" w:hAnsi="Times New Roman" w:cs="Times New Roman"/>
          <w:sz w:val="24"/>
          <w:szCs w:val="24"/>
        </w:rPr>
        <w:t>βρίσκονται</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ως επί το πλείστον</w:t>
      </w:r>
      <w:r w:rsidRPr="00745291">
        <w:rPr>
          <w:rFonts w:ascii="Times New Roman" w:hAnsi="Times New Roman" w:cs="Times New Roman"/>
          <w:sz w:val="24"/>
          <w:szCs w:val="24"/>
        </w:rPr>
        <w:t xml:space="preserve"> στα </w:t>
      </w:r>
      <w:r w:rsidR="00A57FDA" w:rsidRPr="00745291">
        <w:rPr>
          <w:rFonts w:ascii="Times New Roman" w:hAnsi="Times New Roman" w:cs="Times New Roman"/>
          <w:sz w:val="24"/>
          <w:szCs w:val="24"/>
        </w:rPr>
        <w:t>φύλλα</w:t>
      </w:r>
      <w:r w:rsidRPr="00745291">
        <w:rPr>
          <w:rFonts w:ascii="Times New Roman" w:hAnsi="Times New Roman" w:cs="Times New Roman"/>
          <w:sz w:val="24"/>
          <w:szCs w:val="24"/>
        </w:rPr>
        <w:t xml:space="preserve"> της </w:t>
      </w:r>
      <w:r w:rsidR="00A57FDA" w:rsidRPr="00745291">
        <w:rPr>
          <w:rFonts w:ascii="Times New Roman" w:hAnsi="Times New Roman" w:cs="Times New Roman"/>
          <w:sz w:val="24"/>
          <w:szCs w:val="24"/>
        </w:rPr>
        <w:t>ελιάς</w:t>
      </w:r>
      <w:r w:rsidRPr="00745291">
        <w:rPr>
          <w:rFonts w:ascii="Times New Roman" w:hAnsi="Times New Roman" w:cs="Times New Roman"/>
          <w:sz w:val="24"/>
          <w:szCs w:val="24"/>
        </w:rPr>
        <w:t xml:space="preserve"> και στο </w:t>
      </w:r>
      <w:r w:rsidR="00A57FDA" w:rsidRPr="00745291">
        <w:rPr>
          <w:rFonts w:ascii="Times New Roman" w:hAnsi="Times New Roman" w:cs="Times New Roman"/>
          <w:sz w:val="24"/>
          <w:szCs w:val="24"/>
        </w:rPr>
        <w:t>ελαιόλαδο</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Παρόμοια</w:t>
      </w:r>
      <w:r w:rsidRPr="00745291">
        <w:rPr>
          <w:rFonts w:ascii="Times New Roman" w:hAnsi="Times New Roman" w:cs="Times New Roman"/>
          <w:sz w:val="24"/>
          <w:szCs w:val="24"/>
        </w:rPr>
        <w:t xml:space="preserve"> με τον </w:t>
      </w:r>
      <w:r w:rsidR="00A57FDA" w:rsidRPr="00745291">
        <w:rPr>
          <w:rFonts w:ascii="Times New Roman" w:hAnsi="Times New Roman" w:cs="Times New Roman"/>
          <w:sz w:val="24"/>
          <w:szCs w:val="24"/>
        </w:rPr>
        <w:t>αντίστοιχο</w:t>
      </w:r>
      <w:r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εστέρα</w:t>
      </w:r>
      <w:r w:rsidRPr="00745291">
        <w:rPr>
          <w:rFonts w:ascii="Times New Roman" w:hAnsi="Times New Roman" w:cs="Times New Roman"/>
          <w:sz w:val="24"/>
          <w:szCs w:val="24"/>
        </w:rPr>
        <w:t xml:space="preserve"> ελενολικο</w:t>
      </w:r>
      <w:r w:rsidR="00A57FDA" w:rsidRPr="00745291">
        <w:rPr>
          <w:rFonts w:ascii="Times New Roman" w:hAnsi="Times New Roman" w:cs="Times New Roman"/>
          <w:sz w:val="24"/>
          <w:szCs w:val="24"/>
        </w:rPr>
        <w:t>ύ</w:t>
      </w:r>
      <w:r w:rsidRPr="00745291">
        <w:rPr>
          <w:rFonts w:ascii="Times New Roman" w:hAnsi="Times New Roman" w:cs="Times New Roman"/>
          <w:sz w:val="24"/>
          <w:szCs w:val="24"/>
        </w:rPr>
        <w:t xml:space="preserve"> οξ</w:t>
      </w:r>
      <w:r w:rsidR="00A57FDA" w:rsidRPr="00745291">
        <w:rPr>
          <w:rFonts w:ascii="Times New Roman" w:hAnsi="Times New Roman" w:cs="Times New Roman"/>
          <w:sz w:val="24"/>
          <w:szCs w:val="24"/>
        </w:rPr>
        <w:t>έ</w:t>
      </w:r>
      <w:r w:rsidRPr="00745291">
        <w:rPr>
          <w:rFonts w:ascii="Times New Roman" w:hAnsi="Times New Roman" w:cs="Times New Roman"/>
          <w:sz w:val="24"/>
          <w:szCs w:val="24"/>
        </w:rPr>
        <w:t>ος</w:t>
      </w:r>
      <w:r w:rsidR="00A57FDA" w:rsidRPr="00745291">
        <w:rPr>
          <w:rFonts w:ascii="Times New Roman" w:hAnsi="Times New Roman" w:cs="Times New Roman"/>
          <w:sz w:val="24"/>
          <w:szCs w:val="24"/>
        </w:rPr>
        <w:t xml:space="preserve">, </w:t>
      </w:r>
      <w:r w:rsidRPr="00745291">
        <w:rPr>
          <w:rFonts w:ascii="Times New Roman" w:hAnsi="Times New Roman" w:cs="Times New Roman"/>
          <w:sz w:val="24"/>
          <w:szCs w:val="24"/>
        </w:rPr>
        <w:t>την  ελευρωπ</w:t>
      </w:r>
      <w:r w:rsidR="00A57FDA" w:rsidRPr="00745291">
        <w:rPr>
          <w:rFonts w:ascii="Times New Roman" w:hAnsi="Times New Roman" w:cs="Times New Roman"/>
          <w:sz w:val="24"/>
          <w:szCs w:val="24"/>
        </w:rPr>
        <w:t>αΐ</w:t>
      </w:r>
      <w:r w:rsidRPr="00745291">
        <w:rPr>
          <w:rFonts w:ascii="Times New Roman" w:hAnsi="Times New Roman" w:cs="Times New Roman"/>
          <w:sz w:val="24"/>
          <w:szCs w:val="24"/>
        </w:rPr>
        <w:t xml:space="preserve">νη. </w:t>
      </w:r>
    </w:p>
    <w:p w:rsidR="004C5D7A" w:rsidRPr="00745291" w:rsidRDefault="00A6693A" w:rsidP="006D6F69">
      <w:pPr>
        <w:jc w:val="both"/>
        <w:rPr>
          <w:rFonts w:ascii="Times New Roman" w:hAnsi="Times New Roman" w:cs="Times New Roman"/>
          <w:sz w:val="24"/>
          <w:szCs w:val="24"/>
        </w:rPr>
      </w:pPr>
      <w:r w:rsidRPr="00745291">
        <w:rPr>
          <w:rFonts w:ascii="Times New Roman" w:hAnsi="Times New Roman" w:cs="Times New Roman"/>
          <w:noProof/>
          <w:sz w:val="24"/>
          <w:szCs w:val="24"/>
        </w:rPr>
        <w:drawing>
          <wp:anchor distT="0" distB="0" distL="114300" distR="114300" simplePos="0" relativeHeight="251646464" behindDoc="0" locked="0" layoutInCell="1" allowOverlap="1">
            <wp:simplePos x="0" y="0"/>
            <wp:positionH relativeFrom="column">
              <wp:posOffset>1442085</wp:posOffset>
            </wp:positionH>
            <wp:positionV relativeFrom="paragraph">
              <wp:posOffset>183515</wp:posOffset>
            </wp:positionV>
            <wp:extent cx="2076450" cy="1047750"/>
            <wp:effectExtent l="0" t="0" r="0" b="0"/>
            <wp:wrapSquare wrapText="bothSides" distT="0" distB="0" distL="114300" distR="114300"/>
            <wp:docPr id="3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cstate="print"/>
                    <a:srcRect/>
                    <a:stretch>
                      <a:fillRect/>
                    </a:stretch>
                  </pic:blipFill>
                  <pic:spPr>
                    <a:xfrm>
                      <a:off x="0" y="0"/>
                      <a:ext cx="2076450" cy="1047750"/>
                    </a:xfrm>
                    <a:prstGeom prst="rect">
                      <a:avLst/>
                    </a:prstGeom>
                    <a:ln/>
                  </pic:spPr>
                </pic:pic>
              </a:graphicData>
            </a:graphic>
          </wp:anchor>
        </w:drawing>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19" type="#_x0000_t202" alt="" style="position:absolute;left:0;text-align:left;margin-left:10.45pt;margin-top:46.7pt;width:353.3pt;height:20.35pt;z-index:251616256;mso-wrap-edited:f" stroked="f">
            <v:textbox style="mso-next-textbox:#_x0000_s4519;mso-fit-shape-to-text:t" inset="0,0,0,0">
              <w:txbxContent>
                <w:p w:rsidR="00833F32" w:rsidRPr="00B526B9" w:rsidRDefault="00833F32" w:rsidP="00FA5EFE">
                  <w:pPr>
                    <w:pStyle w:val="a8"/>
                    <w:rPr>
                      <w:rFonts w:ascii="Times New Roman" w:hAnsi="Times New Roman" w:cs="Times New Roman"/>
                      <w:i w:val="0"/>
                      <w:iCs w:val="0"/>
                      <w:noProof/>
                      <w:color w:val="auto"/>
                    </w:rPr>
                  </w:pPr>
                  <w:r>
                    <w:rPr>
                      <w:rFonts w:ascii="Times New Roman" w:hAnsi="Times New Roman" w:cs="Times New Roman"/>
                      <w:i w:val="0"/>
                      <w:iCs w:val="0"/>
                      <w:color w:val="auto"/>
                    </w:rPr>
                    <w:t>Εικόνα 1</w:t>
                  </w:r>
                  <w:r w:rsidRPr="00B526B9">
                    <w:rPr>
                      <w:rFonts w:ascii="Times New Roman" w:hAnsi="Times New Roman" w:cs="Times New Roman"/>
                      <w:i w:val="0"/>
                      <w:iCs w:val="0"/>
                      <w:color w:val="auto"/>
                    </w:rPr>
                    <w:t>2</w:t>
                  </w:r>
                  <w:r>
                    <w:rPr>
                      <w:rFonts w:ascii="Times New Roman" w:hAnsi="Times New Roman" w:cs="Times New Roman"/>
                      <w:i w:val="0"/>
                      <w:iCs w:val="0"/>
                      <w:color w:val="auto"/>
                    </w:rPr>
                    <w:t>: Δομή τυρ</w:t>
                  </w:r>
                  <w:r w:rsidRPr="00A6693A">
                    <w:rPr>
                      <w:rFonts w:ascii="Times New Roman" w:hAnsi="Times New Roman" w:cs="Times New Roman"/>
                      <w:i w:val="0"/>
                      <w:iCs w:val="0"/>
                      <w:color w:val="auto"/>
                    </w:rPr>
                    <w:t>οσόλης</w:t>
                  </w:r>
                  <w:r w:rsidRPr="00B526B9">
                    <w:rPr>
                      <w:rFonts w:ascii="Times New Roman" w:hAnsi="Times New Roman" w:cs="Times New Roman"/>
                      <w:i w:val="0"/>
                      <w:iCs w:val="0"/>
                      <w:color w:val="auto"/>
                    </w:rPr>
                    <w:t xml:space="preserve"> (</w:t>
                  </w:r>
                  <w:r>
                    <w:rPr>
                      <w:rFonts w:ascii="Times New Roman" w:hAnsi="Times New Roman" w:cs="Times New Roman"/>
                      <w:i w:val="0"/>
                      <w:iCs w:val="0"/>
                      <w:color w:val="auto"/>
                    </w:rPr>
                    <w:t>Πηγή:</w:t>
                  </w:r>
                  <w:r w:rsidRPr="00B526B9">
                    <w:t xml:space="preserve"> </w:t>
                  </w:r>
                  <w:r w:rsidRPr="00B526B9">
                    <w:rPr>
                      <w:rFonts w:ascii="Times New Roman" w:hAnsi="Times New Roman" w:cs="Times New Roman"/>
                      <w:i w:val="0"/>
                      <w:iCs w:val="0"/>
                      <w:color w:val="auto"/>
                    </w:rPr>
                    <w:t>https://research.library.mun.ca/12685/1/thesis.pdf)</w:t>
                  </w:r>
                </w:p>
              </w:txbxContent>
            </v:textbox>
            <w10:wrap type="square"/>
          </v:shape>
        </w:pict>
      </w:r>
    </w:p>
    <w:p w:rsidR="004C5D7A" w:rsidRPr="00745291" w:rsidRDefault="004C5D7A" w:rsidP="006D6F69">
      <w:pPr>
        <w:jc w:val="both"/>
        <w:rPr>
          <w:rFonts w:ascii="Times New Roman" w:hAnsi="Times New Roman" w:cs="Times New Roman"/>
          <w:sz w:val="24"/>
          <w:szCs w:val="24"/>
        </w:rPr>
      </w:pPr>
    </w:p>
    <w:p w:rsidR="006E6ACB" w:rsidRDefault="006E6ACB" w:rsidP="006D6F69">
      <w:pPr>
        <w:jc w:val="both"/>
        <w:rPr>
          <w:rFonts w:ascii="Times New Roman" w:hAnsi="Times New Roman" w:cs="Times New Roman"/>
          <w:sz w:val="24"/>
          <w:szCs w:val="24"/>
        </w:rPr>
      </w:pPr>
    </w:p>
    <w:p w:rsidR="004C5D7A" w:rsidRPr="00745291" w:rsidRDefault="00FA5EFE" w:rsidP="006D6F69">
      <w:pPr>
        <w:jc w:val="both"/>
        <w:rPr>
          <w:rFonts w:ascii="Times New Roman" w:hAnsi="Times New Roman" w:cs="Times New Roman"/>
          <w:sz w:val="24"/>
          <w:szCs w:val="24"/>
        </w:rPr>
      </w:pPr>
      <w:r>
        <w:rPr>
          <w:rFonts w:ascii="Times New Roman" w:hAnsi="Times New Roman" w:cs="Times New Roman"/>
          <w:noProof/>
        </w:rPr>
        <w:drawing>
          <wp:anchor distT="0" distB="0" distL="114300" distR="114300" simplePos="0" relativeHeight="251659776" behindDoc="0" locked="0" layoutInCell="1" allowOverlap="1">
            <wp:simplePos x="0" y="0"/>
            <wp:positionH relativeFrom="column">
              <wp:posOffset>1578610</wp:posOffset>
            </wp:positionH>
            <wp:positionV relativeFrom="paragraph">
              <wp:posOffset>745490</wp:posOffset>
            </wp:positionV>
            <wp:extent cx="1870710" cy="1169035"/>
            <wp:effectExtent l="19050" t="0" r="0" b="0"/>
            <wp:wrapTopAndBottom/>
            <wp:docPr id="6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1870710" cy="1169035"/>
                    </a:xfrm>
                    <a:prstGeom prst="rect">
                      <a:avLst/>
                    </a:prstGeom>
                    <a:ln/>
                  </pic:spPr>
                </pic:pic>
              </a:graphicData>
            </a:graphic>
          </wp:anchor>
        </w:drawing>
      </w:r>
      <w:r w:rsidR="00C75A09" w:rsidRPr="00C75A09">
        <w:rPr>
          <w:rFonts w:ascii="Times New Roman" w:hAnsi="Times New Roman" w:cs="Times New Roman"/>
          <w:noProof/>
        </w:rPr>
        <w:pict>
          <v:shape id="_x0000_s4518" type="#_x0000_t202" alt="" style="position:absolute;left:0;text-align:left;margin-left:-4.6pt;margin-top:155.15pt;width:6in;height:20.35pt;z-index:251617280;mso-wrap-edited:f;mso-position-horizontal-relative:text;mso-position-vertical-relative:text" stroked="f">
            <v:textbox style="mso-next-textbox:#_x0000_s4518;mso-fit-shape-to-text:t" inset="0,0,0,0">
              <w:txbxContent>
                <w:p w:rsidR="00833F32" w:rsidRPr="00A6693A" w:rsidRDefault="00833F32" w:rsidP="00A6693A">
                  <w:pPr>
                    <w:pStyle w:val="a8"/>
                    <w:jc w:val="center"/>
                    <w:rPr>
                      <w:rFonts w:ascii="Times New Roman" w:hAnsi="Times New Roman" w:cs="Times New Roman"/>
                      <w:i w:val="0"/>
                      <w:iCs w:val="0"/>
                      <w:noProof/>
                      <w:color w:val="auto"/>
                    </w:rPr>
                  </w:pPr>
                  <w:r>
                    <w:rPr>
                      <w:rFonts w:ascii="Times New Roman" w:hAnsi="Times New Roman" w:cs="Times New Roman"/>
                      <w:i w:val="0"/>
                      <w:iCs w:val="0"/>
                      <w:color w:val="auto"/>
                    </w:rPr>
                    <w:t>Εικόνα 13</w:t>
                  </w:r>
                  <w:r w:rsidRPr="00A6693A">
                    <w:rPr>
                      <w:rFonts w:ascii="Times New Roman" w:hAnsi="Times New Roman" w:cs="Times New Roman"/>
                      <w:i w:val="0"/>
                      <w:iCs w:val="0"/>
                      <w:color w:val="auto"/>
                    </w:rPr>
                    <w:t>: Δομή υδρόξυτυροσόλης</w:t>
                  </w:r>
                  <w:r>
                    <w:rPr>
                      <w:rFonts w:ascii="Times New Roman" w:hAnsi="Times New Roman" w:cs="Times New Roman"/>
                      <w:i w:val="0"/>
                      <w:iCs w:val="0"/>
                      <w:color w:val="auto"/>
                    </w:rPr>
                    <w:t>. Πηγή:</w:t>
                  </w:r>
                  <w:r w:rsidRPr="00FA5EFE">
                    <w:t xml:space="preserve"> </w:t>
                  </w:r>
                  <w:r w:rsidRPr="00FA5EFE">
                    <w:rPr>
                      <w:rFonts w:ascii="Times New Roman" w:hAnsi="Times New Roman" w:cs="Times New Roman"/>
                      <w:i w:val="0"/>
                      <w:iCs w:val="0"/>
                      <w:color w:val="auto"/>
                    </w:rPr>
                    <w:t>https://research.library.mun.ca/12685/1/thesis.pdf</w:t>
                  </w:r>
                </w:p>
              </w:txbxContent>
            </v:textbox>
            <w10:wrap type="topAndBottom"/>
          </v:shape>
        </w:pict>
      </w:r>
      <w:r w:rsidR="00A57FDA" w:rsidRPr="00745291">
        <w:rPr>
          <w:rFonts w:ascii="Times New Roman" w:hAnsi="Times New Roman" w:cs="Times New Roman"/>
          <w:sz w:val="24"/>
          <w:szCs w:val="24"/>
        </w:rPr>
        <w:t>Ξεκινώντας</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την </w:t>
      </w:r>
      <w:r w:rsidR="00A57FDA" w:rsidRPr="00745291">
        <w:rPr>
          <w:rFonts w:ascii="Times New Roman" w:hAnsi="Times New Roman" w:cs="Times New Roman"/>
          <w:sz w:val="24"/>
          <w:szCs w:val="24"/>
        </w:rPr>
        <w:t>μικρότερη</w:t>
      </w:r>
      <w:r w:rsidR="0083164A" w:rsidRPr="00745291">
        <w:rPr>
          <w:rFonts w:ascii="Times New Roman" w:hAnsi="Times New Roman" w:cs="Times New Roman"/>
          <w:sz w:val="24"/>
          <w:szCs w:val="24"/>
        </w:rPr>
        <w:t xml:space="preserve"> σε </w:t>
      </w:r>
      <w:r w:rsidR="00A57FDA" w:rsidRPr="00745291">
        <w:rPr>
          <w:rFonts w:ascii="Times New Roman" w:hAnsi="Times New Roman" w:cs="Times New Roman"/>
          <w:sz w:val="24"/>
          <w:szCs w:val="24"/>
        </w:rPr>
        <w:t>μοριακό</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βάρος</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ένωση</w:t>
      </w:r>
      <w:r w:rsidR="0083164A" w:rsidRPr="00745291">
        <w:rPr>
          <w:rFonts w:ascii="Times New Roman" w:hAnsi="Times New Roman" w:cs="Times New Roman"/>
          <w:sz w:val="24"/>
          <w:szCs w:val="24"/>
        </w:rPr>
        <w:t>, τη</w:t>
      </w:r>
      <w:r w:rsidR="00A57FDA" w:rsidRPr="00745291">
        <w:rPr>
          <w:rFonts w:ascii="Times New Roman" w:hAnsi="Times New Roman" w:cs="Times New Roman"/>
          <w:sz w:val="24"/>
          <w:szCs w:val="24"/>
        </w:rPr>
        <w:t>ν</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τυροσόλη που</w:t>
      </w:r>
      <w:r w:rsidR="0083164A" w:rsidRPr="00745291">
        <w:rPr>
          <w:rFonts w:ascii="Times New Roman" w:hAnsi="Times New Roman" w:cs="Times New Roman"/>
          <w:sz w:val="24"/>
          <w:szCs w:val="24"/>
        </w:rPr>
        <w:t xml:space="preserve"> είναι μια </w:t>
      </w:r>
      <w:r w:rsidR="00A57FDA" w:rsidRPr="00745291">
        <w:rPr>
          <w:rFonts w:ascii="Times New Roman" w:hAnsi="Times New Roman" w:cs="Times New Roman"/>
          <w:sz w:val="24"/>
          <w:szCs w:val="24"/>
        </w:rPr>
        <w:t>φυσική</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φαινολική</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ουσία</w:t>
      </w:r>
      <w:r w:rsidR="0083164A" w:rsidRPr="00745291">
        <w:rPr>
          <w:rFonts w:ascii="Times New Roman" w:hAnsi="Times New Roman" w:cs="Times New Roman"/>
          <w:sz w:val="24"/>
          <w:szCs w:val="24"/>
        </w:rPr>
        <w:t xml:space="preserve"> που </w:t>
      </w:r>
      <w:r w:rsidR="00A57FDA" w:rsidRPr="00745291">
        <w:rPr>
          <w:rFonts w:ascii="Times New Roman" w:hAnsi="Times New Roman" w:cs="Times New Roman"/>
          <w:sz w:val="24"/>
          <w:szCs w:val="24"/>
        </w:rPr>
        <w:t>απαντάται</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κυρίως</w:t>
      </w:r>
      <w:r w:rsidR="0083164A" w:rsidRPr="00745291">
        <w:rPr>
          <w:rFonts w:ascii="Times New Roman" w:hAnsi="Times New Roman" w:cs="Times New Roman"/>
          <w:sz w:val="24"/>
          <w:szCs w:val="24"/>
        </w:rPr>
        <w:t xml:space="preserve"> σε </w:t>
      </w:r>
      <w:r w:rsidR="00A57FDA" w:rsidRPr="00745291">
        <w:rPr>
          <w:rFonts w:ascii="Times New Roman" w:hAnsi="Times New Roman" w:cs="Times New Roman"/>
          <w:sz w:val="24"/>
          <w:szCs w:val="24"/>
        </w:rPr>
        <w:t>φυτά</w:t>
      </w:r>
      <w:r w:rsidR="0083164A" w:rsidRPr="00745291">
        <w:rPr>
          <w:rFonts w:ascii="Times New Roman" w:hAnsi="Times New Roman" w:cs="Times New Roman"/>
          <w:sz w:val="24"/>
          <w:szCs w:val="24"/>
        </w:rPr>
        <w:t xml:space="preserve"> όπως </w:t>
      </w:r>
      <w:r w:rsidR="00A57FDA" w:rsidRPr="00745291">
        <w:rPr>
          <w:rFonts w:ascii="Times New Roman" w:hAnsi="Times New Roman" w:cs="Times New Roman"/>
          <w:sz w:val="24"/>
          <w:szCs w:val="24"/>
        </w:rPr>
        <w:t>ελιές</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πεύκα</w:t>
      </w:r>
      <w:r w:rsidR="0083164A" w:rsidRPr="00745291">
        <w:rPr>
          <w:rFonts w:ascii="Times New Roman" w:hAnsi="Times New Roman" w:cs="Times New Roman"/>
          <w:sz w:val="24"/>
          <w:szCs w:val="24"/>
        </w:rPr>
        <w:t xml:space="preserve"> και </w:t>
      </w:r>
      <w:r w:rsidR="00A57FDA" w:rsidRPr="00745291">
        <w:rPr>
          <w:rFonts w:ascii="Times New Roman" w:hAnsi="Times New Roman" w:cs="Times New Roman"/>
          <w:sz w:val="24"/>
          <w:szCs w:val="24"/>
        </w:rPr>
        <w:t>αμπέλια</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Θεωρείται</w:t>
      </w:r>
      <w:r w:rsidR="0083164A" w:rsidRPr="00745291">
        <w:rPr>
          <w:rFonts w:ascii="Times New Roman" w:hAnsi="Times New Roman" w:cs="Times New Roman"/>
          <w:sz w:val="24"/>
          <w:szCs w:val="24"/>
        </w:rPr>
        <w:t xml:space="preserve"> ως το </w:t>
      </w:r>
      <w:r w:rsidR="00A57FDA" w:rsidRPr="00745291">
        <w:rPr>
          <w:rFonts w:ascii="Times New Roman" w:hAnsi="Times New Roman" w:cs="Times New Roman"/>
          <w:sz w:val="24"/>
          <w:szCs w:val="24"/>
        </w:rPr>
        <w:t>δεύτερο</w:t>
      </w:r>
      <w:r w:rsidR="0083164A" w:rsidRPr="00745291">
        <w:rPr>
          <w:rFonts w:ascii="Times New Roman" w:hAnsi="Times New Roman" w:cs="Times New Roman"/>
          <w:sz w:val="24"/>
          <w:szCs w:val="24"/>
        </w:rPr>
        <w:t xml:space="preserve"> πιο </w:t>
      </w:r>
      <w:r w:rsidR="00A57FDA" w:rsidRPr="00745291">
        <w:rPr>
          <w:rFonts w:ascii="Times New Roman" w:hAnsi="Times New Roman" w:cs="Times New Roman"/>
          <w:sz w:val="24"/>
          <w:szCs w:val="24"/>
        </w:rPr>
        <w:t>σημαντικό</w:t>
      </w:r>
      <w:r w:rsidR="0083164A" w:rsidRPr="00745291">
        <w:rPr>
          <w:rFonts w:ascii="Times New Roman" w:hAnsi="Times New Roman" w:cs="Times New Roman"/>
          <w:sz w:val="24"/>
          <w:szCs w:val="24"/>
        </w:rPr>
        <w:t xml:space="preserve"> φαινολικ</w:t>
      </w:r>
      <w:r w:rsidR="00A57FDA" w:rsidRPr="00745291">
        <w:rPr>
          <w:rFonts w:ascii="Times New Roman" w:hAnsi="Times New Roman" w:cs="Times New Roman"/>
          <w:sz w:val="24"/>
          <w:szCs w:val="24"/>
        </w:rPr>
        <w:t>ό</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συστατικό</w:t>
      </w:r>
      <w:r w:rsidR="0083164A" w:rsidRPr="00745291">
        <w:rPr>
          <w:rFonts w:ascii="Times New Roman" w:hAnsi="Times New Roman" w:cs="Times New Roman"/>
          <w:sz w:val="24"/>
          <w:szCs w:val="24"/>
        </w:rPr>
        <w:t xml:space="preserve"> της </w:t>
      </w:r>
      <w:r w:rsidR="00A57FDA" w:rsidRPr="00745291">
        <w:rPr>
          <w:rFonts w:ascii="Times New Roman" w:hAnsi="Times New Roman" w:cs="Times New Roman"/>
          <w:sz w:val="24"/>
          <w:szCs w:val="24"/>
        </w:rPr>
        <w:lastRenderedPageBreak/>
        <w:t>ακατέργαστης</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ελιάς</w:t>
      </w:r>
      <w:r w:rsidR="0083164A" w:rsidRPr="00745291">
        <w:rPr>
          <w:rFonts w:ascii="Times New Roman" w:hAnsi="Times New Roman" w:cs="Times New Roman"/>
          <w:sz w:val="24"/>
          <w:szCs w:val="24"/>
        </w:rPr>
        <w:t xml:space="preserve"> και όπως η </w:t>
      </w:r>
      <w:r w:rsidR="00A57FDA"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οξύ</w:t>
      </w:r>
      <w:r w:rsidR="00A57FDA" w:rsidRPr="00745291">
        <w:rPr>
          <w:rFonts w:ascii="Times New Roman" w:hAnsi="Times New Roman" w:cs="Times New Roman"/>
          <w:sz w:val="24"/>
          <w:szCs w:val="24"/>
        </w:rPr>
        <w:t>τυροσόλη</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εμφανίζεται</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είτε</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ελεύθερη</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είτε</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συνδεδεμένη</w:t>
      </w:r>
      <w:r w:rsidR="0083164A" w:rsidRPr="00745291">
        <w:rPr>
          <w:rFonts w:ascii="Times New Roman" w:hAnsi="Times New Roman" w:cs="Times New Roman"/>
          <w:sz w:val="24"/>
          <w:szCs w:val="24"/>
        </w:rPr>
        <w:t xml:space="preserve"> με </w:t>
      </w:r>
      <w:r w:rsidR="00A57FDA" w:rsidRPr="00745291">
        <w:rPr>
          <w:rFonts w:ascii="Times New Roman" w:hAnsi="Times New Roman" w:cs="Times New Roman"/>
          <w:sz w:val="24"/>
          <w:szCs w:val="24"/>
        </w:rPr>
        <w:t>άλλα</w:t>
      </w:r>
      <w:r w:rsidR="0083164A" w:rsidRPr="00745291">
        <w:rPr>
          <w:rFonts w:ascii="Times New Roman" w:hAnsi="Times New Roman" w:cs="Times New Roman"/>
          <w:sz w:val="24"/>
          <w:szCs w:val="24"/>
        </w:rPr>
        <w:t xml:space="preserve"> </w:t>
      </w:r>
      <w:r w:rsidR="00A57FDA" w:rsidRPr="00745291">
        <w:rPr>
          <w:rFonts w:ascii="Times New Roman" w:hAnsi="Times New Roman" w:cs="Times New Roman"/>
          <w:sz w:val="24"/>
          <w:szCs w:val="24"/>
        </w:rPr>
        <w:t>μόρια.</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w:t>
      </w:r>
      <w:r w:rsidR="00732184">
        <w:rPr>
          <w:rFonts w:ascii="Times New Roman" w:hAnsi="Times New Roman" w:cs="Times New Roman"/>
          <w:sz w:val="24"/>
          <w:szCs w:val="24"/>
        </w:rPr>
        <w:t>υ</w:t>
      </w:r>
      <w:r w:rsidR="00D2542F" w:rsidRPr="00745291">
        <w:rPr>
          <w:rFonts w:ascii="Times New Roman" w:hAnsi="Times New Roman" w:cs="Times New Roman"/>
          <w:sz w:val="24"/>
          <w:szCs w:val="24"/>
        </w:rPr>
        <w:t>τυροσόλη</w:t>
      </w:r>
      <w:r w:rsidRPr="00745291">
        <w:rPr>
          <w:rFonts w:ascii="Times New Roman" w:hAnsi="Times New Roman" w:cs="Times New Roman"/>
          <w:sz w:val="24"/>
          <w:szCs w:val="24"/>
        </w:rPr>
        <w:t xml:space="preserve"> </w:t>
      </w:r>
      <w:r w:rsidR="00FA5EFE">
        <w:rPr>
          <w:rFonts w:ascii="Times New Roman" w:hAnsi="Times New Roman" w:cs="Times New Roman"/>
          <w:sz w:val="24"/>
          <w:szCs w:val="24"/>
        </w:rPr>
        <w:t xml:space="preserve">(Εικ.13) </w:t>
      </w:r>
      <w:r w:rsidRPr="00745291">
        <w:rPr>
          <w:rFonts w:ascii="Times New Roman" w:hAnsi="Times New Roman" w:cs="Times New Roman"/>
          <w:sz w:val="24"/>
          <w:szCs w:val="24"/>
        </w:rPr>
        <w:t xml:space="preserve">είναι η </w:t>
      </w:r>
      <w:r w:rsidR="00D2542F" w:rsidRPr="00745291">
        <w:rPr>
          <w:rFonts w:ascii="Times New Roman" w:hAnsi="Times New Roman" w:cs="Times New Roman"/>
          <w:sz w:val="24"/>
          <w:szCs w:val="24"/>
        </w:rPr>
        <w:t>κυρία</w:t>
      </w:r>
      <w:r w:rsidRPr="00745291">
        <w:rPr>
          <w:rFonts w:ascii="Times New Roman" w:hAnsi="Times New Roman" w:cs="Times New Roman"/>
          <w:sz w:val="24"/>
          <w:szCs w:val="24"/>
        </w:rPr>
        <w:t xml:space="preserve"> πολυφαιν</w:t>
      </w:r>
      <w:r w:rsidR="00D2542F" w:rsidRPr="00745291">
        <w:rPr>
          <w:rFonts w:ascii="Times New Roman" w:hAnsi="Times New Roman" w:cs="Times New Roman"/>
          <w:sz w:val="24"/>
          <w:szCs w:val="24"/>
        </w:rPr>
        <w:t>ό</w:t>
      </w:r>
      <w:r w:rsidRPr="00745291">
        <w:rPr>
          <w:rFonts w:ascii="Times New Roman" w:hAnsi="Times New Roman" w:cs="Times New Roman"/>
          <w:sz w:val="24"/>
          <w:szCs w:val="24"/>
        </w:rPr>
        <w:t>λη στ</w:t>
      </w:r>
      <w:r w:rsidR="00D2542F" w:rsidRPr="00745291">
        <w:rPr>
          <w:rFonts w:ascii="Times New Roman" w:hAnsi="Times New Roman" w:cs="Times New Roman"/>
          <w:sz w:val="24"/>
          <w:szCs w:val="24"/>
        </w:rPr>
        <w:t>ι</w:t>
      </w:r>
      <w:r w:rsidRPr="00745291">
        <w:rPr>
          <w:rFonts w:ascii="Times New Roman" w:hAnsi="Times New Roman" w:cs="Times New Roman"/>
          <w:sz w:val="24"/>
          <w:szCs w:val="24"/>
        </w:rPr>
        <w:t xml:space="preserve">ς </w:t>
      </w:r>
      <w:r w:rsidR="00D2542F" w:rsidRPr="00745291">
        <w:rPr>
          <w:rFonts w:ascii="Times New Roman" w:hAnsi="Times New Roman" w:cs="Times New Roman"/>
          <w:sz w:val="24"/>
          <w:szCs w:val="24"/>
        </w:rPr>
        <w:t>ακατέργαστες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ελιές</w:t>
      </w:r>
      <w:r w:rsidRPr="00745291">
        <w:rPr>
          <w:rFonts w:ascii="Times New Roman" w:hAnsi="Times New Roman" w:cs="Times New Roman"/>
          <w:sz w:val="24"/>
          <w:szCs w:val="24"/>
        </w:rPr>
        <w:t xml:space="preserve"> και </w:t>
      </w:r>
      <w:r w:rsidR="00D2542F"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ελεύθερη</w:t>
      </w:r>
      <w:r w:rsidRPr="00745291">
        <w:rPr>
          <w:rFonts w:ascii="Times New Roman" w:hAnsi="Times New Roman" w:cs="Times New Roman"/>
          <w:sz w:val="24"/>
          <w:szCs w:val="24"/>
        </w:rPr>
        <w:t xml:space="preserve"> και </w:t>
      </w:r>
      <w:r w:rsidR="00D2542F" w:rsidRPr="00745291">
        <w:rPr>
          <w:rFonts w:ascii="Times New Roman" w:hAnsi="Times New Roman" w:cs="Times New Roman"/>
          <w:sz w:val="24"/>
          <w:szCs w:val="24"/>
        </w:rPr>
        <w:t>συνδεδεμένη</w:t>
      </w:r>
      <w:r w:rsidRPr="00745291">
        <w:rPr>
          <w:rFonts w:ascii="Times New Roman" w:hAnsi="Times New Roman" w:cs="Times New Roman"/>
          <w:sz w:val="24"/>
          <w:szCs w:val="24"/>
        </w:rPr>
        <w:t xml:space="preserve"> με </w:t>
      </w:r>
      <w:r w:rsidR="00D2542F" w:rsidRPr="00745291">
        <w:rPr>
          <w:rFonts w:ascii="Times New Roman" w:hAnsi="Times New Roman" w:cs="Times New Roman"/>
          <w:sz w:val="24"/>
          <w:szCs w:val="24"/>
        </w:rPr>
        <w:t>άλλα</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μόρια</w:t>
      </w:r>
      <w:r w:rsidRPr="00745291">
        <w:rPr>
          <w:rFonts w:ascii="Times New Roman" w:hAnsi="Times New Roman" w:cs="Times New Roman"/>
          <w:sz w:val="24"/>
          <w:szCs w:val="24"/>
        </w:rPr>
        <w:t xml:space="preserve">. Στη </w:t>
      </w:r>
      <w:r w:rsidR="00D2542F" w:rsidRPr="00745291">
        <w:rPr>
          <w:rFonts w:ascii="Times New Roman" w:hAnsi="Times New Roman" w:cs="Times New Roman"/>
          <w:sz w:val="24"/>
          <w:szCs w:val="24"/>
        </w:rPr>
        <w:t>φύση</w:t>
      </w:r>
      <w:r w:rsidRPr="00745291">
        <w:rPr>
          <w:rFonts w:ascii="Times New Roman" w:hAnsi="Times New Roman" w:cs="Times New Roman"/>
          <w:sz w:val="24"/>
          <w:szCs w:val="24"/>
        </w:rPr>
        <w:t xml:space="preserve"> αυτή η </w:t>
      </w:r>
      <w:r w:rsidR="00D2542F" w:rsidRPr="00745291">
        <w:rPr>
          <w:rFonts w:ascii="Times New Roman" w:hAnsi="Times New Roman" w:cs="Times New Roman"/>
          <w:sz w:val="24"/>
          <w:szCs w:val="24"/>
        </w:rPr>
        <w:t>ουσία</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παράγεται</w:t>
      </w:r>
      <w:r w:rsidRPr="00745291">
        <w:rPr>
          <w:rFonts w:ascii="Times New Roman" w:hAnsi="Times New Roman" w:cs="Times New Roman"/>
          <w:sz w:val="24"/>
          <w:szCs w:val="24"/>
        </w:rPr>
        <w:t xml:space="preserve"> μετα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την </w:t>
      </w:r>
      <w:r w:rsidR="00D2542F" w:rsidRPr="00745291">
        <w:rPr>
          <w:rFonts w:ascii="Times New Roman" w:hAnsi="Times New Roman" w:cs="Times New Roman"/>
          <w:sz w:val="24"/>
          <w:szCs w:val="24"/>
        </w:rPr>
        <w:t>υδρόλυση</w:t>
      </w:r>
      <w:r w:rsidRPr="00745291">
        <w:rPr>
          <w:rFonts w:ascii="Times New Roman" w:hAnsi="Times New Roman" w:cs="Times New Roman"/>
          <w:sz w:val="24"/>
          <w:szCs w:val="24"/>
        </w:rPr>
        <w:t xml:space="preserve"> της </w:t>
      </w:r>
      <w:r w:rsidR="00D2542F" w:rsidRPr="00745291">
        <w:rPr>
          <w:rFonts w:ascii="Times New Roman" w:hAnsi="Times New Roman" w:cs="Times New Roman"/>
          <w:sz w:val="24"/>
          <w:szCs w:val="24"/>
        </w:rPr>
        <w:t>ελευρωπαΐνης</w:t>
      </w:r>
      <w:r w:rsidR="00FA5EFE">
        <w:rPr>
          <w:rFonts w:ascii="Times New Roman" w:hAnsi="Times New Roman" w:cs="Times New Roman"/>
          <w:sz w:val="24"/>
          <w:szCs w:val="24"/>
        </w:rPr>
        <w:t xml:space="preserve"> (Εικ.14)</w:t>
      </w:r>
      <w:r w:rsidR="00D2542F"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που </w:t>
      </w:r>
      <w:r w:rsidR="00D2542F" w:rsidRPr="00745291">
        <w:rPr>
          <w:rFonts w:ascii="Times New Roman" w:hAnsi="Times New Roman" w:cs="Times New Roman"/>
          <w:sz w:val="24"/>
          <w:szCs w:val="24"/>
        </w:rPr>
        <w:t>συμβαίνει</w:t>
      </w:r>
      <w:r w:rsidRPr="00745291">
        <w:rPr>
          <w:rFonts w:ascii="Times New Roman" w:hAnsi="Times New Roman" w:cs="Times New Roman"/>
          <w:sz w:val="24"/>
          <w:szCs w:val="24"/>
        </w:rPr>
        <w:t xml:space="preserve"> κατά την </w:t>
      </w:r>
      <w:r w:rsidR="00D2542F" w:rsidRPr="00745291">
        <w:rPr>
          <w:rFonts w:ascii="Times New Roman" w:hAnsi="Times New Roman" w:cs="Times New Roman"/>
          <w:sz w:val="24"/>
          <w:szCs w:val="24"/>
        </w:rPr>
        <w:t>ωρίμανση</w:t>
      </w:r>
      <w:r w:rsidRPr="00745291">
        <w:rPr>
          <w:rFonts w:ascii="Times New Roman" w:hAnsi="Times New Roman" w:cs="Times New Roman"/>
          <w:sz w:val="24"/>
          <w:szCs w:val="24"/>
        </w:rPr>
        <w:t xml:space="preserve"> της </w:t>
      </w:r>
      <w:r w:rsidR="00D2542F" w:rsidRPr="00745291">
        <w:rPr>
          <w:rFonts w:ascii="Times New Roman" w:hAnsi="Times New Roman" w:cs="Times New Roman"/>
          <w:sz w:val="24"/>
          <w:szCs w:val="24"/>
        </w:rPr>
        <w:t>ελιάς</w:t>
      </w:r>
      <w:r w:rsidRPr="00745291">
        <w:rPr>
          <w:rFonts w:ascii="Times New Roman" w:hAnsi="Times New Roman" w:cs="Times New Roman"/>
          <w:sz w:val="24"/>
          <w:szCs w:val="24"/>
        </w:rPr>
        <w:t xml:space="preserve">. Η μια </w:t>
      </w:r>
      <w:r w:rsidR="00D2542F" w:rsidRPr="00745291">
        <w:rPr>
          <w:rFonts w:ascii="Times New Roman" w:hAnsi="Times New Roman" w:cs="Times New Roman"/>
          <w:sz w:val="24"/>
          <w:szCs w:val="24"/>
        </w:rPr>
        <w:t>πρόσθετη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OH- στο </w:t>
      </w:r>
      <w:r w:rsidR="00D2542F" w:rsidRPr="00745291">
        <w:rPr>
          <w:rFonts w:ascii="Times New Roman" w:hAnsi="Times New Roman" w:cs="Times New Roman"/>
          <w:sz w:val="24"/>
          <w:szCs w:val="24"/>
        </w:rPr>
        <w:t>τμήμα</w:t>
      </w:r>
      <w:r w:rsidRPr="00745291">
        <w:rPr>
          <w:rFonts w:ascii="Times New Roman" w:hAnsi="Times New Roman" w:cs="Times New Roman"/>
          <w:sz w:val="24"/>
          <w:szCs w:val="24"/>
        </w:rPr>
        <w:t xml:space="preserve"> του </w:t>
      </w:r>
      <w:r w:rsidR="00D2542F" w:rsidRPr="00745291">
        <w:rPr>
          <w:rFonts w:ascii="Times New Roman" w:hAnsi="Times New Roman" w:cs="Times New Roman"/>
          <w:sz w:val="24"/>
          <w:szCs w:val="24"/>
        </w:rPr>
        <w:t>βενζολίου</w:t>
      </w:r>
      <w:r w:rsidRPr="00745291">
        <w:rPr>
          <w:rFonts w:ascii="Times New Roman" w:hAnsi="Times New Roman" w:cs="Times New Roman"/>
          <w:sz w:val="24"/>
          <w:szCs w:val="24"/>
        </w:rPr>
        <w:t xml:space="preserve"> στη </w:t>
      </w:r>
      <w:r w:rsidR="00D2542F" w:rsidRPr="00745291">
        <w:rPr>
          <w:rFonts w:ascii="Times New Roman" w:hAnsi="Times New Roman" w:cs="Times New Roman"/>
          <w:sz w:val="24"/>
          <w:szCs w:val="24"/>
        </w:rPr>
        <w:t>θέση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δίπλα</w:t>
      </w:r>
      <w:r w:rsidRPr="00745291">
        <w:rPr>
          <w:rFonts w:ascii="Times New Roman" w:hAnsi="Times New Roman" w:cs="Times New Roman"/>
          <w:sz w:val="24"/>
          <w:szCs w:val="24"/>
        </w:rPr>
        <w:t xml:space="preserve"> στην άλλη </w:t>
      </w:r>
      <w:r w:rsidR="00D2542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OH-, επομ</w:t>
      </w:r>
      <w:r w:rsidR="00D2542F" w:rsidRPr="00745291">
        <w:rPr>
          <w:rFonts w:ascii="Times New Roman" w:hAnsi="Times New Roman" w:cs="Times New Roman"/>
          <w:sz w:val="24"/>
          <w:szCs w:val="24"/>
        </w:rPr>
        <w:t>έ</w:t>
      </w:r>
      <w:r w:rsidRPr="00745291">
        <w:rPr>
          <w:rFonts w:ascii="Times New Roman" w:hAnsi="Times New Roman" w:cs="Times New Roman"/>
          <w:sz w:val="24"/>
          <w:szCs w:val="24"/>
        </w:rPr>
        <w:t>νως είναι μια ορθοδιφαιν</w:t>
      </w:r>
      <w:r w:rsidR="00D2542F" w:rsidRPr="00745291">
        <w:rPr>
          <w:rFonts w:ascii="Times New Roman" w:hAnsi="Times New Roman" w:cs="Times New Roman"/>
          <w:sz w:val="24"/>
          <w:szCs w:val="24"/>
        </w:rPr>
        <w:t>ό</w:t>
      </w:r>
      <w:r w:rsidRPr="00745291">
        <w:rPr>
          <w:rFonts w:ascii="Times New Roman" w:hAnsi="Times New Roman" w:cs="Times New Roman"/>
          <w:sz w:val="24"/>
          <w:szCs w:val="24"/>
        </w:rPr>
        <w:t xml:space="preserve">λη ή </w:t>
      </w:r>
      <w:r w:rsidR="00D2542F" w:rsidRPr="00745291">
        <w:rPr>
          <w:rFonts w:ascii="Times New Roman" w:hAnsi="Times New Roman" w:cs="Times New Roman"/>
          <w:sz w:val="24"/>
          <w:szCs w:val="24"/>
        </w:rPr>
        <w:t>κατεχόλη</w:t>
      </w:r>
      <w:r w:rsidRPr="00745291">
        <w:rPr>
          <w:rFonts w:ascii="Times New Roman" w:hAnsi="Times New Roman" w:cs="Times New Roman"/>
          <w:sz w:val="24"/>
          <w:szCs w:val="24"/>
        </w:rPr>
        <w:t>.</w:t>
      </w:r>
      <w:r w:rsidR="00D2542F" w:rsidRPr="00745291">
        <w:rPr>
          <w:rFonts w:ascii="Times New Roman" w:hAnsi="Times New Roman" w:cs="Times New Roman"/>
          <w:sz w:val="24"/>
          <w:szCs w:val="24"/>
        </w:rPr>
        <w:t xml:space="preserve"> Έτσι</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αυτή</w:t>
      </w: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δομική</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τροποποίηση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ως </w:t>
      </w:r>
      <w:r w:rsidR="00C236F4" w:rsidRPr="00745291">
        <w:rPr>
          <w:rFonts w:ascii="Times New Roman" w:hAnsi="Times New Roman" w:cs="Times New Roman"/>
          <w:sz w:val="24"/>
          <w:szCs w:val="24"/>
        </w:rPr>
        <w:t>απο</w:t>
      </w:r>
      <w:r w:rsidR="00D2542F" w:rsidRPr="00745291">
        <w:rPr>
          <w:rFonts w:ascii="Times New Roman" w:hAnsi="Times New Roman" w:cs="Times New Roman"/>
          <w:sz w:val="24"/>
          <w:szCs w:val="24"/>
        </w:rPr>
        <w:t>τέλεσμα</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δραματικές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διάφορες</w:t>
      </w:r>
      <w:r w:rsidRPr="00745291">
        <w:rPr>
          <w:rFonts w:ascii="Times New Roman" w:hAnsi="Times New Roman" w:cs="Times New Roman"/>
          <w:sz w:val="24"/>
          <w:szCs w:val="24"/>
        </w:rPr>
        <w:t xml:space="preserve"> στην </w:t>
      </w:r>
      <w:r w:rsidR="00D2542F" w:rsidRPr="00745291">
        <w:rPr>
          <w:rFonts w:ascii="Times New Roman" w:hAnsi="Times New Roman" w:cs="Times New Roman"/>
          <w:sz w:val="24"/>
          <w:szCs w:val="24"/>
        </w:rPr>
        <w:t>οξείδωση</w:t>
      </w:r>
      <w:r w:rsidRPr="00745291">
        <w:rPr>
          <w:rFonts w:ascii="Times New Roman" w:hAnsi="Times New Roman" w:cs="Times New Roman"/>
          <w:sz w:val="24"/>
          <w:szCs w:val="24"/>
        </w:rPr>
        <w:t xml:space="preserve"> και στην </w:t>
      </w:r>
      <w:r w:rsidR="00D2542F" w:rsidRPr="00745291">
        <w:rPr>
          <w:rFonts w:ascii="Times New Roman" w:hAnsi="Times New Roman" w:cs="Times New Roman"/>
          <w:sz w:val="24"/>
          <w:szCs w:val="24"/>
        </w:rPr>
        <w:t>αντιοξειδωτική</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ισχύ</w:t>
      </w:r>
      <w:r w:rsidRPr="00745291">
        <w:rPr>
          <w:rFonts w:ascii="Times New Roman" w:hAnsi="Times New Roman" w:cs="Times New Roman"/>
          <w:sz w:val="24"/>
          <w:szCs w:val="24"/>
        </w:rPr>
        <w:t>.</w:t>
      </w:r>
    </w:p>
    <w:p w:rsidR="004C5D7A" w:rsidRPr="00745291" w:rsidRDefault="00A6693A" w:rsidP="006D6F69">
      <w:pPr>
        <w:jc w:val="both"/>
        <w:rPr>
          <w:rFonts w:ascii="Times New Roman" w:hAnsi="Times New Roman" w:cs="Times New Roman"/>
          <w:sz w:val="24"/>
          <w:szCs w:val="24"/>
        </w:rPr>
      </w:pPr>
      <w:r w:rsidRPr="00745291">
        <w:rPr>
          <w:rFonts w:ascii="Times New Roman" w:hAnsi="Times New Roman" w:cs="Times New Roman"/>
          <w:noProof/>
          <w:sz w:val="24"/>
          <w:szCs w:val="24"/>
        </w:rPr>
        <w:drawing>
          <wp:anchor distT="0" distB="0" distL="114300" distR="114300" simplePos="0" relativeHeight="251647488" behindDoc="0" locked="0" layoutInCell="1" allowOverlap="1">
            <wp:simplePos x="0" y="0"/>
            <wp:positionH relativeFrom="column">
              <wp:posOffset>991870</wp:posOffset>
            </wp:positionH>
            <wp:positionV relativeFrom="paragraph">
              <wp:posOffset>41910</wp:posOffset>
            </wp:positionV>
            <wp:extent cx="2787650" cy="1254125"/>
            <wp:effectExtent l="19050" t="0" r="0" b="0"/>
            <wp:wrapSquare wrapText="bothSides" distT="0" distB="0" distL="114300" distR="114300"/>
            <wp:docPr id="6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6" cstate="print"/>
                    <a:srcRect/>
                    <a:stretch>
                      <a:fillRect/>
                    </a:stretch>
                  </pic:blipFill>
                  <pic:spPr>
                    <a:xfrm>
                      <a:off x="0" y="0"/>
                      <a:ext cx="2787650" cy="1254125"/>
                    </a:xfrm>
                    <a:prstGeom prst="rect">
                      <a:avLst/>
                    </a:prstGeom>
                    <a:ln/>
                  </pic:spPr>
                </pic:pic>
              </a:graphicData>
            </a:graphic>
          </wp:anchor>
        </w:drawing>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A6693A" w:rsidRPr="00D8561B"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17" type="#_x0000_t202" alt="" style="position:absolute;left:0;text-align:left;margin-left:-10.45pt;margin-top:11.85pt;width:443.7pt;height:20.35pt;z-index:251618304;mso-wrap-edited:f" stroked="f">
            <v:textbox style="mso-next-textbox:#_x0000_s4517;mso-fit-shape-to-text:t" inset="0,0,0,0">
              <w:txbxContent>
                <w:p w:rsidR="00833F32" w:rsidRPr="006C26F8" w:rsidRDefault="00833F32" w:rsidP="00A6693A">
                  <w:pPr>
                    <w:pStyle w:val="a8"/>
                    <w:jc w:val="center"/>
                    <w:rPr>
                      <w:rFonts w:ascii="Times New Roman" w:hAnsi="Times New Roman" w:cs="Times New Roman"/>
                      <w:i w:val="0"/>
                      <w:noProof/>
                      <w:color w:val="auto"/>
                    </w:rPr>
                  </w:pPr>
                  <w:r w:rsidRPr="006C26F8">
                    <w:rPr>
                      <w:rFonts w:ascii="Times New Roman" w:hAnsi="Times New Roman" w:cs="Times New Roman"/>
                      <w:i w:val="0"/>
                      <w:color w:val="auto"/>
                    </w:rPr>
                    <w:t>Εικόνα 14: Δομή ελευρωπαΐνης. Πηγη:</w:t>
                  </w:r>
                  <w:r w:rsidRPr="006C26F8">
                    <w:rPr>
                      <w:i w:val="0"/>
                    </w:rPr>
                    <w:t xml:space="preserve"> </w:t>
                  </w:r>
                  <w:r w:rsidRPr="006C26F8">
                    <w:rPr>
                      <w:rFonts w:ascii="Times New Roman" w:hAnsi="Times New Roman" w:cs="Times New Roman"/>
                      <w:i w:val="0"/>
                      <w:color w:val="auto"/>
                    </w:rPr>
                    <w:t>https://link.springer.com/article/10.1007/s11033-019-05237-0</w:t>
                  </w:r>
                </w:p>
              </w:txbxContent>
            </v:textbox>
            <w10:wrap type="square"/>
          </v:shape>
        </w:pict>
      </w:r>
    </w:p>
    <w:p w:rsidR="00696A8B" w:rsidRDefault="00696A8B" w:rsidP="00696A8B">
      <w:pPr>
        <w:jc w:val="both"/>
        <w:rPr>
          <w:rFonts w:ascii="Times New Roman" w:hAnsi="Times New Roman" w:cs="Times New Roman"/>
          <w:sz w:val="24"/>
          <w:szCs w:val="24"/>
        </w:rPr>
      </w:pPr>
      <w:r w:rsidRPr="00745291">
        <w:rPr>
          <w:rFonts w:ascii="Times New Roman" w:hAnsi="Times New Roman" w:cs="Times New Roman"/>
          <w:sz w:val="24"/>
          <w:szCs w:val="24"/>
        </w:rPr>
        <w:t>Η ελευρωπαΐνη είναι ένας σε</w:t>
      </w:r>
      <w:r w:rsidRPr="00696A8B">
        <w:rPr>
          <w:rFonts w:ascii="Times New Roman" w:hAnsi="Times New Roman" w:cs="Times New Roman"/>
          <w:sz w:val="24"/>
          <w:szCs w:val="24"/>
        </w:rPr>
        <w:t>κοϊρι</w:t>
      </w:r>
      <w:r w:rsidRPr="00745291">
        <w:rPr>
          <w:rFonts w:ascii="Times New Roman" w:hAnsi="Times New Roman" w:cs="Times New Roman"/>
          <w:sz w:val="24"/>
          <w:szCs w:val="24"/>
        </w:rPr>
        <w:t>δοειδής γλυκοζίτης (secoiridoid glucoside) χαρακτηριστικός των ολεασών (</w:t>
      </w:r>
      <w:r w:rsidRPr="002C430B">
        <w:rPr>
          <w:rFonts w:ascii="Times New Roman" w:hAnsi="Times New Roman" w:cs="Times New Roman"/>
          <w:i/>
          <w:iCs/>
          <w:sz w:val="24"/>
          <w:szCs w:val="24"/>
        </w:rPr>
        <w:t>oleaceae</w:t>
      </w:r>
      <w:r w:rsidRPr="00745291">
        <w:rPr>
          <w:rFonts w:ascii="Times New Roman" w:hAnsi="Times New Roman" w:cs="Times New Roman"/>
          <w:sz w:val="24"/>
          <w:szCs w:val="24"/>
        </w:rPr>
        <w:t>) και αποτελεί το κύριο πολυφαιν</w:t>
      </w:r>
      <w:r w:rsidRPr="00696A8B">
        <w:rPr>
          <w:rFonts w:ascii="Times New Roman" w:hAnsi="Times New Roman" w:cs="Times New Roman"/>
          <w:sz w:val="24"/>
          <w:szCs w:val="24"/>
        </w:rPr>
        <w:t>ο</w:t>
      </w:r>
      <w:r w:rsidRPr="00745291">
        <w:rPr>
          <w:rFonts w:ascii="Times New Roman" w:hAnsi="Times New Roman" w:cs="Times New Roman"/>
          <w:sz w:val="24"/>
          <w:szCs w:val="24"/>
        </w:rPr>
        <w:t>λικό συστατικό της ελιάς (</w:t>
      </w:r>
      <w:r w:rsidRPr="00745291">
        <w:rPr>
          <w:rFonts w:ascii="Times New Roman" w:eastAsia="Arial" w:hAnsi="Times New Roman" w:cs="Times New Roman"/>
          <w:i/>
          <w:color w:val="222222"/>
          <w:sz w:val="24"/>
          <w:szCs w:val="24"/>
          <w:highlight w:val="white"/>
        </w:rPr>
        <w:t>Olea europaea</w:t>
      </w:r>
      <w:r>
        <w:rPr>
          <w:rFonts w:ascii="Times New Roman" w:eastAsia="Arial" w:hAnsi="Times New Roman" w:cs="Times New Roman"/>
          <w:i/>
          <w:color w:val="222222"/>
          <w:sz w:val="24"/>
          <w:szCs w:val="24"/>
          <w:highlight w:val="white"/>
        </w:rPr>
        <w:t xml:space="preserve"> </w:t>
      </w:r>
      <w:r w:rsidRPr="00745291">
        <w:rPr>
          <w:rFonts w:ascii="Times New Roman" w:eastAsia="Arial" w:hAnsi="Times New Roman" w:cs="Times New Roman"/>
          <w:color w:val="222222"/>
          <w:sz w:val="24"/>
          <w:szCs w:val="24"/>
          <w:highlight w:val="white"/>
        </w:rPr>
        <w:t>L</w:t>
      </w:r>
      <w:r w:rsidRPr="00745291">
        <w:rPr>
          <w:rFonts w:ascii="Times New Roman" w:hAnsi="Times New Roman" w:cs="Times New Roman"/>
          <w:sz w:val="24"/>
          <w:szCs w:val="24"/>
        </w:rPr>
        <w:t>). Είναι εστέρας της υδροξ</w:t>
      </w:r>
      <w:r>
        <w:rPr>
          <w:rFonts w:ascii="Times New Roman" w:hAnsi="Times New Roman" w:cs="Times New Roman"/>
          <w:sz w:val="24"/>
          <w:szCs w:val="24"/>
        </w:rPr>
        <w:t>υ</w:t>
      </w:r>
      <w:r w:rsidRPr="00745291">
        <w:rPr>
          <w:rFonts w:ascii="Times New Roman" w:hAnsi="Times New Roman" w:cs="Times New Roman"/>
          <w:sz w:val="24"/>
          <w:szCs w:val="24"/>
        </w:rPr>
        <w:t>τυροσόλης και του ελενολικού οξεος και βρίσκεται στα φύλλα της ελιάς και στο ελαιόκαρπο.</w:t>
      </w:r>
      <w:sdt>
        <w:sdtPr>
          <w:rPr>
            <w:rFonts w:ascii="Times New Roman" w:hAnsi="Times New Roman" w:cs="Times New Roman"/>
            <w:sz w:val="24"/>
            <w:szCs w:val="24"/>
          </w:rPr>
          <w:id w:val="-1030956082"/>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Θαν07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[13]</w:t>
          </w:r>
          <w:r w:rsidR="00C75A09" w:rsidRPr="00745291">
            <w:rPr>
              <w:rFonts w:ascii="Times New Roman" w:hAnsi="Times New Roman" w:cs="Times New Roman"/>
              <w:sz w:val="24"/>
              <w:szCs w:val="24"/>
            </w:rPr>
            <w:fldChar w:fldCharType="end"/>
          </w:r>
        </w:sdtContent>
      </w:sdt>
    </w:p>
    <w:p w:rsidR="00FA5EFE" w:rsidRDefault="00FA5EFE" w:rsidP="006D6F69">
      <w:pPr>
        <w:jc w:val="both"/>
        <w:rPr>
          <w:rFonts w:ascii="Times New Roman" w:hAnsi="Times New Roman" w:cs="Times New Roman"/>
          <w:sz w:val="24"/>
          <w:szCs w:val="24"/>
        </w:rPr>
      </w:pPr>
    </w:p>
    <w:p w:rsidR="00FA5EFE" w:rsidRDefault="00FA5EFE" w:rsidP="006D6F69">
      <w:pPr>
        <w:jc w:val="both"/>
        <w:rPr>
          <w:rFonts w:ascii="Times New Roman" w:hAnsi="Times New Roman" w:cs="Times New Roman"/>
          <w:sz w:val="24"/>
          <w:szCs w:val="24"/>
        </w:rPr>
      </w:pPr>
    </w:p>
    <w:p w:rsidR="00FA5EFE" w:rsidRPr="00D8561B" w:rsidRDefault="00FA5EFE" w:rsidP="006D6F69">
      <w:pPr>
        <w:jc w:val="both"/>
        <w:rPr>
          <w:rFonts w:ascii="Times New Roman" w:hAnsi="Times New Roman" w:cs="Times New Roman"/>
          <w:sz w:val="24"/>
          <w:szCs w:val="24"/>
        </w:rPr>
      </w:pPr>
    </w:p>
    <w:p w:rsidR="00FA5EFE" w:rsidRPr="00D8561B" w:rsidRDefault="00FA5EFE" w:rsidP="006D6F69">
      <w:pPr>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48512" behindDoc="0" locked="0" layoutInCell="1" allowOverlap="1">
            <wp:simplePos x="0" y="0"/>
            <wp:positionH relativeFrom="column">
              <wp:posOffset>600710</wp:posOffset>
            </wp:positionH>
            <wp:positionV relativeFrom="paragraph">
              <wp:posOffset>-180975</wp:posOffset>
            </wp:positionV>
            <wp:extent cx="3497580" cy="1870075"/>
            <wp:effectExtent l="19050" t="0" r="7620" b="0"/>
            <wp:wrapSquare wrapText="bothSides" distT="0" distB="0" distL="114300" distR="114300"/>
            <wp:docPr id="3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7" cstate="print"/>
                    <a:srcRect/>
                    <a:stretch>
                      <a:fillRect/>
                    </a:stretch>
                  </pic:blipFill>
                  <pic:spPr>
                    <a:xfrm>
                      <a:off x="0" y="0"/>
                      <a:ext cx="3497580" cy="1870075"/>
                    </a:xfrm>
                    <a:prstGeom prst="rect">
                      <a:avLst/>
                    </a:prstGeom>
                    <a:ln/>
                  </pic:spPr>
                </pic:pic>
              </a:graphicData>
            </a:graphic>
          </wp:anchor>
        </w:drawing>
      </w:r>
    </w:p>
    <w:p w:rsidR="00FA5EFE" w:rsidRPr="00D8561B" w:rsidRDefault="00FA5EFE"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16" type="#_x0000_t202" alt="" style="position:absolute;left:0;text-align:left;margin-left:.4pt;margin-top:10.55pt;width:396.85pt;height:40.7pt;z-index:251619328;mso-wrap-edited:f" stroked="f">
            <v:textbox style="mso-next-textbox:#_x0000_s4516;mso-fit-shape-to-text:t" inset="0,0,0,0">
              <w:txbxContent>
                <w:p w:rsidR="00833F32" w:rsidRDefault="00833F32" w:rsidP="006C26F8">
                  <w:pPr>
                    <w:pStyle w:val="a8"/>
                    <w:jc w:val="both"/>
                    <w:rPr>
                      <w:rFonts w:ascii="Times New Roman" w:hAnsi="Times New Roman" w:cs="Times New Roman"/>
                      <w:i w:val="0"/>
                      <w:iCs w:val="0"/>
                      <w:color w:val="auto"/>
                    </w:rPr>
                  </w:pPr>
                  <w:r>
                    <w:rPr>
                      <w:rFonts w:ascii="Times New Roman" w:hAnsi="Times New Roman" w:cs="Times New Roman"/>
                      <w:i w:val="0"/>
                      <w:iCs w:val="0"/>
                      <w:color w:val="auto"/>
                    </w:rPr>
                    <w:t>Εικόνα 15</w:t>
                  </w:r>
                  <w:r w:rsidRPr="00A6693A">
                    <w:rPr>
                      <w:rFonts w:ascii="Times New Roman" w:hAnsi="Times New Roman" w:cs="Times New Roman"/>
                      <w:i w:val="0"/>
                      <w:iCs w:val="0"/>
                      <w:color w:val="auto"/>
                    </w:rPr>
                    <w:t>:</w:t>
                  </w:r>
                  <w:r>
                    <w:rPr>
                      <w:rFonts w:ascii="Times New Roman" w:hAnsi="Times New Roman" w:cs="Times New Roman"/>
                      <w:i w:val="0"/>
                      <w:iCs w:val="0"/>
                      <w:color w:val="auto"/>
                    </w:rPr>
                    <w:t xml:space="preserve">Χημική δομή </w:t>
                  </w:r>
                  <w:r w:rsidRPr="00A6693A">
                    <w:rPr>
                      <w:rFonts w:ascii="Times New Roman" w:hAnsi="Times New Roman" w:cs="Times New Roman"/>
                      <w:i w:val="0"/>
                      <w:iCs w:val="0"/>
                      <w:color w:val="auto"/>
                    </w:rPr>
                    <w:t xml:space="preserve">ελευρωπαΐνης </w:t>
                  </w:r>
                  <w:r>
                    <w:rPr>
                      <w:rFonts w:ascii="Times New Roman" w:hAnsi="Times New Roman" w:cs="Times New Roman"/>
                      <w:i w:val="0"/>
                      <w:iCs w:val="0"/>
                      <w:color w:val="auto"/>
                    </w:rPr>
                    <w:t>.</w:t>
                  </w:r>
                  <w:r w:rsidRPr="00A6693A">
                    <w:rPr>
                      <w:rFonts w:ascii="Times New Roman" w:hAnsi="Times New Roman" w:cs="Times New Roman"/>
                      <w:i w:val="0"/>
                      <w:iCs w:val="0"/>
                      <w:color w:val="auto"/>
                    </w:rPr>
                    <w:t>Βασικές ομάδες</w:t>
                  </w:r>
                  <w:r w:rsidRPr="00FA5EFE">
                    <w:rPr>
                      <w:rFonts w:ascii="Times New Roman" w:hAnsi="Times New Roman" w:cs="Times New Roman"/>
                      <w:i w:val="0"/>
                      <w:iCs w:val="0"/>
                      <w:color w:val="auto"/>
                    </w:rPr>
                    <w:t xml:space="preserve"> </w:t>
                  </w:r>
                  <w:r>
                    <w:rPr>
                      <w:rFonts w:ascii="Times New Roman" w:hAnsi="Times New Roman" w:cs="Times New Roman"/>
                      <w:i w:val="0"/>
                      <w:iCs w:val="0"/>
                      <w:color w:val="auto"/>
                    </w:rPr>
                    <w:t xml:space="preserve">που εντάσσονται στο μόριο </w:t>
                  </w:r>
                  <w:r w:rsidRPr="00A6693A">
                    <w:rPr>
                      <w:rFonts w:ascii="Times New Roman" w:hAnsi="Times New Roman" w:cs="Times New Roman"/>
                      <w:i w:val="0"/>
                      <w:iCs w:val="0"/>
                      <w:color w:val="auto"/>
                    </w:rPr>
                    <w:t xml:space="preserve"> ελευρωπαΐνης</w:t>
                  </w:r>
                  <w:r>
                    <w:rPr>
                      <w:rFonts w:ascii="Times New Roman" w:hAnsi="Times New Roman" w:cs="Times New Roman"/>
                      <w:i w:val="0"/>
                      <w:iCs w:val="0"/>
                      <w:color w:val="auto"/>
                    </w:rPr>
                    <w:t xml:space="preserve"> . </w:t>
                  </w:r>
                </w:p>
                <w:p w:rsidR="00833F32" w:rsidRPr="00A6693A" w:rsidRDefault="00833F32" w:rsidP="006C26F8">
                  <w:pPr>
                    <w:pStyle w:val="a8"/>
                    <w:jc w:val="both"/>
                    <w:rPr>
                      <w:rFonts w:ascii="Times New Roman" w:hAnsi="Times New Roman" w:cs="Times New Roman"/>
                      <w:i w:val="0"/>
                      <w:iCs w:val="0"/>
                      <w:noProof/>
                      <w:color w:val="auto"/>
                    </w:rPr>
                  </w:pPr>
                  <w:r>
                    <w:rPr>
                      <w:rFonts w:ascii="Times New Roman" w:hAnsi="Times New Roman" w:cs="Times New Roman"/>
                      <w:i w:val="0"/>
                      <w:iCs w:val="0"/>
                      <w:color w:val="auto"/>
                    </w:rPr>
                    <w:t>Πηγή:</w:t>
                  </w:r>
                  <w:r w:rsidRPr="00FA5EFE">
                    <w:t xml:space="preserve"> </w:t>
                  </w:r>
                  <w:r w:rsidRPr="00FA5EFE">
                    <w:rPr>
                      <w:rFonts w:ascii="Times New Roman" w:hAnsi="Times New Roman" w:cs="Times New Roman"/>
                      <w:i w:val="0"/>
                      <w:iCs w:val="0"/>
                      <w:color w:val="auto"/>
                    </w:rPr>
                    <w:t>https://doi.org/10.3390/antiox8120578</w:t>
                  </w:r>
                </w:p>
              </w:txbxContent>
            </v:textbox>
            <w10:wrap type="square"/>
          </v:shape>
        </w:pict>
      </w:r>
    </w:p>
    <w:p w:rsidR="004C5D7A" w:rsidRPr="00745291" w:rsidRDefault="004C5D7A" w:rsidP="006D6F69">
      <w:pPr>
        <w:jc w:val="both"/>
        <w:rPr>
          <w:rFonts w:ascii="Times New Roman" w:hAnsi="Times New Roman" w:cs="Times New Roman"/>
          <w:sz w:val="24"/>
          <w:szCs w:val="24"/>
        </w:rPr>
      </w:pPr>
    </w:p>
    <w:p w:rsidR="00A6693A" w:rsidRPr="00745291" w:rsidRDefault="0083164A" w:rsidP="00FA5EFE">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p>
    <w:p w:rsidR="004C5D7A" w:rsidRPr="00745291" w:rsidRDefault="0083164A" w:rsidP="00D2542F">
      <w:pPr>
        <w:ind w:firstLine="720"/>
        <w:jc w:val="both"/>
        <w:rPr>
          <w:rFonts w:ascii="Times New Roman" w:hAnsi="Times New Roman" w:cs="Times New Roman"/>
          <w:sz w:val="24"/>
          <w:szCs w:val="24"/>
        </w:rPr>
      </w:pPr>
      <w:r w:rsidRPr="00745291">
        <w:rPr>
          <w:rFonts w:ascii="Times New Roman" w:hAnsi="Times New Roman" w:cs="Times New Roman"/>
          <w:sz w:val="24"/>
          <w:szCs w:val="24"/>
        </w:rPr>
        <w:t xml:space="preserve">Η </w:t>
      </w:r>
      <w:r w:rsidR="00D2542F" w:rsidRPr="00745291">
        <w:rPr>
          <w:rFonts w:ascii="Times New Roman" w:hAnsi="Times New Roman" w:cs="Times New Roman"/>
          <w:sz w:val="24"/>
          <w:szCs w:val="24"/>
        </w:rPr>
        <w:t>πικρή</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γεύση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τόσο</w:t>
      </w:r>
      <w:r w:rsidRPr="00745291">
        <w:rPr>
          <w:rFonts w:ascii="Times New Roman" w:hAnsi="Times New Roman" w:cs="Times New Roman"/>
          <w:sz w:val="24"/>
          <w:szCs w:val="24"/>
        </w:rPr>
        <w:t xml:space="preserve"> στον </w:t>
      </w:r>
      <w:r w:rsidR="00D2542F" w:rsidRPr="00745291">
        <w:rPr>
          <w:rFonts w:ascii="Times New Roman" w:hAnsi="Times New Roman" w:cs="Times New Roman"/>
          <w:sz w:val="24"/>
          <w:szCs w:val="24"/>
        </w:rPr>
        <w:t>ελαιόκαρπο</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όσο</w:t>
      </w:r>
      <w:r w:rsidRPr="00745291">
        <w:rPr>
          <w:rFonts w:ascii="Times New Roman" w:hAnsi="Times New Roman" w:cs="Times New Roman"/>
          <w:sz w:val="24"/>
          <w:szCs w:val="24"/>
        </w:rPr>
        <w:t xml:space="preserve"> και στα </w:t>
      </w:r>
      <w:r w:rsidR="00D2542F" w:rsidRPr="00745291">
        <w:rPr>
          <w:rFonts w:ascii="Times New Roman" w:hAnsi="Times New Roman" w:cs="Times New Roman"/>
          <w:sz w:val="24"/>
          <w:szCs w:val="24"/>
        </w:rPr>
        <w:t>φύλλα</w:t>
      </w:r>
      <w:r w:rsidRPr="00745291">
        <w:rPr>
          <w:rFonts w:ascii="Times New Roman" w:hAnsi="Times New Roman" w:cs="Times New Roman"/>
          <w:sz w:val="24"/>
          <w:szCs w:val="24"/>
        </w:rPr>
        <w:t xml:space="preserve"> της </w:t>
      </w:r>
      <w:r w:rsidR="00D2542F" w:rsidRPr="00745291">
        <w:rPr>
          <w:rFonts w:ascii="Times New Roman" w:hAnsi="Times New Roman" w:cs="Times New Roman"/>
          <w:sz w:val="24"/>
          <w:szCs w:val="24"/>
        </w:rPr>
        <w:t>ελιάς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οφείλεται</w:t>
      </w:r>
      <w:r w:rsidRPr="00745291">
        <w:rPr>
          <w:rFonts w:ascii="Times New Roman" w:hAnsi="Times New Roman" w:cs="Times New Roman"/>
          <w:sz w:val="24"/>
          <w:szCs w:val="24"/>
        </w:rPr>
        <w:t xml:space="preserve"> στην </w:t>
      </w:r>
      <w:r w:rsidR="00D2542F" w:rsidRPr="00745291">
        <w:rPr>
          <w:rFonts w:ascii="Times New Roman" w:hAnsi="Times New Roman" w:cs="Times New Roman"/>
          <w:sz w:val="24"/>
          <w:szCs w:val="24"/>
        </w:rPr>
        <w:t>αυξημένη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περιεκτικότητα</w:t>
      </w:r>
      <w:r w:rsidRPr="00745291">
        <w:rPr>
          <w:rFonts w:ascii="Times New Roman" w:hAnsi="Times New Roman" w:cs="Times New Roman"/>
          <w:sz w:val="24"/>
          <w:szCs w:val="24"/>
        </w:rPr>
        <w:t xml:space="preserve"> της </w:t>
      </w:r>
      <w:r w:rsidR="00D2542F" w:rsidRPr="00745291">
        <w:rPr>
          <w:rFonts w:ascii="Times New Roman" w:hAnsi="Times New Roman" w:cs="Times New Roman"/>
          <w:sz w:val="24"/>
          <w:szCs w:val="24"/>
        </w:rPr>
        <w:t>ελευρωπαΐνης</w:t>
      </w: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συγκέντρωση</w:t>
      </w:r>
      <w:r w:rsidRPr="00745291">
        <w:rPr>
          <w:rFonts w:ascii="Times New Roman" w:hAnsi="Times New Roman" w:cs="Times New Roman"/>
          <w:sz w:val="24"/>
          <w:szCs w:val="24"/>
        </w:rPr>
        <w:t xml:space="preserve"> της στο </w:t>
      </w:r>
      <w:r w:rsidR="00D2542F" w:rsidRPr="00745291">
        <w:rPr>
          <w:rFonts w:ascii="Times New Roman" w:hAnsi="Times New Roman" w:cs="Times New Roman"/>
          <w:sz w:val="24"/>
          <w:szCs w:val="24"/>
        </w:rPr>
        <w:t>ελαιόκαρπο</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μπορεί</w:t>
      </w:r>
      <w:r w:rsidRPr="00745291">
        <w:rPr>
          <w:rFonts w:ascii="Times New Roman" w:hAnsi="Times New Roman" w:cs="Times New Roman"/>
          <w:sz w:val="24"/>
          <w:szCs w:val="24"/>
        </w:rPr>
        <w:t xml:space="preserve"> να </w:t>
      </w:r>
      <w:r w:rsidR="00D2542F" w:rsidRPr="00745291">
        <w:rPr>
          <w:rFonts w:ascii="Times New Roman" w:hAnsi="Times New Roman" w:cs="Times New Roman"/>
          <w:sz w:val="24"/>
          <w:szCs w:val="24"/>
        </w:rPr>
        <w:t>θεωρηθεί</w:t>
      </w:r>
      <w:r w:rsidRPr="00745291">
        <w:rPr>
          <w:rFonts w:ascii="Times New Roman" w:hAnsi="Times New Roman" w:cs="Times New Roman"/>
          <w:sz w:val="24"/>
          <w:szCs w:val="24"/>
        </w:rPr>
        <w:t xml:space="preserve"> ως </w:t>
      </w:r>
      <w:r w:rsidR="00D2542F" w:rsidRPr="00745291">
        <w:rPr>
          <w:rFonts w:ascii="Times New Roman" w:hAnsi="Times New Roman" w:cs="Times New Roman"/>
          <w:sz w:val="24"/>
          <w:szCs w:val="24"/>
        </w:rPr>
        <w:t>δείκτης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ωρίμανσης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αφού</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βρεθει ότι </w:t>
      </w:r>
      <w:r w:rsidR="00D2542F" w:rsidRPr="00745291">
        <w:rPr>
          <w:rFonts w:ascii="Times New Roman" w:hAnsi="Times New Roman" w:cs="Times New Roman"/>
          <w:sz w:val="24"/>
          <w:szCs w:val="24"/>
        </w:rPr>
        <w:t>καθώς</w:t>
      </w: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ελιά</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ωριμάζει</w:t>
      </w: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περιεκτικότητα</w:t>
      </w:r>
      <w:r w:rsidRPr="00745291">
        <w:rPr>
          <w:rFonts w:ascii="Times New Roman" w:hAnsi="Times New Roman" w:cs="Times New Roman"/>
          <w:sz w:val="24"/>
          <w:szCs w:val="24"/>
        </w:rPr>
        <w:t xml:space="preserve"> της σε </w:t>
      </w:r>
      <w:r w:rsidR="00D2542F" w:rsidRPr="00745291">
        <w:rPr>
          <w:rFonts w:ascii="Times New Roman" w:hAnsi="Times New Roman" w:cs="Times New Roman"/>
          <w:sz w:val="24"/>
          <w:szCs w:val="24"/>
        </w:rPr>
        <w:t>ελευρωπαΐνη</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μειώνεται</w:t>
      </w:r>
      <w:r w:rsidRPr="00745291">
        <w:rPr>
          <w:rFonts w:ascii="Times New Roman" w:hAnsi="Times New Roman" w:cs="Times New Roman"/>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Η ελαιοευρωπα</w:t>
      </w:r>
      <w:r w:rsidR="00D2542F" w:rsidRPr="00745291">
        <w:rPr>
          <w:rFonts w:ascii="Times New Roman" w:hAnsi="Times New Roman" w:cs="Times New Roman"/>
          <w:sz w:val="24"/>
          <w:szCs w:val="24"/>
        </w:rPr>
        <w:t>ΐ</w:t>
      </w:r>
      <w:r w:rsidRPr="00745291">
        <w:rPr>
          <w:rFonts w:ascii="Times New Roman" w:hAnsi="Times New Roman" w:cs="Times New Roman"/>
          <w:sz w:val="24"/>
          <w:szCs w:val="24"/>
        </w:rPr>
        <w:t xml:space="preserve">νη, η </w:t>
      </w:r>
      <w:r w:rsidR="00D2542F" w:rsidRPr="00745291">
        <w:rPr>
          <w:rFonts w:ascii="Times New Roman" w:hAnsi="Times New Roman" w:cs="Times New Roman"/>
          <w:sz w:val="24"/>
          <w:szCs w:val="24"/>
        </w:rPr>
        <w:t>τυροσόλη</w:t>
      </w:r>
      <w:r w:rsidRPr="00745291">
        <w:rPr>
          <w:rFonts w:ascii="Times New Roman" w:hAnsi="Times New Roman" w:cs="Times New Roman"/>
          <w:sz w:val="24"/>
          <w:szCs w:val="24"/>
        </w:rPr>
        <w:t xml:space="preserve"> ,η </w:t>
      </w:r>
      <w:r w:rsidR="00D2542F"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οξύ</w:t>
      </w:r>
      <w:r w:rsidR="00D2542F" w:rsidRPr="00745291">
        <w:rPr>
          <w:rFonts w:ascii="Times New Roman" w:hAnsi="Times New Roman" w:cs="Times New Roman"/>
          <w:sz w:val="24"/>
          <w:szCs w:val="24"/>
        </w:rPr>
        <w:t>τυροσόλη</w:t>
      </w:r>
      <w:r w:rsidRPr="00745291">
        <w:rPr>
          <w:rFonts w:ascii="Times New Roman" w:hAnsi="Times New Roman" w:cs="Times New Roman"/>
          <w:sz w:val="24"/>
          <w:szCs w:val="24"/>
        </w:rPr>
        <w:t xml:space="preserve">  και το σκουαλ</w:t>
      </w:r>
      <w:r w:rsidR="00D2542F" w:rsidRPr="00745291">
        <w:rPr>
          <w:rFonts w:ascii="Times New Roman" w:hAnsi="Times New Roman" w:cs="Times New Roman"/>
          <w:sz w:val="24"/>
          <w:szCs w:val="24"/>
        </w:rPr>
        <w:t>έ</w:t>
      </w:r>
      <w:r w:rsidRPr="00745291">
        <w:rPr>
          <w:rFonts w:ascii="Times New Roman" w:hAnsi="Times New Roman" w:cs="Times New Roman"/>
          <w:sz w:val="24"/>
          <w:szCs w:val="24"/>
        </w:rPr>
        <w:t xml:space="preserve">νιο (ένας υδρογονάνθρακας και τριτερπένιο, πρόδρομη ένωση της χοληστερόλης και άλλων στεροειδών) </w:t>
      </w:r>
      <w:r w:rsidR="00C236F4" w:rsidRPr="00745291">
        <w:rPr>
          <w:rFonts w:ascii="Times New Roman" w:hAnsi="Times New Roman" w:cs="Times New Roman"/>
          <w:sz w:val="24"/>
          <w:szCs w:val="24"/>
        </w:rPr>
        <w:t>απο</w:t>
      </w:r>
      <w:r w:rsidR="00D2542F" w:rsidRPr="00745291">
        <w:rPr>
          <w:rFonts w:ascii="Times New Roman" w:hAnsi="Times New Roman" w:cs="Times New Roman"/>
          <w:sz w:val="24"/>
          <w:szCs w:val="24"/>
        </w:rPr>
        <w:t>τελούν</w:t>
      </w:r>
      <w:r w:rsidRPr="00745291">
        <w:rPr>
          <w:rFonts w:ascii="Times New Roman" w:hAnsi="Times New Roman" w:cs="Times New Roman"/>
          <w:sz w:val="24"/>
          <w:szCs w:val="24"/>
        </w:rPr>
        <w:t xml:space="preserve"> τις πιο </w:t>
      </w:r>
      <w:r w:rsidR="00D2542F" w:rsidRPr="00745291">
        <w:rPr>
          <w:rFonts w:ascii="Times New Roman" w:hAnsi="Times New Roman" w:cs="Times New Roman"/>
          <w:sz w:val="24"/>
          <w:szCs w:val="24"/>
        </w:rPr>
        <w:t>αντιοξειδωτικές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ουσίες</w:t>
      </w:r>
      <w:r w:rsidRPr="00745291">
        <w:rPr>
          <w:rFonts w:ascii="Times New Roman" w:hAnsi="Times New Roman" w:cs="Times New Roman"/>
          <w:sz w:val="24"/>
          <w:szCs w:val="24"/>
        </w:rPr>
        <w:t xml:space="preserve"> του </w:t>
      </w:r>
      <w:r w:rsidR="00D2542F" w:rsidRPr="00745291">
        <w:rPr>
          <w:rFonts w:ascii="Times New Roman" w:hAnsi="Times New Roman" w:cs="Times New Roman"/>
          <w:sz w:val="24"/>
          <w:szCs w:val="24"/>
        </w:rPr>
        <w:t>ελαιόλαδου</w:t>
      </w:r>
      <w:r w:rsidRPr="00745291">
        <w:rPr>
          <w:rFonts w:ascii="Times New Roman" w:hAnsi="Times New Roman" w:cs="Times New Roman"/>
          <w:sz w:val="24"/>
          <w:szCs w:val="24"/>
        </w:rPr>
        <w:t xml:space="preserve">. Οι </w:t>
      </w:r>
      <w:r w:rsidR="00D2542F"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αυτές με την </w:t>
      </w:r>
      <w:r w:rsidR="00D2542F" w:rsidRPr="00745291">
        <w:rPr>
          <w:rFonts w:ascii="Times New Roman" w:hAnsi="Times New Roman" w:cs="Times New Roman"/>
          <w:sz w:val="24"/>
          <w:szCs w:val="24"/>
        </w:rPr>
        <w:t>συνεισφορά</w:t>
      </w:r>
      <w:r w:rsidRPr="00745291">
        <w:rPr>
          <w:rFonts w:ascii="Times New Roman" w:hAnsi="Times New Roman" w:cs="Times New Roman"/>
          <w:sz w:val="24"/>
          <w:szCs w:val="24"/>
        </w:rPr>
        <w:t xml:space="preserve"> της α-</w:t>
      </w:r>
      <w:r w:rsidR="00D2542F" w:rsidRPr="00745291">
        <w:rPr>
          <w:rFonts w:ascii="Times New Roman" w:hAnsi="Times New Roman" w:cs="Times New Roman"/>
          <w:sz w:val="24"/>
          <w:szCs w:val="24"/>
        </w:rPr>
        <w:t>τοκοφερόλης</w:t>
      </w:r>
      <w:r w:rsidRPr="00745291">
        <w:rPr>
          <w:rFonts w:ascii="Times New Roman" w:hAnsi="Times New Roman" w:cs="Times New Roman"/>
          <w:sz w:val="24"/>
          <w:szCs w:val="24"/>
        </w:rPr>
        <w:t xml:space="preserve"> (</w:t>
      </w:r>
      <w:r w:rsidR="00D2542F" w:rsidRPr="00745291">
        <w:rPr>
          <w:rFonts w:ascii="Times New Roman" w:hAnsi="Times New Roman" w:cs="Times New Roman"/>
          <w:sz w:val="24"/>
          <w:szCs w:val="24"/>
        </w:rPr>
        <w:t>βιταμίνης</w:t>
      </w:r>
      <w:r w:rsidRPr="00745291">
        <w:rPr>
          <w:rFonts w:ascii="Times New Roman" w:hAnsi="Times New Roman" w:cs="Times New Roman"/>
          <w:sz w:val="24"/>
          <w:szCs w:val="24"/>
        </w:rPr>
        <w:t xml:space="preserve"> Ε) και του </w:t>
      </w:r>
      <w:r w:rsidR="000438C6" w:rsidRPr="00745291">
        <w:rPr>
          <w:rFonts w:ascii="Times New Roman" w:hAnsi="Times New Roman" w:cs="Times New Roman"/>
          <w:sz w:val="24"/>
          <w:szCs w:val="24"/>
        </w:rPr>
        <w:t>φυτικού</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λιπαρού</w:t>
      </w:r>
      <w:r w:rsidRPr="00745291">
        <w:rPr>
          <w:rFonts w:ascii="Times New Roman" w:hAnsi="Times New Roman" w:cs="Times New Roman"/>
          <w:sz w:val="24"/>
          <w:szCs w:val="24"/>
        </w:rPr>
        <w:t xml:space="preserve"> οξ</w:t>
      </w:r>
      <w:r w:rsidR="000438C6" w:rsidRPr="00745291">
        <w:rPr>
          <w:rFonts w:ascii="Times New Roman" w:hAnsi="Times New Roman" w:cs="Times New Roman"/>
          <w:sz w:val="24"/>
          <w:szCs w:val="24"/>
        </w:rPr>
        <w:t>έ</w:t>
      </w:r>
      <w:r w:rsidRPr="00745291">
        <w:rPr>
          <w:rFonts w:ascii="Times New Roman" w:hAnsi="Times New Roman" w:cs="Times New Roman"/>
          <w:sz w:val="24"/>
          <w:szCs w:val="24"/>
        </w:rPr>
        <w:t>ος, του ελα</w:t>
      </w:r>
      <w:r w:rsidR="000438C6" w:rsidRPr="00745291">
        <w:rPr>
          <w:rFonts w:ascii="Times New Roman" w:hAnsi="Times New Roman" w:cs="Times New Roman"/>
          <w:sz w:val="24"/>
          <w:szCs w:val="24"/>
        </w:rPr>
        <w:t>ϊ</w:t>
      </w:r>
      <w:r w:rsidRPr="00745291">
        <w:rPr>
          <w:rFonts w:ascii="Times New Roman" w:hAnsi="Times New Roman" w:cs="Times New Roman"/>
          <w:sz w:val="24"/>
          <w:szCs w:val="24"/>
        </w:rPr>
        <w:t>κο</w:t>
      </w:r>
      <w:r w:rsidR="000438C6" w:rsidRPr="00745291">
        <w:rPr>
          <w:rFonts w:ascii="Times New Roman" w:hAnsi="Times New Roman" w:cs="Times New Roman"/>
          <w:sz w:val="24"/>
          <w:szCs w:val="24"/>
        </w:rPr>
        <w:t>ύ</w:t>
      </w:r>
      <w:r w:rsidRPr="00745291">
        <w:rPr>
          <w:rFonts w:ascii="Times New Roman" w:hAnsi="Times New Roman" w:cs="Times New Roman"/>
          <w:sz w:val="24"/>
          <w:szCs w:val="24"/>
        </w:rPr>
        <w:t xml:space="preserve"> οξ</w:t>
      </w:r>
      <w:r w:rsidR="000438C6" w:rsidRPr="00745291">
        <w:rPr>
          <w:rFonts w:ascii="Times New Roman" w:hAnsi="Times New Roman" w:cs="Times New Roman"/>
          <w:sz w:val="24"/>
          <w:szCs w:val="24"/>
        </w:rPr>
        <w:t>έ</w:t>
      </w:r>
      <w:r w:rsidRPr="00745291">
        <w:rPr>
          <w:rFonts w:ascii="Times New Roman" w:hAnsi="Times New Roman" w:cs="Times New Roman"/>
          <w:sz w:val="24"/>
          <w:szCs w:val="24"/>
        </w:rPr>
        <w:t xml:space="preserve">ος, </w:t>
      </w:r>
      <w:r w:rsidR="000438C6" w:rsidRPr="00745291">
        <w:rPr>
          <w:rFonts w:ascii="Times New Roman" w:hAnsi="Times New Roman" w:cs="Times New Roman"/>
          <w:sz w:val="24"/>
          <w:szCs w:val="24"/>
        </w:rPr>
        <w:t>εκκαθαρίζουν</w:t>
      </w:r>
      <w:r w:rsidRPr="00745291">
        <w:rPr>
          <w:rFonts w:ascii="Times New Roman" w:hAnsi="Times New Roman" w:cs="Times New Roman"/>
          <w:sz w:val="24"/>
          <w:szCs w:val="24"/>
        </w:rPr>
        <w:t xml:space="preserve"> τις </w:t>
      </w:r>
      <w:r w:rsidR="000438C6" w:rsidRPr="00745291">
        <w:rPr>
          <w:rFonts w:ascii="Times New Roman" w:hAnsi="Times New Roman" w:cs="Times New Roman"/>
          <w:sz w:val="24"/>
          <w:szCs w:val="24"/>
        </w:rPr>
        <w:t>ελεύθερες</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ρίζες</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μειώνοντας</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έτσι</w:t>
      </w:r>
      <w:r w:rsidRPr="00745291">
        <w:rPr>
          <w:rFonts w:ascii="Times New Roman" w:hAnsi="Times New Roman" w:cs="Times New Roman"/>
          <w:sz w:val="24"/>
          <w:szCs w:val="24"/>
        </w:rPr>
        <w:t xml:space="preserve"> τις </w:t>
      </w:r>
      <w:r w:rsidR="000438C6" w:rsidRPr="00745291">
        <w:rPr>
          <w:rFonts w:ascii="Times New Roman" w:hAnsi="Times New Roman" w:cs="Times New Roman"/>
          <w:sz w:val="24"/>
          <w:szCs w:val="24"/>
        </w:rPr>
        <w:t>οξειδωτικές</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βλάβες</w:t>
      </w:r>
      <w:r w:rsidRPr="00745291">
        <w:rPr>
          <w:rFonts w:ascii="Times New Roman" w:hAnsi="Times New Roman" w:cs="Times New Roman"/>
          <w:sz w:val="24"/>
          <w:szCs w:val="24"/>
        </w:rPr>
        <w:t xml:space="preserve"> και το </w:t>
      </w:r>
      <w:r w:rsidR="000438C6" w:rsidRPr="00745291">
        <w:rPr>
          <w:rFonts w:ascii="Times New Roman" w:hAnsi="Times New Roman" w:cs="Times New Roman"/>
          <w:sz w:val="24"/>
          <w:szCs w:val="24"/>
        </w:rPr>
        <w:t>οξειδωτικό</w:t>
      </w:r>
      <w:r w:rsidRPr="00745291">
        <w:rPr>
          <w:rFonts w:ascii="Times New Roman" w:hAnsi="Times New Roman" w:cs="Times New Roman"/>
          <w:sz w:val="24"/>
          <w:szCs w:val="24"/>
        </w:rPr>
        <w:t xml:space="preserve"> στρες των </w:t>
      </w:r>
      <w:r w:rsidR="000438C6" w:rsidRPr="00745291">
        <w:rPr>
          <w:rFonts w:ascii="Times New Roman" w:hAnsi="Times New Roman" w:cs="Times New Roman"/>
          <w:sz w:val="24"/>
          <w:szCs w:val="24"/>
        </w:rPr>
        <w:t>αερόβιων</w:t>
      </w:r>
      <w:r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οργανισμών.</w:t>
      </w:r>
      <w:sdt>
        <w:sdtPr>
          <w:rPr>
            <w:rFonts w:ascii="Times New Roman" w:hAnsi="Times New Roman" w:cs="Times New Roman"/>
            <w:sz w:val="24"/>
            <w:szCs w:val="24"/>
          </w:rPr>
          <w:id w:val="-421412951"/>
          <w:citation/>
        </w:sdtPr>
        <w:sdtContent>
          <w:r w:rsidR="00C75A09" w:rsidRPr="00745291">
            <w:rPr>
              <w:rFonts w:ascii="Times New Roman" w:hAnsi="Times New Roman" w:cs="Times New Roman"/>
              <w:sz w:val="24"/>
              <w:szCs w:val="24"/>
            </w:rPr>
            <w:fldChar w:fldCharType="begin"/>
          </w:r>
          <w:r w:rsidR="000438C6" w:rsidRPr="00745291">
            <w:rPr>
              <w:rFonts w:ascii="Times New Roman" w:hAnsi="Times New Roman" w:cs="Times New Roman"/>
              <w:sz w:val="24"/>
              <w:szCs w:val="24"/>
            </w:rPr>
            <w:instrText xml:space="preserve">CITATION Αξι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[14]</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105353475"/>
          <w:citation/>
        </w:sdtPr>
        <w:sdtContent>
          <w:r w:rsidR="00C75A09" w:rsidRPr="00745291">
            <w:rPr>
              <w:rFonts w:ascii="Times New Roman" w:hAnsi="Times New Roman" w:cs="Times New Roman"/>
              <w:sz w:val="24"/>
              <w:szCs w:val="24"/>
            </w:rPr>
            <w:fldChar w:fldCharType="begin"/>
          </w:r>
          <w:r w:rsidR="000438C6" w:rsidRPr="00745291">
            <w:rPr>
              <w:rFonts w:ascii="Times New Roman" w:hAnsi="Times New Roman" w:cs="Times New Roman"/>
              <w:sz w:val="24"/>
              <w:szCs w:val="24"/>
              <w:lang w:val="en-GB"/>
            </w:rPr>
            <w:instrText xml:space="preserve"> CITATION Chi19 \l 2057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GB"/>
            </w:rPr>
            <w:t xml:space="preserve"> </w:t>
          </w:r>
          <w:r w:rsidR="00833F32" w:rsidRPr="00833F32">
            <w:rPr>
              <w:rFonts w:ascii="Times New Roman" w:hAnsi="Times New Roman" w:cs="Times New Roman"/>
              <w:noProof/>
              <w:sz w:val="24"/>
              <w:szCs w:val="24"/>
              <w:lang w:val="en-GB"/>
            </w:rPr>
            <w:t>[15]</w:t>
          </w:r>
          <w:r w:rsidR="00C75A09" w:rsidRPr="00745291">
            <w:rPr>
              <w:rFonts w:ascii="Times New Roman" w:hAnsi="Times New Roman" w:cs="Times New Roman"/>
              <w:sz w:val="24"/>
              <w:szCs w:val="24"/>
            </w:rPr>
            <w:fldChar w:fldCharType="end"/>
          </w:r>
        </w:sdtContent>
      </w:sdt>
    </w:p>
    <w:p w:rsidR="004C5D7A" w:rsidRPr="00745291" w:rsidRDefault="0083164A" w:rsidP="00ED540C">
      <w:pPr>
        <w:pStyle w:val="a5"/>
        <w:numPr>
          <w:ilvl w:val="0"/>
          <w:numId w:val="1"/>
        </w:numPr>
        <w:jc w:val="both"/>
        <w:rPr>
          <w:rFonts w:ascii="Times New Roman" w:hAnsi="Times New Roman" w:cs="Times New Roman"/>
          <w:sz w:val="24"/>
          <w:szCs w:val="24"/>
          <w:lang w:val="en-GB"/>
        </w:rPr>
      </w:pPr>
      <w:r w:rsidRPr="00745291">
        <w:rPr>
          <w:rFonts w:ascii="Times New Roman" w:hAnsi="Times New Roman" w:cs="Times New Roman"/>
          <w:sz w:val="24"/>
          <w:szCs w:val="24"/>
        </w:rPr>
        <w:t>Κατηγορία  C</w:t>
      </w:r>
      <w:r w:rsidRPr="009C1849">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9C1849">
        <w:rPr>
          <w:rFonts w:ascii="Times New Roman" w:hAnsi="Times New Roman" w:cs="Times New Roman"/>
          <w:sz w:val="24"/>
          <w:szCs w:val="24"/>
          <w:vertAlign w:val="subscript"/>
        </w:rPr>
        <w:t>3</w:t>
      </w:r>
      <w:r w:rsidRPr="00745291">
        <w:rPr>
          <w:rFonts w:ascii="Times New Roman" w:hAnsi="Times New Roman" w:cs="Times New Roman"/>
          <w:sz w:val="24"/>
          <w:szCs w:val="24"/>
        </w:rPr>
        <w:t xml:space="preserve"> </w:t>
      </w:r>
    </w:p>
    <w:p w:rsidR="009C1849" w:rsidRPr="00745291" w:rsidRDefault="00696A8B" w:rsidP="006D6F69">
      <w:pPr>
        <w:jc w:val="both"/>
        <w:rPr>
          <w:rFonts w:ascii="Times New Roman" w:hAnsi="Times New Roman" w:cs="Times New Roman"/>
          <w:sz w:val="24"/>
          <w:szCs w:val="24"/>
        </w:rPr>
      </w:pPr>
      <w:r>
        <w:rPr>
          <w:rFonts w:ascii="Times New Roman" w:hAnsi="Times New Roman" w:cs="Times New Roman"/>
          <w:noProof/>
        </w:rPr>
        <w:drawing>
          <wp:anchor distT="0" distB="0" distL="114300" distR="114300" simplePos="0" relativeHeight="251650560" behindDoc="0" locked="0" layoutInCell="1" allowOverlap="1">
            <wp:simplePos x="0" y="0"/>
            <wp:positionH relativeFrom="column">
              <wp:posOffset>260350</wp:posOffset>
            </wp:positionH>
            <wp:positionV relativeFrom="paragraph">
              <wp:posOffset>495300</wp:posOffset>
            </wp:positionV>
            <wp:extent cx="5273675" cy="1371600"/>
            <wp:effectExtent l="19050" t="0" r="3175" b="0"/>
            <wp:wrapSquare wrapText="bothSides" distT="0" distB="0" distL="114300" distR="114300"/>
            <wp:docPr id="4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8" cstate="print"/>
                    <a:srcRect/>
                    <a:stretch>
                      <a:fillRect/>
                    </a:stretch>
                  </pic:blipFill>
                  <pic:spPr>
                    <a:xfrm>
                      <a:off x="0" y="0"/>
                      <a:ext cx="5273675" cy="1371600"/>
                    </a:xfrm>
                    <a:prstGeom prst="rect">
                      <a:avLst/>
                    </a:prstGeom>
                    <a:ln/>
                  </pic:spPr>
                </pic:pic>
              </a:graphicData>
            </a:graphic>
          </wp:anchor>
        </w:drawing>
      </w:r>
      <w:r w:rsidR="00C75A09" w:rsidRPr="00C75A09">
        <w:rPr>
          <w:rFonts w:ascii="Times New Roman" w:hAnsi="Times New Roman" w:cs="Times New Roman"/>
          <w:noProof/>
        </w:rPr>
        <w:pict>
          <v:shape id="_x0000_s4515" type="#_x0000_t202" alt="" style="position:absolute;left:0;text-align:left;margin-left:12.3pt;margin-top:172.85pt;width:415.3pt;height:30.7pt;z-index:251620352;mso-wrap-edited:f;mso-position-horizontal-relative:text;mso-position-vertical-relative:text" stroked="f">
            <v:textbox style="mso-next-textbox:#_x0000_s4515;mso-fit-shape-to-text:t" inset="0,0,0,0">
              <w:txbxContent>
                <w:p w:rsidR="00833F32" w:rsidRPr="009C1849" w:rsidRDefault="00833F32" w:rsidP="00A6693A">
                  <w:pPr>
                    <w:pStyle w:val="a8"/>
                    <w:jc w:val="center"/>
                    <w:rPr>
                      <w:rFonts w:ascii="Times New Roman" w:hAnsi="Times New Roman" w:cs="Times New Roman"/>
                      <w:i w:val="0"/>
                      <w:iCs w:val="0"/>
                      <w:noProof/>
                      <w:color w:val="auto"/>
                    </w:rPr>
                  </w:pPr>
                  <w:r>
                    <w:rPr>
                      <w:rFonts w:ascii="Times New Roman" w:hAnsi="Times New Roman" w:cs="Times New Roman"/>
                      <w:i w:val="0"/>
                      <w:iCs w:val="0"/>
                      <w:color w:val="auto"/>
                    </w:rPr>
                    <w:t>Εικόνα 16</w:t>
                  </w:r>
                  <w:r w:rsidRPr="00A6693A">
                    <w:rPr>
                      <w:rFonts w:ascii="Times New Roman" w:hAnsi="Times New Roman" w:cs="Times New Roman"/>
                      <w:i w:val="0"/>
                      <w:iCs w:val="0"/>
                      <w:color w:val="auto"/>
                    </w:rPr>
                    <w:t xml:space="preserve">: Δομές ενώσεων που ανήκουν στην κατογορία </w:t>
                  </w:r>
                  <w:r w:rsidRPr="00A6693A">
                    <w:rPr>
                      <w:rFonts w:ascii="Times New Roman" w:hAnsi="Times New Roman" w:cs="Times New Roman"/>
                      <w:i w:val="0"/>
                      <w:iCs w:val="0"/>
                      <w:color w:val="auto"/>
                      <w:lang w:val="en-US"/>
                    </w:rPr>
                    <w:t>C</w:t>
                  </w:r>
                  <w:r w:rsidRPr="009C1849">
                    <w:rPr>
                      <w:rFonts w:ascii="Times New Roman" w:hAnsi="Times New Roman" w:cs="Times New Roman"/>
                      <w:i w:val="0"/>
                      <w:iCs w:val="0"/>
                      <w:color w:val="auto"/>
                      <w:vertAlign w:val="subscript"/>
                    </w:rPr>
                    <w:t>6</w:t>
                  </w:r>
                  <w:r w:rsidRPr="00A6693A">
                    <w:rPr>
                      <w:rFonts w:ascii="Times New Roman" w:hAnsi="Times New Roman" w:cs="Times New Roman"/>
                      <w:i w:val="0"/>
                      <w:iCs w:val="0"/>
                      <w:color w:val="auto"/>
                    </w:rPr>
                    <w:t>-</w:t>
                  </w:r>
                  <w:r w:rsidRPr="00A6693A">
                    <w:rPr>
                      <w:rFonts w:ascii="Times New Roman" w:hAnsi="Times New Roman" w:cs="Times New Roman"/>
                      <w:i w:val="0"/>
                      <w:iCs w:val="0"/>
                      <w:color w:val="auto"/>
                      <w:lang w:val="en-US"/>
                    </w:rPr>
                    <w:t>C</w:t>
                  </w:r>
                  <w:r w:rsidRPr="009C1849">
                    <w:rPr>
                      <w:rFonts w:ascii="Times New Roman" w:hAnsi="Times New Roman" w:cs="Times New Roman"/>
                      <w:i w:val="0"/>
                      <w:iCs w:val="0"/>
                      <w:color w:val="auto"/>
                      <w:vertAlign w:val="subscript"/>
                    </w:rPr>
                    <w:t>3</w:t>
                  </w:r>
                  <w:r>
                    <w:rPr>
                      <w:rFonts w:ascii="Times New Roman" w:hAnsi="Times New Roman" w:cs="Times New Roman"/>
                      <w:i w:val="0"/>
                      <w:iCs w:val="0"/>
                      <w:color w:val="auto"/>
                      <w:vertAlign w:val="subscript"/>
                    </w:rPr>
                    <w:t xml:space="preserve"> </w:t>
                  </w:r>
                  <w:r>
                    <w:rPr>
                      <w:rFonts w:ascii="Times New Roman" w:hAnsi="Times New Roman" w:cs="Times New Roman"/>
                      <w:i w:val="0"/>
                      <w:iCs w:val="0"/>
                      <w:color w:val="auto"/>
                    </w:rPr>
                    <w:t xml:space="preserve">. Πηγή: </w:t>
                  </w:r>
                  <w:r w:rsidRPr="009C1849">
                    <w:rPr>
                      <w:rFonts w:ascii="Times New Roman" w:hAnsi="Times New Roman" w:cs="Times New Roman"/>
                      <w:i w:val="0"/>
                      <w:iCs w:val="0"/>
                      <w:color w:val="auto"/>
                    </w:rPr>
                    <w:t>https://doi.org/10.1016/B978-0-12-813768-0.00026-8</w:t>
                  </w:r>
                </w:p>
              </w:txbxContent>
            </v:textbox>
            <w10:wrap type="square"/>
          </v:shape>
        </w:pict>
      </w:r>
      <w:r w:rsidR="0083164A" w:rsidRPr="00745291">
        <w:rPr>
          <w:rFonts w:ascii="Times New Roman" w:hAnsi="Times New Roman" w:cs="Times New Roman"/>
          <w:sz w:val="24"/>
          <w:szCs w:val="24"/>
        </w:rPr>
        <w:t xml:space="preserve">     Η </w:t>
      </w:r>
      <w:r w:rsidR="000438C6" w:rsidRPr="00745291">
        <w:rPr>
          <w:rFonts w:ascii="Times New Roman" w:hAnsi="Times New Roman" w:cs="Times New Roman"/>
          <w:sz w:val="24"/>
          <w:szCs w:val="24"/>
        </w:rPr>
        <w:t>κατηγορία</w:t>
      </w:r>
      <w:r w:rsidR="0083164A" w:rsidRPr="00745291">
        <w:rPr>
          <w:rFonts w:ascii="Times New Roman" w:hAnsi="Times New Roman" w:cs="Times New Roman"/>
          <w:sz w:val="24"/>
          <w:szCs w:val="24"/>
        </w:rPr>
        <w:t xml:space="preserve"> C</w:t>
      </w:r>
      <w:r w:rsidR="0083164A" w:rsidRPr="009C1849">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9C1849">
        <w:rPr>
          <w:rFonts w:ascii="Times New Roman" w:hAnsi="Times New Roman" w:cs="Times New Roman"/>
          <w:sz w:val="24"/>
          <w:szCs w:val="24"/>
          <w:vertAlign w:val="subscript"/>
        </w:rPr>
        <w:t>3</w:t>
      </w:r>
      <w:r w:rsidR="0083164A"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περιλαμβάνει</w:t>
      </w:r>
      <w:r w:rsidR="0083164A" w:rsidRPr="00745291">
        <w:rPr>
          <w:rFonts w:ascii="Times New Roman" w:hAnsi="Times New Roman" w:cs="Times New Roman"/>
          <w:sz w:val="24"/>
          <w:szCs w:val="24"/>
        </w:rPr>
        <w:t xml:space="preserve"> την  </w:t>
      </w:r>
      <w:r w:rsidR="000438C6" w:rsidRPr="00745291">
        <w:rPr>
          <w:rFonts w:ascii="Times New Roman" w:hAnsi="Times New Roman" w:cs="Times New Roman"/>
          <w:sz w:val="24"/>
          <w:szCs w:val="24"/>
        </w:rPr>
        <w:t>ομάδα</w:t>
      </w:r>
      <w:r w:rsidR="0083164A" w:rsidRPr="00745291">
        <w:rPr>
          <w:rFonts w:ascii="Times New Roman" w:hAnsi="Times New Roman" w:cs="Times New Roman"/>
          <w:sz w:val="24"/>
          <w:szCs w:val="24"/>
        </w:rPr>
        <w:t xml:space="preserve"> των  </w:t>
      </w:r>
      <w:r w:rsidR="000438C6" w:rsidRPr="00745291">
        <w:rPr>
          <w:rFonts w:ascii="Times New Roman" w:hAnsi="Times New Roman" w:cs="Times New Roman"/>
          <w:sz w:val="24"/>
          <w:szCs w:val="24"/>
        </w:rPr>
        <w:t>φαινυλοπροπανοειδών</w:t>
      </w:r>
      <w:r w:rsidR="0083164A"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δηλαδή</w:t>
      </w:r>
      <w:r w:rsidR="0083164A" w:rsidRPr="00745291">
        <w:rPr>
          <w:rFonts w:ascii="Times New Roman" w:hAnsi="Times New Roman" w:cs="Times New Roman"/>
          <w:sz w:val="24"/>
          <w:szCs w:val="24"/>
        </w:rPr>
        <w:t xml:space="preserve"> υδρ</w:t>
      </w:r>
      <w:r w:rsidR="00C236F4" w:rsidRPr="00745291">
        <w:rPr>
          <w:rFonts w:ascii="Times New Roman" w:hAnsi="Times New Roman" w:cs="Times New Roman"/>
          <w:sz w:val="24"/>
          <w:szCs w:val="24"/>
        </w:rPr>
        <w:t>οξύ</w:t>
      </w:r>
      <w:r w:rsidR="0083164A" w:rsidRPr="00745291">
        <w:rPr>
          <w:rFonts w:ascii="Times New Roman" w:hAnsi="Times New Roman" w:cs="Times New Roman"/>
          <w:sz w:val="24"/>
          <w:szCs w:val="24"/>
        </w:rPr>
        <w:t>κινναμικ</w:t>
      </w:r>
      <w:r w:rsidR="000438C6"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 </w:t>
      </w:r>
      <w:r w:rsidR="000438C6" w:rsidRPr="00745291">
        <w:rPr>
          <w:rFonts w:ascii="Times New Roman" w:hAnsi="Times New Roman" w:cs="Times New Roman"/>
          <w:sz w:val="24"/>
          <w:szCs w:val="24"/>
        </w:rPr>
        <w:t>οξέα</w:t>
      </w:r>
      <w:r w:rsidR="0083164A" w:rsidRPr="00745291">
        <w:rPr>
          <w:rFonts w:ascii="Times New Roman" w:hAnsi="Times New Roman" w:cs="Times New Roman"/>
          <w:sz w:val="24"/>
          <w:szCs w:val="24"/>
        </w:rPr>
        <w:t>, κινναμωμικ</w:t>
      </w:r>
      <w:r w:rsidR="000438C6"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ς </w:t>
      </w:r>
      <w:r w:rsidR="000438C6" w:rsidRPr="00745291">
        <w:rPr>
          <w:rFonts w:ascii="Times New Roman" w:hAnsi="Times New Roman" w:cs="Times New Roman"/>
          <w:sz w:val="24"/>
          <w:szCs w:val="24"/>
        </w:rPr>
        <w:t>αλδεΰδες</w:t>
      </w:r>
      <w:r w:rsidR="0083164A" w:rsidRPr="00745291">
        <w:rPr>
          <w:rFonts w:ascii="Times New Roman" w:hAnsi="Times New Roman" w:cs="Times New Roman"/>
          <w:sz w:val="24"/>
          <w:szCs w:val="24"/>
        </w:rPr>
        <w:t>, μονολιγν</w:t>
      </w:r>
      <w:r w:rsidR="000438C6" w:rsidRPr="00745291">
        <w:rPr>
          <w:rFonts w:ascii="Times New Roman" w:hAnsi="Times New Roman" w:cs="Times New Roman"/>
          <w:sz w:val="24"/>
          <w:szCs w:val="24"/>
        </w:rPr>
        <w:t>ό</w:t>
      </w:r>
      <w:r w:rsidR="0083164A" w:rsidRPr="00745291">
        <w:rPr>
          <w:rFonts w:ascii="Times New Roman" w:hAnsi="Times New Roman" w:cs="Times New Roman"/>
          <w:sz w:val="24"/>
          <w:szCs w:val="24"/>
        </w:rPr>
        <w:t>λες, φαινυλοπροπ</w:t>
      </w:r>
      <w:r w:rsidR="000438C6"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νια, </w:t>
      </w:r>
      <w:r w:rsidR="000438C6" w:rsidRPr="00745291">
        <w:rPr>
          <w:rFonts w:ascii="Times New Roman" w:hAnsi="Times New Roman" w:cs="Times New Roman"/>
          <w:sz w:val="24"/>
          <w:szCs w:val="24"/>
        </w:rPr>
        <w:t>κουμαρίνες,</w:t>
      </w:r>
      <w:r w:rsidR="0083164A" w:rsidRPr="00745291">
        <w:rPr>
          <w:rFonts w:ascii="Times New Roman" w:hAnsi="Times New Roman" w:cs="Times New Roman"/>
          <w:sz w:val="24"/>
          <w:szCs w:val="24"/>
        </w:rPr>
        <w:t xml:space="preserve"> ισοκουμαρ</w:t>
      </w:r>
      <w:r w:rsidR="000438C6" w:rsidRPr="00745291">
        <w:rPr>
          <w:rFonts w:ascii="Times New Roman" w:hAnsi="Times New Roman" w:cs="Times New Roman"/>
          <w:sz w:val="24"/>
          <w:szCs w:val="24"/>
        </w:rPr>
        <w:t>ί</w:t>
      </w:r>
      <w:r w:rsidR="0083164A" w:rsidRPr="00745291">
        <w:rPr>
          <w:rFonts w:ascii="Times New Roman" w:hAnsi="Times New Roman" w:cs="Times New Roman"/>
          <w:sz w:val="24"/>
          <w:szCs w:val="24"/>
        </w:rPr>
        <w:t>νες  και χρωμ</w:t>
      </w:r>
      <w:r w:rsidR="000438C6" w:rsidRPr="00745291">
        <w:rPr>
          <w:rFonts w:ascii="Times New Roman" w:hAnsi="Times New Roman" w:cs="Times New Roman"/>
          <w:sz w:val="24"/>
          <w:szCs w:val="24"/>
        </w:rPr>
        <w:t>ό</w:t>
      </w:r>
      <w:r w:rsidR="0083164A" w:rsidRPr="00745291">
        <w:rPr>
          <w:rFonts w:ascii="Times New Roman" w:hAnsi="Times New Roman" w:cs="Times New Roman"/>
          <w:sz w:val="24"/>
          <w:szCs w:val="24"/>
        </w:rPr>
        <w:t>νες.</w:t>
      </w:r>
      <w:r w:rsidR="009C1849">
        <w:rPr>
          <w:rFonts w:ascii="Times New Roman" w:hAnsi="Times New Roman" w:cs="Times New Roman"/>
          <w:sz w:val="24"/>
          <w:szCs w:val="24"/>
        </w:rPr>
        <w:t xml:space="preserve"> (Εικ.16)</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Αναμφίβολα</w:t>
      </w:r>
      <w:r w:rsidRPr="00745291">
        <w:rPr>
          <w:rFonts w:ascii="Times New Roman" w:hAnsi="Times New Roman" w:cs="Times New Roman"/>
          <w:sz w:val="24"/>
          <w:szCs w:val="24"/>
        </w:rPr>
        <w:t xml:space="preserve"> τα </w:t>
      </w:r>
      <w:r w:rsidR="00696A8B" w:rsidRPr="00745291">
        <w:rPr>
          <w:rFonts w:ascii="Times New Roman" w:hAnsi="Times New Roman" w:cs="Times New Roman"/>
          <w:sz w:val="24"/>
          <w:szCs w:val="24"/>
        </w:rPr>
        <w:t>υδροξ</w:t>
      </w:r>
      <w:r w:rsidR="00696A8B">
        <w:rPr>
          <w:rFonts w:ascii="Times New Roman" w:hAnsi="Times New Roman" w:cs="Times New Roman"/>
          <w:sz w:val="24"/>
          <w:szCs w:val="24"/>
        </w:rPr>
        <w:t>υ</w:t>
      </w:r>
      <w:r w:rsidR="00696A8B" w:rsidRPr="00745291">
        <w:rPr>
          <w:rFonts w:ascii="Times New Roman" w:hAnsi="Times New Roman" w:cs="Times New Roman"/>
          <w:sz w:val="24"/>
          <w:szCs w:val="24"/>
        </w:rPr>
        <w:t>κινναμικά</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 xml:space="preserve">οξέα </w:t>
      </w:r>
      <w:r w:rsidR="00C236F4" w:rsidRPr="00745291">
        <w:rPr>
          <w:rFonts w:ascii="Times New Roman" w:hAnsi="Times New Roman" w:cs="Times New Roman"/>
          <w:sz w:val="24"/>
          <w:szCs w:val="24"/>
        </w:rPr>
        <w:t>απο</w:t>
      </w:r>
      <w:r w:rsidR="00A6693A" w:rsidRPr="00745291">
        <w:rPr>
          <w:rFonts w:ascii="Times New Roman" w:hAnsi="Times New Roman" w:cs="Times New Roman"/>
          <w:sz w:val="24"/>
          <w:szCs w:val="24"/>
        </w:rPr>
        <w:t>τελούν</w:t>
      </w:r>
      <w:r w:rsidRPr="00745291">
        <w:rPr>
          <w:rFonts w:ascii="Times New Roman" w:hAnsi="Times New Roman" w:cs="Times New Roman"/>
          <w:sz w:val="24"/>
          <w:szCs w:val="24"/>
        </w:rPr>
        <w:t xml:space="preserve"> την πιο </w:t>
      </w:r>
      <w:r w:rsidR="00A6693A" w:rsidRPr="00745291">
        <w:rPr>
          <w:rFonts w:ascii="Times New Roman" w:hAnsi="Times New Roman" w:cs="Times New Roman"/>
          <w:sz w:val="24"/>
          <w:szCs w:val="24"/>
        </w:rPr>
        <w:t>σημαντική</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υποκατηγορία</w:t>
      </w:r>
      <w:r w:rsidRPr="00745291">
        <w:rPr>
          <w:rFonts w:ascii="Times New Roman" w:hAnsi="Times New Roman" w:cs="Times New Roman"/>
          <w:sz w:val="24"/>
          <w:szCs w:val="24"/>
        </w:rPr>
        <w:t xml:space="preserve"> σ</w:t>
      </w:r>
      <w:r w:rsidR="00A6693A" w:rsidRPr="00745291">
        <w:rPr>
          <w:rFonts w:ascii="Times New Roman" w:hAnsi="Times New Roman" w:cs="Times New Roman"/>
          <w:sz w:val="24"/>
          <w:szCs w:val="24"/>
        </w:rPr>
        <w:t>ε αυτήν</w:t>
      </w:r>
      <w:r w:rsidRPr="00745291">
        <w:rPr>
          <w:rFonts w:ascii="Times New Roman" w:hAnsi="Times New Roman" w:cs="Times New Roman"/>
          <w:sz w:val="24"/>
          <w:szCs w:val="24"/>
        </w:rPr>
        <w:t xml:space="preserve"> την </w:t>
      </w:r>
      <w:r w:rsidR="00A6693A"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καθώς</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περιγράφονται</w:t>
      </w:r>
      <w:r w:rsidRPr="00745291">
        <w:rPr>
          <w:rFonts w:ascii="Times New Roman" w:hAnsi="Times New Roman" w:cs="Times New Roman"/>
          <w:sz w:val="24"/>
          <w:szCs w:val="24"/>
        </w:rPr>
        <w:t xml:space="preserve"> σε </w:t>
      </w:r>
      <w:r w:rsidR="00A6693A" w:rsidRPr="00745291">
        <w:rPr>
          <w:rFonts w:ascii="Times New Roman" w:hAnsi="Times New Roman" w:cs="Times New Roman"/>
          <w:sz w:val="24"/>
          <w:szCs w:val="24"/>
        </w:rPr>
        <w:t>αφθονία</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κυρίως</w:t>
      </w:r>
      <w:r w:rsidRPr="00745291">
        <w:rPr>
          <w:rFonts w:ascii="Times New Roman" w:hAnsi="Times New Roman" w:cs="Times New Roman"/>
          <w:sz w:val="24"/>
          <w:szCs w:val="24"/>
        </w:rPr>
        <w:t xml:space="preserve"> στα </w:t>
      </w:r>
      <w:r w:rsidR="00A6693A" w:rsidRPr="00745291">
        <w:rPr>
          <w:rFonts w:ascii="Times New Roman" w:hAnsi="Times New Roman" w:cs="Times New Roman"/>
          <w:sz w:val="24"/>
          <w:szCs w:val="24"/>
        </w:rPr>
        <w:t>φυτά</w:t>
      </w:r>
      <w:r w:rsidR="00F20E27" w:rsidRPr="00745291">
        <w:rPr>
          <w:rFonts w:ascii="Times New Roman" w:hAnsi="Times New Roman" w:cs="Times New Roman"/>
          <w:sz w:val="24"/>
          <w:szCs w:val="24"/>
        </w:rPr>
        <w:t>.</w:t>
      </w:r>
    </w:p>
    <w:p w:rsidR="004C5D7A" w:rsidRPr="00745291" w:rsidRDefault="00A6693A" w:rsidP="00A6693A">
      <w:pPr>
        <w:pStyle w:val="2"/>
        <w:rPr>
          <w:rFonts w:ascii="Times New Roman" w:hAnsi="Times New Roman" w:cs="Times New Roman"/>
          <w:b w:val="0"/>
          <w:bCs/>
          <w:sz w:val="24"/>
          <w:szCs w:val="24"/>
        </w:rPr>
      </w:pPr>
      <w:bookmarkStart w:id="31" w:name="_Toc169538614"/>
      <w:bookmarkStart w:id="32" w:name="_Toc170659454"/>
      <w:r w:rsidRPr="00745291">
        <w:rPr>
          <w:rFonts w:ascii="Times New Roman" w:hAnsi="Times New Roman" w:cs="Times New Roman"/>
          <w:b w:val="0"/>
          <w:bCs/>
          <w:sz w:val="24"/>
          <w:szCs w:val="24"/>
        </w:rPr>
        <w:t xml:space="preserve">1.4.4 </w:t>
      </w:r>
      <w:bookmarkEnd w:id="31"/>
      <w:bookmarkEnd w:id="32"/>
      <w:r w:rsidR="00696A8B" w:rsidRPr="00745291">
        <w:rPr>
          <w:rFonts w:ascii="Times New Roman" w:hAnsi="Times New Roman" w:cs="Times New Roman"/>
          <w:b w:val="0"/>
          <w:bCs/>
          <w:sz w:val="24"/>
          <w:szCs w:val="24"/>
        </w:rPr>
        <w:t>Υδροξ</w:t>
      </w:r>
      <w:r w:rsidR="00696A8B">
        <w:rPr>
          <w:rFonts w:ascii="Times New Roman" w:hAnsi="Times New Roman" w:cs="Times New Roman"/>
          <w:b w:val="0"/>
          <w:bCs/>
          <w:sz w:val="24"/>
          <w:szCs w:val="24"/>
        </w:rPr>
        <w:t>υ</w:t>
      </w:r>
      <w:r w:rsidR="00696A8B" w:rsidRPr="00745291">
        <w:rPr>
          <w:rFonts w:ascii="Times New Roman" w:hAnsi="Times New Roman" w:cs="Times New Roman"/>
          <w:b w:val="0"/>
          <w:bCs/>
          <w:sz w:val="24"/>
          <w:szCs w:val="24"/>
        </w:rPr>
        <w:t>κινναμωμικά οξέα</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Όταν η </w:t>
      </w:r>
      <w:r w:rsidR="00A6693A" w:rsidRPr="00745291">
        <w:rPr>
          <w:rFonts w:ascii="Times New Roman" w:hAnsi="Times New Roman" w:cs="Times New Roman"/>
          <w:sz w:val="24"/>
          <w:szCs w:val="24"/>
        </w:rPr>
        <w:t>λειτουργική</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του </w:t>
      </w:r>
      <w:r w:rsidR="00A6693A" w:rsidRPr="00745291">
        <w:rPr>
          <w:rFonts w:ascii="Times New Roman" w:hAnsi="Times New Roman" w:cs="Times New Roman"/>
          <w:sz w:val="24"/>
          <w:szCs w:val="24"/>
        </w:rPr>
        <w:t>καρβ</w:t>
      </w:r>
      <w:r w:rsidR="00C236F4" w:rsidRPr="00745291">
        <w:rPr>
          <w:rFonts w:ascii="Times New Roman" w:hAnsi="Times New Roman" w:cs="Times New Roman"/>
          <w:sz w:val="24"/>
          <w:szCs w:val="24"/>
        </w:rPr>
        <w:t>οξύ</w:t>
      </w:r>
      <w:r w:rsidR="00A6693A" w:rsidRPr="00745291">
        <w:rPr>
          <w:rFonts w:ascii="Times New Roman" w:hAnsi="Times New Roman" w:cs="Times New Roman"/>
          <w:sz w:val="24"/>
          <w:szCs w:val="24"/>
        </w:rPr>
        <w:t>λικού</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διαχωρίζεται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 </w:t>
      </w:r>
      <w:r w:rsidR="00A6693A"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φαινόλης</w:t>
      </w:r>
      <w:r w:rsidRPr="00745291">
        <w:rPr>
          <w:rFonts w:ascii="Times New Roman" w:hAnsi="Times New Roman" w:cs="Times New Roman"/>
          <w:sz w:val="24"/>
          <w:szCs w:val="24"/>
        </w:rPr>
        <w:t xml:space="preserve"> με </w:t>
      </w:r>
      <w:r w:rsidR="00A6693A" w:rsidRPr="00745291">
        <w:rPr>
          <w:rFonts w:ascii="Times New Roman" w:hAnsi="Times New Roman" w:cs="Times New Roman"/>
          <w:sz w:val="24"/>
          <w:szCs w:val="24"/>
        </w:rPr>
        <w:t>δεσμό</w:t>
      </w:r>
      <w:r w:rsidRPr="00745291">
        <w:rPr>
          <w:rFonts w:ascii="Times New Roman" w:hAnsi="Times New Roman" w:cs="Times New Roman"/>
          <w:sz w:val="24"/>
          <w:szCs w:val="24"/>
        </w:rPr>
        <w:t xml:space="preserve"> C=C , τα </w:t>
      </w:r>
      <w:r w:rsidR="00A6693A"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περιγράφονται</w:t>
      </w:r>
      <w:r w:rsidRPr="00745291">
        <w:rPr>
          <w:rFonts w:ascii="Times New Roman" w:hAnsi="Times New Roman" w:cs="Times New Roman"/>
          <w:sz w:val="24"/>
          <w:szCs w:val="24"/>
        </w:rPr>
        <w:t xml:space="preserve"> ως </w:t>
      </w:r>
      <w:r w:rsidR="00696A8B" w:rsidRPr="00745291">
        <w:rPr>
          <w:rFonts w:ascii="Times New Roman" w:hAnsi="Times New Roman" w:cs="Times New Roman"/>
          <w:sz w:val="24"/>
          <w:szCs w:val="24"/>
        </w:rPr>
        <w:t>υδροξ</w:t>
      </w:r>
      <w:r w:rsidR="00696A8B">
        <w:rPr>
          <w:rFonts w:ascii="Times New Roman" w:hAnsi="Times New Roman" w:cs="Times New Roman"/>
          <w:sz w:val="24"/>
          <w:szCs w:val="24"/>
        </w:rPr>
        <w:t>υ</w:t>
      </w:r>
      <w:r w:rsidR="00696A8B" w:rsidRPr="00745291">
        <w:rPr>
          <w:rFonts w:ascii="Times New Roman" w:hAnsi="Times New Roman" w:cs="Times New Roman"/>
          <w:sz w:val="24"/>
          <w:szCs w:val="24"/>
        </w:rPr>
        <w:t>κινναμωμικά</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και η </w:t>
      </w:r>
      <w:r w:rsidR="00A6693A" w:rsidRPr="00745291">
        <w:rPr>
          <w:rFonts w:ascii="Times New Roman" w:hAnsi="Times New Roman" w:cs="Times New Roman"/>
          <w:sz w:val="24"/>
          <w:szCs w:val="24"/>
        </w:rPr>
        <w:t>χαρακτηριστική</w:t>
      </w:r>
      <w:r w:rsidRPr="00745291">
        <w:rPr>
          <w:rFonts w:ascii="Times New Roman" w:hAnsi="Times New Roman" w:cs="Times New Roman"/>
          <w:sz w:val="24"/>
          <w:szCs w:val="24"/>
        </w:rPr>
        <w:t xml:space="preserve"> τους </w:t>
      </w:r>
      <w:r w:rsidR="00A6693A"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απεικονίζεται</w:t>
      </w:r>
      <w:r w:rsidRPr="00745291">
        <w:rPr>
          <w:rFonts w:ascii="Times New Roman" w:hAnsi="Times New Roman" w:cs="Times New Roman"/>
          <w:sz w:val="24"/>
          <w:szCs w:val="24"/>
        </w:rPr>
        <w:t xml:space="preserve"> στο </w:t>
      </w:r>
      <w:r w:rsidR="00A6693A" w:rsidRPr="00745291">
        <w:rPr>
          <w:rFonts w:ascii="Times New Roman" w:hAnsi="Times New Roman" w:cs="Times New Roman"/>
          <w:sz w:val="24"/>
          <w:szCs w:val="24"/>
        </w:rPr>
        <w:t>παρακάτω</w:t>
      </w:r>
      <w:r w:rsidRPr="00745291">
        <w:rPr>
          <w:rFonts w:ascii="Times New Roman" w:hAnsi="Times New Roman" w:cs="Times New Roman"/>
          <w:sz w:val="24"/>
          <w:szCs w:val="24"/>
        </w:rPr>
        <w:t xml:space="preserve"> </w:t>
      </w:r>
      <w:r w:rsidR="00A6693A" w:rsidRPr="00745291">
        <w:rPr>
          <w:rFonts w:ascii="Times New Roman" w:hAnsi="Times New Roman" w:cs="Times New Roman"/>
          <w:sz w:val="24"/>
          <w:szCs w:val="24"/>
        </w:rPr>
        <w:t>σχήμα</w:t>
      </w:r>
      <w:r w:rsidRPr="00745291">
        <w:rPr>
          <w:rFonts w:ascii="Times New Roman" w:hAnsi="Times New Roman" w:cs="Times New Roman"/>
          <w:sz w:val="24"/>
          <w:szCs w:val="24"/>
        </w:rPr>
        <w:t>.</w:t>
      </w:r>
      <w:r w:rsidR="009C1849">
        <w:rPr>
          <w:rFonts w:ascii="Times New Roman" w:hAnsi="Times New Roman" w:cs="Times New Roman"/>
          <w:sz w:val="24"/>
          <w:szCs w:val="24"/>
        </w:rPr>
        <w:t>(Εικ.17)</w:t>
      </w:r>
    </w:p>
    <w:p w:rsidR="004C5D7A" w:rsidRPr="00745291" w:rsidRDefault="00A6693A" w:rsidP="006D6F69">
      <w:pPr>
        <w:jc w:val="both"/>
        <w:rPr>
          <w:rFonts w:ascii="Times New Roman" w:hAnsi="Times New Roman" w:cs="Times New Roman"/>
          <w:sz w:val="24"/>
          <w:szCs w:val="24"/>
        </w:rPr>
      </w:pPr>
      <w:r w:rsidRPr="00745291">
        <w:rPr>
          <w:rFonts w:ascii="Times New Roman" w:hAnsi="Times New Roman" w:cs="Times New Roman"/>
          <w:noProof/>
          <w:sz w:val="24"/>
          <w:szCs w:val="24"/>
        </w:rPr>
        <w:drawing>
          <wp:anchor distT="0" distB="0" distL="114300" distR="114300" simplePos="0" relativeHeight="251652608" behindDoc="0" locked="0" layoutInCell="1" allowOverlap="1">
            <wp:simplePos x="0" y="0"/>
            <wp:positionH relativeFrom="column">
              <wp:posOffset>1346835</wp:posOffset>
            </wp:positionH>
            <wp:positionV relativeFrom="paragraph">
              <wp:posOffset>118110</wp:posOffset>
            </wp:positionV>
            <wp:extent cx="2676525" cy="1209675"/>
            <wp:effectExtent l="0" t="0" r="0" b="0"/>
            <wp:wrapSquare wrapText="bothSides" distT="0" distB="0" distL="114300" distR="114300"/>
            <wp:docPr id="7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9" cstate="print"/>
                    <a:srcRect/>
                    <a:stretch>
                      <a:fillRect/>
                    </a:stretch>
                  </pic:blipFill>
                  <pic:spPr>
                    <a:xfrm>
                      <a:off x="0" y="0"/>
                      <a:ext cx="2676525" cy="1209675"/>
                    </a:xfrm>
                    <a:prstGeom prst="rect">
                      <a:avLst/>
                    </a:prstGeom>
                    <a:ln/>
                  </pic:spPr>
                </pic:pic>
              </a:graphicData>
            </a:graphic>
          </wp:anchor>
        </w:drawing>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14" type="#_x0000_t202" alt="" style="position:absolute;left:0;text-align:left;margin-left:37.4pt;margin-top:5.6pt;width:385.45pt;height:20.35pt;z-index:251621376;mso-wrap-edited:f" stroked="f">
            <v:textbox style="mso-next-textbox:#_x0000_s4514;mso-fit-shape-to-text:t" inset="0,0,0,0">
              <w:txbxContent>
                <w:p w:rsidR="00833F32" w:rsidRPr="00406E5C" w:rsidRDefault="00833F32" w:rsidP="00406E5C">
                  <w:pPr>
                    <w:pStyle w:val="a8"/>
                    <w:jc w:val="center"/>
                    <w:rPr>
                      <w:rFonts w:ascii="Times New Roman" w:hAnsi="Times New Roman" w:cs="Times New Roman"/>
                      <w:i w:val="0"/>
                      <w:iCs w:val="0"/>
                      <w:noProof/>
                      <w:color w:val="auto"/>
                    </w:rPr>
                  </w:pPr>
                  <w:r>
                    <w:rPr>
                      <w:rFonts w:ascii="Times New Roman" w:hAnsi="Times New Roman" w:cs="Times New Roman"/>
                      <w:i w:val="0"/>
                      <w:iCs w:val="0"/>
                      <w:color w:val="auto"/>
                    </w:rPr>
                    <w:t>Εικόνα 17</w:t>
                  </w:r>
                  <w:r w:rsidRPr="00406E5C">
                    <w:rPr>
                      <w:rFonts w:ascii="Times New Roman" w:hAnsi="Times New Roman" w:cs="Times New Roman"/>
                      <w:i w:val="0"/>
                      <w:iCs w:val="0"/>
                      <w:color w:val="auto"/>
                    </w:rPr>
                    <w:t>: Βασική δομή υδρ</w:t>
                  </w:r>
                  <w:r>
                    <w:rPr>
                      <w:rFonts w:ascii="Times New Roman" w:hAnsi="Times New Roman" w:cs="Times New Roman"/>
                      <w:i w:val="0"/>
                      <w:iCs w:val="0"/>
                      <w:color w:val="auto"/>
                    </w:rPr>
                    <w:t>οξύ</w:t>
                  </w:r>
                  <w:r w:rsidRPr="00406E5C">
                    <w:rPr>
                      <w:rFonts w:ascii="Times New Roman" w:hAnsi="Times New Roman" w:cs="Times New Roman"/>
                      <w:i w:val="0"/>
                      <w:iCs w:val="0"/>
                      <w:color w:val="auto"/>
                    </w:rPr>
                    <w:t>κινναμωνικών οξέων</w:t>
                  </w:r>
                  <w:r>
                    <w:rPr>
                      <w:rFonts w:ascii="Times New Roman" w:hAnsi="Times New Roman" w:cs="Times New Roman"/>
                      <w:i w:val="0"/>
                      <w:iCs w:val="0"/>
                      <w:color w:val="auto"/>
                    </w:rPr>
                    <w:t>. Πηγή:</w:t>
                  </w:r>
                  <w:r w:rsidRPr="009C1849">
                    <w:t xml:space="preserve"> </w:t>
                  </w:r>
                  <w:r w:rsidRPr="009C1849">
                    <w:rPr>
                      <w:rFonts w:ascii="Times New Roman" w:hAnsi="Times New Roman" w:cs="Times New Roman"/>
                      <w:i w:val="0"/>
                      <w:iCs w:val="0"/>
                      <w:color w:val="auto"/>
                    </w:rPr>
                    <w:t>https://www.intechopen.com/chapters/77604</w:t>
                  </w:r>
                </w:p>
              </w:txbxContent>
            </v:textbox>
            <w10:wrap type="square"/>
          </v:shape>
        </w:pict>
      </w:r>
    </w:p>
    <w:p w:rsidR="00A6693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p>
    <w:p w:rsidR="00406E5C" w:rsidRPr="00745291" w:rsidRDefault="00406E5C" w:rsidP="006D6F69">
      <w:pPr>
        <w:jc w:val="both"/>
        <w:rPr>
          <w:rFonts w:ascii="Times New Roman" w:hAnsi="Times New Roman" w:cs="Times New Roman"/>
          <w:sz w:val="24"/>
          <w:szCs w:val="24"/>
        </w:rPr>
      </w:pPr>
    </w:p>
    <w:p w:rsidR="004C5D7A" w:rsidRPr="00745291" w:rsidRDefault="00406E5C" w:rsidP="006D6F69">
      <w:pPr>
        <w:jc w:val="both"/>
        <w:rPr>
          <w:rFonts w:ascii="Times New Roman" w:hAnsi="Times New Roman" w:cs="Times New Roman"/>
          <w:sz w:val="24"/>
          <w:szCs w:val="24"/>
        </w:rPr>
      </w:pPr>
      <w:r w:rsidRPr="00745291">
        <w:rPr>
          <w:rFonts w:ascii="Times New Roman" w:hAnsi="Times New Roman" w:cs="Times New Roman"/>
          <w:sz w:val="24"/>
          <w:szCs w:val="24"/>
        </w:rPr>
        <w:t>Παραδείγματα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απλών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υδρ</w:t>
      </w:r>
      <w:r w:rsidR="00696A8B">
        <w:rPr>
          <w:rFonts w:ascii="Times New Roman" w:hAnsi="Times New Roman" w:cs="Times New Roman"/>
          <w:sz w:val="24"/>
          <w:szCs w:val="24"/>
        </w:rPr>
        <w:t>οξυ</w:t>
      </w:r>
      <w:r w:rsidRPr="00745291">
        <w:rPr>
          <w:rFonts w:ascii="Times New Roman" w:hAnsi="Times New Roman" w:cs="Times New Roman"/>
          <w:sz w:val="24"/>
          <w:szCs w:val="24"/>
        </w:rPr>
        <w:t>κινναμωμικών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οξέων</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τελούν</w:t>
      </w:r>
      <w:r w:rsidR="0083164A" w:rsidRPr="00745291">
        <w:rPr>
          <w:rFonts w:ascii="Times New Roman" w:hAnsi="Times New Roman" w:cs="Times New Roman"/>
          <w:sz w:val="24"/>
          <w:szCs w:val="24"/>
        </w:rPr>
        <w:t xml:space="preserve"> το 2- ,3- και το 4- υδρ</w:t>
      </w:r>
      <w:r w:rsidR="00C236F4" w:rsidRPr="00745291">
        <w:rPr>
          <w:rFonts w:ascii="Times New Roman" w:hAnsi="Times New Roman" w:cs="Times New Roman"/>
          <w:sz w:val="24"/>
          <w:szCs w:val="24"/>
        </w:rPr>
        <w:t>οξ</w:t>
      </w:r>
      <w:r w:rsidR="00696A8B">
        <w:rPr>
          <w:rFonts w:ascii="Times New Roman" w:hAnsi="Times New Roman" w:cs="Times New Roman"/>
          <w:sz w:val="24"/>
          <w:szCs w:val="24"/>
        </w:rPr>
        <w:t>υ</w:t>
      </w:r>
      <w:r w:rsidR="0083164A" w:rsidRPr="00745291">
        <w:rPr>
          <w:rFonts w:ascii="Times New Roman" w:hAnsi="Times New Roman" w:cs="Times New Roman"/>
          <w:sz w:val="24"/>
          <w:szCs w:val="24"/>
        </w:rPr>
        <w:t>κινναμα</w:t>
      </w:r>
      <w:r w:rsidRPr="00745291">
        <w:rPr>
          <w:rFonts w:ascii="Times New Roman" w:hAnsi="Times New Roman" w:cs="Times New Roman"/>
          <w:sz w:val="24"/>
          <w:szCs w:val="24"/>
        </w:rPr>
        <w:t>ϊκό</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το οποίο φαίνεται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παρακάτω</w:t>
      </w:r>
      <w:r w:rsidR="0083164A" w:rsidRPr="00745291">
        <w:rPr>
          <w:rFonts w:ascii="Times New Roman" w:hAnsi="Times New Roman" w:cs="Times New Roman"/>
          <w:sz w:val="24"/>
          <w:szCs w:val="24"/>
        </w:rPr>
        <w:t xml:space="preserve"> </w:t>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C75A09" w:rsidP="006D6F69">
      <w:pPr>
        <w:jc w:val="both"/>
        <w:rPr>
          <w:rFonts w:ascii="Times New Roman" w:hAnsi="Times New Roman" w:cs="Times New Roman"/>
          <w:sz w:val="24"/>
          <w:szCs w:val="24"/>
        </w:rPr>
      </w:pPr>
      <w:r w:rsidRPr="00C75A09">
        <w:rPr>
          <w:rFonts w:ascii="Times New Roman" w:hAnsi="Times New Roman" w:cs="Times New Roman"/>
          <w:noProof/>
        </w:rPr>
        <w:pict>
          <v:shape id="_x0000_s4513" type="#_x0000_t202" alt="" style="position:absolute;left:0;text-align:left;margin-left:55.95pt;margin-top:86.8pt;width:266.25pt;height:20.35pt;z-index:251622400;mso-wrap-edited:f" stroked="f">
            <v:textbox style="mso-next-textbox:#_x0000_s4513;mso-fit-shape-to-text:t" inset="0,0,0,0">
              <w:txbxContent>
                <w:p w:rsidR="00833F32" w:rsidRPr="00406E5C" w:rsidRDefault="00833F32" w:rsidP="00406E5C">
                  <w:pPr>
                    <w:pStyle w:val="a8"/>
                    <w:jc w:val="center"/>
                    <w:rPr>
                      <w:rFonts w:ascii="Times New Roman" w:hAnsi="Times New Roman" w:cs="Times New Roman"/>
                      <w:i w:val="0"/>
                      <w:iCs w:val="0"/>
                      <w:noProof/>
                      <w:color w:val="auto"/>
                    </w:rPr>
                  </w:pPr>
                  <w:r>
                    <w:rPr>
                      <w:rFonts w:ascii="Times New Roman" w:hAnsi="Times New Roman" w:cs="Times New Roman"/>
                      <w:i w:val="0"/>
                      <w:iCs w:val="0"/>
                      <w:color w:val="auto"/>
                    </w:rPr>
                    <w:t>Εικόνα 18</w:t>
                  </w:r>
                  <w:r w:rsidRPr="00406E5C">
                    <w:rPr>
                      <w:rFonts w:ascii="Times New Roman" w:hAnsi="Times New Roman" w:cs="Times New Roman"/>
                      <w:i w:val="0"/>
                      <w:iCs w:val="0"/>
                      <w:color w:val="auto"/>
                    </w:rPr>
                    <w:t>: Δομή κινναμονικού οξέος</w:t>
                  </w:r>
                </w:p>
              </w:txbxContent>
            </v:textbox>
            <w10:wrap type="square"/>
          </v:shape>
        </w:pict>
      </w:r>
      <w:r w:rsidR="00406E5C" w:rsidRPr="00745291">
        <w:rPr>
          <w:rFonts w:ascii="Times New Roman" w:hAnsi="Times New Roman" w:cs="Times New Roman"/>
          <w:noProof/>
          <w:sz w:val="24"/>
          <w:szCs w:val="24"/>
        </w:rPr>
        <w:drawing>
          <wp:anchor distT="0" distB="0" distL="114300" distR="114300" simplePos="0" relativeHeight="251653632" behindDoc="0" locked="0" layoutInCell="1" allowOverlap="1">
            <wp:simplePos x="0" y="0"/>
            <wp:positionH relativeFrom="column">
              <wp:posOffset>710565</wp:posOffset>
            </wp:positionH>
            <wp:positionV relativeFrom="paragraph">
              <wp:posOffset>-497840</wp:posOffset>
            </wp:positionV>
            <wp:extent cx="3381375" cy="1543050"/>
            <wp:effectExtent l="0" t="0" r="0" b="0"/>
            <wp:wrapSquare wrapText="bothSides" distT="0" distB="0" distL="114300" distR="114300"/>
            <wp:docPr id="4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0" cstate="print"/>
                    <a:srcRect/>
                    <a:stretch>
                      <a:fillRect/>
                    </a:stretch>
                  </pic:blipFill>
                  <pic:spPr>
                    <a:xfrm>
                      <a:off x="0" y="0"/>
                      <a:ext cx="3381375" cy="1543050"/>
                    </a:xfrm>
                    <a:prstGeom prst="rect">
                      <a:avLst/>
                    </a:prstGeom>
                    <a:ln/>
                  </pic:spPr>
                </pic:pic>
              </a:graphicData>
            </a:graphic>
          </wp:anchor>
        </w:drawing>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406E5C" w:rsidRPr="00745291" w:rsidRDefault="00406E5C" w:rsidP="006D6F69">
      <w:pPr>
        <w:jc w:val="both"/>
        <w:rPr>
          <w:rFonts w:ascii="Times New Roman" w:hAnsi="Times New Roman" w:cs="Times New Roman"/>
          <w:sz w:val="24"/>
          <w:szCs w:val="24"/>
        </w:rPr>
      </w:pP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Τα πιο </w:t>
      </w:r>
      <w:r w:rsidR="00406E5C" w:rsidRPr="00745291">
        <w:rPr>
          <w:rFonts w:ascii="Times New Roman" w:hAnsi="Times New Roman" w:cs="Times New Roman"/>
          <w:sz w:val="24"/>
          <w:szCs w:val="24"/>
        </w:rPr>
        <w:t>κοινά</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υδρ</w:t>
      </w:r>
      <w:r w:rsidR="00696A8B">
        <w:rPr>
          <w:rFonts w:ascii="Times New Roman" w:hAnsi="Times New Roman" w:cs="Times New Roman"/>
          <w:sz w:val="24"/>
          <w:szCs w:val="24"/>
        </w:rPr>
        <w:t>οξυ</w:t>
      </w:r>
      <w:r w:rsidR="00406E5C" w:rsidRPr="00745291">
        <w:rPr>
          <w:rFonts w:ascii="Times New Roman" w:hAnsi="Times New Roman" w:cs="Times New Roman"/>
          <w:sz w:val="24"/>
          <w:szCs w:val="24"/>
        </w:rPr>
        <w:t>κινναμικά</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είναι το p-κουμαρικ</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 xml:space="preserve"> (4-υδρ</w:t>
      </w:r>
      <w:r w:rsidR="00696A8B">
        <w:rPr>
          <w:rFonts w:ascii="Times New Roman" w:hAnsi="Times New Roman" w:cs="Times New Roman"/>
          <w:sz w:val="24"/>
          <w:szCs w:val="24"/>
        </w:rPr>
        <w:t>οξυ</w:t>
      </w:r>
      <w:r w:rsidRPr="00745291">
        <w:rPr>
          <w:rFonts w:ascii="Times New Roman" w:hAnsi="Times New Roman" w:cs="Times New Roman"/>
          <w:sz w:val="24"/>
          <w:szCs w:val="24"/>
        </w:rPr>
        <w:t xml:space="preserve">), το </w:t>
      </w:r>
      <w:r w:rsidR="00406E5C" w:rsidRPr="00745291">
        <w:rPr>
          <w:rFonts w:ascii="Times New Roman" w:hAnsi="Times New Roman" w:cs="Times New Roman"/>
          <w:sz w:val="24"/>
          <w:szCs w:val="24"/>
        </w:rPr>
        <w:t>καφεϊκό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(3,4 διυδρ</w:t>
      </w:r>
      <w:r w:rsidR="00696A8B">
        <w:rPr>
          <w:rFonts w:ascii="Times New Roman" w:hAnsi="Times New Roman" w:cs="Times New Roman"/>
          <w:sz w:val="24"/>
          <w:szCs w:val="24"/>
        </w:rPr>
        <w:t>ο</w:t>
      </w:r>
      <w:r w:rsidRPr="00745291">
        <w:rPr>
          <w:rFonts w:ascii="Times New Roman" w:hAnsi="Times New Roman" w:cs="Times New Roman"/>
          <w:sz w:val="24"/>
          <w:szCs w:val="24"/>
        </w:rPr>
        <w:t>ξυ)και το φερουλικ</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(3</w:t>
      </w:r>
      <w:r w:rsidR="00696A8B">
        <w:rPr>
          <w:rFonts w:ascii="Times New Roman" w:hAnsi="Times New Roman" w:cs="Times New Roman"/>
          <w:sz w:val="24"/>
          <w:szCs w:val="24"/>
        </w:rPr>
        <w:t>-μεθο</w:t>
      </w:r>
      <w:r w:rsidR="00406E5C" w:rsidRPr="00745291">
        <w:rPr>
          <w:rFonts w:ascii="Times New Roman" w:hAnsi="Times New Roman" w:cs="Times New Roman"/>
          <w:sz w:val="24"/>
          <w:szCs w:val="24"/>
        </w:rPr>
        <w:t>ξυ</w:t>
      </w:r>
      <w:r w:rsidRPr="00745291">
        <w:rPr>
          <w:rFonts w:ascii="Times New Roman" w:hAnsi="Times New Roman" w:cs="Times New Roman"/>
          <w:sz w:val="24"/>
          <w:szCs w:val="24"/>
        </w:rPr>
        <w:t>, 4-υδρ</w:t>
      </w:r>
      <w:r w:rsidR="00696A8B">
        <w:rPr>
          <w:rFonts w:ascii="Times New Roman" w:hAnsi="Times New Roman" w:cs="Times New Roman"/>
          <w:sz w:val="24"/>
          <w:szCs w:val="24"/>
        </w:rPr>
        <w:t>οξυ</w:t>
      </w:r>
      <w:r w:rsidRPr="00745291">
        <w:rPr>
          <w:rFonts w:ascii="Times New Roman" w:hAnsi="Times New Roman" w:cs="Times New Roman"/>
          <w:sz w:val="24"/>
          <w:szCs w:val="24"/>
        </w:rPr>
        <w:t xml:space="preserve">), ενώ η </w:t>
      </w:r>
      <w:r w:rsidR="00406E5C" w:rsidRPr="00745291">
        <w:rPr>
          <w:rFonts w:ascii="Times New Roman" w:hAnsi="Times New Roman" w:cs="Times New Roman"/>
          <w:sz w:val="24"/>
          <w:szCs w:val="24"/>
        </w:rPr>
        <w:t>υποκαταστάση</w:t>
      </w:r>
      <w:r w:rsidRPr="00745291">
        <w:rPr>
          <w:rFonts w:ascii="Times New Roman" w:hAnsi="Times New Roman" w:cs="Times New Roman"/>
          <w:sz w:val="24"/>
          <w:szCs w:val="24"/>
        </w:rPr>
        <w:t xml:space="preserve"> 3,4,5 τριμεθ</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ξυ κινναμικ</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 xml:space="preserve"> είναι </w:t>
      </w:r>
      <w:r w:rsidR="00406E5C" w:rsidRPr="00745291">
        <w:rPr>
          <w:rFonts w:ascii="Times New Roman" w:hAnsi="Times New Roman" w:cs="Times New Roman"/>
          <w:sz w:val="24"/>
          <w:szCs w:val="24"/>
        </w:rPr>
        <w:t>εξαιρετικά</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σπάνια</w:t>
      </w:r>
      <w:r w:rsidRPr="00745291">
        <w:rPr>
          <w:rFonts w:ascii="Times New Roman" w:hAnsi="Times New Roman" w:cs="Times New Roman"/>
          <w:sz w:val="24"/>
          <w:szCs w:val="24"/>
        </w:rPr>
        <w:t xml:space="preserve"> και </w:t>
      </w:r>
      <w:r w:rsidR="00406E5C"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μονο στο </w:t>
      </w:r>
      <w:r w:rsidR="00406E5C" w:rsidRPr="00745291">
        <w:rPr>
          <w:rFonts w:ascii="Times New Roman" w:hAnsi="Times New Roman" w:cs="Times New Roman"/>
          <w:sz w:val="24"/>
          <w:szCs w:val="24"/>
        </w:rPr>
        <w:t>τσάι</w:t>
      </w:r>
      <w:r w:rsidRPr="00745291">
        <w:rPr>
          <w:rFonts w:ascii="Times New Roman" w:hAnsi="Times New Roman" w:cs="Times New Roman"/>
          <w:sz w:val="24"/>
          <w:szCs w:val="24"/>
        </w:rPr>
        <w:t xml:space="preserve"> rooibos </w:t>
      </w:r>
      <w:r w:rsidRPr="00696A8B">
        <w:rPr>
          <w:rFonts w:ascii="Times New Roman" w:hAnsi="Times New Roman" w:cs="Times New Roman"/>
          <w:i/>
          <w:sz w:val="24"/>
          <w:szCs w:val="24"/>
        </w:rPr>
        <w:t>(Aspalathus linearis)</w:t>
      </w:r>
      <w:r w:rsidR="00406E5C" w:rsidRPr="00696A8B">
        <w:rPr>
          <w:rFonts w:ascii="Times New Roman" w:hAnsi="Times New Roman" w:cs="Times New Roman"/>
          <w:i/>
          <w:sz w:val="24"/>
          <w:szCs w:val="24"/>
        </w:rPr>
        <w:t>.</w:t>
      </w:r>
      <w:r w:rsidR="00406E5C"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Ως επι το </w:t>
      </w:r>
      <w:r w:rsidR="00406E5C" w:rsidRPr="00745291">
        <w:rPr>
          <w:rFonts w:ascii="Times New Roman" w:hAnsi="Times New Roman" w:cs="Times New Roman"/>
          <w:sz w:val="24"/>
          <w:szCs w:val="24"/>
        </w:rPr>
        <w:t>πλείστον</w:t>
      </w:r>
      <w:r w:rsidRPr="00745291">
        <w:rPr>
          <w:rFonts w:ascii="Times New Roman" w:hAnsi="Times New Roman" w:cs="Times New Roman"/>
          <w:sz w:val="24"/>
          <w:szCs w:val="24"/>
        </w:rPr>
        <w:t xml:space="preserve"> τα </w:t>
      </w:r>
      <w:r w:rsidR="00406E5C" w:rsidRPr="00745291">
        <w:rPr>
          <w:rFonts w:ascii="Times New Roman" w:hAnsi="Times New Roman" w:cs="Times New Roman"/>
          <w:sz w:val="24"/>
          <w:szCs w:val="24"/>
        </w:rPr>
        <w:t>υδρ</w:t>
      </w:r>
      <w:r w:rsidR="00696A8B">
        <w:rPr>
          <w:rFonts w:ascii="Times New Roman" w:hAnsi="Times New Roman" w:cs="Times New Roman"/>
          <w:sz w:val="24"/>
          <w:szCs w:val="24"/>
        </w:rPr>
        <w:t>οξυ</w:t>
      </w:r>
      <w:r w:rsidR="00406E5C" w:rsidRPr="00745291">
        <w:rPr>
          <w:rFonts w:ascii="Times New Roman" w:hAnsi="Times New Roman" w:cs="Times New Roman"/>
          <w:sz w:val="24"/>
          <w:szCs w:val="24"/>
        </w:rPr>
        <w:t>κινναμικά</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δεν </w:t>
      </w:r>
      <w:r w:rsidR="00406E5C" w:rsidRPr="00745291">
        <w:rPr>
          <w:rFonts w:ascii="Times New Roman" w:hAnsi="Times New Roman" w:cs="Times New Roman"/>
          <w:sz w:val="24"/>
          <w:szCs w:val="24"/>
        </w:rPr>
        <w:t>υπάρχουν</w:t>
      </w:r>
      <w:r w:rsidRPr="00745291">
        <w:rPr>
          <w:rFonts w:ascii="Times New Roman" w:hAnsi="Times New Roman" w:cs="Times New Roman"/>
          <w:sz w:val="24"/>
          <w:szCs w:val="24"/>
        </w:rPr>
        <w:t xml:space="preserve"> στα </w:t>
      </w:r>
      <w:r w:rsidR="00406E5C" w:rsidRPr="00745291">
        <w:rPr>
          <w:rFonts w:ascii="Times New Roman" w:hAnsi="Times New Roman" w:cs="Times New Roman"/>
          <w:sz w:val="24"/>
          <w:szCs w:val="24"/>
        </w:rPr>
        <w:t>φυτά</w:t>
      </w:r>
      <w:r w:rsidRPr="00745291">
        <w:rPr>
          <w:rFonts w:ascii="Times New Roman" w:hAnsi="Times New Roman" w:cs="Times New Roman"/>
          <w:sz w:val="24"/>
          <w:szCs w:val="24"/>
        </w:rPr>
        <w:t xml:space="preserve"> ως </w:t>
      </w:r>
      <w:r w:rsidR="00406E5C" w:rsidRPr="00745291">
        <w:rPr>
          <w:rFonts w:ascii="Times New Roman" w:hAnsi="Times New Roman" w:cs="Times New Roman"/>
          <w:sz w:val="24"/>
          <w:szCs w:val="24"/>
        </w:rPr>
        <w:t>ελεύθερες</w:t>
      </w:r>
      <w:r w:rsidRPr="00745291">
        <w:rPr>
          <w:rFonts w:ascii="Times New Roman" w:hAnsi="Times New Roman" w:cs="Times New Roman"/>
          <w:sz w:val="24"/>
          <w:szCs w:val="24"/>
        </w:rPr>
        <w:t xml:space="preserve"> αγλυκ</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 xml:space="preserve">νες, </w:t>
      </w:r>
      <w:r w:rsidR="00406E5C"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εστερ</w:t>
      </w:r>
      <w:r w:rsidR="00696A8B">
        <w:rPr>
          <w:rFonts w:ascii="Times New Roman" w:hAnsi="Times New Roman" w:cs="Times New Roman"/>
          <w:sz w:val="24"/>
          <w:szCs w:val="24"/>
        </w:rPr>
        <w:t>οποι</w:t>
      </w:r>
      <w:r w:rsidR="004379FF" w:rsidRPr="00745291">
        <w:rPr>
          <w:rFonts w:ascii="Times New Roman" w:hAnsi="Times New Roman" w:cs="Times New Roman"/>
          <w:sz w:val="24"/>
          <w:szCs w:val="24"/>
        </w:rPr>
        <w:t>ο</w:t>
      </w:r>
      <w:r w:rsidR="00406E5C" w:rsidRPr="00745291">
        <w:rPr>
          <w:rFonts w:ascii="Times New Roman" w:hAnsi="Times New Roman" w:cs="Times New Roman"/>
          <w:sz w:val="24"/>
          <w:szCs w:val="24"/>
        </w:rPr>
        <w:t>ύ</w:t>
      </w:r>
      <w:r w:rsidRPr="00745291">
        <w:rPr>
          <w:rFonts w:ascii="Times New Roman" w:hAnsi="Times New Roman" w:cs="Times New Roman"/>
          <w:sz w:val="24"/>
          <w:szCs w:val="24"/>
        </w:rPr>
        <w:t xml:space="preserve">νται με </w:t>
      </w:r>
      <w:r w:rsidR="00406E5C" w:rsidRPr="00745291">
        <w:rPr>
          <w:rFonts w:ascii="Times New Roman" w:hAnsi="Times New Roman" w:cs="Times New Roman"/>
          <w:sz w:val="24"/>
          <w:szCs w:val="24"/>
        </w:rPr>
        <w:t>κυκλικές</w:t>
      </w:r>
      <w:r w:rsidRPr="00745291">
        <w:rPr>
          <w:rFonts w:ascii="Times New Roman" w:hAnsi="Times New Roman" w:cs="Times New Roman"/>
          <w:sz w:val="24"/>
          <w:szCs w:val="24"/>
        </w:rPr>
        <w:t xml:space="preserve"> πολυ</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λες (κυκλιτ</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λες)</w:t>
      </w:r>
      <w:r w:rsidR="00406E5C"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όπως </w:t>
      </w:r>
      <w:r w:rsidR="00406E5C"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το κινικ</w:t>
      </w:r>
      <w:r w:rsidR="00406E5C"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απλά</w:t>
      </w:r>
      <w:r w:rsidRPr="00745291">
        <w:rPr>
          <w:rFonts w:ascii="Times New Roman" w:hAnsi="Times New Roman" w:cs="Times New Roman"/>
          <w:sz w:val="24"/>
          <w:szCs w:val="24"/>
        </w:rPr>
        <w:t xml:space="preserve"> υδρ</w:t>
      </w:r>
      <w:r w:rsidR="00696A8B">
        <w:rPr>
          <w:rFonts w:ascii="Times New Roman" w:hAnsi="Times New Roman" w:cs="Times New Roman"/>
          <w:sz w:val="24"/>
          <w:szCs w:val="24"/>
        </w:rPr>
        <w:t>ο</w:t>
      </w:r>
      <w:r w:rsidRPr="00745291">
        <w:rPr>
          <w:rFonts w:ascii="Times New Roman" w:hAnsi="Times New Roman" w:cs="Times New Roman"/>
          <w:sz w:val="24"/>
          <w:szCs w:val="24"/>
        </w:rPr>
        <w:t>ξυ-</w:t>
      </w:r>
      <w:r w:rsidR="00406E5C" w:rsidRPr="00745291">
        <w:rPr>
          <w:rFonts w:ascii="Times New Roman" w:hAnsi="Times New Roman" w:cs="Times New Roman"/>
          <w:sz w:val="24"/>
          <w:szCs w:val="24"/>
        </w:rPr>
        <w:t>οξέα</w:t>
      </w:r>
      <w:r w:rsidRPr="00745291">
        <w:rPr>
          <w:rFonts w:ascii="Times New Roman" w:hAnsi="Times New Roman" w:cs="Times New Roman"/>
          <w:sz w:val="24"/>
          <w:szCs w:val="24"/>
        </w:rPr>
        <w:t xml:space="preserve">, το </w:t>
      </w:r>
      <w:r w:rsidR="00406E5C" w:rsidRPr="00745291">
        <w:rPr>
          <w:rFonts w:ascii="Times New Roman" w:hAnsi="Times New Roman" w:cs="Times New Roman"/>
          <w:sz w:val="24"/>
          <w:szCs w:val="24"/>
        </w:rPr>
        <w:t>τρυγικό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και </w:t>
      </w:r>
      <w:r w:rsidR="00406E5C" w:rsidRPr="00745291">
        <w:rPr>
          <w:rFonts w:ascii="Times New Roman" w:hAnsi="Times New Roman" w:cs="Times New Roman"/>
          <w:sz w:val="24"/>
          <w:szCs w:val="24"/>
        </w:rPr>
        <w:t>τέλος</w:t>
      </w:r>
      <w:r w:rsidRPr="00745291">
        <w:rPr>
          <w:rFonts w:ascii="Times New Roman" w:hAnsi="Times New Roman" w:cs="Times New Roman"/>
          <w:sz w:val="24"/>
          <w:szCs w:val="24"/>
        </w:rPr>
        <w:t xml:space="preserve"> το 3,4 διυδρ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φαινυλογαλακτικό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Το </w:t>
      </w:r>
      <w:r w:rsidR="00406E5C" w:rsidRPr="00745291">
        <w:rPr>
          <w:rFonts w:ascii="Times New Roman" w:hAnsi="Times New Roman" w:cs="Times New Roman"/>
          <w:sz w:val="24"/>
          <w:szCs w:val="24"/>
        </w:rPr>
        <w:t>καφεϊκό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ορίζεται</w:t>
      </w:r>
      <w:r w:rsidRPr="00745291">
        <w:rPr>
          <w:rFonts w:ascii="Times New Roman" w:hAnsi="Times New Roman" w:cs="Times New Roman"/>
          <w:sz w:val="24"/>
          <w:szCs w:val="24"/>
        </w:rPr>
        <w:t xml:space="preserve"> ως το πιο </w:t>
      </w:r>
      <w:r w:rsidR="00406E5C" w:rsidRPr="00745291">
        <w:rPr>
          <w:rFonts w:ascii="Times New Roman" w:hAnsi="Times New Roman" w:cs="Times New Roman"/>
          <w:sz w:val="24"/>
          <w:szCs w:val="24"/>
        </w:rPr>
        <w:t>άφθονο</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συστατικό</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του</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οξύ</w:t>
      </w:r>
      <w:r w:rsidR="00406E5C" w:rsidRPr="00745291">
        <w:rPr>
          <w:rFonts w:ascii="Times New Roman" w:hAnsi="Times New Roman" w:cs="Times New Roman"/>
          <w:sz w:val="24"/>
          <w:szCs w:val="24"/>
        </w:rPr>
        <w:t xml:space="preserve">κινναμωμικού </w:t>
      </w:r>
      <w:r w:rsidRPr="00745291">
        <w:rPr>
          <w:rFonts w:ascii="Times New Roman" w:hAnsi="Times New Roman" w:cs="Times New Roman"/>
          <w:sz w:val="24"/>
          <w:szCs w:val="24"/>
        </w:rPr>
        <w:t xml:space="preserve">οξεος  </w:t>
      </w:r>
      <w:r w:rsidR="00406E5C" w:rsidRPr="00745291">
        <w:rPr>
          <w:rFonts w:ascii="Times New Roman" w:hAnsi="Times New Roman" w:cs="Times New Roman"/>
          <w:sz w:val="24"/>
          <w:szCs w:val="24"/>
        </w:rPr>
        <w:t>κυρίως</w:t>
      </w:r>
      <w:r w:rsidRPr="00745291">
        <w:rPr>
          <w:rFonts w:ascii="Times New Roman" w:hAnsi="Times New Roman" w:cs="Times New Roman"/>
          <w:sz w:val="24"/>
          <w:szCs w:val="24"/>
        </w:rPr>
        <w:t xml:space="preserve"> σε </w:t>
      </w:r>
      <w:r w:rsidR="00406E5C" w:rsidRPr="00745291">
        <w:rPr>
          <w:rFonts w:ascii="Times New Roman" w:hAnsi="Times New Roman" w:cs="Times New Roman"/>
          <w:sz w:val="24"/>
          <w:szCs w:val="24"/>
        </w:rPr>
        <w:t>φυτά</w:t>
      </w:r>
      <w:r w:rsidRPr="00745291">
        <w:rPr>
          <w:rFonts w:ascii="Times New Roman" w:hAnsi="Times New Roman" w:cs="Times New Roman"/>
          <w:sz w:val="24"/>
          <w:szCs w:val="24"/>
        </w:rPr>
        <w:t xml:space="preserve">, σε </w:t>
      </w:r>
      <w:r w:rsidR="00406E5C" w:rsidRPr="00745291">
        <w:rPr>
          <w:rFonts w:ascii="Times New Roman" w:hAnsi="Times New Roman" w:cs="Times New Roman"/>
          <w:sz w:val="24"/>
          <w:szCs w:val="24"/>
        </w:rPr>
        <w:t>φρούτα</w:t>
      </w:r>
      <w:r w:rsidRPr="00745291">
        <w:rPr>
          <w:rFonts w:ascii="Times New Roman" w:hAnsi="Times New Roman" w:cs="Times New Roman"/>
          <w:sz w:val="24"/>
          <w:szCs w:val="24"/>
        </w:rPr>
        <w:t xml:space="preserve"> και </w:t>
      </w:r>
      <w:r w:rsidR="00406E5C" w:rsidRPr="00745291">
        <w:rPr>
          <w:rFonts w:ascii="Times New Roman" w:hAnsi="Times New Roman" w:cs="Times New Roman"/>
          <w:sz w:val="24"/>
          <w:szCs w:val="24"/>
        </w:rPr>
        <w:t>λαχανικά</w:t>
      </w:r>
      <w:r w:rsidRPr="00745291">
        <w:rPr>
          <w:rFonts w:ascii="Times New Roman" w:hAnsi="Times New Roman" w:cs="Times New Roman"/>
          <w:sz w:val="24"/>
          <w:szCs w:val="24"/>
        </w:rPr>
        <w:t xml:space="preserve"> όπως μαύρα </w:t>
      </w:r>
      <w:r w:rsidR="00997B3C">
        <w:rPr>
          <w:rFonts w:ascii="Times New Roman" w:hAnsi="Times New Roman" w:cs="Times New Roman"/>
          <w:sz w:val="24"/>
          <w:szCs w:val="24"/>
        </w:rPr>
        <w:t>«</w:t>
      </w:r>
      <w:r w:rsidRPr="00745291">
        <w:rPr>
          <w:rFonts w:ascii="Times New Roman" w:hAnsi="Times New Roman" w:cs="Times New Roman"/>
          <w:sz w:val="24"/>
          <w:szCs w:val="24"/>
        </w:rPr>
        <w:t>chokeberries</w:t>
      </w:r>
      <w:r w:rsidR="00997B3C">
        <w:rPr>
          <w:rFonts w:ascii="Times New Roman" w:hAnsi="Times New Roman" w:cs="Times New Roman"/>
          <w:sz w:val="24"/>
          <w:szCs w:val="24"/>
        </w:rPr>
        <w:t>»</w:t>
      </w:r>
      <w:r w:rsidRPr="00745291">
        <w:rPr>
          <w:rFonts w:ascii="Times New Roman" w:hAnsi="Times New Roman" w:cs="Times New Roman"/>
          <w:sz w:val="24"/>
          <w:szCs w:val="24"/>
        </w:rPr>
        <w:t xml:space="preserve">, </w:t>
      </w:r>
      <w:r w:rsidR="00997B3C">
        <w:rPr>
          <w:rFonts w:ascii="Times New Roman" w:hAnsi="Times New Roman" w:cs="Times New Roman"/>
          <w:sz w:val="24"/>
          <w:szCs w:val="24"/>
        </w:rPr>
        <w:t>«</w:t>
      </w:r>
      <w:r w:rsidRPr="00745291">
        <w:rPr>
          <w:rFonts w:ascii="Times New Roman" w:hAnsi="Times New Roman" w:cs="Times New Roman"/>
          <w:sz w:val="24"/>
          <w:szCs w:val="24"/>
        </w:rPr>
        <w:t>lingonberries</w:t>
      </w:r>
      <w:r w:rsidR="00997B3C">
        <w:rPr>
          <w:rFonts w:ascii="Times New Roman" w:hAnsi="Times New Roman" w:cs="Times New Roman"/>
          <w:sz w:val="24"/>
          <w:szCs w:val="24"/>
        </w:rPr>
        <w:t>»</w:t>
      </w:r>
      <w:r w:rsidRPr="00745291">
        <w:rPr>
          <w:rFonts w:ascii="Times New Roman" w:hAnsi="Times New Roman" w:cs="Times New Roman"/>
          <w:sz w:val="24"/>
          <w:szCs w:val="24"/>
        </w:rPr>
        <w:t xml:space="preserve">, χουρμάδες, δαμάσκηνα, ελιές και πατάτες, ποτά, π.χ. καφές, κρασιά και μπύρες, σπόροι, </w:t>
      </w:r>
      <w:r w:rsidR="00406E5C" w:rsidRPr="00745291">
        <w:rPr>
          <w:rFonts w:ascii="Times New Roman" w:hAnsi="Times New Roman" w:cs="Times New Roman"/>
          <w:sz w:val="24"/>
          <w:szCs w:val="24"/>
        </w:rPr>
        <w:t>θυμάρι</w:t>
      </w:r>
      <w:r w:rsidRPr="00745291">
        <w:rPr>
          <w:rFonts w:ascii="Times New Roman" w:hAnsi="Times New Roman" w:cs="Times New Roman"/>
          <w:sz w:val="24"/>
          <w:szCs w:val="24"/>
        </w:rPr>
        <w:t>,</w:t>
      </w:r>
      <w:r w:rsidR="00406E5C" w:rsidRPr="00745291">
        <w:rPr>
          <w:rFonts w:ascii="Times New Roman" w:hAnsi="Times New Roman" w:cs="Times New Roman"/>
          <w:sz w:val="24"/>
          <w:szCs w:val="24"/>
        </w:rPr>
        <w:t xml:space="preserve"> φασκόμηλο</w:t>
      </w:r>
      <w:r w:rsidRPr="00745291">
        <w:rPr>
          <w:rFonts w:ascii="Times New Roman" w:hAnsi="Times New Roman" w:cs="Times New Roman"/>
          <w:sz w:val="24"/>
          <w:szCs w:val="24"/>
        </w:rPr>
        <w:t>,</w:t>
      </w:r>
      <w:r w:rsidR="00406E5C" w:rsidRPr="00745291">
        <w:rPr>
          <w:rFonts w:ascii="Times New Roman" w:hAnsi="Times New Roman" w:cs="Times New Roman"/>
          <w:sz w:val="24"/>
          <w:szCs w:val="24"/>
        </w:rPr>
        <w:t xml:space="preserve"> ρίγανη</w:t>
      </w:r>
      <w:r w:rsidRPr="00745291">
        <w:rPr>
          <w:rFonts w:ascii="Times New Roman" w:hAnsi="Times New Roman" w:cs="Times New Roman"/>
          <w:sz w:val="24"/>
          <w:szCs w:val="24"/>
        </w:rPr>
        <w:t xml:space="preserve">, </w:t>
      </w:r>
      <w:r w:rsidR="00406E5C" w:rsidRPr="00745291">
        <w:rPr>
          <w:rFonts w:ascii="Times New Roman" w:hAnsi="Times New Roman" w:cs="Times New Roman"/>
          <w:sz w:val="24"/>
          <w:szCs w:val="24"/>
        </w:rPr>
        <w:t>μαντζουράνα.</w:t>
      </w:r>
      <w:sdt>
        <w:sdtPr>
          <w:rPr>
            <w:rFonts w:ascii="Times New Roman" w:hAnsi="Times New Roman" w:cs="Times New Roman"/>
            <w:sz w:val="24"/>
            <w:szCs w:val="24"/>
          </w:rPr>
          <w:id w:val="1131754216"/>
          <w:citation/>
        </w:sdtPr>
        <w:sdtContent>
          <w:r w:rsidR="00C75A09" w:rsidRPr="00745291">
            <w:rPr>
              <w:rFonts w:ascii="Times New Roman" w:hAnsi="Times New Roman" w:cs="Times New Roman"/>
              <w:sz w:val="24"/>
              <w:szCs w:val="24"/>
            </w:rPr>
            <w:fldChar w:fldCharType="begin"/>
          </w:r>
          <w:r w:rsidR="00406E5C" w:rsidRPr="00745291">
            <w:rPr>
              <w:rFonts w:ascii="Times New Roman" w:hAnsi="Times New Roman" w:cs="Times New Roman"/>
              <w:sz w:val="24"/>
              <w:szCs w:val="24"/>
            </w:rPr>
            <w:instrText xml:space="preserve"> </w:instrText>
          </w:r>
          <w:r w:rsidR="00406E5C" w:rsidRPr="00745291">
            <w:rPr>
              <w:rFonts w:ascii="Times New Roman" w:hAnsi="Times New Roman" w:cs="Times New Roman"/>
              <w:sz w:val="24"/>
              <w:szCs w:val="24"/>
              <w:lang w:val="en-US"/>
            </w:rPr>
            <w:instrText>CITATION</w:instrText>
          </w:r>
          <w:r w:rsidR="00406E5C" w:rsidRPr="00745291">
            <w:rPr>
              <w:rFonts w:ascii="Times New Roman" w:hAnsi="Times New Roman" w:cs="Times New Roman"/>
              <w:sz w:val="24"/>
              <w:szCs w:val="24"/>
            </w:rPr>
            <w:instrText xml:space="preserve"> </w:instrText>
          </w:r>
          <w:r w:rsidR="00406E5C" w:rsidRPr="00745291">
            <w:rPr>
              <w:rFonts w:ascii="Times New Roman" w:hAnsi="Times New Roman" w:cs="Times New Roman"/>
              <w:sz w:val="24"/>
              <w:szCs w:val="24"/>
              <w:lang w:val="en-US"/>
            </w:rPr>
            <w:instrText>Nel</w:instrText>
          </w:r>
          <w:r w:rsidR="00406E5C" w:rsidRPr="00745291">
            <w:rPr>
              <w:rFonts w:ascii="Times New Roman" w:hAnsi="Times New Roman" w:cs="Times New Roman"/>
              <w:sz w:val="24"/>
              <w:szCs w:val="24"/>
            </w:rPr>
            <w:instrText>23 \</w:instrText>
          </w:r>
          <w:r w:rsidR="00406E5C" w:rsidRPr="00745291">
            <w:rPr>
              <w:rFonts w:ascii="Times New Roman" w:hAnsi="Times New Roman" w:cs="Times New Roman"/>
              <w:sz w:val="24"/>
              <w:szCs w:val="24"/>
              <w:lang w:val="en-US"/>
            </w:rPr>
            <w:instrText>l</w:instrText>
          </w:r>
          <w:r w:rsidR="00406E5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[16]</w:t>
          </w:r>
          <w:r w:rsidR="00C75A09" w:rsidRPr="00745291">
            <w:rPr>
              <w:rFonts w:ascii="Times New Roman" w:hAnsi="Times New Roman" w:cs="Times New Roman"/>
              <w:sz w:val="24"/>
              <w:szCs w:val="24"/>
            </w:rPr>
            <w:fldChar w:fldCharType="end"/>
          </w:r>
        </w:sdtContent>
      </w:sdt>
    </w:p>
    <w:p w:rsidR="00732184" w:rsidRPr="00745291" w:rsidRDefault="00732184" w:rsidP="00732184">
      <w:pPr>
        <w:jc w:val="both"/>
        <w:rPr>
          <w:rFonts w:ascii="Times New Roman" w:hAnsi="Times New Roman" w:cs="Times New Roman"/>
          <w:sz w:val="24"/>
          <w:szCs w:val="24"/>
        </w:rPr>
      </w:pPr>
      <w:r w:rsidRPr="00745291">
        <w:rPr>
          <w:rFonts w:ascii="Times New Roman" w:hAnsi="Times New Roman" w:cs="Times New Roman"/>
          <w:sz w:val="24"/>
          <w:szCs w:val="24"/>
        </w:rPr>
        <w:t>Παράδειγμα αποτελούν οι εστέρες του καφεϊκού οξέος με τα OH- των προαναφερθέντων υδρ</w:t>
      </w:r>
      <w:r>
        <w:rPr>
          <w:rFonts w:ascii="Times New Roman" w:hAnsi="Times New Roman" w:cs="Times New Roman"/>
          <w:sz w:val="24"/>
          <w:szCs w:val="24"/>
        </w:rPr>
        <w:t>ο</w:t>
      </w:r>
      <w:r w:rsidRPr="00745291">
        <w:rPr>
          <w:rFonts w:ascii="Times New Roman" w:hAnsi="Times New Roman" w:cs="Times New Roman"/>
          <w:sz w:val="24"/>
          <w:szCs w:val="24"/>
        </w:rPr>
        <w:t>ξυ- υποκατεστημένων καρβοξ</w:t>
      </w:r>
      <w:r>
        <w:rPr>
          <w:rFonts w:ascii="Times New Roman" w:hAnsi="Times New Roman" w:cs="Times New Roman"/>
          <w:sz w:val="24"/>
          <w:szCs w:val="24"/>
        </w:rPr>
        <w:t>υ</w:t>
      </w:r>
      <w:r w:rsidRPr="00745291">
        <w:rPr>
          <w:rFonts w:ascii="Times New Roman" w:hAnsi="Times New Roman" w:cs="Times New Roman"/>
          <w:sz w:val="24"/>
          <w:szCs w:val="24"/>
        </w:rPr>
        <w:t xml:space="preserve">λικού οξέων που παρουσιάζονται στο πιο κάτω σχήμα. </w:t>
      </w:r>
      <w:r>
        <w:rPr>
          <w:rFonts w:ascii="Times New Roman" w:hAnsi="Times New Roman" w:cs="Times New Roman"/>
          <w:sz w:val="24"/>
          <w:szCs w:val="24"/>
        </w:rPr>
        <w:t>(Εικ.19)</w:t>
      </w:r>
    </w:p>
    <w:p w:rsidR="004C5D7A" w:rsidRPr="00745291" w:rsidRDefault="00C75A09" w:rsidP="00B42E24">
      <w:pPr>
        <w:rPr>
          <w:rFonts w:ascii="Times New Roman" w:hAnsi="Times New Roman" w:cs="Times New Roman"/>
          <w:b/>
          <w:bCs/>
          <w:sz w:val="24"/>
          <w:szCs w:val="24"/>
        </w:rPr>
      </w:pPr>
      <w:r w:rsidRPr="00C75A09">
        <w:rPr>
          <w:rFonts w:ascii="Times New Roman" w:hAnsi="Times New Roman" w:cs="Times New Roman"/>
          <w:noProof/>
        </w:rPr>
        <w:lastRenderedPageBreak/>
        <w:pict>
          <v:shape id="_x0000_s4512" type="#_x0000_t202" alt="" style="position:absolute;margin-left:-11.65pt;margin-top:278.1pt;width:496.8pt;height:37.85pt;z-index:251623424;mso-wrap-edited:f" stroked="f">
            <v:textbox style="mso-next-textbox:#_x0000_s4512" inset="0,0,0,0">
              <w:txbxContent>
                <w:p w:rsidR="00833F32" w:rsidRDefault="00833F32" w:rsidP="000B542D">
                  <w:pPr>
                    <w:pStyle w:val="a8"/>
                    <w:jc w:val="both"/>
                    <w:rPr>
                      <w:rFonts w:ascii="Times New Roman" w:hAnsi="Times New Roman" w:cs="Times New Roman"/>
                      <w:i w:val="0"/>
                      <w:iCs w:val="0"/>
                      <w:color w:val="auto"/>
                    </w:rPr>
                  </w:pPr>
                  <w:r>
                    <w:rPr>
                      <w:rFonts w:ascii="Times New Roman" w:hAnsi="Times New Roman" w:cs="Times New Roman"/>
                      <w:i w:val="0"/>
                      <w:iCs w:val="0"/>
                      <w:color w:val="auto"/>
                    </w:rPr>
                    <w:t>Εικόνα 19</w:t>
                  </w:r>
                  <w:r w:rsidRPr="00406E5C">
                    <w:rPr>
                      <w:rFonts w:ascii="Times New Roman" w:hAnsi="Times New Roman" w:cs="Times New Roman"/>
                      <w:i w:val="0"/>
                      <w:iCs w:val="0"/>
                      <w:color w:val="auto"/>
                    </w:rPr>
                    <w:t>:</w:t>
                  </w:r>
                  <w:r>
                    <w:rPr>
                      <w:rFonts w:ascii="Times New Roman" w:hAnsi="Times New Roman" w:cs="Times New Roman"/>
                      <w:i w:val="0"/>
                      <w:iCs w:val="0"/>
                      <w:color w:val="auto"/>
                    </w:rPr>
                    <w:t xml:space="preserve">Οι </w:t>
                  </w:r>
                  <w:r w:rsidRPr="00406E5C">
                    <w:rPr>
                      <w:rFonts w:ascii="Times New Roman" w:hAnsi="Times New Roman" w:cs="Times New Roman"/>
                      <w:i w:val="0"/>
                      <w:iCs w:val="0"/>
                      <w:color w:val="auto"/>
                    </w:rPr>
                    <w:t xml:space="preserve"> εστέρες του καφεϊκού οξέος με τα OH- των προαναφερθέντων υδρόξυ- υποκατεστημένων καρβ</w:t>
                  </w:r>
                  <w:r>
                    <w:rPr>
                      <w:rFonts w:ascii="Times New Roman" w:hAnsi="Times New Roman" w:cs="Times New Roman"/>
                      <w:i w:val="0"/>
                      <w:iCs w:val="0"/>
                      <w:color w:val="auto"/>
                    </w:rPr>
                    <w:t>οξύ</w:t>
                  </w:r>
                  <w:r w:rsidRPr="00406E5C">
                    <w:rPr>
                      <w:rFonts w:ascii="Times New Roman" w:hAnsi="Times New Roman" w:cs="Times New Roman"/>
                      <w:i w:val="0"/>
                      <w:iCs w:val="0"/>
                      <w:color w:val="auto"/>
                    </w:rPr>
                    <w:t>λικού οξέων</w:t>
                  </w:r>
                  <w:r>
                    <w:rPr>
                      <w:rFonts w:ascii="Times New Roman" w:hAnsi="Times New Roman" w:cs="Times New Roman"/>
                      <w:i w:val="0"/>
                      <w:iCs w:val="0"/>
                      <w:color w:val="auto"/>
                    </w:rPr>
                    <w:t>.</w:t>
                  </w:r>
                </w:p>
                <w:p w:rsidR="00833F32" w:rsidRPr="00D8561B" w:rsidRDefault="00833F32" w:rsidP="000B542D">
                  <w:pPr>
                    <w:pStyle w:val="a8"/>
                    <w:jc w:val="both"/>
                    <w:rPr>
                      <w:rFonts w:ascii="Times New Roman" w:hAnsi="Times New Roman" w:cs="Times New Roman"/>
                      <w:i w:val="0"/>
                      <w:iCs w:val="0"/>
                      <w:color w:val="auto"/>
                    </w:rPr>
                  </w:pPr>
                  <w:r w:rsidRPr="00D8561B">
                    <w:rPr>
                      <w:rFonts w:ascii="Times New Roman" w:hAnsi="Times New Roman" w:cs="Times New Roman"/>
                    </w:rPr>
                    <w:t>Πηγή: https://doi.org/10.1016/B978-0-12-813768-0.00026-8</w:t>
                  </w:r>
                </w:p>
              </w:txbxContent>
            </v:textbox>
            <w10:wrap type="square"/>
          </v:shape>
        </w:pict>
      </w:r>
      <w:r w:rsidR="0083164A" w:rsidRPr="00745291">
        <w:rPr>
          <w:rFonts w:ascii="Times New Roman" w:hAnsi="Times New Roman" w:cs="Times New Roman"/>
          <w:noProof/>
          <w:sz w:val="24"/>
          <w:szCs w:val="24"/>
        </w:rPr>
        <w:drawing>
          <wp:anchor distT="0" distB="0" distL="114300" distR="114300" simplePos="0" relativeHeight="251655680" behindDoc="0" locked="0" layoutInCell="1" allowOverlap="1">
            <wp:simplePos x="0" y="0"/>
            <wp:positionH relativeFrom="column">
              <wp:posOffset>-190500</wp:posOffset>
            </wp:positionH>
            <wp:positionV relativeFrom="paragraph">
              <wp:posOffset>144780</wp:posOffset>
            </wp:positionV>
            <wp:extent cx="5631180" cy="3329940"/>
            <wp:effectExtent l="0" t="0" r="0" b="0"/>
            <wp:wrapSquare wrapText="bothSides" distT="0" distB="0" distL="114300" distR="114300"/>
            <wp:docPr id="5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1" cstate="print"/>
                    <a:srcRect/>
                    <a:stretch>
                      <a:fillRect/>
                    </a:stretch>
                  </pic:blipFill>
                  <pic:spPr>
                    <a:xfrm>
                      <a:off x="0" y="0"/>
                      <a:ext cx="5631180" cy="3329940"/>
                    </a:xfrm>
                    <a:prstGeom prst="rect">
                      <a:avLst/>
                    </a:prstGeom>
                    <a:ln/>
                  </pic:spPr>
                </pic:pic>
              </a:graphicData>
            </a:graphic>
          </wp:anchor>
        </w:drawing>
      </w:r>
    </w:p>
    <w:p w:rsidR="004C5D7A" w:rsidRPr="00745291" w:rsidRDefault="00B42E24" w:rsidP="00B42E24">
      <w:pPr>
        <w:pStyle w:val="2"/>
        <w:rPr>
          <w:rFonts w:ascii="Times New Roman" w:hAnsi="Times New Roman" w:cs="Times New Roman"/>
          <w:b w:val="0"/>
          <w:bCs/>
          <w:sz w:val="24"/>
          <w:szCs w:val="24"/>
        </w:rPr>
      </w:pPr>
      <w:bookmarkStart w:id="33" w:name="_Toc169538615"/>
      <w:bookmarkStart w:id="34" w:name="_Toc170659455"/>
      <w:r w:rsidRPr="00745291">
        <w:rPr>
          <w:rFonts w:ascii="Times New Roman" w:hAnsi="Times New Roman" w:cs="Times New Roman"/>
          <w:b w:val="0"/>
          <w:bCs/>
          <w:sz w:val="24"/>
          <w:szCs w:val="24"/>
        </w:rPr>
        <w:t>1.4.5 Καφεϊκό</w:t>
      </w:r>
      <w:r w:rsidR="0083164A" w:rsidRPr="00745291">
        <w:rPr>
          <w:rFonts w:ascii="Times New Roman" w:hAnsi="Times New Roman" w:cs="Times New Roman"/>
          <w:b w:val="0"/>
          <w:bCs/>
          <w:sz w:val="24"/>
          <w:szCs w:val="24"/>
        </w:rPr>
        <w:t xml:space="preserve"> </w:t>
      </w:r>
      <w:r w:rsidR="00C236F4" w:rsidRPr="00745291">
        <w:rPr>
          <w:rFonts w:ascii="Times New Roman" w:hAnsi="Times New Roman" w:cs="Times New Roman"/>
          <w:b w:val="0"/>
          <w:bCs/>
          <w:sz w:val="24"/>
          <w:szCs w:val="24"/>
        </w:rPr>
        <w:t>οξύ</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lang w:val="en-US"/>
        </w:rPr>
        <w:t>C</w:t>
      </w:r>
      <w:r w:rsidR="0083164A" w:rsidRPr="00745291">
        <w:rPr>
          <w:rFonts w:ascii="Times New Roman" w:hAnsi="Times New Roman" w:cs="Times New Roman"/>
          <w:b w:val="0"/>
          <w:bCs/>
          <w:sz w:val="24"/>
          <w:szCs w:val="24"/>
        </w:rPr>
        <w:t xml:space="preserve">affeic </w:t>
      </w:r>
      <w:r w:rsidRPr="00745291">
        <w:rPr>
          <w:rFonts w:ascii="Times New Roman" w:hAnsi="Times New Roman" w:cs="Times New Roman"/>
          <w:b w:val="0"/>
          <w:bCs/>
          <w:sz w:val="24"/>
          <w:szCs w:val="24"/>
          <w:lang w:val="en-US"/>
        </w:rPr>
        <w:t>A</w:t>
      </w:r>
      <w:r w:rsidR="0083164A" w:rsidRPr="00745291">
        <w:rPr>
          <w:rFonts w:ascii="Times New Roman" w:hAnsi="Times New Roman" w:cs="Times New Roman"/>
          <w:b w:val="0"/>
          <w:bCs/>
          <w:sz w:val="24"/>
          <w:szCs w:val="24"/>
        </w:rPr>
        <w:t>cid)</w:t>
      </w:r>
      <w:bookmarkEnd w:id="33"/>
      <w:bookmarkEnd w:id="34"/>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Το </w:t>
      </w:r>
      <w:r w:rsidR="00B42E24" w:rsidRPr="00745291">
        <w:rPr>
          <w:rFonts w:ascii="Times New Roman" w:hAnsi="Times New Roman" w:cs="Times New Roman"/>
          <w:sz w:val="24"/>
          <w:szCs w:val="24"/>
        </w:rPr>
        <w:t>καφεϊκό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(CA) </w:t>
      </w:r>
      <w:r w:rsidR="00B42E24"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μια </w:t>
      </w:r>
      <w:r w:rsidR="00B42E24" w:rsidRPr="00745291">
        <w:rPr>
          <w:rFonts w:ascii="Times New Roman" w:hAnsi="Times New Roman" w:cs="Times New Roman"/>
          <w:sz w:val="24"/>
          <w:szCs w:val="24"/>
        </w:rPr>
        <w:t>πολυφαινόλη</w:t>
      </w:r>
      <w:r w:rsidRPr="00745291">
        <w:rPr>
          <w:rFonts w:ascii="Times New Roman" w:hAnsi="Times New Roman" w:cs="Times New Roman"/>
          <w:sz w:val="24"/>
          <w:szCs w:val="24"/>
        </w:rPr>
        <w:t xml:space="preserve"> που </w:t>
      </w:r>
      <w:r w:rsidR="00B42E24" w:rsidRPr="00745291">
        <w:rPr>
          <w:rFonts w:ascii="Times New Roman" w:hAnsi="Times New Roman" w:cs="Times New Roman"/>
          <w:sz w:val="24"/>
          <w:szCs w:val="24"/>
        </w:rPr>
        <w:t>παράγεται</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μέσω</w:t>
      </w:r>
      <w:r w:rsidRPr="00745291">
        <w:rPr>
          <w:rFonts w:ascii="Times New Roman" w:hAnsi="Times New Roman" w:cs="Times New Roman"/>
          <w:sz w:val="24"/>
          <w:szCs w:val="24"/>
        </w:rPr>
        <w:t xml:space="preserve"> του </w:t>
      </w:r>
      <w:r w:rsidR="00B42E24" w:rsidRPr="00745291">
        <w:rPr>
          <w:rFonts w:ascii="Times New Roman" w:hAnsi="Times New Roman" w:cs="Times New Roman"/>
          <w:sz w:val="24"/>
          <w:szCs w:val="24"/>
        </w:rPr>
        <w:t>δευτερογενούς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μεταβολισμού</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λαχανικών</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απ</w:t>
      </w:r>
      <w:r w:rsidR="008513C0" w:rsidRPr="00745291">
        <w:rPr>
          <w:rFonts w:ascii="Times New Roman" w:hAnsi="Times New Roman" w:cs="Times New Roman"/>
          <w:sz w:val="24"/>
          <w:szCs w:val="24"/>
        </w:rPr>
        <w:t>ο</w:t>
      </w:r>
      <w:r w:rsidR="00B42E24" w:rsidRPr="00745291">
        <w:rPr>
          <w:rFonts w:ascii="Times New Roman" w:hAnsi="Times New Roman" w:cs="Times New Roman"/>
          <w:sz w:val="24"/>
          <w:szCs w:val="24"/>
        </w:rPr>
        <w:t>τελώντας</w:t>
      </w:r>
      <w:r w:rsidRPr="00745291">
        <w:rPr>
          <w:rFonts w:ascii="Times New Roman" w:hAnsi="Times New Roman" w:cs="Times New Roman"/>
          <w:sz w:val="24"/>
          <w:szCs w:val="24"/>
        </w:rPr>
        <w:t xml:space="preserve"> το </w:t>
      </w:r>
      <w:r w:rsidR="00B42E24" w:rsidRPr="00745291">
        <w:rPr>
          <w:rFonts w:ascii="Times New Roman" w:hAnsi="Times New Roman" w:cs="Times New Roman"/>
          <w:sz w:val="24"/>
          <w:szCs w:val="24"/>
        </w:rPr>
        <w:t>κύριο</w:t>
      </w:r>
      <w:r w:rsidRPr="00745291">
        <w:rPr>
          <w:rFonts w:ascii="Times New Roman" w:hAnsi="Times New Roman" w:cs="Times New Roman"/>
          <w:sz w:val="24"/>
          <w:szCs w:val="24"/>
        </w:rPr>
        <w:t xml:space="preserve"> υδροκινναμικ</w:t>
      </w:r>
      <w:r w:rsidR="00B42E24"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το </w:t>
      </w:r>
      <w:r w:rsidR="00B42E24" w:rsidRPr="00745291">
        <w:rPr>
          <w:rFonts w:ascii="Times New Roman" w:hAnsi="Times New Roman" w:cs="Times New Roman"/>
          <w:sz w:val="24"/>
          <w:szCs w:val="24"/>
        </w:rPr>
        <w:t>οποίο</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στην </w:t>
      </w:r>
      <w:r w:rsidR="00B42E24" w:rsidRPr="00745291">
        <w:rPr>
          <w:rFonts w:ascii="Times New Roman" w:hAnsi="Times New Roman" w:cs="Times New Roman"/>
          <w:sz w:val="24"/>
          <w:szCs w:val="24"/>
        </w:rPr>
        <w:t>διατροφή</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ανθρώπων</w:t>
      </w:r>
      <w:r w:rsidRPr="00745291">
        <w:rPr>
          <w:rFonts w:ascii="Times New Roman" w:hAnsi="Times New Roman" w:cs="Times New Roman"/>
          <w:sz w:val="24"/>
          <w:szCs w:val="24"/>
        </w:rPr>
        <w:t xml:space="preserve">. Σε μια </w:t>
      </w:r>
      <w:r w:rsidR="00B42E24" w:rsidRPr="00745291">
        <w:rPr>
          <w:rFonts w:ascii="Times New Roman" w:hAnsi="Times New Roman" w:cs="Times New Roman"/>
          <w:sz w:val="24"/>
          <w:szCs w:val="24"/>
        </w:rPr>
        <w:t>διατροφή</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πλούσια</w:t>
      </w:r>
      <w:r w:rsidRPr="00745291">
        <w:rPr>
          <w:rFonts w:ascii="Times New Roman" w:hAnsi="Times New Roman" w:cs="Times New Roman"/>
          <w:sz w:val="24"/>
          <w:szCs w:val="24"/>
        </w:rPr>
        <w:t xml:space="preserve"> σε </w:t>
      </w:r>
      <w:r w:rsidR="00B42E24" w:rsidRPr="00745291">
        <w:rPr>
          <w:rFonts w:ascii="Times New Roman" w:hAnsi="Times New Roman" w:cs="Times New Roman"/>
          <w:sz w:val="24"/>
          <w:szCs w:val="24"/>
        </w:rPr>
        <w:t>λαχανικά</w:t>
      </w:r>
      <w:r w:rsidRPr="00745291">
        <w:rPr>
          <w:rFonts w:ascii="Times New Roman" w:hAnsi="Times New Roman" w:cs="Times New Roman"/>
          <w:sz w:val="24"/>
          <w:szCs w:val="24"/>
        </w:rPr>
        <w:t xml:space="preserve"> και </w:t>
      </w:r>
      <w:r w:rsidR="00B42E24" w:rsidRPr="00745291">
        <w:rPr>
          <w:rFonts w:ascii="Times New Roman" w:hAnsi="Times New Roman" w:cs="Times New Roman"/>
          <w:sz w:val="24"/>
          <w:szCs w:val="24"/>
        </w:rPr>
        <w:t>φρούτα</w:t>
      </w:r>
      <w:r w:rsidRPr="00745291">
        <w:rPr>
          <w:rFonts w:ascii="Times New Roman" w:hAnsi="Times New Roman" w:cs="Times New Roman"/>
          <w:sz w:val="24"/>
          <w:szCs w:val="24"/>
        </w:rPr>
        <w:t xml:space="preserve"> το </w:t>
      </w:r>
      <w:r w:rsidR="00B42E24" w:rsidRPr="00745291">
        <w:rPr>
          <w:rFonts w:ascii="Times New Roman" w:hAnsi="Times New Roman" w:cs="Times New Roman"/>
          <w:sz w:val="24"/>
          <w:szCs w:val="24"/>
        </w:rPr>
        <w:t>καφεϊκό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κυρίαρχο</w:t>
      </w:r>
      <w:r w:rsidRPr="00745291">
        <w:rPr>
          <w:rFonts w:ascii="Times New Roman" w:hAnsi="Times New Roman" w:cs="Times New Roman"/>
          <w:sz w:val="24"/>
          <w:szCs w:val="24"/>
        </w:rPr>
        <w:t xml:space="preserve"> </w:t>
      </w:r>
      <w:r w:rsidR="00997B3C">
        <w:rPr>
          <w:rFonts w:ascii="Times New Roman" w:hAnsi="Times New Roman" w:cs="Times New Roman"/>
          <w:sz w:val="24"/>
          <w:szCs w:val="24"/>
        </w:rPr>
        <w:t xml:space="preserve">ρόλο </w:t>
      </w:r>
      <w:r w:rsidR="00B42E24" w:rsidRPr="00745291">
        <w:rPr>
          <w:rFonts w:ascii="Times New Roman" w:hAnsi="Times New Roman" w:cs="Times New Roman"/>
          <w:sz w:val="24"/>
          <w:szCs w:val="24"/>
        </w:rPr>
        <w:t>αφού</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συμπεριλαμβάνεται</w:t>
      </w:r>
      <w:r w:rsidRPr="00745291">
        <w:rPr>
          <w:rFonts w:ascii="Times New Roman" w:hAnsi="Times New Roman" w:cs="Times New Roman"/>
          <w:sz w:val="24"/>
          <w:szCs w:val="24"/>
        </w:rPr>
        <w:t xml:space="preserve"> σε μια </w:t>
      </w:r>
      <w:r w:rsidR="00B42E24" w:rsidRPr="00745291">
        <w:rPr>
          <w:rFonts w:ascii="Times New Roman" w:hAnsi="Times New Roman" w:cs="Times New Roman"/>
          <w:sz w:val="24"/>
          <w:szCs w:val="24"/>
        </w:rPr>
        <w:t>πληθώρα</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υλικών</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ελιά</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κόκκοι</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καφέ</w:t>
      </w:r>
      <w:r w:rsidRPr="00745291">
        <w:rPr>
          <w:rFonts w:ascii="Times New Roman" w:hAnsi="Times New Roman" w:cs="Times New Roman"/>
          <w:sz w:val="24"/>
          <w:szCs w:val="24"/>
        </w:rPr>
        <w:t>,</w:t>
      </w:r>
      <w:r w:rsidR="00B42E24" w:rsidRPr="00745291">
        <w:rPr>
          <w:rFonts w:ascii="Times New Roman" w:hAnsi="Times New Roman" w:cs="Times New Roman"/>
          <w:sz w:val="24"/>
          <w:szCs w:val="24"/>
        </w:rPr>
        <w:t xml:space="preserve"> πατάτες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καρότα</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θυμάρι</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φασκόμηλο</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και σε </w:t>
      </w:r>
      <w:r w:rsidR="00B42E24" w:rsidRPr="00745291">
        <w:rPr>
          <w:rFonts w:ascii="Times New Roman" w:hAnsi="Times New Roman" w:cs="Times New Roman"/>
          <w:sz w:val="24"/>
          <w:szCs w:val="24"/>
        </w:rPr>
        <w:t>δημοφιλή</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φάρμακα</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η πρ</w:t>
      </w:r>
      <w:r w:rsidR="00B42E24" w:rsidRPr="00745291">
        <w:rPr>
          <w:rFonts w:ascii="Times New Roman" w:hAnsi="Times New Roman" w:cs="Times New Roman"/>
          <w:sz w:val="24"/>
          <w:szCs w:val="24"/>
        </w:rPr>
        <w:t>ό</w:t>
      </w:r>
      <w:r w:rsidRPr="00745291">
        <w:rPr>
          <w:rFonts w:ascii="Times New Roman" w:hAnsi="Times New Roman" w:cs="Times New Roman"/>
          <w:sz w:val="24"/>
          <w:szCs w:val="24"/>
        </w:rPr>
        <w:t xml:space="preserve">πολη. Το CA </w:t>
      </w:r>
      <w:r w:rsidR="00B42E24" w:rsidRPr="00745291">
        <w:rPr>
          <w:rFonts w:ascii="Times New Roman" w:hAnsi="Times New Roman" w:cs="Times New Roman"/>
          <w:sz w:val="24"/>
          <w:szCs w:val="24"/>
        </w:rPr>
        <w:t>μπορεί</w:t>
      </w:r>
      <w:r w:rsidRPr="00745291">
        <w:rPr>
          <w:rFonts w:ascii="Times New Roman" w:hAnsi="Times New Roman" w:cs="Times New Roman"/>
          <w:sz w:val="24"/>
          <w:szCs w:val="24"/>
        </w:rPr>
        <w:t xml:space="preserve"> να βρεθε</w:t>
      </w:r>
      <w:r w:rsidR="00B42E24" w:rsidRPr="00745291">
        <w:rPr>
          <w:rFonts w:ascii="Times New Roman" w:hAnsi="Times New Roman" w:cs="Times New Roman"/>
          <w:sz w:val="24"/>
          <w:szCs w:val="24"/>
        </w:rPr>
        <w:t>ί</w:t>
      </w:r>
      <w:r w:rsidRPr="00745291">
        <w:rPr>
          <w:rFonts w:ascii="Times New Roman" w:hAnsi="Times New Roman" w:cs="Times New Roman"/>
          <w:sz w:val="24"/>
          <w:szCs w:val="24"/>
        </w:rPr>
        <w:t xml:space="preserve"> και στην </w:t>
      </w:r>
      <w:r w:rsidR="00B42E24" w:rsidRPr="00745291">
        <w:rPr>
          <w:rFonts w:ascii="Times New Roman" w:hAnsi="Times New Roman" w:cs="Times New Roman"/>
          <w:sz w:val="24"/>
          <w:szCs w:val="24"/>
        </w:rPr>
        <w:t>απλή</w:t>
      </w:r>
      <w:r w:rsidRPr="00745291">
        <w:rPr>
          <w:rFonts w:ascii="Times New Roman" w:hAnsi="Times New Roman" w:cs="Times New Roman"/>
          <w:sz w:val="24"/>
          <w:szCs w:val="24"/>
        </w:rPr>
        <w:t xml:space="preserve"> του </w:t>
      </w:r>
      <w:r w:rsidR="00B42E24" w:rsidRPr="00745291">
        <w:rPr>
          <w:rFonts w:ascii="Times New Roman" w:hAnsi="Times New Roman" w:cs="Times New Roman"/>
          <w:sz w:val="24"/>
          <w:szCs w:val="24"/>
        </w:rPr>
        <w:t>μορφή</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μονομερή</w:t>
      </w:r>
      <w:r w:rsidRPr="00745291">
        <w:rPr>
          <w:rFonts w:ascii="Times New Roman" w:hAnsi="Times New Roman" w:cs="Times New Roman"/>
          <w:sz w:val="24"/>
          <w:szCs w:val="24"/>
        </w:rPr>
        <w:t xml:space="preserve">) ως </w:t>
      </w:r>
      <w:r w:rsidR="00B42E24" w:rsidRPr="00745291">
        <w:rPr>
          <w:rFonts w:ascii="Times New Roman" w:hAnsi="Times New Roman" w:cs="Times New Roman"/>
          <w:sz w:val="24"/>
          <w:szCs w:val="24"/>
        </w:rPr>
        <w:t>εστέρας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οργανικών</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οξέων</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εστέρας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σακχάρων</w:t>
      </w:r>
      <w:r w:rsidRPr="00745291">
        <w:rPr>
          <w:rFonts w:ascii="Times New Roman" w:hAnsi="Times New Roman" w:cs="Times New Roman"/>
          <w:sz w:val="24"/>
          <w:szCs w:val="24"/>
        </w:rPr>
        <w:t>, αμ</w:t>
      </w:r>
      <w:r w:rsidR="00B42E24" w:rsidRPr="00745291">
        <w:rPr>
          <w:rFonts w:ascii="Times New Roman" w:hAnsi="Times New Roman" w:cs="Times New Roman"/>
          <w:sz w:val="24"/>
          <w:szCs w:val="24"/>
        </w:rPr>
        <w:t>ί</w:t>
      </w:r>
      <w:r w:rsidRPr="00745291">
        <w:rPr>
          <w:rFonts w:ascii="Times New Roman" w:hAnsi="Times New Roman" w:cs="Times New Roman"/>
          <w:sz w:val="24"/>
          <w:szCs w:val="24"/>
        </w:rPr>
        <w:t xml:space="preserve">δια και </w:t>
      </w:r>
      <w:r w:rsidR="00997B3C" w:rsidRPr="00745291">
        <w:rPr>
          <w:rFonts w:ascii="Times New Roman" w:hAnsi="Times New Roman" w:cs="Times New Roman"/>
          <w:sz w:val="24"/>
          <w:szCs w:val="24"/>
        </w:rPr>
        <w:t>γλυκο</w:t>
      </w:r>
      <w:r w:rsidR="00997B3C">
        <w:rPr>
          <w:rFonts w:ascii="Times New Roman" w:hAnsi="Times New Roman" w:cs="Times New Roman"/>
          <w:sz w:val="24"/>
          <w:szCs w:val="24"/>
        </w:rPr>
        <w:t>ζ</w:t>
      </w:r>
      <w:r w:rsidR="00997B3C" w:rsidRPr="00745291">
        <w:rPr>
          <w:rFonts w:ascii="Times New Roman" w:hAnsi="Times New Roman" w:cs="Times New Roman"/>
          <w:sz w:val="24"/>
          <w:szCs w:val="24"/>
        </w:rPr>
        <w:t>ί</w:t>
      </w:r>
      <w:r w:rsidR="00997B3C">
        <w:rPr>
          <w:rFonts w:ascii="Times New Roman" w:hAnsi="Times New Roman" w:cs="Times New Roman"/>
          <w:sz w:val="24"/>
          <w:szCs w:val="24"/>
        </w:rPr>
        <w:t>τ</w:t>
      </w:r>
      <w:r w:rsidR="00997B3C" w:rsidRPr="00745291">
        <w:rPr>
          <w:rFonts w:ascii="Times New Roman" w:hAnsi="Times New Roman" w:cs="Times New Roman"/>
          <w:sz w:val="24"/>
          <w:szCs w:val="24"/>
        </w:rPr>
        <w:t xml:space="preserve">ες (glycosides) </w:t>
      </w:r>
      <w:r w:rsidR="00B42E24"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και σε πιο σ</w:t>
      </w:r>
      <w:r w:rsidR="00B42E24" w:rsidRPr="00745291">
        <w:rPr>
          <w:rFonts w:ascii="Times New Roman" w:hAnsi="Times New Roman" w:cs="Times New Roman"/>
          <w:sz w:val="24"/>
          <w:szCs w:val="24"/>
        </w:rPr>
        <w:t>ύ</w:t>
      </w:r>
      <w:r w:rsidRPr="00745291">
        <w:rPr>
          <w:rFonts w:ascii="Times New Roman" w:hAnsi="Times New Roman" w:cs="Times New Roman"/>
          <w:sz w:val="24"/>
          <w:szCs w:val="24"/>
        </w:rPr>
        <w:t>νθετε</w:t>
      </w:r>
      <w:r w:rsidR="00B42E24" w:rsidRPr="00745291">
        <w:rPr>
          <w:rFonts w:ascii="Times New Roman" w:hAnsi="Times New Roman" w:cs="Times New Roman"/>
          <w:sz w:val="24"/>
          <w:szCs w:val="24"/>
        </w:rPr>
        <w:t>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μορφές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διμερή</w:t>
      </w:r>
      <w:r w:rsidRPr="00745291">
        <w:rPr>
          <w:rFonts w:ascii="Times New Roman" w:hAnsi="Times New Roman" w:cs="Times New Roman"/>
          <w:sz w:val="24"/>
          <w:szCs w:val="24"/>
        </w:rPr>
        <w:t>,</w:t>
      </w:r>
      <w:r w:rsidR="00B42E24" w:rsidRPr="00745291">
        <w:rPr>
          <w:rFonts w:ascii="Times New Roman" w:hAnsi="Times New Roman" w:cs="Times New Roman"/>
          <w:sz w:val="24"/>
          <w:szCs w:val="24"/>
        </w:rPr>
        <w:t xml:space="preserve"> τριμερή</w:t>
      </w:r>
      <w:r w:rsidRPr="00745291">
        <w:rPr>
          <w:rFonts w:ascii="Times New Roman" w:hAnsi="Times New Roman" w:cs="Times New Roman"/>
          <w:sz w:val="24"/>
          <w:szCs w:val="24"/>
        </w:rPr>
        <w:t xml:space="preserve"> και  </w:t>
      </w:r>
      <w:r w:rsidR="00B42E24" w:rsidRPr="00745291">
        <w:rPr>
          <w:rFonts w:ascii="Times New Roman" w:hAnsi="Times New Roman" w:cs="Times New Roman"/>
          <w:sz w:val="24"/>
          <w:szCs w:val="24"/>
        </w:rPr>
        <w:t>παράγωγα</w:t>
      </w:r>
      <w:r w:rsidRPr="00745291">
        <w:rPr>
          <w:rFonts w:ascii="Times New Roman" w:hAnsi="Times New Roman" w:cs="Times New Roman"/>
          <w:sz w:val="24"/>
          <w:szCs w:val="24"/>
        </w:rPr>
        <w:t xml:space="preserve"> με </w:t>
      </w:r>
      <w:r w:rsidR="00B42E24" w:rsidRPr="00745291">
        <w:rPr>
          <w:rFonts w:ascii="Times New Roman" w:hAnsi="Times New Roman" w:cs="Times New Roman"/>
          <w:sz w:val="24"/>
          <w:szCs w:val="24"/>
        </w:rPr>
        <w:t>βάση</w:t>
      </w:r>
      <w:r w:rsidRPr="00745291">
        <w:rPr>
          <w:rFonts w:ascii="Times New Roman" w:hAnsi="Times New Roman" w:cs="Times New Roman"/>
          <w:sz w:val="24"/>
          <w:szCs w:val="24"/>
        </w:rPr>
        <w:t xml:space="preserve"> τα  </w:t>
      </w:r>
      <w:r w:rsidR="00B42E24"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ή </w:t>
      </w:r>
      <w:r w:rsidR="00B42E24" w:rsidRPr="00745291">
        <w:rPr>
          <w:rFonts w:ascii="Times New Roman" w:hAnsi="Times New Roman" w:cs="Times New Roman"/>
          <w:sz w:val="24"/>
          <w:szCs w:val="24"/>
        </w:rPr>
        <w:t>μπορεί</w:t>
      </w:r>
      <w:r w:rsidRPr="00745291">
        <w:rPr>
          <w:rFonts w:ascii="Times New Roman" w:hAnsi="Times New Roman" w:cs="Times New Roman"/>
          <w:sz w:val="24"/>
          <w:szCs w:val="24"/>
        </w:rPr>
        <w:t xml:space="preserve"> να </w:t>
      </w:r>
      <w:r w:rsidR="00B42E24" w:rsidRPr="00745291">
        <w:rPr>
          <w:rFonts w:ascii="Times New Roman" w:hAnsi="Times New Roman" w:cs="Times New Roman"/>
          <w:sz w:val="24"/>
          <w:szCs w:val="24"/>
        </w:rPr>
        <w:t>συνδέεται</w:t>
      </w:r>
      <w:r w:rsidRPr="00745291">
        <w:rPr>
          <w:rFonts w:ascii="Times New Roman" w:hAnsi="Times New Roman" w:cs="Times New Roman"/>
          <w:sz w:val="24"/>
          <w:szCs w:val="24"/>
        </w:rPr>
        <w:t xml:space="preserve">  με </w:t>
      </w:r>
      <w:r w:rsidR="00B42E24" w:rsidRPr="00745291">
        <w:rPr>
          <w:rFonts w:ascii="Times New Roman" w:hAnsi="Times New Roman" w:cs="Times New Roman"/>
          <w:sz w:val="24"/>
          <w:szCs w:val="24"/>
        </w:rPr>
        <w:t>πρωτεΐνες</w:t>
      </w:r>
      <w:r w:rsidRPr="00745291">
        <w:rPr>
          <w:rFonts w:ascii="Times New Roman" w:hAnsi="Times New Roman" w:cs="Times New Roman"/>
          <w:sz w:val="24"/>
          <w:szCs w:val="24"/>
        </w:rPr>
        <w:t xml:space="preserve"> και </w:t>
      </w:r>
      <w:r w:rsidR="00B42E24" w:rsidRPr="00745291">
        <w:rPr>
          <w:rFonts w:ascii="Times New Roman" w:hAnsi="Times New Roman" w:cs="Times New Roman"/>
          <w:sz w:val="24"/>
          <w:szCs w:val="24"/>
        </w:rPr>
        <w:t>άλλα</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πολυμερή</w:t>
      </w:r>
      <w:r w:rsidRPr="00745291">
        <w:rPr>
          <w:rFonts w:ascii="Times New Roman" w:hAnsi="Times New Roman" w:cs="Times New Roman"/>
          <w:sz w:val="24"/>
          <w:szCs w:val="24"/>
        </w:rPr>
        <w:t xml:space="preserve"> στο </w:t>
      </w:r>
      <w:r w:rsidR="00B42E24" w:rsidRPr="00745291">
        <w:rPr>
          <w:rFonts w:ascii="Times New Roman" w:hAnsi="Times New Roman" w:cs="Times New Roman"/>
          <w:sz w:val="24"/>
          <w:szCs w:val="24"/>
        </w:rPr>
        <w:t>κυτταρικό</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τοίχωμα</w:t>
      </w:r>
      <w:r w:rsidRPr="00745291">
        <w:rPr>
          <w:rFonts w:ascii="Times New Roman" w:hAnsi="Times New Roman" w:cs="Times New Roman"/>
          <w:sz w:val="24"/>
          <w:szCs w:val="24"/>
        </w:rPr>
        <w:t xml:space="preserve"> του </w:t>
      </w:r>
      <w:r w:rsidR="00B42E24" w:rsidRPr="00745291">
        <w:rPr>
          <w:rFonts w:ascii="Times New Roman" w:hAnsi="Times New Roman" w:cs="Times New Roman"/>
          <w:sz w:val="24"/>
          <w:szCs w:val="24"/>
        </w:rPr>
        <w:t>λαχανικού</w:t>
      </w:r>
      <w:r w:rsidRPr="00745291">
        <w:rPr>
          <w:rFonts w:ascii="Times New Roman" w:hAnsi="Times New Roman" w:cs="Times New Roman"/>
          <w:sz w:val="24"/>
          <w:szCs w:val="24"/>
        </w:rPr>
        <w:t xml:space="preserve">. Η </w:t>
      </w:r>
      <w:r w:rsidR="004379FF" w:rsidRPr="00745291">
        <w:rPr>
          <w:rFonts w:ascii="Times New Roman" w:hAnsi="Times New Roman" w:cs="Times New Roman"/>
          <w:sz w:val="24"/>
          <w:szCs w:val="24"/>
        </w:rPr>
        <w:t>απ</w:t>
      </w:r>
      <w:r w:rsidR="0038482E" w:rsidRPr="00745291">
        <w:rPr>
          <w:rFonts w:ascii="Times New Roman" w:hAnsi="Times New Roman" w:cs="Times New Roman"/>
          <w:sz w:val="24"/>
          <w:szCs w:val="24"/>
        </w:rPr>
        <w:t>ο</w:t>
      </w:r>
      <w:r w:rsidR="00B42E24" w:rsidRPr="00745291">
        <w:rPr>
          <w:rFonts w:ascii="Times New Roman" w:hAnsi="Times New Roman" w:cs="Times New Roman"/>
          <w:sz w:val="24"/>
          <w:szCs w:val="24"/>
        </w:rPr>
        <w:t>ρρόφηση</w:t>
      </w:r>
      <w:r w:rsidRPr="00745291">
        <w:rPr>
          <w:rFonts w:ascii="Times New Roman" w:hAnsi="Times New Roman" w:cs="Times New Roman"/>
          <w:sz w:val="24"/>
          <w:szCs w:val="24"/>
        </w:rPr>
        <w:t xml:space="preserve"> του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τον </w:t>
      </w:r>
      <w:r w:rsidR="00B42E24" w:rsidRPr="00745291">
        <w:rPr>
          <w:rFonts w:ascii="Times New Roman" w:hAnsi="Times New Roman" w:cs="Times New Roman"/>
          <w:sz w:val="24"/>
          <w:szCs w:val="24"/>
        </w:rPr>
        <w:t>οργανισμό</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θεωρείται</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εξαιρετικά</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δύσκολη</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αφού</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βρίσκεται</w:t>
      </w:r>
      <w:r w:rsidRPr="00745291">
        <w:rPr>
          <w:rFonts w:ascii="Times New Roman" w:hAnsi="Times New Roman" w:cs="Times New Roman"/>
          <w:sz w:val="24"/>
          <w:szCs w:val="24"/>
        </w:rPr>
        <w:t xml:space="preserve"> στα </w:t>
      </w:r>
      <w:r w:rsidR="00B42E24" w:rsidRPr="00745291">
        <w:rPr>
          <w:rFonts w:ascii="Times New Roman" w:hAnsi="Times New Roman" w:cs="Times New Roman"/>
          <w:sz w:val="24"/>
          <w:szCs w:val="24"/>
        </w:rPr>
        <w:t>τρόφιμα</w:t>
      </w:r>
      <w:r w:rsidRPr="00745291">
        <w:rPr>
          <w:rFonts w:ascii="Times New Roman" w:hAnsi="Times New Roman" w:cs="Times New Roman"/>
          <w:sz w:val="24"/>
          <w:szCs w:val="24"/>
        </w:rPr>
        <w:t xml:space="preserve"> στην εστεροποιημ</w:t>
      </w:r>
      <w:r w:rsidR="00B42E24" w:rsidRPr="00745291">
        <w:rPr>
          <w:rFonts w:ascii="Times New Roman" w:hAnsi="Times New Roman" w:cs="Times New Roman"/>
          <w:sz w:val="24"/>
          <w:szCs w:val="24"/>
        </w:rPr>
        <w:t>έ</w:t>
      </w:r>
      <w:r w:rsidRPr="00745291">
        <w:rPr>
          <w:rFonts w:ascii="Times New Roman" w:hAnsi="Times New Roman" w:cs="Times New Roman"/>
          <w:sz w:val="24"/>
          <w:szCs w:val="24"/>
        </w:rPr>
        <w:t>νη του μορφ</w:t>
      </w:r>
      <w:r w:rsidR="00B42E24" w:rsidRPr="00745291">
        <w:rPr>
          <w:rFonts w:ascii="Times New Roman" w:hAnsi="Times New Roman" w:cs="Times New Roman"/>
          <w:sz w:val="24"/>
          <w:szCs w:val="24"/>
        </w:rPr>
        <w:t>ή. Επίσης</w:t>
      </w:r>
      <w:r w:rsidRPr="00745291">
        <w:rPr>
          <w:rFonts w:ascii="Times New Roman" w:hAnsi="Times New Roman" w:cs="Times New Roman"/>
          <w:sz w:val="24"/>
          <w:szCs w:val="24"/>
        </w:rPr>
        <w:t xml:space="preserve"> το </w:t>
      </w:r>
      <w:r w:rsidR="00B42E24" w:rsidRPr="00745291">
        <w:rPr>
          <w:rFonts w:ascii="Times New Roman" w:hAnsi="Times New Roman" w:cs="Times New Roman"/>
          <w:sz w:val="24"/>
          <w:szCs w:val="24"/>
        </w:rPr>
        <w:t>καφεϊκό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συμμετέχει</w:t>
      </w:r>
      <w:r w:rsidRPr="00745291">
        <w:rPr>
          <w:rFonts w:ascii="Times New Roman" w:hAnsi="Times New Roman" w:cs="Times New Roman"/>
          <w:sz w:val="24"/>
          <w:szCs w:val="24"/>
        </w:rPr>
        <w:t xml:space="preserve"> στον </w:t>
      </w:r>
      <w:r w:rsidR="00B42E24" w:rsidRPr="00745291">
        <w:rPr>
          <w:rFonts w:ascii="Times New Roman" w:hAnsi="Times New Roman" w:cs="Times New Roman"/>
          <w:sz w:val="24"/>
          <w:szCs w:val="24"/>
        </w:rPr>
        <w:t>αμυντικό</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μηχανισμό</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φυτών</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ενάντια</w:t>
      </w:r>
      <w:r w:rsidRPr="00745291">
        <w:rPr>
          <w:rFonts w:ascii="Times New Roman" w:hAnsi="Times New Roman" w:cs="Times New Roman"/>
          <w:sz w:val="24"/>
          <w:szCs w:val="24"/>
        </w:rPr>
        <w:t xml:space="preserve"> σε </w:t>
      </w:r>
      <w:r w:rsidR="00B42E24" w:rsidRPr="00745291">
        <w:rPr>
          <w:rFonts w:ascii="Times New Roman" w:hAnsi="Times New Roman" w:cs="Times New Roman"/>
          <w:sz w:val="24"/>
          <w:szCs w:val="24"/>
        </w:rPr>
        <w:t>αρπακτικά</w:t>
      </w:r>
      <w:r w:rsidRPr="00745291">
        <w:rPr>
          <w:rFonts w:ascii="Times New Roman" w:hAnsi="Times New Roman" w:cs="Times New Roman"/>
          <w:sz w:val="24"/>
          <w:szCs w:val="24"/>
        </w:rPr>
        <w:t>, παρ</w:t>
      </w:r>
      <w:r w:rsidR="00B42E24" w:rsidRPr="00745291">
        <w:rPr>
          <w:rFonts w:ascii="Times New Roman" w:hAnsi="Times New Roman" w:cs="Times New Roman"/>
          <w:sz w:val="24"/>
          <w:szCs w:val="24"/>
        </w:rPr>
        <w:t>ά</w:t>
      </w:r>
      <w:r w:rsidRPr="00745291">
        <w:rPr>
          <w:rFonts w:ascii="Times New Roman" w:hAnsi="Times New Roman" w:cs="Times New Roman"/>
          <w:sz w:val="24"/>
          <w:szCs w:val="24"/>
        </w:rPr>
        <w:t xml:space="preserve">σιτα και </w:t>
      </w:r>
      <w:r w:rsidR="00B42E24" w:rsidRPr="00745291">
        <w:rPr>
          <w:rFonts w:ascii="Times New Roman" w:hAnsi="Times New Roman" w:cs="Times New Roman"/>
          <w:sz w:val="24"/>
          <w:szCs w:val="24"/>
        </w:rPr>
        <w:t>μολύνσεις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έχοντας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ανασταλτική</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επ</w:t>
      </w:r>
      <w:r w:rsidR="0038482E" w:rsidRPr="00745291">
        <w:rPr>
          <w:rFonts w:ascii="Times New Roman" w:hAnsi="Times New Roman" w:cs="Times New Roman"/>
          <w:sz w:val="24"/>
          <w:szCs w:val="24"/>
        </w:rPr>
        <w:t>ί</w:t>
      </w:r>
      <w:r w:rsidR="004379FF" w:rsidRPr="00745291">
        <w:rPr>
          <w:rFonts w:ascii="Times New Roman" w:hAnsi="Times New Roman" w:cs="Times New Roman"/>
          <w:sz w:val="24"/>
          <w:szCs w:val="24"/>
        </w:rPr>
        <w:t>δρ</w:t>
      </w:r>
      <w:r w:rsidR="0038482E" w:rsidRPr="00745291">
        <w:rPr>
          <w:rFonts w:ascii="Times New Roman" w:hAnsi="Times New Roman" w:cs="Times New Roman"/>
          <w:sz w:val="24"/>
          <w:szCs w:val="24"/>
        </w:rPr>
        <w:t>α</w:t>
      </w:r>
      <w:r w:rsidR="004379FF" w:rsidRPr="00745291">
        <w:rPr>
          <w:rFonts w:ascii="Times New Roman" w:hAnsi="Times New Roman" w:cs="Times New Roman"/>
          <w:sz w:val="24"/>
          <w:szCs w:val="24"/>
        </w:rPr>
        <w:t>ση</w:t>
      </w:r>
      <w:r w:rsidRPr="00745291">
        <w:rPr>
          <w:rFonts w:ascii="Times New Roman" w:hAnsi="Times New Roman" w:cs="Times New Roman"/>
          <w:sz w:val="24"/>
          <w:szCs w:val="24"/>
        </w:rPr>
        <w:t xml:space="preserve"> στην </w:t>
      </w:r>
      <w:r w:rsidR="00B42E24" w:rsidRPr="00745291">
        <w:rPr>
          <w:rFonts w:ascii="Times New Roman" w:hAnsi="Times New Roman" w:cs="Times New Roman"/>
          <w:sz w:val="24"/>
          <w:szCs w:val="24"/>
        </w:rPr>
        <w:t>ανάπτυξη</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εντόμων, μυκήτων</w:t>
      </w:r>
      <w:r w:rsidRPr="00745291">
        <w:rPr>
          <w:rFonts w:ascii="Times New Roman" w:hAnsi="Times New Roman" w:cs="Times New Roman"/>
          <w:sz w:val="24"/>
          <w:szCs w:val="24"/>
        </w:rPr>
        <w:t xml:space="preserve"> και </w:t>
      </w:r>
      <w:r w:rsidR="00B42E24" w:rsidRPr="00745291">
        <w:rPr>
          <w:rFonts w:ascii="Times New Roman" w:hAnsi="Times New Roman" w:cs="Times New Roman"/>
          <w:sz w:val="24"/>
          <w:szCs w:val="24"/>
        </w:rPr>
        <w:t>βακτηρίων</w:t>
      </w:r>
      <w:r w:rsidRPr="00745291">
        <w:rPr>
          <w:rFonts w:ascii="Times New Roman" w:hAnsi="Times New Roman" w:cs="Times New Roman"/>
          <w:sz w:val="24"/>
          <w:szCs w:val="24"/>
        </w:rPr>
        <w:t xml:space="preserve"> προ</w:t>
      </w:r>
      <w:r w:rsidR="00B42E24" w:rsidRPr="00745291">
        <w:rPr>
          <w:rFonts w:ascii="Times New Roman" w:hAnsi="Times New Roman" w:cs="Times New Roman"/>
          <w:sz w:val="24"/>
          <w:szCs w:val="24"/>
        </w:rPr>
        <w:t>ά</w:t>
      </w:r>
      <w:r w:rsidRPr="00745291">
        <w:rPr>
          <w:rFonts w:ascii="Times New Roman" w:hAnsi="Times New Roman" w:cs="Times New Roman"/>
          <w:sz w:val="24"/>
          <w:szCs w:val="24"/>
        </w:rPr>
        <w:t>γοντα</w:t>
      </w:r>
      <w:r w:rsidR="00B42E24" w:rsidRPr="00745291">
        <w:rPr>
          <w:rFonts w:ascii="Times New Roman" w:hAnsi="Times New Roman" w:cs="Times New Roman"/>
          <w:sz w:val="24"/>
          <w:szCs w:val="24"/>
        </w:rPr>
        <w:t>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επίσης</w:t>
      </w:r>
      <w:r w:rsidRPr="00745291">
        <w:rPr>
          <w:rFonts w:ascii="Times New Roman" w:hAnsi="Times New Roman" w:cs="Times New Roman"/>
          <w:sz w:val="24"/>
          <w:szCs w:val="24"/>
        </w:rPr>
        <w:t xml:space="preserve"> την </w:t>
      </w:r>
      <w:r w:rsidR="00B42E24" w:rsidRPr="00745291">
        <w:rPr>
          <w:rFonts w:ascii="Times New Roman" w:hAnsi="Times New Roman" w:cs="Times New Roman"/>
          <w:sz w:val="24"/>
          <w:szCs w:val="24"/>
        </w:rPr>
        <w:t>προστασία</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φύλλων</w:t>
      </w:r>
      <w:r w:rsidRPr="00745291">
        <w:rPr>
          <w:rFonts w:ascii="Times New Roman" w:hAnsi="Times New Roman" w:cs="Times New Roman"/>
          <w:sz w:val="24"/>
          <w:szCs w:val="24"/>
        </w:rPr>
        <w:t xml:space="preserve"> των </w:t>
      </w:r>
      <w:r w:rsidR="00B42E24" w:rsidRPr="00745291">
        <w:rPr>
          <w:rFonts w:ascii="Times New Roman" w:hAnsi="Times New Roman" w:cs="Times New Roman"/>
          <w:sz w:val="24"/>
          <w:szCs w:val="24"/>
        </w:rPr>
        <w:t>φυτών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την </w:t>
      </w:r>
      <w:r w:rsidR="00B42E24" w:rsidRPr="00745291">
        <w:rPr>
          <w:rFonts w:ascii="Times New Roman" w:hAnsi="Times New Roman" w:cs="Times New Roman"/>
          <w:sz w:val="24"/>
          <w:szCs w:val="24"/>
        </w:rPr>
        <w:t>υπεριώδη</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ακτινοβολία</w:t>
      </w:r>
      <w:r w:rsidRPr="00745291">
        <w:rPr>
          <w:rFonts w:ascii="Times New Roman" w:hAnsi="Times New Roman" w:cs="Times New Roman"/>
          <w:sz w:val="24"/>
          <w:szCs w:val="24"/>
        </w:rPr>
        <w:t xml:space="preserve"> Β (UV-B).</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Αυτές</w:t>
      </w:r>
      <w:r w:rsidRPr="00745291">
        <w:rPr>
          <w:rFonts w:ascii="Times New Roman" w:hAnsi="Times New Roman" w:cs="Times New Roman"/>
          <w:sz w:val="24"/>
          <w:szCs w:val="24"/>
        </w:rPr>
        <w:t xml:space="preserve"> οι </w:t>
      </w:r>
      <w:r w:rsidR="00B42E24" w:rsidRPr="00745291">
        <w:rPr>
          <w:rFonts w:ascii="Times New Roman" w:hAnsi="Times New Roman" w:cs="Times New Roman"/>
          <w:sz w:val="24"/>
          <w:szCs w:val="24"/>
        </w:rPr>
        <w:t>φυσικές</w:t>
      </w:r>
      <w:r w:rsidRPr="00745291">
        <w:rPr>
          <w:rFonts w:ascii="Times New Roman" w:hAnsi="Times New Roman" w:cs="Times New Roman"/>
          <w:sz w:val="24"/>
          <w:szCs w:val="24"/>
        </w:rPr>
        <w:t xml:space="preserve"> ή </w:t>
      </w:r>
      <w:r w:rsidR="00B42E24" w:rsidRPr="00745291">
        <w:rPr>
          <w:rFonts w:ascii="Times New Roman" w:hAnsi="Times New Roman" w:cs="Times New Roman"/>
          <w:sz w:val="24"/>
          <w:szCs w:val="24"/>
        </w:rPr>
        <w:t>συνθετικές φαινολικές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προκαλούν</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ενδιαφέρουσες</w:t>
      </w:r>
      <w:r w:rsidRPr="00745291">
        <w:rPr>
          <w:rFonts w:ascii="Times New Roman" w:hAnsi="Times New Roman" w:cs="Times New Roman"/>
          <w:sz w:val="24"/>
          <w:szCs w:val="24"/>
        </w:rPr>
        <w:t xml:space="preserve"> και </w:t>
      </w:r>
      <w:r w:rsidR="00B42E24" w:rsidRPr="00745291">
        <w:rPr>
          <w:rFonts w:ascii="Times New Roman" w:hAnsi="Times New Roman" w:cs="Times New Roman"/>
          <w:sz w:val="24"/>
          <w:szCs w:val="24"/>
        </w:rPr>
        <w:t>ποικίλες βιολογικές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απ</w:t>
      </w:r>
      <w:r w:rsidR="0038482E" w:rsidRPr="00745291">
        <w:rPr>
          <w:rFonts w:ascii="Times New Roman" w:hAnsi="Times New Roman" w:cs="Times New Roman"/>
          <w:sz w:val="24"/>
          <w:szCs w:val="24"/>
        </w:rPr>
        <w:t>ο</w:t>
      </w:r>
      <w:r w:rsidR="00B42E24" w:rsidRPr="00745291">
        <w:rPr>
          <w:rFonts w:ascii="Times New Roman" w:hAnsi="Times New Roman" w:cs="Times New Roman"/>
          <w:sz w:val="24"/>
          <w:szCs w:val="24"/>
        </w:rPr>
        <w:t>κρίσεις</w:t>
      </w:r>
      <w:r w:rsidRPr="00745291">
        <w:rPr>
          <w:rFonts w:ascii="Times New Roman" w:hAnsi="Times New Roman" w:cs="Times New Roman"/>
          <w:sz w:val="24"/>
          <w:szCs w:val="24"/>
        </w:rPr>
        <w:t xml:space="preserve">. </w:t>
      </w:r>
      <w:r w:rsidR="00B42E24" w:rsidRPr="00745291">
        <w:rPr>
          <w:rFonts w:ascii="Times New Roman" w:hAnsi="Times New Roman" w:cs="Times New Roman"/>
          <w:sz w:val="24"/>
          <w:szCs w:val="24"/>
        </w:rPr>
        <w:t>Πειράματα</w:t>
      </w:r>
      <w:r w:rsidRPr="00745291">
        <w:rPr>
          <w:rFonts w:ascii="Times New Roman" w:hAnsi="Times New Roman" w:cs="Times New Roman"/>
          <w:sz w:val="24"/>
          <w:szCs w:val="24"/>
        </w:rPr>
        <w:t xml:space="preserve"> in vitro και in vivo </w:t>
      </w:r>
      <w:r w:rsidR="00B42E24" w:rsidRPr="00745291">
        <w:rPr>
          <w:rFonts w:ascii="Times New Roman" w:hAnsi="Times New Roman" w:cs="Times New Roman"/>
          <w:sz w:val="24"/>
          <w:szCs w:val="24"/>
        </w:rPr>
        <w:t>έ</w:t>
      </w:r>
      <w:r w:rsidRPr="00745291">
        <w:rPr>
          <w:rFonts w:ascii="Times New Roman" w:hAnsi="Times New Roman" w:cs="Times New Roman"/>
          <w:sz w:val="24"/>
          <w:szCs w:val="24"/>
        </w:rPr>
        <w:t xml:space="preserve">χουν </w:t>
      </w:r>
      <w:r w:rsidR="00B42E24" w:rsidRPr="00745291">
        <w:rPr>
          <w:rFonts w:ascii="Times New Roman" w:hAnsi="Times New Roman" w:cs="Times New Roman"/>
          <w:sz w:val="24"/>
          <w:szCs w:val="24"/>
        </w:rPr>
        <w:t>πραγματοποιηθεί</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απ</w:t>
      </w:r>
      <w:r w:rsidR="0038482E" w:rsidRPr="00745291">
        <w:rPr>
          <w:rFonts w:ascii="Times New Roman" w:hAnsi="Times New Roman" w:cs="Times New Roman"/>
          <w:sz w:val="24"/>
          <w:szCs w:val="24"/>
        </w:rPr>
        <w:t>ο</w:t>
      </w:r>
      <w:r w:rsidR="00B42E24" w:rsidRPr="00745291">
        <w:rPr>
          <w:rFonts w:ascii="Times New Roman" w:hAnsi="Times New Roman" w:cs="Times New Roman"/>
          <w:sz w:val="24"/>
          <w:szCs w:val="24"/>
        </w:rPr>
        <w:t>δεικνύοντας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περίτρανα</w:t>
      </w:r>
      <w:r w:rsidRPr="00745291">
        <w:rPr>
          <w:rFonts w:ascii="Times New Roman" w:hAnsi="Times New Roman" w:cs="Times New Roman"/>
          <w:sz w:val="24"/>
          <w:szCs w:val="24"/>
        </w:rPr>
        <w:t xml:space="preserve"> τι</w:t>
      </w:r>
      <w:r w:rsidR="004379FF" w:rsidRPr="00745291">
        <w:rPr>
          <w:rFonts w:ascii="Times New Roman" w:hAnsi="Times New Roman" w:cs="Times New Roman"/>
          <w:sz w:val="24"/>
          <w:szCs w:val="24"/>
        </w:rPr>
        <w:t>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αναρίθμητες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φυσιολογικές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επιδράσεις</w:t>
      </w:r>
      <w:r w:rsidRPr="00745291">
        <w:rPr>
          <w:rFonts w:ascii="Times New Roman" w:hAnsi="Times New Roman" w:cs="Times New Roman"/>
          <w:sz w:val="24"/>
          <w:szCs w:val="24"/>
        </w:rPr>
        <w:t xml:space="preserve"> του CA και των </w:t>
      </w:r>
      <w:r w:rsidR="004379FF" w:rsidRPr="00745291">
        <w:rPr>
          <w:rFonts w:ascii="Times New Roman" w:hAnsi="Times New Roman" w:cs="Times New Roman"/>
          <w:sz w:val="24"/>
          <w:szCs w:val="24"/>
        </w:rPr>
        <w:t>παράγωγων</w:t>
      </w:r>
      <w:r w:rsidRPr="00745291">
        <w:rPr>
          <w:rFonts w:ascii="Times New Roman" w:hAnsi="Times New Roman" w:cs="Times New Roman"/>
          <w:sz w:val="24"/>
          <w:szCs w:val="24"/>
        </w:rPr>
        <w:t xml:space="preserve"> του </w:t>
      </w:r>
      <w:r w:rsidR="004379FF"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αντιοξειδωτική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αντι</w:t>
      </w:r>
      <w:r w:rsidR="004379FF" w:rsidRPr="00745291">
        <w:rPr>
          <w:rFonts w:ascii="Times New Roman" w:hAnsi="Times New Roman" w:cs="Times New Roman"/>
          <w:sz w:val="24"/>
          <w:szCs w:val="24"/>
        </w:rPr>
        <w:t xml:space="preserve">ική </w:t>
      </w:r>
      <w:r w:rsidR="004379FF" w:rsidRPr="00745291">
        <w:rPr>
          <w:rFonts w:ascii="Times New Roman" w:hAnsi="Times New Roman" w:cs="Times New Roman"/>
          <w:sz w:val="24"/>
          <w:szCs w:val="24"/>
        </w:rPr>
        <w:lastRenderedPageBreak/>
        <w:t>δράση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αντιφλεγμονώδη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 αντιβακτηριδιακ</w:t>
      </w:r>
      <w:r w:rsidR="0038482E"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w:t>
      </w:r>
      <w:r w:rsidR="0038482E" w:rsidRPr="00745291">
        <w:rPr>
          <w:rFonts w:ascii="Times New Roman" w:hAnsi="Times New Roman" w:cs="Times New Roman"/>
          <w:sz w:val="24"/>
          <w:szCs w:val="24"/>
        </w:rPr>
        <w:t xml:space="preserve"> </w:t>
      </w:r>
      <w:r w:rsidRPr="00745291">
        <w:rPr>
          <w:rFonts w:ascii="Times New Roman" w:hAnsi="Times New Roman" w:cs="Times New Roman"/>
          <w:sz w:val="24"/>
          <w:szCs w:val="24"/>
        </w:rPr>
        <w:t>αντι-αθηροσκληρωτικ</w:t>
      </w:r>
      <w:r w:rsidR="0038482E"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w:t>
      </w:r>
      <w:r w:rsidR="0038482E" w:rsidRPr="00745291">
        <w:rPr>
          <w:rFonts w:ascii="Times New Roman" w:hAnsi="Times New Roman" w:cs="Times New Roman"/>
          <w:sz w:val="24"/>
          <w:szCs w:val="24"/>
        </w:rPr>
        <w:t xml:space="preserve"> </w:t>
      </w:r>
      <w:r w:rsidRPr="00745291">
        <w:rPr>
          <w:rFonts w:ascii="Times New Roman" w:hAnsi="Times New Roman" w:cs="Times New Roman"/>
          <w:sz w:val="24"/>
          <w:szCs w:val="24"/>
        </w:rPr>
        <w:t>καρδιοπροστατευτικ</w:t>
      </w:r>
      <w:r w:rsidR="0038482E"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ανοσοδιεγερτικ</w:t>
      </w:r>
      <w:r w:rsidR="0038482E"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αντιπολλαπλασιαστικ</w:t>
      </w:r>
      <w:r w:rsidR="00303843"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ηπατοπροστατευτικ</w:t>
      </w:r>
      <w:r w:rsidR="0038482E"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αντιδιαβητική</w:t>
      </w:r>
      <w:r w:rsidRPr="00745291">
        <w:rPr>
          <w:rFonts w:ascii="Times New Roman" w:hAnsi="Times New Roman" w:cs="Times New Roman"/>
          <w:sz w:val="24"/>
          <w:szCs w:val="24"/>
        </w:rPr>
        <w:t>,</w:t>
      </w:r>
      <w:r w:rsidR="0038482E" w:rsidRPr="00745291">
        <w:rPr>
          <w:rFonts w:ascii="Times New Roman" w:hAnsi="Times New Roman" w:cs="Times New Roman"/>
          <w:sz w:val="24"/>
          <w:szCs w:val="24"/>
        </w:rPr>
        <w:t xml:space="preserve"> </w:t>
      </w:r>
      <w:r w:rsidRPr="00745291">
        <w:rPr>
          <w:rFonts w:ascii="Times New Roman" w:hAnsi="Times New Roman" w:cs="Times New Roman"/>
          <w:sz w:val="24"/>
          <w:szCs w:val="24"/>
        </w:rPr>
        <w:t>αντικαρκινι</w:t>
      </w:r>
      <w:r w:rsidR="0038482E" w:rsidRPr="00745291">
        <w:rPr>
          <w:rFonts w:ascii="Times New Roman" w:hAnsi="Times New Roman" w:cs="Times New Roman"/>
          <w:sz w:val="24"/>
          <w:szCs w:val="24"/>
        </w:rPr>
        <w:t>κή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δράση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έναντι</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ενός</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σημαντικ</w:t>
      </w:r>
      <w:r w:rsidR="00732184">
        <w:rPr>
          <w:rFonts w:ascii="Times New Roman" w:hAnsi="Times New Roman" w:cs="Times New Roman"/>
          <w:sz w:val="24"/>
          <w:szCs w:val="24"/>
        </w:rPr>
        <w:t>ο</w:t>
      </w:r>
      <w:r w:rsidR="008513C0" w:rsidRPr="00745291">
        <w:rPr>
          <w:rFonts w:ascii="Times New Roman" w:hAnsi="Times New Roman" w:cs="Times New Roman"/>
          <w:sz w:val="24"/>
          <w:szCs w:val="24"/>
        </w:rPr>
        <w:t>ύ</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τύπου</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καρκίνου</w:t>
      </w:r>
      <w:r w:rsidRPr="00745291">
        <w:rPr>
          <w:rFonts w:ascii="Times New Roman" w:hAnsi="Times New Roman" w:cs="Times New Roman"/>
          <w:sz w:val="24"/>
          <w:szCs w:val="24"/>
        </w:rPr>
        <w:t xml:space="preserve"> του ηπατοκαρκιν</w:t>
      </w:r>
      <w:r w:rsidR="0038482E" w:rsidRPr="00745291">
        <w:rPr>
          <w:rFonts w:ascii="Times New Roman" w:hAnsi="Times New Roman" w:cs="Times New Roman"/>
          <w:sz w:val="24"/>
          <w:szCs w:val="24"/>
        </w:rPr>
        <w:t>ώ</w:t>
      </w:r>
      <w:r w:rsidRPr="00745291">
        <w:rPr>
          <w:rFonts w:ascii="Times New Roman" w:hAnsi="Times New Roman" w:cs="Times New Roman"/>
          <w:sz w:val="24"/>
          <w:szCs w:val="24"/>
        </w:rPr>
        <w:t xml:space="preserve">ματος (HCC) το </w:t>
      </w:r>
      <w:r w:rsidR="004379FF" w:rsidRPr="00745291">
        <w:rPr>
          <w:rFonts w:ascii="Times New Roman" w:hAnsi="Times New Roman" w:cs="Times New Roman"/>
          <w:sz w:val="24"/>
          <w:szCs w:val="24"/>
        </w:rPr>
        <w:t>οποίο</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θεωρείται</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υψηλής</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συχνότητας</w:t>
      </w:r>
      <w:r w:rsidRPr="00745291">
        <w:rPr>
          <w:rFonts w:ascii="Times New Roman" w:hAnsi="Times New Roman" w:cs="Times New Roman"/>
          <w:sz w:val="24"/>
          <w:szCs w:val="24"/>
        </w:rPr>
        <w:t xml:space="preserve"> , </w:t>
      </w:r>
      <w:r w:rsidR="004379FF" w:rsidRPr="00745291">
        <w:rPr>
          <w:rFonts w:ascii="Times New Roman" w:hAnsi="Times New Roman" w:cs="Times New Roman"/>
          <w:sz w:val="24"/>
          <w:szCs w:val="24"/>
        </w:rPr>
        <w:t>εξαιρετικά</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επιθετικό</w:t>
      </w:r>
      <w:r w:rsidRPr="00745291">
        <w:rPr>
          <w:rFonts w:ascii="Times New Roman" w:hAnsi="Times New Roman" w:cs="Times New Roman"/>
          <w:sz w:val="24"/>
          <w:szCs w:val="24"/>
        </w:rPr>
        <w:t xml:space="preserve"> και </w:t>
      </w:r>
      <w:r w:rsidR="008513C0" w:rsidRPr="00745291">
        <w:rPr>
          <w:rFonts w:ascii="Times New Roman" w:hAnsi="Times New Roman" w:cs="Times New Roman"/>
          <w:sz w:val="24"/>
          <w:szCs w:val="24"/>
        </w:rPr>
        <w:t>προκαλεί</w:t>
      </w:r>
      <w:r w:rsidRPr="00745291">
        <w:rPr>
          <w:rFonts w:ascii="Times New Roman" w:hAnsi="Times New Roman" w:cs="Times New Roman"/>
          <w:sz w:val="24"/>
          <w:szCs w:val="24"/>
        </w:rPr>
        <w:t xml:space="preserve"> </w:t>
      </w:r>
      <w:r w:rsidR="0038482E" w:rsidRPr="00745291">
        <w:rPr>
          <w:rFonts w:ascii="Times New Roman" w:hAnsi="Times New Roman" w:cs="Times New Roman"/>
          <w:sz w:val="24"/>
          <w:szCs w:val="24"/>
        </w:rPr>
        <w:t>σημαντική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θνησιμότητα</w:t>
      </w:r>
      <w:r w:rsidRPr="00745291">
        <w:rPr>
          <w:rFonts w:ascii="Times New Roman" w:hAnsi="Times New Roman" w:cs="Times New Roman"/>
          <w:sz w:val="24"/>
          <w:szCs w:val="24"/>
        </w:rPr>
        <w:t>.</w:t>
      </w:r>
      <w:r w:rsidR="0038482E"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Οι </w:t>
      </w:r>
      <w:r w:rsidR="004379FF" w:rsidRPr="00745291">
        <w:rPr>
          <w:rFonts w:ascii="Times New Roman" w:hAnsi="Times New Roman" w:cs="Times New Roman"/>
          <w:sz w:val="24"/>
          <w:szCs w:val="24"/>
        </w:rPr>
        <w:t>αντικαρκινικές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ιδιότητες</w:t>
      </w:r>
      <w:r w:rsidRPr="00745291">
        <w:rPr>
          <w:rFonts w:ascii="Times New Roman" w:hAnsi="Times New Roman" w:cs="Times New Roman"/>
          <w:sz w:val="24"/>
          <w:szCs w:val="24"/>
        </w:rPr>
        <w:t xml:space="preserve"> του CA </w:t>
      </w:r>
      <w:r w:rsidR="004379FF" w:rsidRPr="00745291">
        <w:rPr>
          <w:rFonts w:ascii="Times New Roman" w:hAnsi="Times New Roman" w:cs="Times New Roman"/>
          <w:sz w:val="24"/>
          <w:szCs w:val="24"/>
        </w:rPr>
        <w:t>οφείλονται</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αντιοξειδωτική</w:t>
      </w:r>
      <w:r w:rsidRPr="00745291">
        <w:rPr>
          <w:rFonts w:ascii="Times New Roman" w:hAnsi="Times New Roman" w:cs="Times New Roman"/>
          <w:sz w:val="24"/>
          <w:szCs w:val="24"/>
        </w:rPr>
        <w:t xml:space="preserve"> και </w:t>
      </w:r>
      <w:r w:rsidR="008513C0" w:rsidRPr="00745291">
        <w:rPr>
          <w:rFonts w:ascii="Times New Roman" w:hAnsi="Times New Roman" w:cs="Times New Roman"/>
          <w:sz w:val="24"/>
          <w:szCs w:val="24"/>
        </w:rPr>
        <w:t>προοξειδωτική</w:t>
      </w:r>
      <w:r w:rsidRPr="00745291">
        <w:rPr>
          <w:rFonts w:ascii="Times New Roman" w:hAnsi="Times New Roman" w:cs="Times New Roman"/>
          <w:sz w:val="24"/>
          <w:szCs w:val="24"/>
        </w:rPr>
        <w:t xml:space="preserve"> του </w:t>
      </w:r>
      <w:r w:rsidR="004379FF" w:rsidRPr="00745291">
        <w:rPr>
          <w:rFonts w:ascii="Times New Roman" w:hAnsi="Times New Roman" w:cs="Times New Roman"/>
          <w:sz w:val="24"/>
          <w:szCs w:val="24"/>
        </w:rPr>
        <w:t>ικανότητα</w:t>
      </w:r>
      <w:r w:rsidRPr="00745291">
        <w:rPr>
          <w:rFonts w:ascii="Times New Roman" w:hAnsi="Times New Roman" w:cs="Times New Roman"/>
          <w:sz w:val="24"/>
          <w:szCs w:val="24"/>
        </w:rPr>
        <w:t xml:space="preserve"> που </w:t>
      </w:r>
      <w:r w:rsidR="004379FF" w:rsidRPr="00745291">
        <w:rPr>
          <w:rFonts w:ascii="Times New Roman" w:hAnsi="Times New Roman" w:cs="Times New Roman"/>
          <w:sz w:val="24"/>
          <w:szCs w:val="24"/>
        </w:rPr>
        <w:t>αποδίδεται</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χημική</w:t>
      </w:r>
      <w:r w:rsidRPr="00745291">
        <w:rPr>
          <w:rFonts w:ascii="Times New Roman" w:hAnsi="Times New Roman" w:cs="Times New Roman"/>
          <w:sz w:val="24"/>
          <w:szCs w:val="24"/>
        </w:rPr>
        <w:t xml:space="preserve"> του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έχοντας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ελεύθερα</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υδρ</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λια, τον </w:t>
      </w:r>
      <w:r w:rsidR="004379FF" w:rsidRPr="00745291">
        <w:rPr>
          <w:rFonts w:ascii="Times New Roman" w:hAnsi="Times New Roman" w:cs="Times New Roman"/>
          <w:sz w:val="24"/>
          <w:szCs w:val="24"/>
        </w:rPr>
        <w:t>αριθμό</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και η </w:t>
      </w:r>
      <w:r w:rsidR="004379FF" w:rsidRPr="00745291">
        <w:rPr>
          <w:rFonts w:ascii="Times New Roman" w:hAnsi="Times New Roman" w:cs="Times New Roman"/>
          <w:sz w:val="24"/>
          <w:szCs w:val="24"/>
        </w:rPr>
        <w:t>θέση</w:t>
      </w:r>
      <w:r w:rsidRPr="00745291">
        <w:rPr>
          <w:rFonts w:ascii="Times New Roman" w:hAnsi="Times New Roman" w:cs="Times New Roman"/>
          <w:sz w:val="24"/>
          <w:szCs w:val="24"/>
        </w:rPr>
        <w:t xml:space="preserve"> των - OH στην </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κατεχόλης</w:t>
      </w:r>
      <w:r w:rsidRPr="00745291">
        <w:rPr>
          <w:rFonts w:ascii="Times New Roman" w:hAnsi="Times New Roman" w:cs="Times New Roman"/>
          <w:sz w:val="24"/>
          <w:szCs w:val="24"/>
        </w:rPr>
        <w:t xml:space="preserve"> και τον </w:t>
      </w:r>
      <w:r w:rsidR="004379FF" w:rsidRPr="00745291">
        <w:rPr>
          <w:rFonts w:ascii="Times New Roman" w:hAnsi="Times New Roman" w:cs="Times New Roman"/>
          <w:sz w:val="24"/>
          <w:szCs w:val="24"/>
        </w:rPr>
        <w:t>διπλό</w:t>
      </w:r>
      <w:r w:rsidR="0038482E"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δεσμό</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ανθρακική</w:t>
      </w:r>
      <w:r w:rsidRPr="00745291">
        <w:rPr>
          <w:rFonts w:ascii="Times New Roman" w:hAnsi="Times New Roman" w:cs="Times New Roman"/>
          <w:sz w:val="24"/>
          <w:szCs w:val="24"/>
        </w:rPr>
        <w:t xml:space="preserve"> </w:t>
      </w:r>
      <w:r w:rsidR="0038482E" w:rsidRPr="00745291">
        <w:rPr>
          <w:rFonts w:ascii="Times New Roman" w:hAnsi="Times New Roman" w:cs="Times New Roman"/>
          <w:sz w:val="24"/>
          <w:szCs w:val="24"/>
        </w:rPr>
        <w:t>αλυσίδα</w:t>
      </w:r>
      <w:r w:rsidRPr="00745291">
        <w:rPr>
          <w:rFonts w:ascii="Times New Roman" w:hAnsi="Times New Roman" w:cs="Times New Roman"/>
          <w:sz w:val="24"/>
          <w:szCs w:val="24"/>
        </w:rPr>
        <w:t xml:space="preserve">. </w:t>
      </w:r>
      <w:sdt>
        <w:sdtPr>
          <w:rPr>
            <w:rFonts w:ascii="Times New Roman" w:hAnsi="Times New Roman" w:cs="Times New Roman"/>
            <w:sz w:val="24"/>
            <w:szCs w:val="24"/>
          </w:rPr>
          <w:id w:val="-535969187"/>
          <w:citation/>
        </w:sdtPr>
        <w:sdtContent>
          <w:r w:rsidR="00C75A09" w:rsidRPr="00745291">
            <w:rPr>
              <w:rFonts w:ascii="Times New Roman" w:hAnsi="Times New Roman" w:cs="Times New Roman"/>
              <w:sz w:val="24"/>
              <w:szCs w:val="24"/>
            </w:rPr>
            <w:fldChar w:fldCharType="begin"/>
          </w:r>
          <w:r w:rsidR="0038482E" w:rsidRPr="00745291">
            <w:rPr>
              <w:rFonts w:ascii="Times New Roman" w:hAnsi="Times New Roman" w:cs="Times New Roman"/>
              <w:sz w:val="24"/>
              <w:szCs w:val="24"/>
            </w:rPr>
            <w:instrText xml:space="preserve"> CITATION Gen23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[17]</w:t>
          </w:r>
          <w:r w:rsidR="00C75A09" w:rsidRPr="00745291">
            <w:rPr>
              <w:rFonts w:ascii="Times New Roman" w:hAnsi="Times New Roman" w:cs="Times New Roman"/>
              <w:sz w:val="24"/>
              <w:szCs w:val="24"/>
            </w:rPr>
            <w:fldChar w:fldCharType="end"/>
          </w:r>
        </w:sdtContent>
      </w:sdt>
    </w:p>
    <w:p w:rsidR="004C5D7A" w:rsidRPr="00745291" w:rsidRDefault="00303843" w:rsidP="006D6F69">
      <w:pPr>
        <w:jc w:val="both"/>
        <w:rPr>
          <w:rFonts w:ascii="Times New Roman" w:hAnsi="Times New Roman" w:cs="Times New Roman"/>
          <w:sz w:val="24"/>
          <w:szCs w:val="24"/>
        </w:rPr>
      </w:pPr>
      <w:r w:rsidRPr="00745291">
        <w:rPr>
          <w:rFonts w:ascii="Times New Roman" w:hAnsi="Times New Roman" w:cs="Times New Roman"/>
          <w:sz w:val="24"/>
          <w:szCs w:val="24"/>
        </w:rPr>
        <w:t>Χημική δομή</w:t>
      </w:r>
    </w:p>
    <w:p w:rsidR="00006ADA" w:rsidRPr="00745291" w:rsidRDefault="0050383E" w:rsidP="00006ADA">
      <w:pPr>
        <w:jc w:val="both"/>
        <w:rPr>
          <w:rFonts w:ascii="Times New Roman" w:hAnsi="Times New Roman" w:cs="Times New Roman"/>
          <w:sz w:val="24"/>
          <w:szCs w:val="24"/>
        </w:rPr>
      </w:pPr>
      <w:r w:rsidRPr="0050383E">
        <w:rPr>
          <w:rFonts w:ascii="Times New Roman" w:hAnsi="Times New Roman" w:cs="Times New Roman"/>
          <w:sz w:val="24"/>
          <w:szCs w:val="24"/>
        </w:rPr>
        <w:t>Τα φαινολικά οξέα είναι  μη φλαβονοειδείς φαινολικές ενώσεις</w:t>
      </w:r>
      <w:r>
        <w:rPr>
          <w:rFonts w:ascii="Times New Roman" w:hAnsi="Times New Roman" w:cs="Times New Roman"/>
          <w:sz w:val="24"/>
          <w:szCs w:val="24"/>
        </w:rPr>
        <w:t xml:space="preserve"> που </w:t>
      </w:r>
      <w:r w:rsidR="00006ADA">
        <w:rPr>
          <w:rFonts w:ascii="Times New Roman" w:hAnsi="Times New Roman" w:cs="Times New Roman"/>
          <w:sz w:val="24"/>
          <w:szCs w:val="24"/>
        </w:rPr>
        <w:t>συμπεριλαμβάνουν</w:t>
      </w:r>
      <w:r>
        <w:rPr>
          <w:rFonts w:ascii="Times New Roman" w:hAnsi="Times New Roman" w:cs="Times New Roman"/>
          <w:sz w:val="24"/>
          <w:szCs w:val="24"/>
        </w:rPr>
        <w:t xml:space="preserve"> στην </w:t>
      </w:r>
      <w:r w:rsidR="00006ADA">
        <w:rPr>
          <w:rFonts w:ascii="Times New Roman" w:hAnsi="Times New Roman" w:cs="Times New Roman"/>
          <w:sz w:val="24"/>
          <w:szCs w:val="24"/>
        </w:rPr>
        <w:t>δομή</w:t>
      </w:r>
      <w:r>
        <w:rPr>
          <w:rFonts w:ascii="Times New Roman" w:hAnsi="Times New Roman" w:cs="Times New Roman"/>
          <w:sz w:val="24"/>
          <w:szCs w:val="24"/>
        </w:rPr>
        <w:t xml:space="preserve"> τους</w:t>
      </w:r>
      <w:r w:rsidRPr="0050383E">
        <w:rPr>
          <w:rFonts w:ascii="Times New Roman" w:hAnsi="Times New Roman" w:cs="Times New Roman"/>
          <w:sz w:val="24"/>
          <w:szCs w:val="24"/>
        </w:rPr>
        <w:t xml:space="preserve"> μια </w:t>
      </w:r>
      <w:r w:rsidR="001C5371">
        <w:rPr>
          <w:rFonts w:ascii="Times New Roman" w:hAnsi="Times New Roman" w:cs="Times New Roman"/>
          <w:sz w:val="24"/>
          <w:szCs w:val="24"/>
        </w:rPr>
        <w:t>φαινυλική ομάδα (</w:t>
      </w:r>
      <w:r w:rsidR="00006ADA">
        <w:rPr>
          <w:rFonts w:ascii="Times New Roman" w:hAnsi="Times New Roman" w:cs="Times New Roman"/>
          <w:sz w:val="24"/>
          <w:szCs w:val="24"/>
        </w:rPr>
        <w:t>φαινόλες</w:t>
      </w:r>
      <w:r w:rsidR="001C5371">
        <w:rPr>
          <w:rFonts w:ascii="Times New Roman" w:hAnsi="Times New Roman" w:cs="Times New Roman"/>
          <w:sz w:val="24"/>
          <w:szCs w:val="24"/>
        </w:rPr>
        <w:t>)</w:t>
      </w:r>
      <w:r w:rsidRPr="0050383E">
        <w:rPr>
          <w:rFonts w:ascii="Times New Roman" w:hAnsi="Times New Roman" w:cs="Times New Roman"/>
          <w:sz w:val="24"/>
          <w:szCs w:val="24"/>
        </w:rPr>
        <w:t xml:space="preserve"> που </w:t>
      </w:r>
      <w:r w:rsidR="00006ADA">
        <w:rPr>
          <w:rFonts w:ascii="Times New Roman" w:hAnsi="Times New Roman" w:cs="Times New Roman"/>
          <w:sz w:val="24"/>
          <w:szCs w:val="24"/>
        </w:rPr>
        <w:t>φέρουν</w:t>
      </w:r>
      <w:r w:rsidR="001C5371">
        <w:rPr>
          <w:rFonts w:ascii="Times New Roman" w:hAnsi="Times New Roman" w:cs="Times New Roman"/>
          <w:sz w:val="24"/>
          <w:szCs w:val="24"/>
        </w:rPr>
        <w:t xml:space="preserve"> μια  </w:t>
      </w:r>
      <w:r w:rsidRPr="0050383E">
        <w:rPr>
          <w:rFonts w:ascii="Times New Roman" w:hAnsi="Times New Roman" w:cs="Times New Roman"/>
          <w:sz w:val="24"/>
          <w:szCs w:val="24"/>
        </w:rPr>
        <w:t xml:space="preserve"> καρβο</w:t>
      </w:r>
      <w:r w:rsidR="001C5371">
        <w:rPr>
          <w:rFonts w:ascii="Times New Roman" w:hAnsi="Times New Roman" w:cs="Times New Roman"/>
          <w:sz w:val="24"/>
          <w:szCs w:val="24"/>
        </w:rPr>
        <w:t>ξυ</w:t>
      </w:r>
      <w:r w:rsidR="00006ADA">
        <w:rPr>
          <w:rFonts w:ascii="Times New Roman" w:hAnsi="Times New Roman" w:cs="Times New Roman"/>
          <w:sz w:val="24"/>
          <w:szCs w:val="24"/>
        </w:rPr>
        <w:t>λική</w:t>
      </w:r>
      <w:r w:rsidR="001C5371">
        <w:rPr>
          <w:rFonts w:ascii="Times New Roman" w:hAnsi="Times New Roman" w:cs="Times New Roman"/>
          <w:sz w:val="24"/>
          <w:szCs w:val="24"/>
        </w:rPr>
        <w:t xml:space="preserve"> και μια</w:t>
      </w:r>
      <w:r w:rsidRPr="0050383E">
        <w:rPr>
          <w:rFonts w:ascii="Times New Roman" w:hAnsi="Times New Roman" w:cs="Times New Roman"/>
          <w:sz w:val="24"/>
          <w:szCs w:val="24"/>
        </w:rPr>
        <w:t xml:space="preserve"> ή περισσοτέρων ομάδων </w:t>
      </w:r>
      <w:r w:rsidR="001C5371">
        <w:rPr>
          <w:rFonts w:ascii="Times New Roman" w:hAnsi="Times New Roman" w:cs="Times New Roman"/>
          <w:sz w:val="24"/>
          <w:szCs w:val="24"/>
        </w:rPr>
        <w:t>–</w:t>
      </w:r>
      <w:r w:rsidRPr="0050383E">
        <w:rPr>
          <w:rFonts w:ascii="Times New Roman" w:hAnsi="Times New Roman" w:cs="Times New Roman"/>
          <w:sz w:val="24"/>
          <w:szCs w:val="24"/>
        </w:rPr>
        <w:t>OH</w:t>
      </w:r>
      <w:r w:rsidR="001C5371">
        <w:rPr>
          <w:rFonts w:ascii="Times New Roman" w:hAnsi="Times New Roman" w:cs="Times New Roman"/>
          <w:sz w:val="24"/>
          <w:szCs w:val="24"/>
        </w:rPr>
        <w:t xml:space="preserve"> στο μοριο τους </w:t>
      </w:r>
      <w:r w:rsidRPr="0050383E">
        <w:rPr>
          <w:rFonts w:ascii="Times New Roman" w:hAnsi="Times New Roman" w:cs="Times New Roman"/>
          <w:sz w:val="24"/>
          <w:szCs w:val="24"/>
        </w:rPr>
        <w:t>.  Παρακάτω τα φαινολ</w:t>
      </w:r>
      <w:r w:rsidR="001C5371">
        <w:rPr>
          <w:rFonts w:ascii="Times New Roman" w:hAnsi="Times New Roman" w:cs="Times New Roman"/>
          <w:sz w:val="24"/>
          <w:szCs w:val="24"/>
        </w:rPr>
        <w:t xml:space="preserve">ικά οξέα κατηγοριοποιούνται </w:t>
      </w:r>
      <w:r w:rsidRPr="0050383E">
        <w:rPr>
          <w:rFonts w:ascii="Times New Roman" w:hAnsi="Times New Roman" w:cs="Times New Roman"/>
          <w:sz w:val="24"/>
          <w:szCs w:val="24"/>
        </w:rPr>
        <w:t>από την έκταση της αλυσίδας η οποία περικλείει την καρβοξυλική ομάδα συμπεριλαμβανομένων των υδροξυκινναμωμικών οξέων, των υδροξύφαινιλικών οξέων και των υδροξυβενζοϊκών οξέων</w:t>
      </w:r>
      <w:r>
        <w:rPr>
          <w:rFonts w:ascii="Times New Roman" w:hAnsi="Times New Roman" w:cs="Times New Roman"/>
          <w:sz w:val="24"/>
          <w:szCs w:val="24"/>
        </w:rPr>
        <w:t xml:space="preserve"> </w:t>
      </w:r>
      <w:r w:rsidR="0083164A" w:rsidRPr="00745291">
        <w:rPr>
          <w:rFonts w:ascii="Times New Roman" w:hAnsi="Times New Roman" w:cs="Times New Roman"/>
          <w:sz w:val="24"/>
          <w:szCs w:val="24"/>
        </w:rPr>
        <w:t>.</w:t>
      </w:r>
      <w:r w:rsidR="00DE3E8B" w:rsidRPr="00745291">
        <w:rPr>
          <w:rFonts w:ascii="Times New Roman" w:hAnsi="Times New Roman" w:cs="Times New Roman"/>
          <w:sz w:val="24"/>
          <w:szCs w:val="24"/>
        </w:rPr>
        <w:t xml:space="preserve"> </w:t>
      </w:r>
      <w:r w:rsidR="00006ADA" w:rsidRPr="00745291">
        <w:rPr>
          <w:rFonts w:ascii="Times New Roman" w:hAnsi="Times New Roman" w:cs="Times New Roman"/>
          <w:sz w:val="24"/>
          <w:szCs w:val="24"/>
        </w:rPr>
        <w:t>Το 3,4-διυδροξ</w:t>
      </w:r>
      <w:r w:rsidR="00006ADA">
        <w:rPr>
          <w:rFonts w:ascii="Times New Roman" w:hAnsi="Times New Roman" w:cs="Times New Roman"/>
          <w:sz w:val="24"/>
          <w:szCs w:val="24"/>
        </w:rPr>
        <w:t>υ</w:t>
      </w:r>
      <w:r w:rsidR="00006ADA" w:rsidRPr="00745291">
        <w:rPr>
          <w:rFonts w:ascii="Times New Roman" w:hAnsi="Times New Roman" w:cs="Times New Roman"/>
          <w:sz w:val="24"/>
          <w:szCs w:val="24"/>
        </w:rPr>
        <w:t>κινναμωμικ</w:t>
      </w:r>
      <w:r w:rsidR="00006ADA">
        <w:rPr>
          <w:rFonts w:ascii="Times New Roman" w:hAnsi="Times New Roman" w:cs="Times New Roman"/>
          <w:sz w:val="24"/>
          <w:szCs w:val="24"/>
        </w:rPr>
        <w:t>ό</w:t>
      </w:r>
      <w:r w:rsidR="00006ADA" w:rsidRPr="00745291">
        <w:rPr>
          <w:rFonts w:ascii="Times New Roman" w:hAnsi="Times New Roman" w:cs="Times New Roman"/>
          <w:sz w:val="24"/>
          <w:szCs w:val="24"/>
        </w:rPr>
        <w:t xml:space="preserve"> οξύ (καφεϊκό) είναι ένα υδροξ</w:t>
      </w:r>
      <w:r w:rsidR="00006ADA">
        <w:rPr>
          <w:rFonts w:ascii="Times New Roman" w:hAnsi="Times New Roman" w:cs="Times New Roman"/>
          <w:sz w:val="24"/>
          <w:szCs w:val="24"/>
        </w:rPr>
        <w:t>υ</w:t>
      </w:r>
      <w:r w:rsidR="00006ADA" w:rsidRPr="00745291">
        <w:rPr>
          <w:rFonts w:ascii="Times New Roman" w:hAnsi="Times New Roman" w:cs="Times New Roman"/>
          <w:sz w:val="24"/>
          <w:szCs w:val="24"/>
        </w:rPr>
        <w:t>κινναμικό οξύ που ανήκει στην οικογένεια των φαινολικών οξέων το οποίο έχει δομή φαινυλοπροπανοειδούς C6-C3. Αποτελείται από ένα αρωματικό δακτύλιο υποκατεστημένο στη θέση 1 με μια ακόρεστη αλυσίδα τριών ανθράκων που περιέχει μια καρβοξύλομάδα και στις θέσεις 3 και 4 με δύο ομάδες υδροξ</w:t>
      </w:r>
      <w:r w:rsidR="00006ADA">
        <w:rPr>
          <w:rFonts w:ascii="Times New Roman" w:hAnsi="Times New Roman" w:cs="Times New Roman"/>
          <w:sz w:val="24"/>
          <w:szCs w:val="24"/>
        </w:rPr>
        <w:t>υ</w:t>
      </w:r>
      <w:r w:rsidR="00006ADA" w:rsidRPr="00745291">
        <w:rPr>
          <w:rFonts w:ascii="Times New Roman" w:hAnsi="Times New Roman" w:cs="Times New Roman"/>
          <w:sz w:val="24"/>
          <w:szCs w:val="24"/>
        </w:rPr>
        <w:t>λίου. Η ύπαρξη ενός κομματιού CH</w:t>
      </w:r>
      <w:r w:rsidR="00006ADA" w:rsidRPr="002C430B">
        <w:rPr>
          <w:rFonts w:ascii="Times New Roman" w:hAnsi="Times New Roman" w:cs="Times New Roman"/>
          <w:sz w:val="24"/>
          <w:szCs w:val="24"/>
          <w:vertAlign w:val="subscript"/>
        </w:rPr>
        <w:t>2</w:t>
      </w:r>
      <w:r w:rsidR="00006ADA" w:rsidRPr="00745291">
        <w:rPr>
          <w:rFonts w:ascii="Times New Roman" w:hAnsi="Times New Roman" w:cs="Times New Roman"/>
          <w:sz w:val="24"/>
          <w:szCs w:val="24"/>
        </w:rPr>
        <w:t xml:space="preserve"> = CH–COOH στα κινναμωνικά οξέα </w:t>
      </w:r>
      <w:r w:rsidR="00006ADA" w:rsidRPr="00006ADA">
        <w:rPr>
          <w:rFonts w:ascii="Times New Roman" w:hAnsi="Times New Roman" w:cs="Times New Roman"/>
          <w:sz w:val="24"/>
          <w:szCs w:val="24"/>
        </w:rPr>
        <w:t>προσφερει μεγαλυτερη αντιοξειδωτική ικανότητα από το σύνολο COOH στο βενζοϊκό οξύ.</w:t>
      </w:r>
      <w:r w:rsidR="00006ADA" w:rsidRPr="00745291">
        <w:rPr>
          <w:rFonts w:ascii="Times New Roman" w:hAnsi="Times New Roman" w:cs="Times New Roman"/>
          <w:sz w:val="24"/>
          <w:szCs w:val="24"/>
        </w:rPr>
        <w:t xml:space="preserve"> Ο συντελεστής κατανομής του καφεϊκού οξέως διαφέρει μεταξύ των δημοσιεύσεων και κυμαίνεται μεταξύ 1,0 και 1,3.. </w:t>
      </w:r>
      <w:sdt>
        <w:sdtPr>
          <w:rPr>
            <w:rFonts w:ascii="Times New Roman" w:hAnsi="Times New Roman" w:cs="Times New Roman"/>
            <w:sz w:val="24"/>
            <w:szCs w:val="24"/>
          </w:rPr>
          <w:id w:val="629054072"/>
          <w:citation/>
        </w:sdtPr>
        <w:sdtContent>
          <w:r w:rsidR="00C75A09" w:rsidRPr="00745291">
            <w:rPr>
              <w:rFonts w:ascii="Times New Roman" w:hAnsi="Times New Roman" w:cs="Times New Roman"/>
              <w:sz w:val="24"/>
              <w:szCs w:val="24"/>
            </w:rPr>
            <w:fldChar w:fldCharType="begin"/>
          </w:r>
          <w:r w:rsidR="00006ADA" w:rsidRPr="00745291">
            <w:rPr>
              <w:rFonts w:ascii="Times New Roman" w:hAnsi="Times New Roman" w:cs="Times New Roman"/>
              <w:sz w:val="24"/>
              <w:szCs w:val="24"/>
            </w:rPr>
            <w:instrText xml:space="preserve"> </w:instrText>
          </w:r>
          <w:r w:rsidR="00006ADA" w:rsidRPr="00745291">
            <w:rPr>
              <w:rFonts w:ascii="Times New Roman" w:hAnsi="Times New Roman" w:cs="Times New Roman"/>
              <w:sz w:val="24"/>
              <w:szCs w:val="24"/>
              <w:lang w:val="en-US"/>
            </w:rPr>
            <w:instrText>CITATION</w:instrText>
          </w:r>
          <w:r w:rsidR="00006ADA" w:rsidRPr="00745291">
            <w:rPr>
              <w:rFonts w:ascii="Times New Roman" w:hAnsi="Times New Roman" w:cs="Times New Roman"/>
              <w:sz w:val="24"/>
              <w:szCs w:val="24"/>
            </w:rPr>
            <w:instrText xml:space="preserve"> </w:instrText>
          </w:r>
          <w:r w:rsidR="00006ADA" w:rsidRPr="00745291">
            <w:rPr>
              <w:rFonts w:ascii="Times New Roman" w:hAnsi="Times New Roman" w:cs="Times New Roman"/>
              <w:sz w:val="24"/>
              <w:szCs w:val="24"/>
              <w:lang w:val="en-US"/>
            </w:rPr>
            <w:instrText>Hen</w:instrText>
          </w:r>
          <w:r w:rsidR="00006ADA" w:rsidRPr="00745291">
            <w:rPr>
              <w:rFonts w:ascii="Times New Roman" w:hAnsi="Times New Roman" w:cs="Times New Roman"/>
              <w:sz w:val="24"/>
              <w:szCs w:val="24"/>
            </w:rPr>
            <w:instrText>20 \</w:instrText>
          </w:r>
          <w:r w:rsidR="00006ADA" w:rsidRPr="00745291">
            <w:rPr>
              <w:rFonts w:ascii="Times New Roman" w:hAnsi="Times New Roman" w:cs="Times New Roman"/>
              <w:sz w:val="24"/>
              <w:szCs w:val="24"/>
              <w:lang w:val="en-US"/>
            </w:rPr>
            <w:instrText>l</w:instrText>
          </w:r>
          <w:r w:rsidR="00006ADA"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[18]</w:t>
          </w:r>
          <w:r w:rsidR="00C75A09" w:rsidRPr="00745291">
            <w:rPr>
              <w:rFonts w:ascii="Times New Roman" w:hAnsi="Times New Roman" w:cs="Times New Roman"/>
              <w:sz w:val="24"/>
              <w:szCs w:val="24"/>
            </w:rPr>
            <w:fldChar w:fldCharType="end"/>
          </w:r>
        </w:sdtContent>
      </w:sdt>
      <w:r w:rsidR="00006ADA" w:rsidRPr="00745291">
        <w:rPr>
          <w:rFonts w:ascii="Times New Roman" w:hAnsi="Times New Roman" w:cs="Times New Roman"/>
          <w:sz w:val="24"/>
          <w:szCs w:val="24"/>
        </w:rPr>
        <w:t xml:space="preserve"> </w:t>
      </w:r>
      <w:sdt>
        <w:sdtPr>
          <w:rPr>
            <w:rFonts w:ascii="Times New Roman" w:hAnsi="Times New Roman" w:cs="Times New Roman"/>
            <w:sz w:val="24"/>
            <w:szCs w:val="24"/>
          </w:rPr>
          <w:id w:val="75255063"/>
          <w:citation/>
        </w:sdtPr>
        <w:sdtContent>
          <w:r w:rsidR="00C75A09" w:rsidRPr="00745291">
            <w:rPr>
              <w:rFonts w:ascii="Times New Roman" w:hAnsi="Times New Roman" w:cs="Times New Roman"/>
              <w:sz w:val="24"/>
              <w:szCs w:val="24"/>
            </w:rPr>
            <w:fldChar w:fldCharType="begin"/>
          </w:r>
          <w:r w:rsidR="00006ADA" w:rsidRPr="00745291">
            <w:rPr>
              <w:rFonts w:ascii="Times New Roman" w:hAnsi="Times New Roman" w:cs="Times New Roman"/>
              <w:sz w:val="24"/>
              <w:szCs w:val="24"/>
            </w:rPr>
            <w:instrText xml:space="preserve"> </w:instrText>
          </w:r>
          <w:r w:rsidR="00006ADA" w:rsidRPr="00745291">
            <w:rPr>
              <w:rFonts w:ascii="Times New Roman" w:hAnsi="Times New Roman" w:cs="Times New Roman"/>
              <w:sz w:val="24"/>
              <w:szCs w:val="24"/>
              <w:lang w:val="en-US"/>
            </w:rPr>
            <w:instrText>CITATION</w:instrText>
          </w:r>
          <w:r w:rsidR="00006ADA" w:rsidRPr="00745291">
            <w:rPr>
              <w:rFonts w:ascii="Times New Roman" w:hAnsi="Times New Roman" w:cs="Times New Roman"/>
              <w:sz w:val="24"/>
              <w:szCs w:val="24"/>
            </w:rPr>
            <w:instrText xml:space="preserve"> </w:instrText>
          </w:r>
          <w:r w:rsidR="00006ADA" w:rsidRPr="00745291">
            <w:rPr>
              <w:rFonts w:ascii="Times New Roman" w:hAnsi="Times New Roman" w:cs="Times New Roman"/>
              <w:sz w:val="24"/>
              <w:szCs w:val="24"/>
              <w:lang w:val="en-US"/>
            </w:rPr>
            <w:instrText>Man</w:instrText>
          </w:r>
          <w:r w:rsidR="00006ADA" w:rsidRPr="00745291">
            <w:rPr>
              <w:rFonts w:ascii="Times New Roman" w:hAnsi="Times New Roman" w:cs="Times New Roman"/>
              <w:sz w:val="24"/>
              <w:szCs w:val="24"/>
            </w:rPr>
            <w:instrText>22 \</w:instrText>
          </w:r>
          <w:r w:rsidR="00006ADA" w:rsidRPr="00745291">
            <w:rPr>
              <w:rFonts w:ascii="Times New Roman" w:hAnsi="Times New Roman" w:cs="Times New Roman"/>
              <w:sz w:val="24"/>
              <w:szCs w:val="24"/>
              <w:lang w:val="en-US"/>
            </w:rPr>
            <w:instrText>l</w:instrText>
          </w:r>
          <w:r w:rsidR="00006ADA"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[19]</w:t>
          </w:r>
          <w:r w:rsidR="00C75A09" w:rsidRPr="00745291">
            <w:rPr>
              <w:rFonts w:ascii="Times New Roman" w:hAnsi="Times New Roman" w:cs="Times New Roman"/>
              <w:sz w:val="24"/>
              <w:szCs w:val="24"/>
            </w:rPr>
            <w:fldChar w:fldCharType="end"/>
          </w:r>
        </w:sdtContent>
      </w:sdt>
    </w:p>
    <w:p w:rsidR="00006ADA" w:rsidRDefault="00006ADA" w:rsidP="00006ADA">
      <w:pPr>
        <w:jc w:val="both"/>
        <w:rPr>
          <w:rFonts w:ascii="Times New Roman" w:hAnsi="Times New Roman" w:cs="Times New Roman"/>
          <w:noProof/>
          <w:sz w:val="24"/>
          <w:szCs w:val="24"/>
        </w:rPr>
      </w:pPr>
      <w:r>
        <w:rPr>
          <w:rFonts w:ascii="Times New Roman" w:hAnsi="Times New Roman" w:cs="Times New Roman"/>
          <w:noProof/>
          <w:sz w:val="24"/>
          <w:szCs w:val="24"/>
        </w:rPr>
        <w:t xml:space="preserve"> </w:t>
      </w:r>
    </w:p>
    <w:p w:rsidR="00D8561B" w:rsidRDefault="00C75A09" w:rsidP="00006ADA">
      <w:pPr>
        <w:jc w:val="both"/>
        <w:rPr>
          <w:rFonts w:ascii="Times New Roman" w:hAnsi="Times New Roman" w:cs="Times New Roman"/>
          <w:sz w:val="24"/>
          <w:szCs w:val="24"/>
        </w:rPr>
      </w:pPr>
      <w:r>
        <w:rPr>
          <w:rFonts w:ascii="Times New Roman" w:hAnsi="Times New Roman" w:cs="Times New Roman"/>
          <w:noProof/>
          <w:sz w:val="24"/>
          <w:szCs w:val="24"/>
        </w:rPr>
        <w:lastRenderedPageBreak/>
        <w:pict>
          <v:shape id="Text Box 141" o:spid="_x0000_s4511" type="#_x0000_t202" alt="" style="position:absolute;left:0;text-align:left;margin-left:-24.9pt;margin-top:222.7pt;width:474.9pt;height:20.35pt;z-index:251747328;visibility:visible;mso-wrap-edited:f" stroked="f">
            <v:path arrowok="t"/>
            <v:textbox style="mso-next-textbox:#Text Box 141;mso-fit-shape-to-text:t" inset="0,0,0,0">
              <w:txbxContent>
                <w:p w:rsidR="00833F32" w:rsidRPr="00D8561B" w:rsidRDefault="00833F32" w:rsidP="00006ADA">
                  <w:pPr>
                    <w:pStyle w:val="a8"/>
                    <w:rPr>
                      <w:rFonts w:ascii="Times New Roman" w:hAnsi="Times New Roman" w:cs="Times New Roman"/>
                      <w:i w:val="0"/>
                      <w:iCs w:val="0"/>
                      <w:color w:val="auto"/>
                    </w:rPr>
                  </w:pPr>
                  <w:r w:rsidRPr="00D8561B">
                    <w:rPr>
                      <w:rFonts w:ascii="Times New Roman" w:hAnsi="Times New Roman" w:cs="Times New Roman"/>
                      <w:i w:val="0"/>
                      <w:iCs w:val="0"/>
                      <w:color w:val="auto"/>
                    </w:rPr>
                    <w:t>Εικόνα 20:Βιοσυνθεση του καφεικου οξεως . Πηγη: https://www.ncbi.nlm.nih.gov/pmc/articles/PMC6598430/</w:t>
                  </w:r>
                </w:p>
              </w:txbxContent>
            </v:textbox>
            <w10:wrap type="topAndBottom"/>
          </v:shape>
        </w:pict>
      </w:r>
      <w:r w:rsidR="00D8561B">
        <w:rPr>
          <w:rFonts w:ascii="Times New Roman" w:hAnsi="Times New Roman" w:cs="Times New Roman"/>
          <w:noProof/>
          <w:sz w:val="24"/>
          <w:szCs w:val="24"/>
        </w:rPr>
        <w:drawing>
          <wp:anchor distT="114300" distB="114300" distL="114300" distR="114300" simplePos="0" relativeHeight="251656704" behindDoc="0" locked="0" layoutInCell="1" allowOverlap="1">
            <wp:simplePos x="0" y="0"/>
            <wp:positionH relativeFrom="column">
              <wp:posOffset>332105</wp:posOffset>
            </wp:positionH>
            <wp:positionV relativeFrom="paragraph">
              <wp:posOffset>193675</wp:posOffset>
            </wp:positionV>
            <wp:extent cx="4927600" cy="2200910"/>
            <wp:effectExtent l="19050" t="0" r="6350" b="0"/>
            <wp:wrapTopAndBottom distT="114300" distB="114300"/>
            <wp:docPr id="3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2" cstate="print"/>
                    <a:srcRect/>
                    <a:stretch>
                      <a:fillRect/>
                    </a:stretch>
                  </pic:blipFill>
                  <pic:spPr>
                    <a:xfrm>
                      <a:off x="0" y="0"/>
                      <a:ext cx="4927600" cy="2200910"/>
                    </a:xfrm>
                    <a:prstGeom prst="rect">
                      <a:avLst/>
                    </a:prstGeom>
                    <a:ln/>
                  </pic:spPr>
                </pic:pic>
              </a:graphicData>
            </a:graphic>
          </wp:anchor>
        </w:drawing>
      </w:r>
    </w:p>
    <w:p w:rsidR="00732184" w:rsidRPr="00745291" w:rsidRDefault="003E06AA" w:rsidP="00732184">
      <w:pPr>
        <w:jc w:val="both"/>
        <w:rPr>
          <w:rFonts w:ascii="Times New Roman" w:hAnsi="Times New Roman" w:cs="Times New Roman"/>
          <w:sz w:val="24"/>
          <w:szCs w:val="24"/>
        </w:rPr>
      </w:pPr>
      <w:r w:rsidRPr="003E06AA">
        <w:rPr>
          <w:rFonts w:ascii="Times New Roman" w:hAnsi="Times New Roman" w:cs="Times New Roman"/>
          <w:sz w:val="24"/>
          <w:szCs w:val="24"/>
        </w:rPr>
        <w:t xml:space="preserve">      </w:t>
      </w:r>
      <w:r w:rsidR="00006ADA" w:rsidRPr="00745291">
        <w:rPr>
          <w:rFonts w:ascii="Times New Roman" w:hAnsi="Times New Roman" w:cs="Times New Roman"/>
          <w:sz w:val="24"/>
          <w:szCs w:val="24"/>
        </w:rPr>
        <w:t xml:space="preserve">Όπως είναι γνωστό το CA λαμβάνεται από τα φυτά τόσο σε εστεροποιημένη όσο και σε μονομερή μορφή , με την διαδικασία την εκχύλισης με διαλύτες (μεθανόλη και οξικό μεθυλεστέρας) σε υψηλές θερμοκρασίες. </w:t>
      </w:r>
      <w:r w:rsidR="00006ADA">
        <w:rPr>
          <w:rFonts w:ascii="Times New Roman" w:hAnsi="Times New Roman" w:cs="Times New Roman"/>
          <w:sz w:val="24"/>
          <w:szCs w:val="24"/>
        </w:rPr>
        <w:t>Ωστ</w:t>
      </w:r>
      <w:r w:rsidR="00006ADA" w:rsidRPr="00006ADA">
        <w:rPr>
          <w:rFonts w:ascii="Times New Roman" w:hAnsi="Times New Roman" w:cs="Times New Roman"/>
          <w:sz w:val="24"/>
          <w:szCs w:val="24"/>
        </w:rPr>
        <w:t>ό</w:t>
      </w:r>
      <w:r w:rsidR="00006ADA">
        <w:rPr>
          <w:rFonts w:ascii="Times New Roman" w:hAnsi="Times New Roman" w:cs="Times New Roman"/>
          <w:sz w:val="24"/>
          <w:szCs w:val="24"/>
        </w:rPr>
        <w:t>σο, η</w:t>
      </w:r>
      <w:r w:rsidR="00006ADA" w:rsidRPr="00745291">
        <w:rPr>
          <w:rFonts w:ascii="Times New Roman" w:hAnsi="Times New Roman" w:cs="Times New Roman"/>
          <w:sz w:val="24"/>
          <w:szCs w:val="24"/>
        </w:rPr>
        <w:t xml:space="preserve"> αποδοσ</w:t>
      </w:r>
      <w:r w:rsidR="00006ADA">
        <w:rPr>
          <w:rFonts w:ascii="Times New Roman" w:hAnsi="Times New Roman" w:cs="Times New Roman"/>
          <w:sz w:val="24"/>
          <w:szCs w:val="24"/>
        </w:rPr>
        <w:t>ή</w:t>
      </w:r>
      <w:r w:rsidR="00006ADA" w:rsidRPr="00745291">
        <w:rPr>
          <w:rFonts w:ascii="Times New Roman" w:hAnsi="Times New Roman" w:cs="Times New Roman"/>
          <w:sz w:val="24"/>
          <w:szCs w:val="24"/>
        </w:rPr>
        <w:t xml:space="preserve"> του</w:t>
      </w:r>
      <w:r w:rsidR="00006ADA">
        <w:rPr>
          <w:rFonts w:ascii="Times New Roman" w:hAnsi="Times New Roman" w:cs="Times New Roman"/>
          <w:sz w:val="24"/>
          <w:szCs w:val="24"/>
        </w:rPr>
        <w:t>ς</w:t>
      </w:r>
      <w:r w:rsidR="00006ADA" w:rsidRPr="00745291">
        <w:rPr>
          <w:rFonts w:ascii="Times New Roman" w:hAnsi="Times New Roman" w:cs="Times New Roman"/>
          <w:sz w:val="24"/>
          <w:szCs w:val="24"/>
        </w:rPr>
        <w:t xml:space="preserve"> είναι εξαιρετικά χαμηλή απαιτώντας μεγάλες ποσότητες βοτανικού υλικού για να υπάρξει μια ικανοποιητική απ</w:t>
      </w:r>
      <w:r w:rsidR="00006ADA">
        <w:rPr>
          <w:rFonts w:ascii="Times New Roman" w:hAnsi="Times New Roman" w:cs="Times New Roman"/>
          <w:sz w:val="24"/>
          <w:szCs w:val="24"/>
        </w:rPr>
        <w:t>ό</w:t>
      </w:r>
      <w:r w:rsidR="00006ADA" w:rsidRPr="00745291">
        <w:rPr>
          <w:rFonts w:ascii="Times New Roman" w:hAnsi="Times New Roman" w:cs="Times New Roman"/>
          <w:sz w:val="24"/>
          <w:szCs w:val="24"/>
        </w:rPr>
        <w:t>δοση</w:t>
      </w:r>
      <w:r w:rsidR="00914C8B">
        <w:rPr>
          <w:rFonts w:ascii="Times New Roman" w:hAnsi="Times New Roman" w:cs="Times New Roman"/>
          <w:sz w:val="24"/>
          <w:szCs w:val="24"/>
        </w:rPr>
        <w:t xml:space="preserve"> .</w:t>
      </w:r>
      <w:r w:rsidR="00732184" w:rsidRPr="00732184">
        <w:rPr>
          <w:rFonts w:ascii="Times New Roman" w:hAnsi="Times New Roman" w:cs="Times New Roman"/>
          <w:sz w:val="24"/>
          <w:szCs w:val="24"/>
        </w:rPr>
        <w:t xml:space="preserve"> </w:t>
      </w:r>
      <w:r w:rsidR="00732184" w:rsidRPr="00745291">
        <w:rPr>
          <w:rFonts w:ascii="Times New Roman" w:hAnsi="Times New Roman" w:cs="Times New Roman"/>
          <w:sz w:val="24"/>
          <w:szCs w:val="24"/>
        </w:rPr>
        <w:t xml:space="preserve">Με την οργανική σύνθεση  επιτυγχάνεται  η αύξηση της αποδοσης και συνεπώς η λήψη της ένωσης σε μεγαλύτερη ποσότητα, </w:t>
      </w:r>
      <w:r w:rsidR="00732184">
        <w:rPr>
          <w:rFonts w:ascii="Times New Roman" w:hAnsi="Times New Roman" w:cs="Times New Roman"/>
          <w:sz w:val="24"/>
          <w:szCs w:val="24"/>
        </w:rPr>
        <w:t>ωστόσο λόγω του σχηματισμού παραπροϊόντων</w:t>
      </w:r>
      <w:r w:rsidR="00732184" w:rsidRPr="00745291">
        <w:rPr>
          <w:rFonts w:ascii="Times New Roman" w:hAnsi="Times New Roman" w:cs="Times New Roman"/>
          <w:sz w:val="24"/>
          <w:szCs w:val="24"/>
        </w:rPr>
        <w:t xml:space="preserve"> </w:t>
      </w:r>
      <w:r w:rsidR="00732184">
        <w:rPr>
          <w:rFonts w:ascii="Times New Roman" w:hAnsi="Times New Roman" w:cs="Times New Roman"/>
          <w:sz w:val="24"/>
          <w:szCs w:val="24"/>
        </w:rPr>
        <w:t>οδήγησε στην εφαρμογή τεχνικών για τη</w:t>
      </w:r>
      <w:r w:rsidR="00732184" w:rsidRPr="00745291">
        <w:rPr>
          <w:rFonts w:ascii="Times New Roman" w:hAnsi="Times New Roman" w:cs="Times New Roman"/>
          <w:sz w:val="24"/>
          <w:szCs w:val="24"/>
        </w:rPr>
        <w:t xml:space="preserve"> μικροβιακή σύνθεση δευτερογενών μεταβολιτών </w:t>
      </w:r>
      <w:r w:rsidR="00732184">
        <w:rPr>
          <w:rFonts w:ascii="Times New Roman" w:hAnsi="Times New Roman" w:cs="Times New Roman"/>
          <w:sz w:val="24"/>
          <w:szCs w:val="24"/>
        </w:rPr>
        <w:t>όπως το</w:t>
      </w:r>
      <w:r w:rsidR="00732184" w:rsidRPr="00745291">
        <w:rPr>
          <w:rFonts w:ascii="Times New Roman" w:hAnsi="Times New Roman" w:cs="Times New Roman"/>
          <w:sz w:val="24"/>
          <w:szCs w:val="24"/>
        </w:rPr>
        <w:t xml:space="preserve"> CA. Έτσι</w:t>
      </w:r>
      <w:r w:rsidR="00732184">
        <w:rPr>
          <w:rFonts w:ascii="Times New Roman" w:hAnsi="Times New Roman" w:cs="Times New Roman"/>
          <w:sz w:val="24"/>
          <w:szCs w:val="24"/>
        </w:rPr>
        <w:t>,</w:t>
      </w:r>
      <w:r w:rsidR="00732184" w:rsidRPr="00745291">
        <w:rPr>
          <w:rFonts w:ascii="Times New Roman" w:hAnsi="Times New Roman" w:cs="Times New Roman"/>
          <w:sz w:val="24"/>
          <w:szCs w:val="24"/>
        </w:rPr>
        <w:t xml:space="preserve"> γενετικές τροποποιήσεις σε μικροοργανισμούς όπως τα στελέχη του </w:t>
      </w:r>
      <w:r w:rsidR="00732184" w:rsidRPr="004169DF">
        <w:rPr>
          <w:rFonts w:ascii="Times New Roman" w:hAnsi="Times New Roman" w:cs="Times New Roman"/>
          <w:i/>
          <w:iCs/>
          <w:sz w:val="24"/>
          <w:szCs w:val="24"/>
        </w:rPr>
        <w:t>Escherichia</w:t>
      </w:r>
      <w:r w:rsidR="00732184" w:rsidRPr="00745291">
        <w:rPr>
          <w:rFonts w:ascii="Times New Roman" w:hAnsi="Times New Roman" w:cs="Times New Roman"/>
          <w:sz w:val="24"/>
          <w:szCs w:val="24"/>
        </w:rPr>
        <w:t xml:space="preserve"> </w:t>
      </w:r>
      <w:r w:rsidR="00732184" w:rsidRPr="004169DF">
        <w:rPr>
          <w:rFonts w:ascii="Times New Roman" w:hAnsi="Times New Roman" w:cs="Times New Roman"/>
          <w:i/>
          <w:iCs/>
          <w:sz w:val="24"/>
          <w:szCs w:val="24"/>
        </w:rPr>
        <w:t>coli</w:t>
      </w:r>
      <w:r w:rsidR="00732184" w:rsidRPr="00745291">
        <w:rPr>
          <w:rFonts w:ascii="Times New Roman" w:hAnsi="Times New Roman" w:cs="Times New Roman"/>
          <w:sz w:val="24"/>
          <w:szCs w:val="24"/>
        </w:rPr>
        <w:t>, επέτρεψαν την παραγωγή δύο ενζύμων</w:t>
      </w:r>
      <w:r w:rsidR="00732184">
        <w:rPr>
          <w:rFonts w:ascii="Times New Roman" w:hAnsi="Times New Roman" w:cs="Times New Roman"/>
          <w:sz w:val="24"/>
          <w:szCs w:val="24"/>
        </w:rPr>
        <w:t>,</w:t>
      </w:r>
      <w:r w:rsidR="00732184" w:rsidRPr="00745291">
        <w:rPr>
          <w:rFonts w:ascii="Times New Roman" w:hAnsi="Times New Roman" w:cs="Times New Roman"/>
          <w:sz w:val="24"/>
          <w:szCs w:val="24"/>
        </w:rPr>
        <w:t xml:space="preserve"> </w:t>
      </w:r>
      <w:r w:rsidR="00732184">
        <w:rPr>
          <w:rFonts w:ascii="Times New Roman" w:hAnsi="Times New Roman" w:cs="Times New Roman"/>
          <w:sz w:val="24"/>
          <w:szCs w:val="24"/>
        </w:rPr>
        <w:t>που μέσω άλλων μηχανισμών</w:t>
      </w:r>
      <w:r w:rsidR="00732184" w:rsidRPr="00745291">
        <w:rPr>
          <w:rFonts w:ascii="Times New Roman" w:hAnsi="Times New Roman" w:cs="Times New Roman"/>
          <w:sz w:val="24"/>
          <w:szCs w:val="24"/>
        </w:rPr>
        <w:t xml:space="preserve"> οδηγεί </w:t>
      </w:r>
      <w:r w:rsidR="00732184">
        <w:rPr>
          <w:rFonts w:ascii="Times New Roman" w:hAnsi="Times New Roman" w:cs="Times New Roman"/>
          <w:sz w:val="24"/>
          <w:szCs w:val="24"/>
        </w:rPr>
        <w:t xml:space="preserve">τελικά </w:t>
      </w:r>
      <w:r w:rsidR="00732184" w:rsidRPr="00745291">
        <w:rPr>
          <w:rFonts w:ascii="Times New Roman" w:hAnsi="Times New Roman" w:cs="Times New Roman"/>
          <w:sz w:val="24"/>
          <w:szCs w:val="24"/>
        </w:rPr>
        <w:t>στη παραγωγή CA.</w:t>
      </w:r>
      <w:sdt>
        <w:sdtPr>
          <w:rPr>
            <w:rFonts w:ascii="Times New Roman" w:hAnsi="Times New Roman" w:cs="Times New Roman"/>
            <w:color w:val="1155CC"/>
            <w:sz w:val="24"/>
            <w:szCs w:val="24"/>
            <w:u w:val="single"/>
          </w:rPr>
          <w:id w:val="1811127132"/>
          <w:citation/>
        </w:sdtPr>
        <w:sdtContent>
          <w:r w:rsidR="00C75A09" w:rsidRPr="00745291">
            <w:rPr>
              <w:rFonts w:ascii="Times New Roman" w:hAnsi="Times New Roman" w:cs="Times New Roman"/>
              <w:color w:val="1155CC"/>
              <w:sz w:val="24"/>
              <w:szCs w:val="24"/>
              <w:u w:val="single"/>
            </w:rPr>
            <w:fldChar w:fldCharType="begin"/>
          </w:r>
          <w:r w:rsidR="00732184" w:rsidRPr="00745291">
            <w:rPr>
              <w:rFonts w:ascii="Times New Roman" w:hAnsi="Times New Roman" w:cs="Times New Roman"/>
              <w:sz w:val="24"/>
              <w:szCs w:val="24"/>
            </w:rPr>
            <w:instrText xml:space="preserve"> </w:instrText>
          </w:r>
          <w:r w:rsidR="00732184" w:rsidRPr="00745291">
            <w:rPr>
              <w:rFonts w:ascii="Times New Roman" w:hAnsi="Times New Roman" w:cs="Times New Roman"/>
              <w:sz w:val="24"/>
              <w:szCs w:val="24"/>
              <w:lang w:val="en-US"/>
            </w:rPr>
            <w:instrText>CITATION</w:instrText>
          </w:r>
          <w:r w:rsidR="00732184" w:rsidRPr="00745291">
            <w:rPr>
              <w:rFonts w:ascii="Times New Roman" w:hAnsi="Times New Roman" w:cs="Times New Roman"/>
              <w:sz w:val="24"/>
              <w:szCs w:val="24"/>
            </w:rPr>
            <w:instrText xml:space="preserve"> </w:instrText>
          </w:r>
          <w:r w:rsidR="00732184" w:rsidRPr="00745291">
            <w:rPr>
              <w:rFonts w:ascii="Times New Roman" w:hAnsi="Times New Roman" w:cs="Times New Roman"/>
              <w:sz w:val="24"/>
              <w:szCs w:val="24"/>
              <w:lang w:val="en-US"/>
            </w:rPr>
            <w:instrText>Kai</w:instrText>
          </w:r>
          <w:r w:rsidR="00732184" w:rsidRPr="00745291">
            <w:rPr>
              <w:rFonts w:ascii="Times New Roman" w:hAnsi="Times New Roman" w:cs="Times New Roman"/>
              <w:sz w:val="24"/>
              <w:szCs w:val="24"/>
            </w:rPr>
            <w:instrText>19 \</w:instrText>
          </w:r>
          <w:r w:rsidR="00732184" w:rsidRPr="00745291">
            <w:rPr>
              <w:rFonts w:ascii="Times New Roman" w:hAnsi="Times New Roman" w:cs="Times New Roman"/>
              <w:sz w:val="24"/>
              <w:szCs w:val="24"/>
              <w:lang w:val="en-US"/>
            </w:rPr>
            <w:instrText>l</w:instrText>
          </w:r>
          <w:r w:rsidR="00732184"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color w:val="1155CC"/>
              <w:sz w:val="24"/>
              <w:szCs w:val="24"/>
              <w:u w:val="single"/>
            </w:rPr>
            <w:fldChar w:fldCharType="separate"/>
          </w:r>
          <w:r w:rsidR="00833F32" w:rsidRPr="00833F32">
            <w:rPr>
              <w:rFonts w:ascii="Times New Roman" w:hAnsi="Times New Roman" w:cs="Times New Roman"/>
              <w:noProof/>
              <w:sz w:val="24"/>
              <w:szCs w:val="24"/>
            </w:rPr>
            <w:t xml:space="preserve"> [20]</w:t>
          </w:r>
          <w:r w:rsidR="00C75A09" w:rsidRPr="00745291">
            <w:rPr>
              <w:rFonts w:ascii="Times New Roman" w:hAnsi="Times New Roman" w:cs="Times New Roman"/>
              <w:color w:val="1155CC"/>
              <w:sz w:val="24"/>
              <w:szCs w:val="24"/>
              <w:u w:val="single"/>
            </w:rPr>
            <w:fldChar w:fldCharType="end"/>
          </w:r>
        </w:sdtContent>
      </w:sdt>
      <w:r w:rsidR="00732184" w:rsidRPr="00745291">
        <w:rPr>
          <w:rFonts w:ascii="Times New Roman" w:hAnsi="Times New Roman" w:cs="Times New Roman"/>
          <w:sz w:val="24"/>
          <w:szCs w:val="24"/>
        </w:rPr>
        <w:t xml:space="preserve"> </w:t>
      </w:r>
    </w:p>
    <w:p w:rsidR="004C5D7A" w:rsidRPr="00745291" w:rsidRDefault="004379FF" w:rsidP="006D6F69">
      <w:pPr>
        <w:jc w:val="both"/>
        <w:rPr>
          <w:rFonts w:ascii="Times New Roman" w:hAnsi="Times New Roman" w:cs="Times New Roman"/>
          <w:b/>
          <w:sz w:val="24"/>
          <w:szCs w:val="24"/>
        </w:rPr>
      </w:pPr>
      <w:r w:rsidRPr="00745291">
        <w:rPr>
          <w:rFonts w:ascii="Times New Roman" w:hAnsi="Times New Roman" w:cs="Times New Roman"/>
          <w:b/>
          <w:sz w:val="24"/>
          <w:szCs w:val="24"/>
        </w:rPr>
        <w:t>Αντιοξειδωτική</w:t>
      </w:r>
      <w:r w:rsidR="0083164A" w:rsidRPr="00745291">
        <w:rPr>
          <w:rFonts w:ascii="Times New Roman" w:hAnsi="Times New Roman" w:cs="Times New Roman"/>
          <w:b/>
          <w:sz w:val="24"/>
          <w:szCs w:val="24"/>
        </w:rPr>
        <w:t xml:space="preserve"> και </w:t>
      </w:r>
      <w:r w:rsidR="008513C0" w:rsidRPr="00745291">
        <w:rPr>
          <w:rFonts w:ascii="Times New Roman" w:hAnsi="Times New Roman" w:cs="Times New Roman"/>
          <w:b/>
          <w:sz w:val="24"/>
          <w:szCs w:val="24"/>
        </w:rPr>
        <w:t>προοξειδωτική</w:t>
      </w:r>
      <w:r w:rsidR="0083164A" w:rsidRPr="00745291">
        <w:rPr>
          <w:rFonts w:ascii="Times New Roman" w:hAnsi="Times New Roman" w:cs="Times New Roman"/>
          <w:b/>
          <w:sz w:val="24"/>
          <w:szCs w:val="24"/>
        </w:rPr>
        <w:t xml:space="preserve"> </w:t>
      </w:r>
      <w:r w:rsidRPr="00745291">
        <w:rPr>
          <w:rFonts w:ascii="Times New Roman" w:hAnsi="Times New Roman" w:cs="Times New Roman"/>
          <w:b/>
          <w:sz w:val="24"/>
          <w:szCs w:val="24"/>
        </w:rPr>
        <w:t>δράση</w:t>
      </w:r>
      <w:r w:rsidR="0083164A" w:rsidRPr="00745291">
        <w:rPr>
          <w:rFonts w:ascii="Times New Roman" w:hAnsi="Times New Roman" w:cs="Times New Roman"/>
          <w:b/>
          <w:sz w:val="24"/>
          <w:szCs w:val="24"/>
        </w:rPr>
        <w:t>:</w:t>
      </w:r>
    </w:p>
    <w:p w:rsidR="006250A3" w:rsidRPr="00745291" w:rsidRDefault="006250A3" w:rsidP="006250A3">
      <w:pPr>
        <w:jc w:val="both"/>
        <w:rPr>
          <w:rFonts w:ascii="Times New Roman" w:hAnsi="Times New Roman" w:cs="Times New Roman"/>
          <w:sz w:val="24"/>
          <w:szCs w:val="24"/>
        </w:rPr>
      </w:pPr>
      <w:r w:rsidRPr="00745291">
        <w:rPr>
          <w:rFonts w:ascii="Times New Roman" w:hAnsi="Times New Roman" w:cs="Times New Roman"/>
          <w:sz w:val="24"/>
          <w:szCs w:val="24"/>
        </w:rPr>
        <w:t xml:space="preserve">Οι οξειδωτικές και προοξειδωτικές επιδράσεις του καφεϊκού οξεος παίζουν σημαντικό ρόλο στην ανθρώπινη υγεία .Η δομή του καφεϊκού οξέος αντιπροσωπεύει μια αποτελεσματική </w:t>
      </w:r>
      <w:r>
        <w:rPr>
          <w:rFonts w:ascii="Times New Roman" w:hAnsi="Times New Roman" w:cs="Times New Roman"/>
          <w:sz w:val="24"/>
          <w:szCs w:val="24"/>
        </w:rPr>
        <w:t>«</w:t>
      </w:r>
      <w:r w:rsidRPr="00745291">
        <w:rPr>
          <w:rFonts w:ascii="Times New Roman" w:hAnsi="Times New Roman" w:cs="Times New Roman"/>
          <w:sz w:val="24"/>
          <w:szCs w:val="24"/>
        </w:rPr>
        <w:t>παγίδα</w:t>
      </w:r>
      <w:r>
        <w:rPr>
          <w:rFonts w:ascii="Times New Roman" w:hAnsi="Times New Roman" w:cs="Times New Roman"/>
          <w:sz w:val="24"/>
          <w:szCs w:val="24"/>
        </w:rPr>
        <w:t>»</w:t>
      </w:r>
      <w:r w:rsidRPr="00745291">
        <w:rPr>
          <w:rFonts w:ascii="Times New Roman" w:hAnsi="Times New Roman" w:cs="Times New Roman"/>
          <w:sz w:val="24"/>
          <w:szCs w:val="24"/>
        </w:rPr>
        <w:t xml:space="preserve"> για τις ελεύθερες ρίζες αφού δρα ως πρωτογενές και δευτερογενές αντιοξειδωτικό (μεικτό αντιοξειδωτικό). Ως πρωταρχικό αντιοξειδωτικό δρα διακόπτοντας τον σχηματισμό ελευθέρων ριζών αναστέλλοντας τις αλυσιδωτές αντιδράσεις με άλλα μόρια. Η διαδικασία  αυτή λαμβάνει χώρα όταν το CA δίνει ηλεκτρόνια ή υδρογόνο σε ελεύθερες ρίζες μετατρέποντας τις σε θερμοδυναμικά σταθερά προϊόντα.  Λόγω του φαινομένου του συντονισμού δηλαδή την μετατόπιση  ηλεκτρονίου  στο αρωματικό δακτύλιο του CA, αυτά τα προϊόντα παρουσιάζουν μεγαλύτερη σταθερότητα. Η ομάδα του υδροξύλίου στη θέση </w:t>
      </w:r>
      <w:r>
        <w:rPr>
          <w:rFonts w:ascii="Times New Roman" w:hAnsi="Times New Roman" w:cs="Times New Roman"/>
          <w:sz w:val="24"/>
          <w:szCs w:val="24"/>
        </w:rPr>
        <w:t>παρα-</w:t>
      </w:r>
      <w:r w:rsidRPr="00745291">
        <w:rPr>
          <w:rFonts w:ascii="Times New Roman" w:hAnsi="Times New Roman" w:cs="Times New Roman"/>
          <w:sz w:val="24"/>
          <w:szCs w:val="24"/>
        </w:rPr>
        <w:t xml:space="preserve"> προς την πλευρική αλυσίδα σταθεροποιεί ακόμη καλυτέρα τα ελεύθερα ηλεκτρόνια</w:t>
      </w:r>
      <w:r>
        <w:rPr>
          <w:rFonts w:ascii="Times New Roman" w:hAnsi="Times New Roman" w:cs="Times New Roman"/>
          <w:sz w:val="24"/>
          <w:szCs w:val="24"/>
        </w:rPr>
        <w:t xml:space="preserve"> .</w:t>
      </w:r>
      <w:r w:rsidRPr="006250A3">
        <w:rPr>
          <w:rFonts w:ascii="Times New Roman" w:hAnsi="Times New Roman" w:cs="Times New Roman"/>
          <w:sz w:val="24"/>
          <w:szCs w:val="24"/>
        </w:rPr>
        <w:t xml:space="preserve"> </w:t>
      </w:r>
      <w:sdt>
        <w:sdtPr>
          <w:rPr>
            <w:rFonts w:ascii="Times New Roman" w:hAnsi="Times New Roman" w:cs="Times New Roman"/>
            <w:sz w:val="24"/>
            <w:szCs w:val="24"/>
          </w:rPr>
          <w:id w:val="253226471"/>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Nel</w:instrText>
          </w:r>
          <w:r w:rsidRPr="00745291">
            <w:rPr>
              <w:rFonts w:ascii="Times New Roman" w:hAnsi="Times New Roman" w:cs="Times New Roman"/>
              <w:sz w:val="24"/>
              <w:szCs w:val="24"/>
            </w:rPr>
            <w:instrText>23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[16]</w:t>
          </w:r>
          <w:r w:rsidR="00C75A09" w:rsidRPr="00745291">
            <w:rPr>
              <w:rFonts w:ascii="Times New Roman" w:hAnsi="Times New Roman" w:cs="Times New Roman"/>
              <w:sz w:val="24"/>
              <w:szCs w:val="24"/>
            </w:rPr>
            <w:fldChar w:fldCharType="end"/>
          </w:r>
        </w:sdtContent>
      </w:sdt>
    </w:p>
    <w:p w:rsidR="006250A3" w:rsidRPr="00745291" w:rsidRDefault="0083164A" w:rsidP="006250A3">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6250A3" w:rsidRPr="00745291">
        <w:rPr>
          <w:rFonts w:ascii="Times New Roman" w:hAnsi="Times New Roman" w:cs="Times New Roman"/>
          <w:sz w:val="24"/>
          <w:szCs w:val="24"/>
        </w:rPr>
        <w:t>Ως δευτερεύον αντιοξειδωτικό (προοξειδωτικό) , δρα ως χηλικός παράγοντας. Σχηματ</w:t>
      </w:r>
      <w:r w:rsidR="006250A3">
        <w:rPr>
          <w:rFonts w:ascii="Times New Roman" w:hAnsi="Times New Roman" w:cs="Times New Roman"/>
          <w:sz w:val="24"/>
          <w:szCs w:val="24"/>
        </w:rPr>
        <w:t>ί</w:t>
      </w:r>
      <w:r w:rsidR="006250A3" w:rsidRPr="00745291">
        <w:rPr>
          <w:rFonts w:ascii="Times New Roman" w:hAnsi="Times New Roman" w:cs="Times New Roman"/>
          <w:sz w:val="24"/>
          <w:szCs w:val="24"/>
        </w:rPr>
        <w:t xml:space="preserve">ζει σύμπλοκα με μέταλλα (κυρίως σίδηρο, χαλκό, ψευδάργυρο), </w:t>
      </w:r>
      <w:r w:rsidR="006250A3" w:rsidRPr="00745291">
        <w:rPr>
          <w:rFonts w:ascii="Times New Roman" w:hAnsi="Times New Roman" w:cs="Times New Roman"/>
          <w:sz w:val="24"/>
          <w:szCs w:val="24"/>
        </w:rPr>
        <w:lastRenderedPageBreak/>
        <w:t xml:space="preserve">αναστέλλοντας την </w:t>
      </w:r>
      <w:r w:rsidR="003B7AC9">
        <w:rPr>
          <w:rFonts w:ascii="Times New Roman" w:hAnsi="Times New Roman" w:cs="Times New Roman"/>
          <w:sz w:val="24"/>
          <w:szCs w:val="24"/>
        </w:rPr>
        <w:t>δημιουργία</w:t>
      </w:r>
      <w:r w:rsidR="006250A3" w:rsidRPr="00745291">
        <w:rPr>
          <w:rFonts w:ascii="Times New Roman" w:hAnsi="Times New Roman" w:cs="Times New Roman"/>
          <w:sz w:val="24"/>
          <w:szCs w:val="24"/>
        </w:rPr>
        <w:t xml:space="preserve"> των υπεροξειδίων, μειώνοντας το σχηματισμό ελεύθερων ριζών και την προσβολή τους σε λιπίδια, αμινοξέα πρωτεϊνών, διπλό δεσμό πολυακόρεστων λιπαρών οξέων και βάσεων DNA, αποφεύγοντας έτσι το σχηματισμό βλαβών και απώλειας κυτταρικής ακεραιότητας. Λόγω των δομικών του  χαρακτηριστικών το καφεϊκ</w:t>
      </w:r>
      <w:r w:rsidR="006250A3">
        <w:rPr>
          <w:rFonts w:ascii="Times New Roman" w:hAnsi="Times New Roman" w:cs="Times New Roman"/>
          <w:sz w:val="24"/>
          <w:szCs w:val="24"/>
        </w:rPr>
        <w:t>ό οξύ</w:t>
      </w:r>
      <w:r w:rsidR="006250A3" w:rsidRPr="00745291">
        <w:rPr>
          <w:rFonts w:ascii="Times New Roman" w:hAnsi="Times New Roman" w:cs="Times New Roman"/>
          <w:sz w:val="24"/>
          <w:szCs w:val="24"/>
        </w:rPr>
        <w:t xml:space="preserve"> έχει μεγάλες δυνατότητες αναγωγής των μετάλλων και έτσι η ένωση είναι ευαίσθητη  σε οξείδωση και αυτοξείδωση που προκαλείται από άλλους βιολογικούς παράγοντες. Επίσης η μοριακή δομή του CA που περιέχει μια ομάδα κατεχόλης με μια αλυσίδα α,β-ακόρεστου καρβοξ</w:t>
      </w:r>
      <w:r w:rsidR="006250A3">
        <w:rPr>
          <w:rFonts w:ascii="Times New Roman" w:hAnsi="Times New Roman" w:cs="Times New Roman"/>
          <w:sz w:val="24"/>
          <w:szCs w:val="24"/>
        </w:rPr>
        <w:t>υ</w:t>
      </w:r>
      <w:r w:rsidR="006250A3" w:rsidRPr="00745291">
        <w:rPr>
          <w:rFonts w:ascii="Times New Roman" w:hAnsi="Times New Roman" w:cs="Times New Roman"/>
          <w:sz w:val="24"/>
          <w:szCs w:val="24"/>
        </w:rPr>
        <w:t>λικού οξ</w:t>
      </w:r>
      <w:r w:rsidR="006250A3">
        <w:rPr>
          <w:rFonts w:ascii="Times New Roman" w:hAnsi="Times New Roman" w:cs="Times New Roman"/>
          <w:sz w:val="24"/>
          <w:szCs w:val="24"/>
        </w:rPr>
        <w:t>έ</w:t>
      </w:r>
      <w:r w:rsidR="006250A3" w:rsidRPr="00745291">
        <w:rPr>
          <w:rFonts w:ascii="Times New Roman" w:hAnsi="Times New Roman" w:cs="Times New Roman"/>
          <w:sz w:val="24"/>
          <w:szCs w:val="24"/>
        </w:rPr>
        <w:t>ος είναι υπεύθυνη για την αλληλεπίδραση της με διάφορους τύπους οξειδωτικών ρίζων. Η διυδροξ</w:t>
      </w:r>
      <w:r w:rsidR="006250A3">
        <w:rPr>
          <w:rFonts w:ascii="Times New Roman" w:hAnsi="Times New Roman" w:cs="Times New Roman"/>
          <w:sz w:val="24"/>
          <w:szCs w:val="24"/>
        </w:rPr>
        <w:t>υ</w:t>
      </w:r>
      <w:r w:rsidR="006250A3" w:rsidRPr="00745291">
        <w:rPr>
          <w:rFonts w:ascii="Times New Roman" w:hAnsi="Times New Roman" w:cs="Times New Roman"/>
          <w:sz w:val="24"/>
          <w:szCs w:val="24"/>
        </w:rPr>
        <w:t xml:space="preserve">λιωμένη δομή </w:t>
      </w:r>
      <w:r w:rsidR="006A4DAD">
        <w:rPr>
          <w:rFonts w:ascii="Times New Roman" w:hAnsi="Times New Roman" w:cs="Times New Roman"/>
          <w:sz w:val="24"/>
          <w:szCs w:val="24"/>
        </w:rPr>
        <w:t xml:space="preserve">που προσφερει το καφεικο οξυ είναι εκει οπου </w:t>
      </w:r>
      <w:r w:rsidR="006250A3" w:rsidRPr="00745291">
        <w:rPr>
          <w:rFonts w:ascii="Times New Roman" w:hAnsi="Times New Roman" w:cs="Times New Roman"/>
          <w:sz w:val="24"/>
          <w:szCs w:val="24"/>
        </w:rPr>
        <w:t xml:space="preserve">παράγεται η ομάδα ο-κινόνης μετα την αποβολή ενός ηλεκτρονίου. </w:t>
      </w:r>
      <w:sdt>
        <w:sdtPr>
          <w:rPr>
            <w:rFonts w:ascii="Times New Roman" w:hAnsi="Times New Roman" w:cs="Times New Roman"/>
            <w:sz w:val="24"/>
            <w:szCs w:val="24"/>
          </w:rPr>
          <w:id w:val="-1854879178"/>
          <w:citation/>
        </w:sdtPr>
        <w:sdtContent>
          <w:r w:rsidR="00C75A09" w:rsidRPr="00745291">
            <w:rPr>
              <w:rFonts w:ascii="Times New Roman" w:hAnsi="Times New Roman" w:cs="Times New Roman"/>
              <w:sz w:val="24"/>
              <w:szCs w:val="24"/>
            </w:rPr>
            <w:fldChar w:fldCharType="begin"/>
          </w:r>
          <w:r w:rsidR="006250A3" w:rsidRPr="00745291">
            <w:rPr>
              <w:rFonts w:ascii="Times New Roman" w:hAnsi="Times New Roman" w:cs="Times New Roman"/>
              <w:sz w:val="24"/>
              <w:szCs w:val="24"/>
            </w:rPr>
            <w:instrText xml:space="preserve"> </w:instrText>
          </w:r>
          <w:r w:rsidR="006250A3" w:rsidRPr="00745291">
            <w:rPr>
              <w:rFonts w:ascii="Times New Roman" w:hAnsi="Times New Roman" w:cs="Times New Roman"/>
              <w:sz w:val="24"/>
              <w:szCs w:val="24"/>
              <w:lang w:val="en-US"/>
            </w:rPr>
            <w:instrText>CITATION</w:instrText>
          </w:r>
          <w:r w:rsidR="006250A3" w:rsidRPr="00745291">
            <w:rPr>
              <w:rFonts w:ascii="Times New Roman" w:hAnsi="Times New Roman" w:cs="Times New Roman"/>
              <w:sz w:val="24"/>
              <w:szCs w:val="24"/>
            </w:rPr>
            <w:instrText xml:space="preserve"> </w:instrText>
          </w:r>
          <w:r w:rsidR="006250A3" w:rsidRPr="00745291">
            <w:rPr>
              <w:rFonts w:ascii="Times New Roman" w:hAnsi="Times New Roman" w:cs="Times New Roman"/>
              <w:sz w:val="24"/>
              <w:szCs w:val="24"/>
              <w:lang w:val="en-US"/>
            </w:rPr>
            <w:instrText>Kai</w:instrText>
          </w:r>
          <w:r w:rsidR="006250A3" w:rsidRPr="00745291">
            <w:rPr>
              <w:rFonts w:ascii="Times New Roman" w:hAnsi="Times New Roman" w:cs="Times New Roman"/>
              <w:sz w:val="24"/>
              <w:szCs w:val="24"/>
            </w:rPr>
            <w:instrText>191 \</w:instrText>
          </w:r>
          <w:r w:rsidR="006250A3" w:rsidRPr="00745291">
            <w:rPr>
              <w:rFonts w:ascii="Times New Roman" w:hAnsi="Times New Roman" w:cs="Times New Roman"/>
              <w:sz w:val="24"/>
              <w:szCs w:val="24"/>
              <w:lang w:val="en-US"/>
            </w:rPr>
            <w:instrText>l</w:instrText>
          </w:r>
          <w:r w:rsidR="006250A3"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[21]</w:t>
          </w:r>
          <w:r w:rsidR="00C75A09" w:rsidRPr="00745291">
            <w:rPr>
              <w:rFonts w:ascii="Times New Roman" w:hAnsi="Times New Roman" w:cs="Times New Roman"/>
              <w:sz w:val="24"/>
              <w:szCs w:val="24"/>
            </w:rPr>
            <w:fldChar w:fldCharType="end"/>
          </w:r>
        </w:sdtContent>
      </w:sdt>
      <w:r w:rsidR="006250A3" w:rsidRPr="00745291">
        <w:rPr>
          <w:rFonts w:ascii="Times New Roman" w:hAnsi="Times New Roman" w:cs="Times New Roman"/>
          <w:sz w:val="24"/>
          <w:szCs w:val="24"/>
        </w:rPr>
        <w:t xml:space="preserve"> Η διπλή πλευρική δέσμευση της ο-κινόνης που είναι συζευγμένη με την ομάδα κατεχόλης, προκαλεί μετατόπιση των ηλεκτρονίων, αυξάνοντας την σταθερότητα της ρίζας της ο-κινόνης και την αντιοξειδωτική δράση του CA.</w:t>
      </w:r>
      <w:r w:rsidR="006250A3">
        <w:rPr>
          <w:rFonts w:ascii="Times New Roman" w:hAnsi="Times New Roman" w:cs="Times New Roman"/>
          <w:sz w:val="24"/>
          <w:szCs w:val="24"/>
        </w:rPr>
        <w:t>(Εικ.21)</w:t>
      </w:r>
    </w:p>
    <w:p w:rsidR="004C5D7A" w:rsidRPr="00745291" w:rsidRDefault="004C5D7A" w:rsidP="006D6F69">
      <w:pPr>
        <w:jc w:val="both"/>
        <w:rPr>
          <w:rFonts w:ascii="Times New Roman" w:hAnsi="Times New Roman" w:cs="Times New Roman"/>
          <w:sz w:val="24"/>
          <w:szCs w:val="24"/>
        </w:rPr>
      </w:pPr>
    </w:p>
    <w:p w:rsidR="00334ABC" w:rsidRDefault="0083164A" w:rsidP="00334ABC">
      <w:pPr>
        <w:keepNext/>
        <w:jc w:val="both"/>
      </w:pPr>
      <w:r w:rsidRPr="00745291">
        <w:rPr>
          <w:rFonts w:ascii="Times New Roman" w:hAnsi="Times New Roman" w:cs="Times New Roman"/>
          <w:noProof/>
          <w:sz w:val="24"/>
          <w:szCs w:val="24"/>
        </w:rPr>
        <w:drawing>
          <wp:inline distT="114300" distB="114300" distL="114300" distR="114300">
            <wp:extent cx="4729163" cy="3018986"/>
            <wp:effectExtent l="0" t="0" r="0" b="0"/>
            <wp:docPr id="7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3" cstate="print"/>
                    <a:srcRect/>
                    <a:stretch>
                      <a:fillRect/>
                    </a:stretch>
                  </pic:blipFill>
                  <pic:spPr>
                    <a:xfrm>
                      <a:off x="0" y="0"/>
                      <a:ext cx="4729163" cy="3018986"/>
                    </a:xfrm>
                    <a:prstGeom prst="rect">
                      <a:avLst/>
                    </a:prstGeom>
                    <a:ln/>
                  </pic:spPr>
                </pic:pic>
              </a:graphicData>
            </a:graphic>
          </wp:inline>
        </w:drawing>
      </w:r>
    </w:p>
    <w:p w:rsidR="004C5D7A" w:rsidRPr="00334ABC" w:rsidRDefault="00334ABC" w:rsidP="00334ABC">
      <w:pPr>
        <w:pStyle w:val="a8"/>
        <w:jc w:val="both"/>
        <w:rPr>
          <w:rFonts w:ascii="Times New Roman" w:hAnsi="Times New Roman" w:cs="Times New Roman"/>
          <w:i w:val="0"/>
          <w:iCs w:val="0"/>
          <w:color w:val="auto"/>
        </w:rPr>
      </w:pPr>
      <w:r w:rsidRPr="00334ABC">
        <w:rPr>
          <w:rFonts w:ascii="Times New Roman" w:hAnsi="Times New Roman" w:cs="Times New Roman"/>
          <w:i w:val="0"/>
          <w:iCs w:val="0"/>
          <w:color w:val="auto"/>
        </w:rPr>
        <w:t>Εικόνα 21: Η διπλή πλευρική δέσμευση της ο-κινόνης που είναι συζευγμένη με την ομάδα κατεχόλης προκαλεί μια μετεγκατάσταση ηλεκτρονίων, αυξάνοντας τη σταθερότητα της ρίζας ο-κινόνης και την αντιοξειδωτική δράση της CA</w:t>
      </w:r>
      <w:r>
        <w:rPr>
          <w:rFonts w:ascii="Times New Roman" w:hAnsi="Times New Roman" w:cs="Times New Roman"/>
          <w:i w:val="0"/>
          <w:iCs w:val="0"/>
          <w:color w:val="auto"/>
        </w:rPr>
        <w:t>. Πηγή:</w:t>
      </w:r>
      <w:r w:rsidRPr="00334ABC">
        <w:t xml:space="preserve"> </w:t>
      </w:r>
      <w:r w:rsidRPr="00334ABC">
        <w:rPr>
          <w:rFonts w:ascii="Times New Roman" w:hAnsi="Times New Roman" w:cs="Times New Roman"/>
          <w:i w:val="0"/>
          <w:iCs w:val="0"/>
          <w:color w:val="auto"/>
        </w:rPr>
        <w:t>https://www.ncbi.nlm.nih.gov/pmc/articles/PMC6598430/</w:t>
      </w:r>
    </w:p>
    <w:p w:rsidR="006A4DAD" w:rsidRPr="00745291" w:rsidRDefault="006A4DAD" w:rsidP="006A4DAD">
      <w:pPr>
        <w:jc w:val="both"/>
        <w:rPr>
          <w:rFonts w:ascii="Times New Roman" w:hAnsi="Times New Roman" w:cs="Times New Roman"/>
          <w:sz w:val="24"/>
          <w:szCs w:val="24"/>
        </w:rPr>
      </w:pPr>
      <w:r w:rsidRPr="00745291">
        <w:rPr>
          <w:rFonts w:ascii="Times New Roman" w:hAnsi="Times New Roman" w:cs="Times New Roman"/>
          <w:sz w:val="24"/>
          <w:szCs w:val="24"/>
        </w:rPr>
        <w:t xml:space="preserve">Τέλος το καφεϊκό οξύ αποτρέπει το σχηματισμό δραστικών </w:t>
      </w:r>
      <w:r>
        <w:rPr>
          <w:rFonts w:ascii="Times New Roman" w:hAnsi="Times New Roman" w:cs="Times New Roman"/>
          <w:sz w:val="24"/>
          <w:szCs w:val="24"/>
        </w:rPr>
        <w:t>μορφών</w:t>
      </w:r>
      <w:r w:rsidRPr="00745291">
        <w:rPr>
          <w:rFonts w:ascii="Times New Roman" w:hAnsi="Times New Roman" w:cs="Times New Roman"/>
          <w:sz w:val="24"/>
          <w:szCs w:val="24"/>
        </w:rPr>
        <w:t xml:space="preserve"> οξ</w:t>
      </w:r>
      <w:r>
        <w:rPr>
          <w:rFonts w:ascii="Times New Roman" w:hAnsi="Times New Roman" w:cs="Times New Roman"/>
          <w:sz w:val="24"/>
          <w:szCs w:val="24"/>
        </w:rPr>
        <w:t>υ</w:t>
      </w:r>
      <w:r w:rsidRPr="00745291">
        <w:rPr>
          <w:rFonts w:ascii="Times New Roman" w:hAnsi="Times New Roman" w:cs="Times New Roman"/>
          <w:sz w:val="24"/>
          <w:szCs w:val="24"/>
        </w:rPr>
        <w:t>γόνου (</w:t>
      </w:r>
      <w:r w:rsidRPr="00E22110">
        <w:rPr>
          <w:rFonts w:ascii="Times New Roman" w:hAnsi="Times New Roman" w:cs="Times New Roman"/>
          <w:sz w:val="24"/>
          <w:szCs w:val="24"/>
        </w:rPr>
        <w:t xml:space="preserve">Reactive </w:t>
      </w:r>
      <w:r>
        <w:rPr>
          <w:rFonts w:ascii="Times New Roman" w:hAnsi="Times New Roman" w:cs="Times New Roman"/>
          <w:sz w:val="24"/>
          <w:szCs w:val="24"/>
        </w:rPr>
        <w:t>Ο</w:t>
      </w:r>
      <w:r w:rsidRPr="00E22110">
        <w:rPr>
          <w:rFonts w:ascii="Times New Roman" w:hAnsi="Times New Roman" w:cs="Times New Roman"/>
          <w:sz w:val="24"/>
          <w:szCs w:val="24"/>
        </w:rPr>
        <w:t xml:space="preserve">xygen </w:t>
      </w:r>
      <w:r>
        <w:rPr>
          <w:rFonts w:ascii="Times New Roman" w:hAnsi="Times New Roman" w:cs="Times New Roman"/>
          <w:sz w:val="24"/>
          <w:szCs w:val="24"/>
          <w:lang w:val="en-US"/>
        </w:rPr>
        <w:t>S</w:t>
      </w:r>
      <w:r w:rsidRPr="00E22110">
        <w:rPr>
          <w:rFonts w:ascii="Times New Roman" w:hAnsi="Times New Roman" w:cs="Times New Roman"/>
          <w:sz w:val="24"/>
          <w:szCs w:val="24"/>
        </w:rPr>
        <w:t>pecies</w:t>
      </w:r>
      <w:r>
        <w:rPr>
          <w:rFonts w:ascii="Times New Roman" w:hAnsi="Times New Roman" w:cs="Times New Roman"/>
          <w:sz w:val="24"/>
          <w:szCs w:val="24"/>
        </w:rPr>
        <w:t>,</w:t>
      </w:r>
      <w:r w:rsidRPr="00E22110">
        <w:rPr>
          <w:rFonts w:ascii="Times New Roman" w:hAnsi="Times New Roman" w:cs="Times New Roman"/>
          <w:sz w:val="24"/>
          <w:szCs w:val="24"/>
        </w:rPr>
        <w:t xml:space="preserve"> </w:t>
      </w:r>
      <w:r w:rsidRPr="00745291">
        <w:rPr>
          <w:rFonts w:ascii="Times New Roman" w:hAnsi="Times New Roman" w:cs="Times New Roman"/>
          <w:sz w:val="24"/>
          <w:szCs w:val="24"/>
        </w:rPr>
        <w:t>ROS) αναστέλλοντας την 5 λιποξ</w:t>
      </w:r>
      <w:r>
        <w:rPr>
          <w:rFonts w:ascii="Times New Roman" w:hAnsi="Times New Roman" w:cs="Times New Roman"/>
          <w:sz w:val="24"/>
          <w:szCs w:val="24"/>
        </w:rPr>
        <w:t>υ</w:t>
      </w:r>
      <w:r w:rsidRPr="00745291">
        <w:rPr>
          <w:rFonts w:ascii="Times New Roman" w:hAnsi="Times New Roman" w:cs="Times New Roman"/>
          <w:sz w:val="24"/>
          <w:szCs w:val="24"/>
        </w:rPr>
        <w:t xml:space="preserve">γέναση (5-lipoxygenase). Αυτό το ένζυμο μετατρέπει το αραχιδονικό οξύ (arachidonic acid) σε λευκοτριένια (leukotrienes) και συμμετέχει στον σχηματισμό ROS. </w:t>
      </w:r>
      <w:sdt>
        <w:sdtPr>
          <w:rPr>
            <w:rFonts w:ascii="Times New Roman" w:hAnsi="Times New Roman" w:cs="Times New Roman"/>
            <w:sz w:val="24"/>
            <w:szCs w:val="24"/>
          </w:rPr>
          <w:id w:val="-92711688"/>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Nel</w:instrText>
          </w:r>
          <w:r w:rsidRPr="00745291">
            <w:rPr>
              <w:rFonts w:ascii="Times New Roman" w:hAnsi="Times New Roman" w:cs="Times New Roman"/>
              <w:sz w:val="24"/>
              <w:szCs w:val="24"/>
            </w:rPr>
            <w:instrText>23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[16]</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508180906"/>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Man</w:instrText>
          </w:r>
          <w:r w:rsidRPr="00745291">
            <w:rPr>
              <w:rFonts w:ascii="Times New Roman" w:hAnsi="Times New Roman" w:cs="Times New Roman"/>
              <w:sz w:val="24"/>
              <w:szCs w:val="24"/>
            </w:rPr>
            <w:instrText>221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US"/>
            </w:rPr>
            <w:t xml:space="preserve"> </w:t>
          </w:r>
          <w:r w:rsidR="00833F32" w:rsidRPr="00833F32">
            <w:rPr>
              <w:rFonts w:ascii="Times New Roman" w:hAnsi="Times New Roman" w:cs="Times New Roman"/>
              <w:noProof/>
              <w:sz w:val="24"/>
              <w:szCs w:val="24"/>
              <w:lang w:val="en-US"/>
            </w:rPr>
            <w:t>[22]</w:t>
          </w:r>
          <w:r w:rsidR="00C75A09" w:rsidRPr="00745291">
            <w:rPr>
              <w:rFonts w:ascii="Times New Roman" w:hAnsi="Times New Roman" w:cs="Times New Roman"/>
              <w:sz w:val="24"/>
              <w:szCs w:val="24"/>
            </w:rPr>
            <w:fldChar w:fldCharType="end"/>
          </w:r>
        </w:sdtContent>
      </w:sdt>
    </w:p>
    <w:p w:rsidR="006A4DAD" w:rsidRPr="00745291" w:rsidRDefault="0083164A" w:rsidP="006A4DAD">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6A4DAD" w:rsidRPr="00745291">
        <w:rPr>
          <w:rFonts w:ascii="Times New Roman" w:hAnsi="Times New Roman" w:cs="Times New Roman"/>
          <w:sz w:val="24"/>
          <w:szCs w:val="24"/>
        </w:rPr>
        <w:t xml:space="preserve">      </w:t>
      </w:r>
      <w:r w:rsidR="006A4DAD" w:rsidRPr="00745291">
        <w:rPr>
          <w:rFonts w:ascii="Times New Roman" w:hAnsi="Times New Roman" w:cs="Times New Roman"/>
          <w:sz w:val="24"/>
          <w:szCs w:val="24"/>
          <w:lang w:val="en-US"/>
        </w:rPr>
        <w:t>M</w:t>
      </w:r>
      <w:r w:rsidR="006A4DAD" w:rsidRPr="00745291">
        <w:rPr>
          <w:rFonts w:ascii="Times New Roman" w:hAnsi="Times New Roman" w:cs="Times New Roman"/>
          <w:sz w:val="24"/>
          <w:szCs w:val="24"/>
        </w:rPr>
        <w:t>ια άλλη οικογένεια που κατατάσσεται στην κατηγορία C</w:t>
      </w:r>
      <w:r w:rsidR="006A4DAD" w:rsidRPr="00334ABC">
        <w:rPr>
          <w:rFonts w:ascii="Times New Roman" w:hAnsi="Times New Roman" w:cs="Times New Roman"/>
          <w:sz w:val="24"/>
          <w:szCs w:val="24"/>
          <w:vertAlign w:val="subscript"/>
        </w:rPr>
        <w:t>6</w:t>
      </w:r>
      <w:r w:rsidR="006A4DAD" w:rsidRPr="00745291">
        <w:rPr>
          <w:rFonts w:ascii="Times New Roman" w:hAnsi="Times New Roman" w:cs="Times New Roman"/>
          <w:sz w:val="24"/>
          <w:szCs w:val="24"/>
        </w:rPr>
        <w:t>-C</w:t>
      </w:r>
      <w:r w:rsidR="006A4DAD" w:rsidRPr="00334ABC">
        <w:rPr>
          <w:rFonts w:ascii="Times New Roman" w:hAnsi="Times New Roman" w:cs="Times New Roman"/>
          <w:sz w:val="24"/>
          <w:szCs w:val="24"/>
          <w:vertAlign w:val="subscript"/>
        </w:rPr>
        <w:t>3</w:t>
      </w:r>
      <w:r w:rsidR="006A4DAD" w:rsidRPr="00745291">
        <w:rPr>
          <w:rFonts w:ascii="Times New Roman" w:hAnsi="Times New Roman" w:cs="Times New Roman"/>
          <w:sz w:val="24"/>
          <w:szCs w:val="24"/>
        </w:rPr>
        <w:t xml:space="preserve"> είναι οι </w:t>
      </w:r>
      <w:r w:rsidR="006A4DAD" w:rsidRPr="00270539">
        <w:rPr>
          <w:rFonts w:ascii="Times New Roman" w:hAnsi="Times New Roman" w:cs="Times New Roman"/>
          <w:sz w:val="24"/>
          <w:szCs w:val="24"/>
        </w:rPr>
        <w:t>μονολιγνόλες</w:t>
      </w:r>
      <w:r w:rsidR="00270539" w:rsidRPr="00270539">
        <w:rPr>
          <w:rFonts w:ascii="Times New Roman" w:hAnsi="Times New Roman" w:cs="Times New Roman"/>
          <w:sz w:val="24"/>
          <w:szCs w:val="24"/>
        </w:rPr>
        <w:t xml:space="preserve"> (monolignols) </w:t>
      </w:r>
      <w:r w:rsidR="006A4DAD" w:rsidRPr="00745291">
        <w:rPr>
          <w:rFonts w:ascii="Times New Roman" w:hAnsi="Times New Roman" w:cs="Times New Roman"/>
          <w:sz w:val="24"/>
          <w:szCs w:val="24"/>
        </w:rPr>
        <w:t xml:space="preserve">όπως η π-κουμαρυλική αλκοόλη δρουν ως πρωτεύοντα υλικά για την βιοσύνθεση λιγνανών και λιγνινών. Οι μονομερείς κουμαρίνες </w:t>
      </w:r>
      <w:r w:rsidR="006A4DAD" w:rsidRPr="00745291">
        <w:rPr>
          <w:rFonts w:ascii="Times New Roman" w:hAnsi="Times New Roman" w:cs="Times New Roman"/>
          <w:sz w:val="24"/>
          <w:szCs w:val="24"/>
        </w:rPr>
        <w:lastRenderedPageBreak/>
        <w:t>κατηγοριοποιούνται σε απλές κουμαρίνες, πυρανοκουμαρίνες, φουρανοκουμαρίνες και τις κουμαρίνες οι οποίες είναι υποκατεστημένες με πυρόνη.</w:t>
      </w:r>
      <w:r w:rsidR="006A4DAD">
        <w:rPr>
          <w:rFonts w:ascii="Times New Roman" w:hAnsi="Times New Roman" w:cs="Times New Roman"/>
          <w:sz w:val="24"/>
          <w:szCs w:val="24"/>
        </w:rPr>
        <w:t>(Εικ.22)</w:t>
      </w:r>
    </w:p>
    <w:p w:rsidR="004C5D7A" w:rsidRPr="00745291" w:rsidRDefault="004C5D7A" w:rsidP="006D6F69">
      <w:pPr>
        <w:jc w:val="both"/>
        <w:rPr>
          <w:rFonts w:ascii="Times New Roman" w:hAnsi="Times New Roman" w:cs="Times New Roman"/>
          <w:sz w:val="24"/>
          <w:szCs w:val="24"/>
        </w:rPr>
      </w:pPr>
    </w:p>
    <w:p w:rsidR="00334ABC" w:rsidRDefault="0083164A" w:rsidP="00334ABC">
      <w:pPr>
        <w:keepNext/>
        <w:jc w:val="center"/>
      </w:pPr>
      <w:r w:rsidRPr="00745291">
        <w:rPr>
          <w:rFonts w:ascii="Times New Roman" w:hAnsi="Times New Roman" w:cs="Times New Roman"/>
          <w:noProof/>
          <w:sz w:val="24"/>
          <w:szCs w:val="24"/>
        </w:rPr>
        <w:drawing>
          <wp:inline distT="0" distB="0" distL="0" distR="0">
            <wp:extent cx="2076450" cy="1400175"/>
            <wp:effectExtent l="0" t="0" r="0" b="0"/>
            <wp:docPr id="4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4" cstate="print"/>
                    <a:srcRect/>
                    <a:stretch>
                      <a:fillRect/>
                    </a:stretch>
                  </pic:blipFill>
                  <pic:spPr>
                    <a:xfrm>
                      <a:off x="0" y="0"/>
                      <a:ext cx="2076450" cy="1400175"/>
                    </a:xfrm>
                    <a:prstGeom prst="rect">
                      <a:avLst/>
                    </a:prstGeom>
                    <a:ln/>
                  </pic:spPr>
                </pic:pic>
              </a:graphicData>
            </a:graphic>
          </wp:inline>
        </w:drawing>
      </w:r>
    </w:p>
    <w:p w:rsidR="004C5D7A" w:rsidRPr="00334ABC" w:rsidRDefault="00334ABC" w:rsidP="00334ABC">
      <w:pPr>
        <w:pStyle w:val="a8"/>
        <w:jc w:val="center"/>
        <w:rPr>
          <w:rFonts w:ascii="Times New Roman" w:hAnsi="Times New Roman" w:cs="Times New Roman"/>
          <w:i w:val="0"/>
          <w:iCs w:val="0"/>
          <w:color w:val="auto"/>
        </w:rPr>
      </w:pPr>
      <w:r w:rsidRPr="00334ABC">
        <w:rPr>
          <w:rFonts w:ascii="Times New Roman" w:hAnsi="Times New Roman" w:cs="Times New Roman"/>
          <w:i w:val="0"/>
          <w:iCs w:val="0"/>
          <w:color w:val="auto"/>
        </w:rPr>
        <w:t xml:space="preserve">Εικόνα 22:Χημική δομή </w:t>
      </w:r>
      <w:r>
        <w:rPr>
          <w:rFonts w:ascii="Times New Roman" w:hAnsi="Times New Roman" w:cs="Times New Roman"/>
          <w:i w:val="0"/>
          <w:iCs w:val="0"/>
          <w:color w:val="auto"/>
        </w:rPr>
        <w:t>απλής</w:t>
      </w:r>
      <w:r w:rsidRPr="00334ABC">
        <w:rPr>
          <w:rFonts w:ascii="Times New Roman" w:hAnsi="Times New Roman" w:cs="Times New Roman"/>
          <w:i w:val="0"/>
          <w:iCs w:val="0"/>
          <w:color w:val="auto"/>
        </w:rPr>
        <w:t xml:space="preserve"> κουμαρίνης. Πηγή: https://www.intechopen.com/chapters/77604</w:t>
      </w:r>
    </w:p>
    <w:p w:rsidR="004C5D7A" w:rsidRPr="00745291" w:rsidRDefault="004C5D7A" w:rsidP="006D6F69">
      <w:pPr>
        <w:jc w:val="both"/>
        <w:rPr>
          <w:rFonts w:ascii="Times New Roman" w:hAnsi="Times New Roman" w:cs="Times New Roman"/>
          <w:sz w:val="24"/>
          <w:szCs w:val="24"/>
        </w:rPr>
      </w:pPr>
    </w:p>
    <w:p w:rsidR="004E026D" w:rsidRPr="00745291" w:rsidRDefault="004E026D" w:rsidP="006D6F69">
      <w:pPr>
        <w:jc w:val="both"/>
        <w:rPr>
          <w:rFonts w:ascii="Times New Roman" w:hAnsi="Times New Roman" w:cs="Times New Roman"/>
          <w:sz w:val="24"/>
          <w:szCs w:val="24"/>
        </w:rPr>
      </w:pPr>
      <w:r w:rsidRPr="00745291">
        <w:rPr>
          <w:rFonts w:ascii="Times New Roman" w:hAnsi="Times New Roman" w:cs="Times New Roman"/>
          <w:sz w:val="24"/>
          <w:szCs w:val="24"/>
        </w:rPr>
        <w:t>Απλές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κουμαρίνες</w:t>
      </w:r>
      <w:r w:rsidR="0083164A" w:rsidRPr="00745291">
        <w:rPr>
          <w:rFonts w:ascii="Times New Roman" w:hAnsi="Times New Roman" w:cs="Times New Roman"/>
          <w:sz w:val="24"/>
          <w:szCs w:val="24"/>
        </w:rPr>
        <w:t xml:space="preserve"> </w:t>
      </w:r>
    </w:p>
    <w:p w:rsidR="00270539" w:rsidRPr="00745291" w:rsidRDefault="00270539" w:rsidP="00270539">
      <w:pPr>
        <w:jc w:val="both"/>
        <w:rPr>
          <w:rFonts w:ascii="Times New Roman" w:hAnsi="Times New Roman" w:cs="Times New Roman"/>
          <w:sz w:val="24"/>
          <w:szCs w:val="24"/>
        </w:rPr>
      </w:pPr>
      <w:r w:rsidRPr="00745291">
        <w:rPr>
          <w:rFonts w:ascii="Times New Roman" w:hAnsi="Times New Roman" w:cs="Times New Roman"/>
          <w:sz w:val="24"/>
          <w:szCs w:val="24"/>
        </w:rPr>
        <w:t>Αποτελούνται από υδροξ</w:t>
      </w:r>
      <w:r>
        <w:rPr>
          <w:rFonts w:ascii="Times New Roman" w:hAnsi="Times New Roman" w:cs="Times New Roman"/>
          <w:sz w:val="24"/>
          <w:szCs w:val="24"/>
        </w:rPr>
        <w:t>υ</w:t>
      </w:r>
      <w:r w:rsidRPr="00745291">
        <w:rPr>
          <w:rFonts w:ascii="Times New Roman" w:hAnsi="Times New Roman" w:cs="Times New Roman"/>
          <w:sz w:val="24"/>
          <w:szCs w:val="24"/>
        </w:rPr>
        <w:t xml:space="preserve">λιωμένα, αλκοξύλιωμένα και αλκυλιωμένα παράγωγα της κουμαρίνης και των γλυκοσιδίων τους. Παραδείγματα αυτής της ομάδας είναι </w:t>
      </w:r>
      <w:r>
        <w:rPr>
          <w:rFonts w:ascii="Times New Roman" w:hAnsi="Times New Roman" w:cs="Times New Roman"/>
          <w:sz w:val="24"/>
          <w:szCs w:val="24"/>
        </w:rPr>
        <w:t>δαφνετίνη (</w:t>
      </w:r>
      <w:r w:rsidRPr="00503D06">
        <w:rPr>
          <w:rFonts w:ascii="Times New Roman" w:hAnsi="Times New Roman" w:cs="Times New Roman"/>
          <w:i/>
          <w:sz w:val="24"/>
          <w:szCs w:val="24"/>
        </w:rPr>
        <w:t>daphnetin</w:t>
      </w:r>
      <w:r>
        <w:rPr>
          <w:rFonts w:ascii="Times New Roman" w:hAnsi="Times New Roman" w:cs="Times New Roman"/>
          <w:i/>
          <w:sz w:val="24"/>
          <w:szCs w:val="24"/>
        </w:rPr>
        <w:t>)</w:t>
      </w:r>
      <w:r w:rsidRPr="00503D06">
        <w:rPr>
          <w:rFonts w:ascii="Times New Roman" w:hAnsi="Times New Roman" w:cs="Times New Roman"/>
          <w:i/>
          <w:sz w:val="24"/>
          <w:szCs w:val="24"/>
        </w:rPr>
        <w:t xml:space="preserve">, </w:t>
      </w:r>
      <w:r w:rsidRPr="002C430B">
        <w:rPr>
          <w:rFonts w:ascii="Times New Roman" w:hAnsi="Times New Roman" w:cs="Times New Roman"/>
          <w:iCs/>
          <w:sz w:val="24"/>
          <w:szCs w:val="24"/>
        </w:rPr>
        <w:t>δαφνίνη</w:t>
      </w:r>
      <w:r>
        <w:rPr>
          <w:rFonts w:ascii="Times New Roman" w:hAnsi="Times New Roman" w:cs="Times New Roman"/>
          <w:i/>
          <w:sz w:val="24"/>
          <w:szCs w:val="24"/>
        </w:rPr>
        <w:t xml:space="preserve"> (</w:t>
      </w:r>
      <w:r w:rsidRPr="00503D06">
        <w:rPr>
          <w:rFonts w:ascii="Times New Roman" w:hAnsi="Times New Roman" w:cs="Times New Roman"/>
          <w:i/>
          <w:sz w:val="24"/>
          <w:szCs w:val="24"/>
        </w:rPr>
        <w:t>daphnin</w:t>
      </w:r>
      <w:r>
        <w:rPr>
          <w:rFonts w:ascii="Times New Roman" w:hAnsi="Times New Roman" w:cs="Times New Roman"/>
          <w:i/>
          <w:sz w:val="24"/>
          <w:szCs w:val="24"/>
        </w:rPr>
        <w:t>)</w:t>
      </w:r>
      <w:r w:rsidRPr="00503D06">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2C430B">
        <w:rPr>
          <w:rFonts w:ascii="Times New Roman" w:hAnsi="Times New Roman" w:cs="Times New Roman"/>
          <w:iCs/>
          <w:sz w:val="24"/>
          <w:szCs w:val="24"/>
        </w:rPr>
        <w:t>εσκουλίνη</w:t>
      </w:r>
      <w:r w:rsidRPr="00503D06">
        <w:rPr>
          <w:rFonts w:ascii="Times New Roman" w:hAnsi="Times New Roman" w:cs="Times New Roman"/>
          <w:i/>
          <w:sz w:val="24"/>
          <w:szCs w:val="24"/>
        </w:rPr>
        <w:t xml:space="preserve"> </w:t>
      </w:r>
      <w:r>
        <w:rPr>
          <w:rFonts w:ascii="Times New Roman" w:hAnsi="Times New Roman" w:cs="Times New Roman"/>
          <w:i/>
          <w:sz w:val="24"/>
          <w:szCs w:val="24"/>
        </w:rPr>
        <w:t>(</w:t>
      </w:r>
      <w:r w:rsidRPr="00503D06">
        <w:rPr>
          <w:rFonts w:ascii="Times New Roman" w:hAnsi="Times New Roman" w:cs="Times New Roman"/>
          <w:i/>
          <w:sz w:val="24"/>
          <w:szCs w:val="24"/>
        </w:rPr>
        <w:t>esculin</w:t>
      </w:r>
      <w:r>
        <w:rPr>
          <w:rFonts w:ascii="Times New Roman" w:hAnsi="Times New Roman" w:cs="Times New Roman"/>
          <w:i/>
          <w:sz w:val="24"/>
          <w:szCs w:val="24"/>
        </w:rPr>
        <w:t>)</w:t>
      </w:r>
      <w:r w:rsidRPr="00503D06">
        <w:rPr>
          <w:rFonts w:ascii="Times New Roman" w:hAnsi="Times New Roman" w:cs="Times New Roman"/>
          <w:i/>
          <w:sz w:val="24"/>
          <w:szCs w:val="24"/>
        </w:rPr>
        <w:t xml:space="preserve"> ,</w:t>
      </w:r>
      <w:r>
        <w:rPr>
          <w:rFonts w:ascii="Times New Roman" w:hAnsi="Times New Roman" w:cs="Times New Roman"/>
          <w:i/>
          <w:sz w:val="24"/>
          <w:szCs w:val="24"/>
        </w:rPr>
        <w:t>εσκουλετίνη</w:t>
      </w:r>
      <w:r w:rsidRPr="00503D06">
        <w:rPr>
          <w:rFonts w:ascii="Times New Roman" w:hAnsi="Times New Roman" w:cs="Times New Roman"/>
          <w:i/>
          <w:sz w:val="24"/>
          <w:szCs w:val="24"/>
        </w:rPr>
        <w:t xml:space="preserve"> </w:t>
      </w:r>
      <w:r>
        <w:rPr>
          <w:rFonts w:ascii="Times New Roman" w:hAnsi="Times New Roman" w:cs="Times New Roman"/>
          <w:i/>
          <w:sz w:val="24"/>
          <w:szCs w:val="24"/>
        </w:rPr>
        <w:t>(</w:t>
      </w:r>
      <w:r w:rsidRPr="00503D06">
        <w:rPr>
          <w:rFonts w:ascii="Times New Roman" w:hAnsi="Times New Roman" w:cs="Times New Roman"/>
          <w:i/>
          <w:sz w:val="24"/>
          <w:szCs w:val="24"/>
        </w:rPr>
        <w:t>esculetin</w:t>
      </w:r>
      <w:r>
        <w:rPr>
          <w:rFonts w:ascii="Times New Roman" w:hAnsi="Times New Roman" w:cs="Times New Roman"/>
          <w:i/>
          <w:sz w:val="24"/>
          <w:szCs w:val="24"/>
        </w:rPr>
        <w:t>)</w:t>
      </w:r>
      <w:r w:rsidRPr="00503D06">
        <w:rPr>
          <w:rFonts w:ascii="Times New Roman" w:hAnsi="Times New Roman" w:cs="Times New Roman"/>
          <w:i/>
          <w:sz w:val="24"/>
          <w:szCs w:val="24"/>
        </w:rPr>
        <w:t xml:space="preserve"> ,</w:t>
      </w:r>
      <w:r>
        <w:rPr>
          <w:rFonts w:ascii="Times New Roman" w:hAnsi="Times New Roman" w:cs="Times New Roman"/>
          <w:i/>
          <w:sz w:val="24"/>
          <w:szCs w:val="24"/>
        </w:rPr>
        <w:t>σκιμμινικό (</w:t>
      </w:r>
      <w:r w:rsidRPr="00503D06">
        <w:rPr>
          <w:rFonts w:ascii="Times New Roman" w:hAnsi="Times New Roman" w:cs="Times New Roman"/>
          <w:i/>
          <w:sz w:val="24"/>
          <w:szCs w:val="24"/>
        </w:rPr>
        <w:t>skimmin</w:t>
      </w:r>
      <w:r>
        <w:rPr>
          <w:rFonts w:ascii="Times New Roman" w:hAnsi="Times New Roman" w:cs="Times New Roman"/>
          <w:i/>
          <w:sz w:val="24"/>
          <w:szCs w:val="24"/>
        </w:rPr>
        <w:t>)</w:t>
      </w:r>
      <w:r w:rsidRPr="00503D06">
        <w:rPr>
          <w:rFonts w:ascii="Times New Roman" w:hAnsi="Times New Roman" w:cs="Times New Roman"/>
          <w:i/>
          <w:sz w:val="24"/>
          <w:szCs w:val="24"/>
        </w:rPr>
        <w:t xml:space="preserve">, </w:t>
      </w:r>
      <w:r>
        <w:rPr>
          <w:rFonts w:ascii="Times New Roman" w:hAnsi="Times New Roman" w:cs="Times New Roman"/>
          <w:i/>
          <w:sz w:val="24"/>
          <w:szCs w:val="24"/>
        </w:rPr>
        <w:t>ουμπελιφερόνη (</w:t>
      </w:r>
      <w:r w:rsidRPr="00503D06">
        <w:rPr>
          <w:rFonts w:ascii="Times New Roman" w:hAnsi="Times New Roman" w:cs="Times New Roman"/>
          <w:i/>
          <w:sz w:val="24"/>
          <w:szCs w:val="24"/>
        </w:rPr>
        <w:t>umbelliferon</w:t>
      </w:r>
      <w:r>
        <w:rPr>
          <w:rFonts w:ascii="Times New Roman" w:hAnsi="Times New Roman" w:cs="Times New Roman"/>
          <w:i/>
          <w:sz w:val="24"/>
          <w:szCs w:val="24"/>
        </w:rPr>
        <w:t>)</w:t>
      </w:r>
      <w:r w:rsidRPr="00745291">
        <w:rPr>
          <w:rFonts w:ascii="Times New Roman" w:hAnsi="Times New Roman" w:cs="Times New Roman"/>
          <w:sz w:val="24"/>
          <w:szCs w:val="24"/>
        </w:rPr>
        <w:t xml:space="preserve">. </w:t>
      </w:r>
      <w:sdt>
        <w:sdtPr>
          <w:rPr>
            <w:rFonts w:ascii="Times New Roman" w:hAnsi="Times New Roman" w:cs="Times New Roman"/>
            <w:sz w:val="24"/>
            <w:szCs w:val="24"/>
          </w:rPr>
          <w:id w:val="1167755061"/>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Esr</w:instrText>
          </w:r>
          <w:r w:rsidRPr="00745291">
            <w:rPr>
              <w:rFonts w:ascii="Times New Roman" w:hAnsi="Times New Roman" w:cs="Times New Roman"/>
              <w:sz w:val="24"/>
              <w:szCs w:val="24"/>
            </w:rPr>
            <w:instrText>20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[23]</w:t>
          </w:r>
          <w:r w:rsidR="00C75A09" w:rsidRPr="00745291">
            <w:rPr>
              <w:rFonts w:ascii="Times New Roman" w:hAnsi="Times New Roman" w:cs="Times New Roman"/>
              <w:sz w:val="24"/>
              <w:szCs w:val="24"/>
            </w:rPr>
            <w:fldChar w:fldCharType="end"/>
          </w:r>
        </w:sdtContent>
      </w:sdt>
      <w:r>
        <w:rPr>
          <w:rFonts w:ascii="Times New Roman" w:hAnsi="Times New Roman" w:cs="Times New Roman"/>
          <w:sz w:val="24"/>
          <w:szCs w:val="24"/>
        </w:rPr>
        <w:t>(Εικ.23)</w:t>
      </w:r>
    </w:p>
    <w:p w:rsidR="004C5D7A" w:rsidRPr="00745291" w:rsidRDefault="004C5D7A" w:rsidP="006D6F69">
      <w:pPr>
        <w:jc w:val="both"/>
        <w:rPr>
          <w:rFonts w:ascii="Times New Roman" w:hAnsi="Times New Roman" w:cs="Times New Roman"/>
          <w:sz w:val="24"/>
          <w:szCs w:val="24"/>
        </w:rPr>
      </w:pPr>
    </w:p>
    <w:p w:rsidR="004C5D7A" w:rsidRPr="00745291" w:rsidRDefault="004C5D7A" w:rsidP="006D6F69">
      <w:pPr>
        <w:jc w:val="both"/>
        <w:rPr>
          <w:rFonts w:ascii="Times New Roman" w:hAnsi="Times New Roman" w:cs="Times New Roman"/>
          <w:sz w:val="24"/>
          <w:szCs w:val="24"/>
        </w:rPr>
      </w:pPr>
    </w:p>
    <w:p w:rsidR="00334ABC" w:rsidRDefault="0083164A" w:rsidP="00334ABC">
      <w:pPr>
        <w:keepNext/>
        <w:jc w:val="center"/>
      </w:pPr>
      <w:r w:rsidRPr="00745291">
        <w:rPr>
          <w:rFonts w:ascii="Times New Roman" w:hAnsi="Times New Roman" w:cs="Times New Roman"/>
          <w:noProof/>
          <w:sz w:val="24"/>
          <w:szCs w:val="24"/>
        </w:rPr>
        <w:drawing>
          <wp:inline distT="0" distB="0" distL="0" distR="0">
            <wp:extent cx="2680108" cy="1784909"/>
            <wp:effectExtent l="0" t="0" r="0" b="0"/>
            <wp:docPr id="5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5" cstate="print"/>
                    <a:srcRect/>
                    <a:stretch>
                      <a:fillRect/>
                    </a:stretch>
                  </pic:blipFill>
                  <pic:spPr>
                    <a:xfrm>
                      <a:off x="0" y="0"/>
                      <a:ext cx="2680108" cy="1784909"/>
                    </a:xfrm>
                    <a:prstGeom prst="rect">
                      <a:avLst/>
                    </a:prstGeom>
                    <a:ln/>
                  </pic:spPr>
                </pic:pic>
              </a:graphicData>
            </a:graphic>
          </wp:inline>
        </w:drawing>
      </w:r>
    </w:p>
    <w:p w:rsidR="004C5D7A" w:rsidRPr="00B84BF8" w:rsidRDefault="00334ABC" w:rsidP="00334ABC">
      <w:pPr>
        <w:pStyle w:val="a8"/>
        <w:jc w:val="center"/>
        <w:rPr>
          <w:rFonts w:ascii="Times New Roman" w:hAnsi="Times New Roman" w:cs="Times New Roman"/>
          <w:i w:val="0"/>
          <w:iCs w:val="0"/>
          <w:color w:val="auto"/>
        </w:rPr>
      </w:pPr>
      <w:r w:rsidRPr="00B84BF8">
        <w:rPr>
          <w:rFonts w:ascii="Times New Roman" w:hAnsi="Times New Roman" w:cs="Times New Roman"/>
          <w:i w:val="0"/>
          <w:iCs w:val="0"/>
          <w:color w:val="auto"/>
        </w:rPr>
        <w:t>Εικόνα 2</w:t>
      </w:r>
      <w:r w:rsidR="00C75A09" w:rsidRPr="00B84BF8">
        <w:rPr>
          <w:rFonts w:ascii="Times New Roman" w:hAnsi="Times New Roman" w:cs="Times New Roman"/>
          <w:i w:val="0"/>
          <w:iCs w:val="0"/>
          <w:color w:val="auto"/>
        </w:rPr>
        <w:fldChar w:fldCharType="begin"/>
      </w:r>
      <w:r w:rsidRPr="00B84BF8">
        <w:rPr>
          <w:rFonts w:ascii="Times New Roman" w:hAnsi="Times New Roman" w:cs="Times New Roman"/>
          <w:i w:val="0"/>
          <w:iCs w:val="0"/>
          <w:color w:val="auto"/>
        </w:rPr>
        <w:instrText xml:space="preserve"> SEQ Εικόνα \* ARABIC </w:instrText>
      </w:r>
      <w:r w:rsidR="00C75A09" w:rsidRPr="00B84BF8">
        <w:rPr>
          <w:rFonts w:ascii="Times New Roman" w:hAnsi="Times New Roman" w:cs="Times New Roman"/>
          <w:i w:val="0"/>
          <w:iCs w:val="0"/>
          <w:color w:val="auto"/>
        </w:rPr>
        <w:fldChar w:fldCharType="separate"/>
      </w:r>
      <w:r w:rsidR="00751F0E">
        <w:rPr>
          <w:rFonts w:ascii="Times New Roman" w:hAnsi="Times New Roman" w:cs="Times New Roman"/>
          <w:i w:val="0"/>
          <w:iCs w:val="0"/>
          <w:noProof/>
          <w:color w:val="auto"/>
        </w:rPr>
        <w:t>3</w:t>
      </w:r>
      <w:r w:rsidR="00C75A09" w:rsidRPr="00B84BF8">
        <w:rPr>
          <w:rFonts w:ascii="Times New Roman" w:hAnsi="Times New Roman" w:cs="Times New Roman"/>
          <w:i w:val="0"/>
          <w:iCs w:val="0"/>
          <w:color w:val="auto"/>
        </w:rPr>
        <w:fldChar w:fldCharType="end"/>
      </w:r>
      <w:r w:rsidRPr="00B84BF8">
        <w:rPr>
          <w:rFonts w:ascii="Times New Roman" w:hAnsi="Times New Roman" w:cs="Times New Roman"/>
          <w:i w:val="0"/>
          <w:iCs w:val="0"/>
          <w:color w:val="auto"/>
        </w:rPr>
        <w:t xml:space="preserve">:Παραδειγματα </w:t>
      </w:r>
      <w:r w:rsidR="00B84BF8" w:rsidRPr="00B84BF8">
        <w:rPr>
          <w:rFonts w:ascii="Times New Roman" w:hAnsi="Times New Roman" w:cs="Times New Roman"/>
          <w:i w:val="0"/>
          <w:iCs w:val="0"/>
          <w:color w:val="auto"/>
        </w:rPr>
        <w:t>απλών</w:t>
      </w:r>
      <w:r w:rsidRPr="00B84BF8">
        <w:rPr>
          <w:rFonts w:ascii="Times New Roman" w:hAnsi="Times New Roman" w:cs="Times New Roman"/>
          <w:i w:val="0"/>
          <w:iCs w:val="0"/>
          <w:color w:val="auto"/>
        </w:rPr>
        <w:t xml:space="preserve"> κουμαρίνων</w:t>
      </w:r>
      <w:r w:rsidR="00B84BF8" w:rsidRPr="00B84BF8">
        <w:rPr>
          <w:rFonts w:ascii="Times New Roman" w:hAnsi="Times New Roman" w:cs="Times New Roman"/>
          <w:i w:val="0"/>
          <w:iCs w:val="0"/>
          <w:color w:val="auto"/>
        </w:rPr>
        <w:t>. Πηγή:</w:t>
      </w:r>
      <w:r w:rsidRPr="00B84BF8">
        <w:rPr>
          <w:rFonts w:ascii="Times New Roman" w:hAnsi="Times New Roman" w:cs="Times New Roman"/>
          <w:i w:val="0"/>
          <w:iCs w:val="0"/>
          <w:color w:val="auto"/>
        </w:rPr>
        <w:t xml:space="preserve"> </w:t>
      </w:r>
      <w:r w:rsidR="00B84BF8" w:rsidRPr="00B84BF8">
        <w:rPr>
          <w:rFonts w:ascii="Times New Roman" w:hAnsi="Times New Roman" w:cs="Times New Roman"/>
          <w:i w:val="0"/>
          <w:iCs w:val="0"/>
          <w:color w:val="auto"/>
        </w:rPr>
        <w:t>https://www.intechopen.com/chapters/77604</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Οι υδρ</w:t>
      </w:r>
      <w:r w:rsidR="00503D06">
        <w:rPr>
          <w:rFonts w:ascii="Times New Roman" w:hAnsi="Times New Roman" w:cs="Times New Roman"/>
          <w:sz w:val="24"/>
          <w:szCs w:val="24"/>
        </w:rPr>
        <w:t>ο</w:t>
      </w:r>
      <w:r w:rsidR="004E026D" w:rsidRPr="00745291">
        <w:rPr>
          <w:rFonts w:ascii="Times New Roman" w:hAnsi="Times New Roman" w:cs="Times New Roman"/>
          <w:sz w:val="24"/>
          <w:szCs w:val="24"/>
        </w:rPr>
        <w:t>ξ</w:t>
      </w:r>
      <w:r w:rsidRPr="00745291">
        <w:rPr>
          <w:rFonts w:ascii="Times New Roman" w:hAnsi="Times New Roman" w:cs="Times New Roman"/>
          <w:sz w:val="24"/>
          <w:szCs w:val="24"/>
        </w:rPr>
        <w:t>-κουμαρ</w:t>
      </w:r>
      <w:r w:rsidR="004E026D" w:rsidRPr="00745291">
        <w:rPr>
          <w:rFonts w:ascii="Times New Roman" w:hAnsi="Times New Roman" w:cs="Times New Roman"/>
          <w:sz w:val="24"/>
          <w:szCs w:val="24"/>
        </w:rPr>
        <w:t>ίν</w:t>
      </w:r>
      <w:r w:rsidRPr="00745291">
        <w:rPr>
          <w:rFonts w:ascii="Times New Roman" w:hAnsi="Times New Roman" w:cs="Times New Roman"/>
          <w:sz w:val="24"/>
          <w:szCs w:val="24"/>
        </w:rPr>
        <w:t xml:space="preserve">ες είναι </w:t>
      </w:r>
      <w:r w:rsidR="004E026D" w:rsidRPr="00745291">
        <w:rPr>
          <w:rFonts w:ascii="Times New Roman" w:hAnsi="Times New Roman" w:cs="Times New Roman"/>
          <w:sz w:val="24"/>
          <w:szCs w:val="24"/>
        </w:rPr>
        <w:t>υποκατεστημένες</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κουμαρίνες</w:t>
      </w:r>
      <w:r w:rsidRPr="00745291">
        <w:rPr>
          <w:rFonts w:ascii="Times New Roman" w:hAnsi="Times New Roman" w:cs="Times New Roman"/>
          <w:sz w:val="24"/>
          <w:szCs w:val="24"/>
        </w:rPr>
        <w:t xml:space="preserve"> με μια </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OH- στο </w:t>
      </w:r>
      <w:r w:rsidR="004E026D"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τους και </w:t>
      </w:r>
      <w:r w:rsidR="004E026D" w:rsidRPr="00745291">
        <w:rPr>
          <w:rFonts w:ascii="Times New Roman" w:hAnsi="Times New Roman" w:cs="Times New Roman"/>
          <w:sz w:val="24"/>
          <w:szCs w:val="24"/>
        </w:rPr>
        <w:t>αποτελούν</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αξιόλογο</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παράδειγμα</w:t>
      </w:r>
      <w:r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φαινολικών</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w:t>
      </w:r>
      <w:r w:rsidR="00B84BF8">
        <w:rPr>
          <w:rFonts w:ascii="Times New Roman" w:hAnsi="Times New Roman" w:cs="Times New Roman"/>
          <w:sz w:val="24"/>
          <w:szCs w:val="24"/>
        </w:rPr>
        <w:t>(Εικ.24)</w:t>
      </w:r>
    </w:p>
    <w:p w:rsidR="00B84BF8" w:rsidRDefault="0083164A" w:rsidP="00B84BF8">
      <w:pPr>
        <w:keepNext/>
        <w:jc w:val="center"/>
      </w:pPr>
      <w:r w:rsidRPr="00745291">
        <w:rPr>
          <w:rFonts w:ascii="Times New Roman" w:hAnsi="Times New Roman" w:cs="Times New Roman"/>
          <w:noProof/>
          <w:sz w:val="24"/>
          <w:szCs w:val="24"/>
        </w:rPr>
        <w:lastRenderedPageBreak/>
        <w:drawing>
          <wp:inline distT="0" distB="0" distL="0" distR="0">
            <wp:extent cx="1545504" cy="1104900"/>
            <wp:effectExtent l="0" t="0" r="0" b="0"/>
            <wp:docPr id="5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6" cstate="print"/>
                    <a:srcRect/>
                    <a:stretch>
                      <a:fillRect/>
                    </a:stretch>
                  </pic:blipFill>
                  <pic:spPr>
                    <a:xfrm>
                      <a:off x="0" y="0"/>
                      <a:ext cx="1545504" cy="1104900"/>
                    </a:xfrm>
                    <a:prstGeom prst="rect">
                      <a:avLst/>
                    </a:prstGeom>
                    <a:ln/>
                  </pic:spPr>
                </pic:pic>
              </a:graphicData>
            </a:graphic>
          </wp:inline>
        </w:drawing>
      </w:r>
    </w:p>
    <w:p w:rsidR="004C5D7A" w:rsidRPr="00B84BF8" w:rsidRDefault="00B84BF8" w:rsidP="00B84BF8">
      <w:pPr>
        <w:pStyle w:val="a8"/>
        <w:jc w:val="center"/>
        <w:rPr>
          <w:rFonts w:ascii="Times New Roman" w:hAnsi="Times New Roman" w:cs="Times New Roman"/>
          <w:i w:val="0"/>
          <w:iCs w:val="0"/>
          <w:color w:val="auto"/>
        </w:rPr>
      </w:pPr>
      <w:r w:rsidRPr="00B84BF8">
        <w:rPr>
          <w:rFonts w:ascii="Times New Roman" w:hAnsi="Times New Roman" w:cs="Times New Roman"/>
          <w:i w:val="0"/>
          <w:iCs w:val="0"/>
          <w:color w:val="auto"/>
        </w:rPr>
        <w:t>Εικόνα 2</w:t>
      </w:r>
      <w:r w:rsidR="00C75A09" w:rsidRPr="00B84BF8">
        <w:rPr>
          <w:rFonts w:ascii="Times New Roman" w:hAnsi="Times New Roman" w:cs="Times New Roman"/>
          <w:i w:val="0"/>
          <w:iCs w:val="0"/>
          <w:color w:val="auto"/>
        </w:rPr>
        <w:fldChar w:fldCharType="begin"/>
      </w:r>
      <w:r w:rsidRPr="00B84BF8">
        <w:rPr>
          <w:rFonts w:ascii="Times New Roman" w:hAnsi="Times New Roman" w:cs="Times New Roman"/>
          <w:i w:val="0"/>
          <w:iCs w:val="0"/>
          <w:color w:val="auto"/>
        </w:rPr>
        <w:instrText xml:space="preserve"> SEQ Εικόνα \* ARABIC </w:instrText>
      </w:r>
      <w:r w:rsidR="00C75A09" w:rsidRPr="00B84BF8">
        <w:rPr>
          <w:rFonts w:ascii="Times New Roman" w:hAnsi="Times New Roman" w:cs="Times New Roman"/>
          <w:i w:val="0"/>
          <w:iCs w:val="0"/>
          <w:color w:val="auto"/>
        </w:rPr>
        <w:fldChar w:fldCharType="separate"/>
      </w:r>
      <w:r w:rsidR="00751F0E">
        <w:rPr>
          <w:rFonts w:ascii="Times New Roman" w:hAnsi="Times New Roman" w:cs="Times New Roman"/>
          <w:i w:val="0"/>
          <w:iCs w:val="0"/>
          <w:noProof/>
          <w:color w:val="auto"/>
        </w:rPr>
        <w:t>4</w:t>
      </w:r>
      <w:r w:rsidR="00C75A09" w:rsidRPr="00B84BF8">
        <w:rPr>
          <w:rFonts w:ascii="Times New Roman" w:hAnsi="Times New Roman" w:cs="Times New Roman"/>
          <w:i w:val="0"/>
          <w:iCs w:val="0"/>
          <w:color w:val="auto"/>
        </w:rPr>
        <w:fldChar w:fldCharType="end"/>
      </w:r>
      <w:r w:rsidRPr="00B84BF8">
        <w:rPr>
          <w:rFonts w:ascii="Times New Roman" w:hAnsi="Times New Roman" w:cs="Times New Roman"/>
          <w:i w:val="0"/>
          <w:iCs w:val="0"/>
          <w:color w:val="auto"/>
        </w:rPr>
        <w:t>:Χημική δομή υδροξυκουμαρίνης</w:t>
      </w:r>
      <w:r>
        <w:rPr>
          <w:rFonts w:ascii="Times New Roman" w:hAnsi="Times New Roman" w:cs="Times New Roman"/>
          <w:i w:val="0"/>
          <w:iCs w:val="0"/>
          <w:color w:val="auto"/>
        </w:rPr>
        <w:t xml:space="preserve"> . Πηγή:</w:t>
      </w:r>
      <w:r w:rsidRPr="00B84BF8">
        <w:t xml:space="preserve"> </w:t>
      </w:r>
      <w:r w:rsidRPr="00B84BF8">
        <w:rPr>
          <w:rFonts w:ascii="Times New Roman" w:hAnsi="Times New Roman" w:cs="Times New Roman"/>
          <w:i w:val="0"/>
          <w:iCs w:val="0"/>
          <w:color w:val="auto"/>
        </w:rPr>
        <w:t>https://www.intechopen.com/chapters/77604</w:t>
      </w:r>
    </w:p>
    <w:p w:rsidR="00270539" w:rsidRPr="00745291" w:rsidRDefault="0083164A" w:rsidP="00270539">
      <w:pPr>
        <w:jc w:val="both"/>
        <w:rPr>
          <w:rFonts w:ascii="Times New Roman" w:hAnsi="Times New Roman" w:cs="Times New Roman"/>
          <w:sz w:val="24"/>
          <w:szCs w:val="24"/>
        </w:rPr>
      </w:pPr>
      <w:r w:rsidRPr="00745291">
        <w:rPr>
          <w:rFonts w:ascii="Times New Roman" w:hAnsi="Times New Roman" w:cs="Times New Roman"/>
          <w:sz w:val="24"/>
          <w:szCs w:val="24"/>
        </w:rPr>
        <w:t xml:space="preserve">Μια </w:t>
      </w:r>
      <w:r w:rsidR="004E026D" w:rsidRPr="00745291">
        <w:rPr>
          <w:rFonts w:ascii="Times New Roman" w:hAnsi="Times New Roman" w:cs="Times New Roman"/>
          <w:sz w:val="24"/>
          <w:szCs w:val="24"/>
        </w:rPr>
        <w:t>εξίσου</w:t>
      </w:r>
      <w:r w:rsidRPr="00745291">
        <w:rPr>
          <w:rFonts w:ascii="Times New Roman" w:hAnsi="Times New Roman" w:cs="Times New Roman"/>
          <w:sz w:val="24"/>
          <w:szCs w:val="24"/>
        </w:rPr>
        <w:t xml:space="preserve"> </w:t>
      </w:r>
      <w:r w:rsidR="006937D0" w:rsidRPr="00745291">
        <w:rPr>
          <w:rFonts w:ascii="Times New Roman" w:hAnsi="Times New Roman" w:cs="Times New Roman"/>
          <w:sz w:val="24"/>
          <w:szCs w:val="24"/>
        </w:rPr>
        <w:t>σημαντική</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κουμαριών</w:t>
      </w:r>
      <w:r w:rsidRPr="00745291">
        <w:rPr>
          <w:rFonts w:ascii="Times New Roman" w:hAnsi="Times New Roman" w:cs="Times New Roman"/>
          <w:sz w:val="24"/>
          <w:szCs w:val="24"/>
        </w:rPr>
        <w:t xml:space="preserve">, οι </w:t>
      </w:r>
      <w:r w:rsidR="004E026D" w:rsidRPr="00745291">
        <w:rPr>
          <w:rFonts w:ascii="Times New Roman" w:hAnsi="Times New Roman" w:cs="Times New Roman"/>
          <w:sz w:val="24"/>
          <w:szCs w:val="24"/>
        </w:rPr>
        <w:t>οποίες</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εντάσσονται</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οικογένεια</w:t>
      </w:r>
      <w:r w:rsidRPr="00745291">
        <w:rPr>
          <w:rFonts w:ascii="Times New Roman" w:hAnsi="Times New Roman" w:cs="Times New Roman"/>
          <w:sz w:val="24"/>
          <w:szCs w:val="24"/>
        </w:rPr>
        <w:t xml:space="preserve"> των </w:t>
      </w:r>
      <w:r w:rsidR="00DE3E8B" w:rsidRPr="00745291">
        <w:rPr>
          <w:rFonts w:ascii="Times New Roman" w:hAnsi="Times New Roman" w:cs="Times New Roman"/>
          <w:sz w:val="24"/>
          <w:szCs w:val="24"/>
        </w:rPr>
        <w:t>φαινολικών</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είναι οι </w:t>
      </w:r>
      <w:r w:rsidR="004E026D" w:rsidRPr="00745291">
        <w:rPr>
          <w:rFonts w:ascii="Times New Roman" w:hAnsi="Times New Roman" w:cs="Times New Roman"/>
          <w:sz w:val="24"/>
          <w:szCs w:val="24"/>
        </w:rPr>
        <w:t>κουμαρίνες</w:t>
      </w:r>
      <w:r w:rsidRPr="00745291">
        <w:rPr>
          <w:rFonts w:ascii="Times New Roman" w:hAnsi="Times New Roman" w:cs="Times New Roman"/>
          <w:sz w:val="24"/>
          <w:szCs w:val="24"/>
        </w:rPr>
        <w:t xml:space="preserve">  με </w:t>
      </w:r>
      <w:r w:rsidR="004E026D" w:rsidRPr="00745291">
        <w:rPr>
          <w:rFonts w:ascii="Times New Roman" w:hAnsi="Times New Roman" w:cs="Times New Roman"/>
          <w:sz w:val="24"/>
          <w:szCs w:val="24"/>
        </w:rPr>
        <w:t>υποκαταστάση</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πυρόνη</w:t>
      </w:r>
      <w:r w:rsidRPr="00745291">
        <w:rPr>
          <w:rFonts w:ascii="Times New Roman" w:hAnsi="Times New Roman" w:cs="Times New Roman"/>
          <w:sz w:val="24"/>
          <w:szCs w:val="24"/>
        </w:rPr>
        <w:t xml:space="preserve">. </w:t>
      </w:r>
      <w:r w:rsidR="00270539" w:rsidRPr="00745291">
        <w:rPr>
          <w:rFonts w:ascii="Times New Roman" w:hAnsi="Times New Roman" w:cs="Times New Roman"/>
          <w:sz w:val="24"/>
          <w:szCs w:val="24"/>
        </w:rPr>
        <w:t>Ταξινομούνται σε τρεις ομάδες (4-υδροξ</w:t>
      </w:r>
      <w:r w:rsidR="00270539">
        <w:rPr>
          <w:rFonts w:ascii="Times New Roman" w:hAnsi="Times New Roman" w:cs="Times New Roman"/>
          <w:sz w:val="24"/>
          <w:szCs w:val="24"/>
        </w:rPr>
        <w:t>υ</w:t>
      </w:r>
      <w:r w:rsidR="00270539" w:rsidRPr="00745291">
        <w:rPr>
          <w:rFonts w:ascii="Times New Roman" w:hAnsi="Times New Roman" w:cs="Times New Roman"/>
          <w:sz w:val="24"/>
          <w:szCs w:val="24"/>
        </w:rPr>
        <w:t>κουμαρινη (νοβοβιοκίνη και δικουμαρόλ, 3-φαινυλκουμαρίνη (κουμεστρόλη και γραβελιφερόνη) και 3,4 βενζοκουμαρίνη (αιτερναριόλη). Οι 4-υδροξ</w:t>
      </w:r>
      <w:r w:rsidR="00270539">
        <w:rPr>
          <w:rFonts w:ascii="Times New Roman" w:hAnsi="Times New Roman" w:cs="Times New Roman"/>
          <w:sz w:val="24"/>
          <w:szCs w:val="24"/>
        </w:rPr>
        <w:t>υ</w:t>
      </w:r>
      <w:r w:rsidR="00270539" w:rsidRPr="00745291">
        <w:rPr>
          <w:rFonts w:ascii="Times New Roman" w:hAnsi="Times New Roman" w:cs="Times New Roman"/>
          <w:sz w:val="24"/>
          <w:szCs w:val="24"/>
        </w:rPr>
        <w:t>κουμαρ</w:t>
      </w:r>
      <w:r w:rsidR="00270539">
        <w:rPr>
          <w:rFonts w:ascii="Times New Roman" w:hAnsi="Times New Roman" w:cs="Times New Roman"/>
          <w:sz w:val="24"/>
          <w:szCs w:val="24"/>
        </w:rPr>
        <w:t>ί</w:t>
      </w:r>
      <w:r w:rsidR="00270539" w:rsidRPr="00745291">
        <w:rPr>
          <w:rFonts w:ascii="Times New Roman" w:hAnsi="Times New Roman" w:cs="Times New Roman"/>
          <w:sz w:val="24"/>
          <w:szCs w:val="24"/>
        </w:rPr>
        <w:t>νες δεν βρίσκονται στα φυτά σε ελεύθερη μορφή. Τέλος η βαρφαρίνη με την σειρά της  είναι  μια σύνθετη ένωση που ανήκει και αυτή στην ομάδα των κουμαρινών με υποκαταστάση με πυρόνη.</w:t>
      </w:r>
      <w:sdt>
        <w:sdtPr>
          <w:rPr>
            <w:rFonts w:ascii="Times New Roman" w:hAnsi="Times New Roman" w:cs="Times New Roman"/>
            <w:sz w:val="24"/>
            <w:szCs w:val="24"/>
          </w:rPr>
          <w:id w:val="-1770693246"/>
          <w:citation/>
        </w:sdtPr>
        <w:sdtContent>
          <w:r w:rsidR="00C75A09" w:rsidRPr="00745291">
            <w:rPr>
              <w:rFonts w:ascii="Times New Roman" w:hAnsi="Times New Roman" w:cs="Times New Roman"/>
              <w:sz w:val="24"/>
              <w:szCs w:val="24"/>
            </w:rPr>
            <w:fldChar w:fldCharType="begin"/>
          </w:r>
          <w:r w:rsidR="00270539" w:rsidRPr="00745291">
            <w:rPr>
              <w:rFonts w:ascii="Times New Roman" w:hAnsi="Times New Roman" w:cs="Times New Roman"/>
              <w:sz w:val="24"/>
              <w:szCs w:val="24"/>
            </w:rPr>
            <w:instrText xml:space="preserve"> CITATION Esr20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[23]</w:t>
          </w:r>
          <w:r w:rsidR="00C75A09" w:rsidRPr="00745291">
            <w:rPr>
              <w:rFonts w:ascii="Times New Roman" w:hAnsi="Times New Roman" w:cs="Times New Roman"/>
              <w:sz w:val="24"/>
              <w:szCs w:val="24"/>
            </w:rPr>
            <w:fldChar w:fldCharType="end"/>
          </w:r>
        </w:sdtContent>
      </w:sdt>
      <w:r w:rsidR="00270539">
        <w:rPr>
          <w:rFonts w:ascii="Times New Roman" w:hAnsi="Times New Roman" w:cs="Times New Roman"/>
          <w:sz w:val="24"/>
          <w:szCs w:val="24"/>
        </w:rPr>
        <w:t>(Εικ.25)</w:t>
      </w:r>
    </w:p>
    <w:p w:rsidR="004C5D7A" w:rsidRPr="00745291" w:rsidRDefault="004C5D7A" w:rsidP="006D6F69">
      <w:pPr>
        <w:jc w:val="both"/>
        <w:rPr>
          <w:rFonts w:ascii="Times New Roman" w:hAnsi="Times New Roman" w:cs="Times New Roman"/>
          <w:sz w:val="24"/>
          <w:szCs w:val="24"/>
        </w:rPr>
      </w:pPr>
    </w:p>
    <w:p w:rsidR="00B84BF8" w:rsidRDefault="0083164A" w:rsidP="00B84BF8">
      <w:pPr>
        <w:keepNext/>
        <w:jc w:val="center"/>
      </w:pPr>
      <w:r w:rsidRPr="00745291">
        <w:rPr>
          <w:rFonts w:ascii="Times New Roman" w:hAnsi="Times New Roman" w:cs="Times New Roman"/>
          <w:noProof/>
          <w:sz w:val="24"/>
          <w:szCs w:val="24"/>
        </w:rPr>
        <w:drawing>
          <wp:inline distT="0" distB="0" distL="0" distR="0">
            <wp:extent cx="3398520" cy="2865120"/>
            <wp:effectExtent l="0" t="0" r="0" b="0"/>
            <wp:docPr id="5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7" cstate="print"/>
                    <a:srcRect/>
                    <a:stretch>
                      <a:fillRect/>
                    </a:stretch>
                  </pic:blipFill>
                  <pic:spPr>
                    <a:xfrm>
                      <a:off x="0" y="0"/>
                      <a:ext cx="3398520" cy="2865120"/>
                    </a:xfrm>
                    <a:prstGeom prst="rect">
                      <a:avLst/>
                    </a:prstGeom>
                    <a:ln/>
                  </pic:spPr>
                </pic:pic>
              </a:graphicData>
            </a:graphic>
          </wp:inline>
        </w:drawing>
      </w:r>
    </w:p>
    <w:p w:rsidR="004C5D7A" w:rsidRPr="00C302A6" w:rsidRDefault="00B84BF8" w:rsidP="00E86090">
      <w:pPr>
        <w:pStyle w:val="a8"/>
        <w:jc w:val="both"/>
        <w:rPr>
          <w:rFonts w:ascii="Times New Roman" w:hAnsi="Times New Roman" w:cs="Times New Roman"/>
          <w:i w:val="0"/>
          <w:iCs w:val="0"/>
          <w:color w:val="auto"/>
        </w:rPr>
      </w:pPr>
      <w:r w:rsidRPr="00B84BF8">
        <w:rPr>
          <w:rFonts w:ascii="Times New Roman" w:hAnsi="Times New Roman" w:cs="Times New Roman"/>
          <w:i w:val="0"/>
          <w:iCs w:val="0"/>
          <w:color w:val="auto"/>
        </w:rPr>
        <w:t>Εικόνα 2</w:t>
      </w:r>
      <w:r w:rsidR="00C75A09" w:rsidRPr="00B84BF8">
        <w:rPr>
          <w:rFonts w:ascii="Times New Roman" w:hAnsi="Times New Roman" w:cs="Times New Roman"/>
          <w:i w:val="0"/>
          <w:iCs w:val="0"/>
          <w:color w:val="auto"/>
        </w:rPr>
        <w:fldChar w:fldCharType="begin"/>
      </w:r>
      <w:r w:rsidRPr="00B84BF8">
        <w:rPr>
          <w:rFonts w:ascii="Times New Roman" w:hAnsi="Times New Roman" w:cs="Times New Roman"/>
          <w:i w:val="0"/>
          <w:iCs w:val="0"/>
          <w:color w:val="auto"/>
        </w:rPr>
        <w:instrText xml:space="preserve"> SEQ Εικόνα \* ARABIC </w:instrText>
      </w:r>
      <w:r w:rsidR="00C75A09" w:rsidRPr="00B84BF8">
        <w:rPr>
          <w:rFonts w:ascii="Times New Roman" w:hAnsi="Times New Roman" w:cs="Times New Roman"/>
          <w:i w:val="0"/>
          <w:iCs w:val="0"/>
          <w:color w:val="auto"/>
        </w:rPr>
        <w:fldChar w:fldCharType="separate"/>
      </w:r>
      <w:r w:rsidR="00751F0E">
        <w:rPr>
          <w:rFonts w:ascii="Times New Roman" w:hAnsi="Times New Roman" w:cs="Times New Roman"/>
          <w:i w:val="0"/>
          <w:iCs w:val="0"/>
          <w:noProof/>
          <w:color w:val="auto"/>
        </w:rPr>
        <w:t>5</w:t>
      </w:r>
      <w:r w:rsidR="00C75A09" w:rsidRPr="00B84BF8">
        <w:rPr>
          <w:rFonts w:ascii="Times New Roman" w:hAnsi="Times New Roman" w:cs="Times New Roman"/>
          <w:i w:val="0"/>
          <w:iCs w:val="0"/>
          <w:color w:val="auto"/>
        </w:rPr>
        <w:fldChar w:fldCharType="end"/>
      </w:r>
      <w:r w:rsidRPr="00B84BF8">
        <w:rPr>
          <w:rFonts w:ascii="Times New Roman" w:hAnsi="Times New Roman" w:cs="Times New Roman"/>
          <w:i w:val="0"/>
          <w:iCs w:val="0"/>
          <w:color w:val="auto"/>
        </w:rPr>
        <w:t>: Χημικές δομές ορισμένων κουμαρινών υποκατεστημένες με πυρόνη. Πηγή: https://www.ncbi.nlm.nih.gov/pmc/articles/PMC7409047/</w:t>
      </w:r>
    </w:p>
    <w:p w:rsidR="004C5D7A" w:rsidRPr="00745291" w:rsidRDefault="004C5D7A" w:rsidP="006D6F69">
      <w:pPr>
        <w:jc w:val="both"/>
        <w:rPr>
          <w:rFonts w:ascii="Times New Roman" w:hAnsi="Times New Roman" w:cs="Times New Roman"/>
          <w:sz w:val="24"/>
          <w:szCs w:val="24"/>
        </w:rPr>
      </w:pPr>
    </w:p>
    <w:p w:rsidR="004C5D7A" w:rsidRPr="00745291" w:rsidRDefault="008F1E87" w:rsidP="006D6F69">
      <w:pPr>
        <w:jc w:val="both"/>
        <w:rPr>
          <w:rFonts w:ascii="Times New Roman" w:hAnsi="Times New Roman" w:cs="Times New Roman"/>
          <w:sz w:val="24"/>
          <w:szCs w:val="24"/>
        </w:rPr>
      </w:pPr>
      <w:r w:rsidRPr="00745291">
        <w:rPr>
          <w:rFonts w:ascii="Times New Roman" w:hAnsi="Times New Roman" w:cs="Times New Roman"/>
          <w:sz w:val="24"/>
          <w:szCs w:val="24"/>
        </w:rPr>
        <w:t>Κατηγορία</w:t>
      </w:r>
      <w:r w:rsidR="0083164A" w:rsidRPr="00745291">
        <w:rPr>
          <w:rFonts w:ascii="Times New Roman" w:hAnsi="Times New Roman" w:cs="Times New Roman"/>
          <w:sz w:val="24"/>
          <w:szCs w:val="24"/>
        </w:rPr>
        <w:t xml:space="preserve"> C</w:t>
      </w:r>
      <w:r w:rsidR="0083164A" w:rsidRPr="00745291">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745291">
        <w:rPr>
          <w:rFonts w:ascii="Times New Roman" w:hAnsi="Times New Roman" w:cs="Times New Roman"/>
          <w:sz w:val="24"/>
          <w:szCs w:val="24"/>
          <w:vertAlign w:val="subscript"/>
        </w:rPr>
        <w:t>N</w:t>
      </w:r>
      <w:r w:rsidR="0083164A" w:rsidRPr="00745291">
        <w:rPr>
          <w:rFonts w:ascii="Times New Roman" w:hAnsi="Times New Roman" w:cs="Times New Roman"/>
          <w:sz w:val="24"/>
          <w:szCs w:val="24"/>
        </w:rPr>
        <w:t>-C</w:t>
      </w:r>
      <w:r w:rsidR="00B84BF8" w:rsidRPr="00B84BF8">
        <w:rPr>
          <w:rFonts w:ascii="Times New Roman" w:hAnsi="Times New Roman" w:cs="Times New Roman"/>
          <w:sz w:val="24"/>
          <w:szCs w:val="24"/>
          <w:vertAlign w:val="subscript"/>
        </w:rPr>
        <w:t>6</w:t>
      </w:r>
      <w:r w:rsidR="0083164A" w:rsidRPr="00B84BF8">
        <w:rPr>
          <w:rFonts w:ascii="Times New Roman" w:hAnsi="Times New Roman" w:cs="Times New Roman"/>
          <w:sz w:val="24"/>
          <w:szCs w:val="24"/>
          <w:vertAlign w:val="subscript"/>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Η συγκεκριμένη </w:t>
      </w:r>
      <w:r w:rsidR="008F1E87"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είναι </w:t>
      </w:r>
      <w:r w:rsidR="008F1E87" w:rsidRPr="00745291">
        <w:rPr>
          <w:rFonts w:ascii="Times New Roman" w:hAnsi="Times New Roman" w:cs="Times New Roman"/>
          <w:sz w:val="24"/>
          <w:szCs w:val="24"/>
        </w:rPr>
        <w:t>ίσως</w:t>
      </w:r>
      <w:r w:rsidRPr="00745291">
        <w:rPr>
          <w:rFonts w:ascii="Times New Roman" w:hAnsi="Times New Roman" w:cs="Times New Roman"/>
          <w:sz w:val="24"/>
          <w:szCs w:val="24"/>
        </w:rPr>
        <w:t xml:space="preserve"> η </w:t>
      </w:r>
      <w:r w:rsidR="008F1E87" w:rsidRPr="00745291">
        <w:rPr>
          <w:rFonts w:ascii="Times New Roman" w:hAnsi="Times New Roman" w:cs="Times New Roman"/>
          <w:sz w:val="24"/>
          <w:szCs w:val="24"/>
        </w:rPr>
        <w:t>μεγαλύτερη</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φαινολικών</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αφού</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περιλαμβάνει</w:t>
      </w:r>
      <w:r w:rsidRPr="00745291">
        <w:rPr>
          <w:rFonts w:ascii="Times New Roman" w:hAnsi="Times New Roman" w:cs="Times New Roman"/>
          <w:sz w:val="24"/>
          <w:szCs w:val="24"/>
        </w:rPr>
        <w:t xml:space="preserve"> την </w:t>
      </w:r>
      <w:r w:rsidR="008F1E87"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1</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δηλαδή</w:t>
      </w:r>
      <w:r w:rsidRPr="00745291">
        <w:rPr>
          <w:rFonts w:ascii="Times New Roman" w:hAnsi="Times New Roman" w:cs="Times New Roman"/>
          <w:sz w:val="24"/>
          <w:szCs w:val="24"/>
        </w:rPr>
        <w:t xml:space="preserve"> τα ξανθοειδ</w:t>
      </w:r>
      <w:r w:rsidR="008F1E87" w:rsidRPr="00745291">
        <w:rPr>
          <w:rFonts w:ascii="Times New Roman" w:hAnsi="Times New Roman" w:cs="Times New Roman"/>
          <w:sz w:val="24"/>
          <w:szCs w:val="24"/>
        </w:rPr>
        <w:t>ή</w:t>
      </w:r>
      <w:r w:rsidRPr="00745291">
        <w:rPr>
          <w:rFonts w:ascii="Times New Roman" w:hAnsi="Times New Roman" w:cs="Times New Roman"/>
          <w:sz w:val="24"/>
          <w:szCs w:val="24"/>
        </w:rPr>
        <w:t xml:space="preserve">, την </w:t>
      </w:r>
      <w:r w:rsidR="008F1E87"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2</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 xml:space="preserve"> η </w:t>
      </w:r>
      <w:r w:rsidR="00DE3E8B"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περιλαμβάνει</w:t>
      </w:r>
      <w:r w:rsidRPr="00745291">
        <w:rPr>
          <w:rFonts w:ascii="Times New Roman" w:hAnsi="Times New Roman" w:cs="Times New Roman"/>
          <w:sz w:val="24"/>
          <w:szCs w:val="24"/>
        </w:rPr>
        <w:t xml:space="preserve"> τα στιλβενοειδ</w:t>
      </w:r>
      <w:r w:rsidR="008F1E87" w:rsidRPr="00745291">
        <w:rPr>
          <w:rFonts w:ascii="Times New Roman" w:hAnsi="Times New Roman" w:cs="Times New Roman"/>
          <w:sz w:val="24"/>
          <w:szCs w:val="24"/>
        </w:rPr>
        <w:t>ή</w:t>
      </w:r>
      <w:r w:rsidRPr="00745291">
        <w:rPr>
          <w:rFonts w:ascii="Times New Roman" w:hAnsi="Times New Roman" w:cs="Times New Roman"/>
          <w:sz w:val="24"/>
          <w:szCs w:val="24"/>
        </w:rPr>
        <w:t>, ανθρακιν</w:t>
      </w:r>
      <w:r w:rsidR="008F1E87" w:rsidRPr="00745291">
        <w:rPr>
          <w:rFonts w:ascii="Times New Roman" w:hAnsi="Times New Roman" w:cs="Times New Roman"/>
          <w:sz w:val="24"/>
          <w:szCs w:val="24"/>
        </w:rPr>
        <w:t>ό</w:t>
      </w:r>
      <w:r w:rsidRPr="00745291">
        <w:rPr>
          <w:rFonts w:ascii="Times New Roman" w:hAnsi="Times New Roman" w:cs="Times New Roman"/>
          <w:sz w:val="24"/>
          <w:szCs w:val="24"/>
        </w:rPr>
        <w:t>νε, ανθρ</w:t>
      </w:r>
      <w:r w:rsidR="008F1E87" w:rsidRPr="00745291">
        <w:rPr>
          <w:rFonts w:ascii="Times New Roman" w:hAnsi="Times New Roman" w:cs="Times New Roman"/>
          <w:sz w:val="24"/>
          <w:szCs w:val="24"/>
        </w:rPr>
        <w:t>ό</w:t>
      </w:r>
      <w:r w:rsidRPr="00745291">
        <w:rPr>
          <w:rFonts w:ascii="Times New Roman" w:hAnsi="Times New Roman" w:cs="Times New Roman"/>
          <w:sz w:val="24"/>
          <w:szCs w:val="24"/>
        </w:rPr>
        <w:t>νες και τη</w:t>
      </w:r>
      <w:r w:rsidR="008F1E87" w:rsidRPr="00745291">
        <w:rPr>
          <w:rFonts w:ascii="Times New Roman" w:hAnsi="Times New Roman" w:cs="Times New Roman"/>
          <w:sz w:val="24"/>
          <w:szCs w:val="24"/>
        </w:rPr>
        <w:t>ν κατηγορία</w:t>
      </w:r>
      <w:r w:rsidRPr="00745291">
        <w:rPr>
          <w:rFonts w:ascii="Times New Roman" w:hAnsi="Times New Roman" w:cs="Times New Roman"/>
          <w:sz w:val="24"/>
          <w:szCs w:val="24"/>
        </w:rPr>
        <w:t xml:space="preserve"> 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3</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 xml:space="preserve">6 </w:t>
      </w:r>
      <w:r w:rsidRPr="00745291">
        <w:rPr>
          <w:rFonts w:ascii="Times New Roman" w:hAnsi="Times New Roman" w:cs="Times New Roman"/>
          <w:sz w:val="24"/>
          <w:szCs w:val="24"/>
        </w:rPr>
        <w:t xml:space="preserve">η </w:t>
      </w:r>
      <w:r w:rsidR="00DE3E8B"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περιλαμβάνει</w:t>
      </w:r>
      <w:r w:rsidRPr="00745291">
        <w:rPr>
          <w:rFonts w:ascii="Times New Roman" w:hAnsi="Times New Roman" w:cs="Times New Roman"/>
          <w:sz w:val="24"/>
          <w:szCs w:val="24"/>
        </w:rPr>
        <w:t xml:space="preserve"> μ</w:t>
      </w:r>
      <w:r w:rsidR="008F1E87" w:rsidRPr="00745291">
        <w:rPr>
          <w:rFonts w:ascii="Times New Roman" w:hAnsi="Times New Roman" w:cs="Times New Roman"/>
          <w:sz w:val="24"/>
          <w:szCs w:val="24"/>
        </w:rPr>
        <w:t>ό</w:t>
      </w:r>
      <w:r w:rsidRPr="00745291">
        <w:rPr>
          <w:rFonts w:ascii="Times New Roman" w:hAnsi="Times New Roman" w:cs="Times New Roman"/>
          <w:sz w:val="24"/>
          <w:szCs w:val="24"/>
        </w:rPr>
        <w:t xml:space="preserve">νο την </w:t>
      </w:r>
      <w:r w:rsidR="004379FF" w:rsidRPr="00745291">
        <w:rPr>
          <w:rFonts w:ascii="Times New Roman" w:hAnsi="Times New Roman" w:cs="Times New Roman"/>
          <w:sz w:val="24"/>
          <w:szCs w:val="24"/>
        </w:rPr>
        <w:t>οικογένεια</w:t>
      </w:r>
      <w:r w:rsidRPr="00745291">
        <w:rPr>
          <w:rFonts w:ascii="Times New Roman" w:hAnsi="Times New Roman" w:cs="Times New Roman"/>
          <w:sz w:val="24"/>
          <w:szCs w:val="24"/>
        </w:rPr>
        <w:t xml:space="preserve"> των </w:t>
      </w:r>
      <w:r w:rsidR="008F1E87" w:rsidRPr="00745291">
        <w:rPr>
          <w:rFonts w:ascii="Times New Roman" w:hAnsi="Times New Roman" w:cs="Times New Roman"/>
          <w:sz w:val="24"/>
          <w:szCs w:val="24"/>
        </w:rPr>
        <w:t>φλαβονοειδών</w:t>
      </w:r>
      <w:r w:rsidRPr="00745291">
        <w:rPr>
          <w:rFonts w:ascii="Times New Roman" w:hAnsi="Times New Roman" w:cs="Times New Roman"/>
          <w:sz w:val="24"/>
          <w:szCs w:val="24"/>
        </w:rPr>
        <w:t xml:space="preserve"> και </w:t>
      </w:r>
      <w:r w:rsidR="008F1E87" w:rsidRPr="00745291">
        <w:rPr>
          <w:rFonts w:ascii="Times New Roman" w:hAnsi="Times New Roman" w:cs="Times New Roman"/>
          <w:sz w:val="24"/>
          <w:szCs w:val="24"/>
        </w:rPr>
        <w:t>τέλος</w:t>
      </w:r>
      <w:r w:rsidRPr="00745291">
        <w:rPr>
          <w:rFonts w:ascii="Times New Roman" w:hAnsi="Times New Roman" w:cs="Times New Roman"/>
          <w:sz w:val="24"/>
          <w:szCs w:val="24"/>
        </w:rPr>
        <w:t xml:space="preserve"> την </w:t>
      </w:r>
      <w:r w:rsidR="008F1E87" w:rsidRPr="00745291">
        <w:rPr>
          <w:rFonts w:ascii="Times New Roman" w:hAnsi="Times New Roman" w:cs="Times New Roman"/>
          <w:sz w:val="24"/>
          <w:szCs w:val="24"/>
        </w:rPr>
        <w:t>κατηγορία</w:t>
      </w:r>
      <w:r w:rsidRPr="00745291">
        <w:rPr>
          <w:rFonts w:ascii="Times New Roman" w:hAnsi="Times New Roman" w:cs="Times New Roman"/>
          <w:sz w:val="24"/>
          <w:szCs w:val="24"/>
        </w:rPr>
        <w:t xml:space="preserve"> 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7</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δηλαδή</w:t>
      </w:r>
      <w:r w:rsidRPr="00745291">
        <w:rPr>
          <w:rFonts w:ascii="Times New Roman" w:hAnsi="Times New Roman" w:cs="Times New Roman"/>
          <w:sz w:val="24"/>
          <w:szCs w:val="24"/>
        </w:rPr>
        <w:t xml:space="preserve"> τα διαρυλ</w:t>
      </w:r>
      <w:r w:rsidR="008F1E87" w:rsidRPr="00745291">
        <w:rPr>
          <w:rFonts w:ascii="Times New Roman" w:hAnsi="Times New Roman" w:cs="Times New Roman"/>
          <w:sz w:val="24"/>
          <w:szCs w:val="24"/>
        </w:rPr>
        <w:t>ο</w:t>
      </w:r>
      <w:r w:rsidRPr="00745291">
        <w:rPr>
          <w:rFonts w:ascii="Times New Roman" w:hAnsi="Times New Roman" w:cs="Times New Roman"/>
          <w:sz w:val="24"/>
          <w:szCs w:val="24"/>
        </w:rPr>
        <w:t>επτανοειδή</w:t>
      </w:r>
      <w:r w:rsidR="008F1E87" w:rsidRPr="00745291">
        <w:rPr>
          <w:rFonts w:ascii="Times New Roman" w:hAnsi="Times New Roman" w:cs="Times New Roman"/>
          <w:sz w:val="24"/>
          <w:szCs w:val="24"/>
        </w:rPr>
        <w:t>.</w:t>
      </w:r>
      <w:r w:rsidR="00970CBC">
        <w:rPr>
          <w:rFonts w:ascii="Times New Roman" w:hAnsi="Times New Roman" w:cs="Times New Roman"/>
          <w:sz w:val="24"/>
          <w:szCs w:val="24"/>
        </w:rPr>
        <w:t>(Εικ.26)</w:t>
      </w:r>
    </w:p>
    <w:p w:rsidR="00B84BF8" w:rsidRDefault="0083164A" w:rsidP="00B84BF8">
      <w:pPr>
        <w:keepNext/>
        <w:jc w:val="both"/>
      </w:pPr>
      <w:r w:rsidRPr="00745291">
        <w:rPr>
          <w:rFonts w:ascii="Times New Roman" w:hAnsi="Times New Roman" w:cs="Times New Roman"/>
          <w:noProof/>
          <w:sz w:val="24"/>
          <w:szCs w:val="24"/>
        </w:rPr>
        <w:lastRenderedPageBreak/>
        <w:drawing>
          <wp:inline distT="0" distB="0" distL="0" distR="0">
            <wp:extent cx="4867275" cy="3120257"/>
            <wp:effectExtent l="0" t="0" r="0" b="0"/>
            <wp:docPr id="5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48" cstate="print"/>
                    <a:srcRect/>
                    <a:stretch>
                      <a:fillRect/>
                    </a:stretch>
                  </pic:blipFill>
                  <pic:spPr>
                    <a:xfrm>
                      <a:off x="0" y="0"/>
                      <a:ext cx="4867275" cy="3120257"/>
                    </a:xfrm>
                    <a:prstGeom prst="rect">
                      <a:avLst/>
                    </a:prstGeom>
                    <a:ln/>
                  </pic:spPr>
                </pic:pic>
              </a:graphicData>
            </a:graphic>
          </wp:inline>
        </w:drawing>
      </w:r>
    </w:p>
    <w:p w:rsidR="004C5D7A" w:rsidRPr="00970CBC" w:rsidRDefault="00B84BF8" w:rsidP="00B84BF8">
      <w:pPr>
        <w:pStyle w:val="a8"/>
        <w:jc w:val="both"/>
        <w:rPr>
          <w:rFonts w:ascii="Times New Roman" w:hAnsi="Times New Roman" w:cs="Times New Roman"/>
          <w:i w:val="0"/>
          <w:iCs w:val="0"/>
          <w:color w:val="auto"/>
        </w:rPr>
      </w:pPr>
      <w:r w:rsidRPr="00970CBC">
        <w:rPr>
          <w:rFonts w:ascii="Times New Roman" w:hAnsi="Times New Roman" w:cs="Times New Roman"/>
          <w:i w:val="0"/>
          <w:iCs w:val="0"/>
          <w:color w:val="auto"/>
        </w:rPr>
        <w:t>Εικόνα 2</w:t>
      </w:r>
      <w:r w:rsidR="00C75A09" w:rsidRPr="00970CBC">
        <w:rPr>
          <w:rFonts w:ascii="Times New Roman" w:hAnsi="Times New Roman" w:cs="Times New Roman"/>
          <w:i w:val="0"/>
          <w:iCs w:val="0"/>
          <w:color w:val="auto"/>
        </w:rPr>
        <w:fldChar w:fldCharType="begin"/>
      </w:r>
      <w:r w:rsidRPr="00970CBC">
        <w:rPr>
          <w:rFonts w:ascii="Times New Roman" w:hAnsi="Times New Roman" w:cs="Times New Roman"/>
          <w:i w:val="0"/>
          <w:iCs w:val="0"/>
          <w:color w:val="auto"/>
        </w:rPr>
        <w:instrText xml:space="preserve"> SEQ Εικόνα \* ARABIC </w:instrText>
      </w:r>
      <w:r w:rsidR="00C75A09" w:rsidRPr="00970CBC">
        <w:rPr>
          <w:rFonts w:ascii="Times New Roman" w:hAnsi="Times New Roman" w:cs="Times New Roman"/>
          <w:i w:val="0"/>
          <w:iCs w:val="0"/>
          <w:color w:val="auto"/>
        </w:rPr>
        <w:fldChar w:fldCharType="separate"/>
      </w:r>
      <w:r w:rsidR="00751F0E">
        <w:rPr>
          <w:rFonts w:ascii="Times New Roman" w:hAnsi="Times New Roman" w:cs="Times New Roman"/>
          <w:i w:val="0"/>
          <w:iCs w:val="0"/>
          <w:noProof/>
          <w:color w:val="auto"/>
        </w:rPr>
        <w:t>6</w:t>
      </w:r>
      <w:r w:rsidR="00C75A09" w:rsidRPr="00970CBC">
        <w:rPr>
          <w:rFonts w:ascii="Times New Roman" w:hAnsi="Times New Roman" w:cs="Times New Roman"/>
          <w:i w:val="0"/>
          <w:iCs w:val="0"/>
          <w:color w:val="auto"/>
        </w:rPr>
        <w:fldChar w:fldCharType="end"/>
      </w:r>
      <w:r w:rsidRPr="00970CBC">
        <w:rPr>
          <w:rFonts w:ascii="Times New Roman" w:hAnsi="Times New Roman" w:cs="Times New Roman"/>
          <w:i w:val="0"/>
          <w:iCs w:val="0"/>
          <w:color w:val="auto"/>
        </w:rPr>
        <w:t xml:space="preserve">:Απεικονιση </w:t>
      </w:r>
      <w:r w:rsidR="00970CBC" w:rsidRPr="00970CBC">
        <w:rPr>
          <w:rFonts w:ascii="Times New Roman" w:hAnsi="Times New Roman" w:cs="Times New Roman"/>
          <w:i w:val="0"/>
          <w:iCs w:val="0"/>
          <w:color w:val="auto"/>
        </w:rPr>
        <w:t xml:space="preserve">βασικών </w:t>
      </w:r>
      <w:r w:rsidRPr="00970CBC">
        <w:rPr>
          <w:rFonts w:ascii="Times New Roman" w:hAnsi="Times New Roman" w:cs="Times New Roman"/>
          <w:i w:val="0"/>
          <w:iCs w:val="0"/>
          <w:color w:val="auto"/>
        </w:rPr>
        <w:t xml:space="preserve"> </w:t>
      </w:r>
      <w:r w:rsidR="00970CBC" w:rsidRPr="00970CBC">
        <w:rPr>
          <w:rFonts w:ascii="Times New Roman" w:hAnsi="Times New Roman" w:cs="Times New Roman"/>
          <w:i w:val="0"/>
          <w:iCs w:val="0"/>
          <w:color w:val="auto"/>
        </w:rPr>
        <w:t>σκελετών</w:t>
      </w:r>
      <w:r w:rsidRPr="00970CBC">
        <w:rPr>
          <w:rFonts w:ascii="Times New Roman" w:hAnsi="Times New Roman" w:cs="Times New Roman"/>
          <w:i w:val="0"/>
          <w:iCs w:val="0"/>
          <w:color w:val="auto"/>
        </w:rPr>
        <w:t xml:space="preserve"> </w:t>
      </w:r>
      <w:r w:rsidR="00970CBC" w:rsidRPr="00970CBC">
        <w:rPr>
          <w:rFonts w:ascii="Times New Roman" w:hAnsi="Times New Roman" w:cs="Times New Roman"/>
          <w:i w:val="0"/>
          <w:iCs w:val="0"/>
          <w:color w:val="auto"/>
        </w:rPr>
        <w:t>των φαινολικών ενώσεων που εντάσσονται στην</w:t>
      </w:r>
      <w:r w:rsidRPr="00970CBC">
        <w:rPr>
          <w:rFonts w:ascii="Times New Roman" w:hAnsi="Times New Roman" w:cs="Times New Roman"/>
          <w:i w:val="0"/>
          <w:iCs w:val="0"/>
          <w:color w:val="auto"/>
        </w:rPr>
        <w:t xml:space="preserve"> κατηγορία C6-CN-C</w:t>
      </w:r>
      <w:r w:rsidR="00970CBC" w:rsidRPr="00970CBC">
        <w:rPr>
          <w:rFonts w:ascii="Times New Roman" w:hAnsi="Times New Roman" w:cs="Times New Roman"/>
          <w:i w:val="0"/>
          <w:iCs w:val="0"/>
          <w:color w:val="auto"/>
        </w:rPr>
        <w:t xml:space="preserve">6 . </w:t>
      </w:r>
      <w:r w:rsidR="000B542D">
        <w:rPr>
          <w:rFonts w:ascii="Times New Roman" w:hAnsi="Times New Roman" w:cs="Times New Roman"/>
          <w:i w:val="0"/>
          <w:iCs w:val="0"/>
          <w:color w:val="auto"/>
        </w:rPr>
        <w:t xml:space="preserve"> </w:t>
      </w:r>
      <w:r w:rsidR="00970CBC" w:rsidRPr="00970CBC">
        <w:rPr>
          <w:rFonts w:ascii="Times New Roman" w:hAnsi="Times New Roman" w:cs="Times New Roman"/>
          <w:i w:val="0"/>
          <w:iCs w:val="0"/>
          <w:color w:val="auto"/>
        </w:rPr>
        <w:t>Πηγή: https://doi.org/10.1016/B978-0-12-813768-0.00026-8</w:t>
      </w:r>
    </w:p>
    <w:p w:rsidR="00270539" w:rsidRPr="00986F27" w:rsidRDefault="00270539" w:rsidP="006D6F69">
      <w:pPr>
        <w:jc w:val="both"/>
        <w:rPr>
          <w:rFonts w:ascii="Times New Roman" w:hAnsi="Times New Roman" w:cs="Times New Roman"/>
          <w:sz w:val="24"/>
          <w:szCs w:val="24"/>
        </w:rPr>
      </w:pP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Ξανθονοειδ</w:t>
      </w:r>
      <w:r w:rsidR="008F1E87" w:rsidRPr="00745291">
        <w:rPr>
          <w:rFonts w:ascii="Times New Roman" w:hAnsi="Times New Roman" w:cs="Times New Roman"/>
          <w:sz w:val="24"/>
          <w:szCs w:val="24"/>
        </w:rPr>
        <w:t>ή</w:t>
      </w:r>
      <w:r w:rsidRPr="00745291">
        <w:rPr>
          <w:rFonts w:ascii="Times New Roman" w:hAnsi="Times New Roman" w:cs="Times New Roman"/>
          <w:sz w:val="24"/>
          <w:szCs w:val="24"/>
        </w:rPr>
        <w:t xml:space="preserve"> C</w:t>
      </w:r>
      <w:r w:rsidRPr="00745291">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1</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6</w:t>
      </w:r>
    </w:p>
    <w:p w:rsidR="00270539" w:rsidRPr="00745291" w:rsidRDefault="0083164A" w:rsidP="0027053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270539" w:rsidRPr="00745291">
        <w:rPr>
          <w:rFonts w:ascii="Times New Roman" w:hAnsi="Times New Roman" w:cs="Times New Roman"/>
          <w:sz w:val="24"/>
          <w:szCs w:val="24"/>
        </w:rPr>
        <w:t>Οι ξανθόνες είναι δευτερογενείς μεταβολίτες που βρίσκονται σε ορισμένα φυτά , μύκητες και λειχήνες. Ο σκελετός της ξανθόνης είναι ένα επίπεδο συζευγμένο σύστημα δακτυλίων που αποτελείται από άνθρακα 14</w:t>
      </w:r>
      <w:r w:rsidR="00270539">
        <w:rPr>
          <w:rFonts w:ascii="Times New Roman" w:hAnsi="Times New Roman" w:cs="Times New Roman"/>
          <w:sz w:val="24"/>
          <w:szCs w:val="24"/>
        </w:rPr>
        <w:t xml:space="preserve"> </w:t>
      </w:r>
      <w:r w:rsidR="00270539" w:rsidRPr="00745291">
        <w:rPr>
          <w:rFonts w:ascii="Times New Roman" w:hAnsi="Times New Roman" w:cs="Times New Roman"/>
          <w:sz w:val="24"/>
          <w:szCs w:val="24"/>
        </w:rPr>
        <w:t xml:space="preserve">(δακτύλιος Α) και άνθρακα 58 (δακτύλιος Β) </w:t>
      </w:r>
      <w:r w:rsidR="00270539">
        <w:rPr>
          <w:rFonts w:ascii="Times New Roman" w:hAnsi="Times New Roman" w:cs="Times New Roman"/>
          <w:sz w:val="24"/>
          <w:szCs w:val="24"/>
        </w:rPr>
        <w:t>συνδεδεμ</w:t>
      </w:r>
      <w:r w:rsidR="00270539" w:rsidRPr="00270539">
        <w:rPr>
          <w:rFonts w:ascii="Times New Roman" w:hAnsi="Times New Roman" w:cs="Times New Roman"/>
          <w:sz w:val="24"/>
          <w:szCs w:val="24"/>
        </w:rPr>
        <w:t>έ</w:t>
      </w:r>
      <w:r w:rsidR="00270539">
        <w:rPr>
          <w:rFonts w:ascii="Times New Roman" w:hAnsi="Times New Roman" w:cs="Times New Roman"/>
          <w:sz w:val="24"/>
          <w:szCs w:val="24"/>
        </w:rPr>
        <w:t>νων</w:t>
      </w:r>
      <w:r w:rsidR="00270539" w:rsidRPr="00745291">
        <w:rPr>
          <w:rFonts w:ascii="Times New Roman" w:hAnsi="Times New Roman" w:cs="Times New Roman"/>
          <w:sz w:val="24"/>
          <w:szCs w:val="24"/>
        </w:rPr>
        <w:t xml:space="preserve"> μέσω μιας καρβονυλικής ομάδας και ένα άτομο οξύγόνου. Οι πολυφαινολικές ξανθόνες χωρίζονται σε υποκατηγορίες ανάλογα με το βαθμό οξ</w:t>
      </w:r>
      <w:r w:rsidR="00270539">
        <w:rPr>
          <w:rFonts w:ascii="Times New Roman" w:hAnsi="Times New Roman" w:cs="Times New Roman"/>
          <w:sz w:val="24"/>
          <w:szCs w:val="24"/>
        </w:rPr>
        <w:t>υ</w:t>
      </w:r>
      <w:r w:rsidR="00270539" w:rsidRPr="00745291">
        <w:rPr>
          <w:rFonts w:ascii="Times New Roman" w:hAnsi="Times New Roman" w:cs="Times New Roman"/>
          <w:sz w:val="24"/>
          <w:szCs w:val="24"/>
        </w:rPr>
        <w:t>γόνωσης, αυτές οι υποομάδες περιλαμβάνουν μη- , μονο- , δι- ,τρι- ,τετρα- και εξα-οξ</w:t>
      </w:r>
      <w:r w:rsidR="00270539">
        <w:rPr>
          <w:rFonts w:ascii="Times New Roman" w:hAnsi="Times New Roman" w:cs="Times New Roman"/>
          <w:sz w:val="24"/>
          <w:szCs w:val="24"/>
        </w:rPr>
        <w:t>υ</w:t>
      </w:r>
      <w:r w:rsidR="00270539" w:rsidRPr="00745291">
        <w:rPr>
          <w:rFonts w:ascii="Times New Roman" w:hAnsi="Times New Roman" w:cs="Times New Roman"/>
          <w:sz w:val="24"/>
          <w:szCs w:val="24"/>
        </w:rPr>
        <w:t>γονωμένες ουσίες.</w:t>
      </w:r>
      <w:sdt>
        <w:sdtPr>
          <w:rPr>
            <w:rFonts w:ascii="Times New Roman" w:hAnsi="Times New Roman" w:cs="Times New Roman"/>
            <w:sz w:val="24"/>
            <w:szCs w:val="24"/>
          </w:rPr>
          <w:id w:val="-1631777043"/>
          <w:citation/>
        </w:sdtPr>
        <w:sdtContent>
          <w:r w:rsidR="00C75A09" w:rsidRPr="00745291">
            <w:rPr>
              <w:rFonts w:ascii="Times New Roman" w:hAnsi="Times New Roman" w:cs="Times New Roman"/>
              <w:sz w:val="24"/>
              <w:szCs w:val="24"/>
            </w:rPr>
            <w:fldChar w:fldCharType="begin"/>
          </w:r>
          <w:r w:rsidR="00270539" w:rsidRPr="00745291">
            <w:rPr>
              <w:rFonts w:ascii="Times New Roman" w:hAnsi="Times New Roman" w:cs="Times New Roman"/>
              <w:sz w:val="24"/>
              <w:szCs w:val="24"/>
            </w:rPr>
            <w:instrText xml:space="preserve"> </w:instrText>
          </w:r>
          <w:r w:rsidR="00270539" w:rsidRPr="00745291">
            <w:rPr>
              <w:rFonts w:ascii="Times New Roman" w:hAnsi="Times New Roman" w:cs="Times New Roman"/>
              <w:sz w:val="24"/>
              <w:szCs w:val="24"/>
              <w:lang w:val="en-US"/>
            </w:rPr>
            <w:instrText>CITATION</w:instrText>
          </w:r>
          <w:r w:rsidR="00270539" w:rsidRPr="00745291">
            <w:rPr>
              <w:rFonts w:ascii="Times New Roman" w:hAnsi="Times New Roman" w:cs="Times New Roman"/>
              <w:sz w:val="24"/>
              <w:szCs w:val="24"/>
            </w:rPr>
            <w:instrText xml:space="preserve"> </w:instrText>
          </w:r>
          <w:r w:rsidR="00270539" w:rsidRPr="00745291">
            <w:rPr>
              <w:rFonts w:ascii="Times New Roman" w:hAnsi="Times New Roman" w:cs="Times New Roman"/>
              <w:sz w:val="24"/>
              <w:szCs w:val="24"/>
              <w:lang w:val="en-US"/>
            </w:rPr>
            <w:instrText>Dim</w:instrText>
          </w:r>
          <w:r w:rsidR="00270539" w:rsidRPr="00745291">
            <w:rPr>
              <w:rFonts w:ascii="Times New Roman" w:hAnsi="Times New Roman" w:cs="Times New Roman"/>
              <w:sz w:val="24"/>
              <w:szCs w:val="24"/>
            </w:rPr>
            <w:instrText>191 \</w:instrText>
          </w:r>
          <w:r w:rsidR="00270539" w:rsidRPr="00745291">
            <w:rPr>
              <w:rFonts w:ascii="Times New Roman" w:hAnsi="Times New Roman" w:cs="Times New Roman"/>
              <w:sz w:val="24"/>
              <w:szCs w:val="24"/>
              <w:lang w:val="en-US"/>
            </w:rPr>
            <w:instrText>l</w:instrText>
          </w:r>
          <w:r w:rsidR="00270539"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[24]</w:t>
          </w:r>
          <w:r w:rsidR="00C75A09" w:rsidRPr="00745291">
            <w:rPr>
              <w:rFonts w:ascii="Times New Roman" w:hAnsi="Times New Roman" w:cs="Times New Roman"/>
              <w:sz w:val="24"/>
              <w:szCs w:val="24"/>
            </w:rPr>
            <w:fldChar w:fldCharType="end"/>
          </w:r>
        </w:sdtContent>
      </w:sdt>
    </w:p>
    <w:p w:rsidR="00FC0D12" w:rsidRPr="00745291" w:rsidRDefault="00FC0D12" w:rsidP="006D6F69">
      <w:pPr>
        <w:jc w:val="both"/>
        <w:rPr>
          <w:rFonts w:ascii="Times New Roman" w:hAnsi="Times New Roman" w:cs="Times New Roman"/>
          <w:sz w:val="24"/>
          <w:szCs w:val="24"/>
        </w:rPr>
      </w:pPr>
    </w:p>
    <w:p w:rsidR="004C5D7A" w:rsidRPr="00745291" w:rsidRDefault="008F1E87" w:rsidP="006D6F69">
      <w:pPr>
        <w:jc w:val="both"/>
        <w:rPr>
          <w:rFonts w:ascii="Times New Roman" w:hAnsi="Times New Roman" w:cs="Times New Roman"/>
          <w:sz w:val="24"/>
          <w:szCs w:val="24"/>
        </w:rPr>
      </w:pPr>
      <w:r w:rsidRPr="00745291">
        <w:rPr>
          <w:rFonts w:ascii="Times New Roman" w:hAnsi="Times New Roman" w:cs="Times New Roman"/>
          <w:sz w:val="24"/>
          <w:szCs w:val="24"/>
        </w:rPr>
        <w:t>ΚΑΤΗΓΟΡ</w:t>
      </w:r>
      <w:r w:rsidR="00FC0D12" w:rsidRPr="00745291">
        <w:rPr>
          <w:rFonts w:ascii="Times New Roman" w:hAnsi="Times New Roman" w:cs="Times New Roman"/>
          <w:sz w:val="24"/>
          <w:szCs w:val="24"/>
        </w:rPr>
        <w:t>Ι</w:t>
      </w:r>
      <w:r w:rsidRPr="00745291">
        <w:rPr>
          <w:rFonts w:ascii="Times New Roman" w:hAnsi="Times New Roman" w:cs="Times New Roman"/>
          <w:sz w:val="24"/>
          <w:szCs w:val="24"/>
        </w:rPr>
        <w:t>Α</w:t>
      </w:r>
      <w:r w:rsidR="0083164A" w:rsidRPr="00745291">
        <w:rPr>
          <w:rFonts w:ascii="Times New Roman" w:hAnsi="Times New Roman" w:cs="Times New Roman"/>
          <w:sz w:val="24"/>
          <w:szCs w:val="24"/>
        </w:rPr>
        <w:t xml:space="preserve"> C</w:t>
      </w:r>
      <w:r w:rsidR="0083164A" w:rsidRPr="00503D06">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745291">
        <w:rPr>
          <w:rFonts w:ascii="Times New Roman" w:hAnsi="Times New Roman" w:cs="Times New Roman"/>
          <w:sz w:val="24"/>
          <w:szCs w:val="24"/>
          <w:vertAlign w:val="subscript"/>
        </w:rPr>
        <w:t>2</w:t>
      </w:r>
      <w:r w:rsidR="0083164A" w:rsidRPr="00745291">
        <w:rPr>
          <w:rFonts w:ascii="Times New Roman" w:hAnsi="Times New Roman" w:cs="Times New Roman"/>
          <w:sz w:val="24"/>
          <w:szCs w:val="24"/>
        </w:rPr>
        <w:t>-C</w:t>
      </w:r>
      <w:r w:rsidR="0083164A" w:rsidRPr="00503D06">
        <w:rPr>
          <w:rFonts w:ascii="Times New Roman" w:hAnsi="Times New Roman" w:cs="Times New Roman"/>
          <w:sz w:val="24"/>
          <w:szCs w:val="24"/>
          <w:vertAlign w:val="subscript"/>
        </w:rPr>
        <w:t>6</w:t>
      </w:r>
    </w:p>
    <w:p w:rsidR="004C5D7A" w:rsidRPr="00745291" w:rsidRDefault="00FC0D12" w:rsidP="006D6F69">
      <w:pPr>
        <w:jc w:val="both"/>
        <w:rPr>
          <w:rFonts w:ascii="Times New Roman" w:hAnsi="Times New Roman" w:cs="Times New Roman"/>
          <w:sz w:val="24"/>
          <w:szCs w:val="24"/>
        </w:rPr>
      </w:pPr>
      <w:r w:rsidRPr="00745291">
        <w:rPr>
          <w:rFonts w:ascii="Times New Roman" w:hAnsi="Times New Roman" w:cs="Times New Roman"/>
          <w:sz w:val="24"/>
          <w:szCs w:val="24"/>
        </w:rPr>
        <w:t>Στιλβένια</w:t>
      </w:r>
      <w:r w:rsidR="0083164A" w:rsidRPr="00745291">
        <w:rPr>
          <w:rFonts w:ascii="Times New Roman" w:hAnsi="Times New Roman" w:cs="Times New Roman"/>
          <w:sz w:val="24"/>
          <w:szCs w:val="24"/>
        </w:rPr>
        <w:t xml:space="preserve"> C</w:t>
      </w:r>
      <w:r w:rsidR="0083164A" w:rsidRPr="00503D06">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745291">
        <w:rPr>
          <w:rFonts w:ascii="Times New Roman" w:hAnsi="Times New Roman" w:cs="Times New Roman"/>
          <w:sz w:val="24"/>
          <w:szCs w:val="24"/>
          <w:vertAlign w:val="subscript"/>
        </w:rPr>
        <w:t>2</w:t>
      </w:r>
      <w:r w:rsidR="0083164A" w:rsidRPr="00745291">
        <w:rPr>
          <w:rFonts w:ascii="Times New Roman" w:hAnsi="Times New Roman" w:cs="Times New Roman"/>
          <w:sz w:val="24"/>
          <w:szCs w:val="24"/>
        </w:rPr>
        <w:t>-C</w:t>
      </w:r>
      <w:r w:rsidR="0083164A" w:rsidRPr="00503D06">
        <w:rPr>
          <w:rFonts w:ascii="Times New Roman" w:hAnsi="Times New Roman" w:cs="Times New Roman"/>
          <w:sz w:val="24"/>
          <w:szCs w:val="24"/>
          <w:vertAlign w:val="subscript"/>
        </w:rPr>
        <w:t>6</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Τα </w:t>
      </w:r>
      <w:r w:rsidR="00FC0D12" w:rsidRPr="00745291">
        <w:rPr>
          <w:rFonts w:ascii="Times New Roman" w:hAnsi="Times New Roman" w:cs="Times New Roman"/>
          <w:sz w:val="24"/>
          <w:szCs w:val="24"/>
        </w:rPr>
        <w:t>στιλβένια</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ορίζονται</w:t>
      </w:r>
      <w:r w:rsidRPr="00745291">
        <w:rPr>
          <w:rFonts w:ascii="Times New Roman" w:hAnsi="Times New Roman" w:cs="Times New Roman"/>
          <w:sz w:val="24"/>
          <w:szCs w:val="24"/>
        </w:rPr>
        <w:t xml:space="preserve"> ως μια </w:t>
      </w:r>
      <w:r w:rsidR="00FC0D12" w:rsidRPr="00745291">
        <w:rPr>
          <w:rFonts w:ascii="Times New Roman" w:hAnsi="Times New Roman" w:cs="Times New Roman"/>
          <w:sz w:val="24"/>
          <w:szCs w:val="24"/>
        </w:rPr>
        <w:t>κ</w:t>
      </w:r>
      <w:r w:rsidR="008F1E87" w:rsidRPr="00745291">
        <w:rPr>
          <w:rFonts w:ascii="Times New Roman" w:hAnsi="Times New Roman" w:cs="Times New Roman"/>
          <w:sz w:val="24"/>
          <w:szCs w:val="24"/>
        </w:rPr>
        <w:t>ατηγορία</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φυτικών</w:t>
      </w:r>
      <w:r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φαινολικών</w:t>
      </w:r>
      <w:r w:rsidR="00FC0D12" w:rsidRPr="00745291">
        <w:rPr>
          <w:rFonts w:ascii="Times New Roman" w:hAnsi="Times New Roman" w:cs="Times New Roman"/>
          <w:sz w:val="24"/>
          <w:szCs w:val="24"/>
        </w:rPr>
        <w:t xml:space="preserve"> ενώσεων που</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χαρακτηρίζονται</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δομικά</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ένα </w:t>
      </w:r>
      <w:r w:rsidR="00FC0D12" w:rsidRPr="00745291">
        <w:rPr>
          <w:rFonts w:ascii="Times New Roman" w:hAnsi="Times New Roman" w:cs="Times New Roman"/>
          <w:sz w:val="24"/>
          <w:szCs w:val="24"/>
        </w:rPr>
        <w:t>πυρήνα</w:t>
      </w:r>
      <w:r w:rsidRPr="00745291">
        <w:rPr>
          <w:rFonts w:ascii="Times New Roman" w:hAnsi="Times New Roman" w:cs="Times New Roman"/>
          <w:sz w:val="24"/>
          <w:szCs w:val="24"/>
        </w:rPr>
        <w:t xml:space="preserve">  1,2-διφαινυλαιθυλενιου και </w:t>
      </w:r>
      <w:r w:rsidR="00FC0D12" w:rsidRPr="00745291">
        <w:rPr>
          <w:rFonts w:ascii="Times New Roman" w:hAnsi="Times New Roman" w:cs="Times New Roman"/>
          <w:sz w:val="24"/>
          <w:szCs w:val="24"/>
        </w:rPr>
        <w:t>εμφανίζονται</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τόσο</w:t>
      </w:r>
      <w:r w:rsidRPr="00745291">
        <w:rPr>
          <w:rFonts w:ascii="Times New Roman" w:hAnsi="Times New Roman" w:cs="Times New Roman"/>
          <w:sz w:val="24"/>
          <w:szCs w:val="24"/>
        </w:rPr>
        <w:t xml:space="preserve"> ως </w:t>
      </w:r>
      <w:r w:rsidR="00FC0D12" w:rsidRPr="00745291">
        <w:rPr>
          <w:rFonts w:ascii="Times New Roman" w:hAnsi="Times New Roman" w:cs="Times New Roman"/>
          <w:sz w:val="24"/>
          <w:szCs w:val="24"/>
        </w:rPr>
        <w:t>μονομερή</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όσο</w:t>
      </w:r>
      <w:r w:rsidRPr="00745291">
        <w:rPr>
          <w:rFonts w:ascii="Times New Roman" w:hAnsi="Times New Roman" w:cs="Times New Roman"/>
          <w:sz w:val="24"/>
          <w:szCs w:val="24"/>
        </w:rPr>
        <w:t xml:space="preserve"> και ως </w:t>
      </w:r>
      <w:r w:rsidR="00FC0D12" w:rsidRPr="00745291">
        <w:rPr>
          <w:rFonts w:ascii="Times New Roman" w:hAnsi="Times New Roman" w:cs="Times New Roman"/>
          <w:sz w:val="24"/>
          <w:szCs w:val="24"/>
        </w:rPr>
        <w:t>διμερή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και ως </w:t>
      </w:r>
      <w:r w:rsidR="00FC0D12" w:rsidRPr="00745291">
        <w:rPr>
          <w:rFonts w:ascii="Times New Roman" w:hAnsi="Times New Roman" w:cs="Times New Roman"/>
          <w:sz w:val="24"/>
          <w:szCs w:val="24"/>
        </w:rPr>
        <w:t>σύνθετα</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ολιγομερή</w:t>
      </w:r>
      <w:r w:rsidRPr="00745291">
        <w:rPr>
          <w:rFonts w:ascii="Times New Roman" w:hAnsi="Times New Roman" w:cs="Times New Roman"/>
          <w:sz w:val="24"/>
          <w:szCs w:val="24"/>
        </w:rPr>
        <w:t xml:space="preserve">. </w:t>
      </w:r>
      <w:r w:rsidR="009846FB">
        <w:rPr>
          <w:rFonts w:ascii="Times New Roman" w:hAnsi="Times New Roman" w:cs="Times New Roman"/>
          <w:sz w:val="24"/>
          <w:szCs w:val="24"/>
        </w:rPr>
        <w:t>(Εικ.27)</w:t>
      </w:r>
      <w:r w:rsidR="009441AB" w:rsidRPr="00745291">
        <w:rPr>
          <w:rFonts w:ascii="Times New Roman" w:hAnsi="Times New Roman" w:cs="Times New Roman"/>
          <w:sz w:val="24"/>
          <w:szCs w:val="24"/>
        </w:rPr>
        <w:t>Λόγω</w:t>
      </w:r>
      <w:r w:rsidRPr="00745291">
        <w:rPr>
          <w:rFonts w:ascii="Times New Roman" w:hAnsi="Times New Roman" w:cs="Times New Roman"/>
          <w:sz w:val="24"/>
          <w:szCs w:val="24"/>
        </w:rPr>
        <w:t xml:space="preserve"> της </w:t>
      </w:r>
      <w:r w:rsidR="008513C0" w:rsidRPr="00745291">
        <w:rPr>
          <w:rFonts w:ascii="Times New Roman" w:hAnsi="Times New Roman" w:cs="Times New Roman"/>
          <w:sz w:val="24"/>
          <w:szCs w:val="24"/>
        </w:rPr>
        <w:t>ύπαρξη</w:t>
      </w:r>
      <w:r w:rsidRPr="00745291">
        <w:rPr>
          <w:rFonts w:ascii="Times New Roman" w:hAnsi="Times New Roman" w:cs="Times New Roman"/>
          <w:sz w:val="24"/>
          <w:szCs w:val="24"/>
        </w:rPr>
        <w:t xml:space="preserve">ς του </w:t>
      </w:r>
      <w:r w:rsidR="00FC0D12" w:rsidRPr="00745291">
        <w:rPr>
          <w:rFonts w:ascii="Times New Roman" w:hAnsi="Times New Roman" w:cs="Times New Roman"/>
          <w:sz w:val="24"/>
          <w:szCs w:val="24"/>
        </w:rPr>
        <w:t>διπλού</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δεσμού</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 xml:space="preserve">ανάμεσα </w:t>
      </w:r>
      <w:r w:rsidRPr="00745291">
        <w:rPr>
          <w:rFonts w:ascii="Times New Roman" w:hAnsi="Times New Roman" w:cs="Times New Roman"/>
          <w:sz w:val="24"/>
          <w:szCs w:val="24"/>
        </w:rPr>
        <w:t xml:space="preserve">στους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αρωματικούς</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δακτυλίους</w:t>
      </w:r>
      <w:r w:rsidRPr="00745291">
        <w:rPr>
          <w:rFonts w:ascii="Times New Roman" w:hAnsi="Times New Roman" w:cs="Times New Roman"/>
          <w:sz w:val="24"/>
          <w:szCs w:val="24"/>
        </w:rPr>
        <w:t xml:space="preserve"> στην </w:t>
      </w:r>
      <w:r w:rsidR="00FC0D12" w:rsidRPr="00745291">
        <w:rPr>
          <w:rFonts w:ascii="Times New Roman" w:hAnsi="Times New Roman" w:cs="Times New Roman"/>
          <w:sz w:val="24"/>
          <w:szCs w:val="24"/>
        </w:rPr>
        <w:t>μονομερική</w:t>
      </w:r>
      <w:r w:rsidRPr="00745291">
        <w:rPr>
          <w:rFonts w:ascii="Times New Roman" w:hAnsi="Times New Roman" w:cs="Times New Roman"/>
          <w:sz w:val="24"/>
          <w:szCs w:val="24"/>
        </w:rPr>
        <w:t xml:space="preserve"> στιλβενικ</w:t>
      </w:r>
      <w:r w:rsidR="00FC0D12"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αγλυκόνη</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 xml:space="preserve">έχουμε </w:t>
      </w:r>
      <w:r w:rsidRPr="00745291">
        <w:rPr>
          <w:rFonts w:ascii="Times New Roman" w:hAnsi="Times New Roman" w:cs="Times New Roman"/>
          <w:sz w:val="24"/>
          <w:szCs w:val="24"/>
        </w:rPr>
        <w:t xml:space="preserve">ως </w:t>
      </w:r>
      <w:r w:rsidR="00FC0D12" w:rsidRPr="00745291">
        <w:rPr>
          <w:rFonts w:ascii="Times New Roman" w:hAnsi="Times New Roman" w:cs="Times New Roman"/>
          <w:sz w:val="24"/>
          <w:szCs w:val="24"/>
        </w:rPr>
        <w:t>αποτέλεσμα</w:t>
      </w:r>
      <w:r w:rsidRPr="00745291">
        <w:rPr>
          <w:rFonts w:ascii="Times New Roman" w:hAnsi="Times New Roman" w:cs="Times New Roman"/>
          <w:sz w:val="24"/>
          <w:szCs w:val="24"/>
        </w:rPr>
        <w:t xml:space="preserve"> να μην </w:t>
      </w:r>
      <w:r w:rsidR="00FC0D12" w:rsidRPr="00745291">
        <w:rPr>
          <w:rFonts w:ascii="Times New Roman" w:hAnsi="Times New Roman" w:cs="Times New Roman"/>
          <w:sz w:val="24"/>
          <w:szCs w:val="24"/>
        </w:rPr>
        <w:t>επιτρέπεται</w:t>
      </w:r>
      <w:r w:rsidRPr="00745291">
        <w:rPr>
          <w:rFonts w:ascii="Times New Roman" w:hAnsi="Times New Roman" w:cs="Times New Roman"/>
          <w:sz w:val="24"/>
          <w:szCs w:val="24"/>
        </w:rPr>
        <w:t xml:space="preserve"> η </w:t>
      </w:r>
      <w:r w:rsidR="00FC0D12" w:rsidRPr="00745291">
        <w:rPr>
          <w:rFonts w:ascii="Times New Roman" w:hAnsi="Times New Roman" w:cs="Times New Roman"/>
          <w:sz w:val="24"/>
          <w:szCs w:val="24"/>
        </w:rPr>
        <w:t>περιστροφή</w:t>
      </w:r>
      <w:r w:rsidRPr="00745291">
        <w:rPr>
          <w:rFonts w:ascii="Times New Roman" w:hAnsi="Times New Roman" w:cs="Times New Roman"/>
          <w:sz w:val="24"/>
          <w:szCs w:val="24"/>
        </w:rPr>
        <w:t xml:space="preserve">  και </w:t>
      </w:r>
      <w:r w:rsidR="00FC0D12" w:rsidRPr="00745291">
        <w:rPr>
          <w:rFonts w:ascii="Times New Roman" w:hAnsi="Times New Roman" w:cs="Times New Roman"/>
          <w:sz w:val="24"/>
          <w:szCs w:val="24"/>
        </w:rPr>
        <w:t>ύπαρξη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δυνατών</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διαμορφώσεων</w:t>
      </w:r>
      <w:r w:rsidRPr="00745291">
        <w:rPr>
          <w:rFonts w:ascii="Times New Roman" w:hAnsi="Times New Roman" w:cs="Times New Roman"/>
          <w:sz w:val="24"/>
          <w:szCs w:val="24"/>
        </w:rPr>
        <w:t xml:space="preserve"> της trans </w:t>
      </w:r>
      <w:r w:rsidR="00FC0D12" w:rsidRPr="00745291">
        <w:rPr>
          <w:rFonts w:ascii="Times New Roman" w:hAnsi="Times New Roman" w:cs="Times New Roman"/>
          <w:sz w:val="24"/>
          <w:szCs w:val="24"/>
        </w:rPr>
        <w:t>μορφής</w:t>
      </w:r>
      <w:r w:rsidRPr="00745291">
        <w:rPr>
          <w:rFonts w:ascii="Times New Roman" w:hAnsi="Times New Roman" w:cs="Times New Roman"/>
          <w:sz w:val="24"/>
          <w:szCs w:val="24"/>
        </w:rPr>
        <w:t xml:space="preserve"> η </w:t>
      </w:r>
      <w:r w:rsidR="00DE3E8B"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είναι </w:t>
      </w:r>
      <w:r w:rsidR="00FC0D12" w:rsidRPr="00745291">
        <w:rPr>
          <w:rFonts w:ascii="Times New Roman" w:hAnsi="Times New Roman" w:cs="Times New Roman"/>
          <w:sz w:val="24"/>
          <w:szCs w:val="24"/>
        </w:rPr>
        <w:t>συχνότερη</w:t>
      </w:r>
      <w:r w:rsidRPr="00745291">
        <w:rPr>
          <w:rFonts w:ascii="Times New Roman" w:hAnsi="Times New Roman" w:cs="Times New Roman"/>
          <w:sz w:val="24"/>
          <w:szCs w:val="24"/>
        </w:rPr>
        <w:t xml:space="preserve"> και </w:t>
      </w:r>
      <w:r w:rsidR="00FC0D12" w:rsidRPr="00745291">
        <w:rPr>
          <w:rFonts w:ascii="Times New Roman" w:hAnsi="Times New Roman" w:cs="Times New Roman"/>
          <w:sz w:val="24"/>
          <w:szCs w:val="24"/>
        </w:rPr>
        <w:t>σταθερότερη</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FC0D12" w:rsidRPr="00745291">
        <w:rPr>
          <w:rFonts w:ascii="Times New Roman" w:hAnsi="Times New Roman" w:cs="Times New Roman"/>
          <w:sz w:val="24"/>
          <w:szCs w:val="24"/>
        </w:rPr>
        <w:t xml:space="preserve"> την </w:t>
      </w:r>
      <w:r w:rsidRPr="00745291">
        <w:rPr>
          <w:rFonts w:ascii="Times New Roman" w:hAnsi="Times New Roman" w:cs="Times New Roman"/>
          <w:sz w:val="24"/>
          <w:szCs w:val="24"/>
        </w:rPr>
        <w:t>(E) και τη</w:t>
      </w:r>
      <w:r w:rsidR="00FC0D12" w:rsidRPr="00745291">
        <w:rPr>
          <w:rFonts w:ascii="Times New Roman" w:hAnsi="Times New Roman" w:cs="Times New Roman"/>
          <w:sz w:val="24"/>
          <w:szCs w:val="24"/>
        </w:rPr>
        <w:t>ν</w:t>
      </w:r>
      <w:r w:rsidRPr="00745291">
        <w:rPr>
          <w:rFonts w:ascii="Times New Roman" w:hAnsi="Times New Roman" w:cs="Times New Roman"/>
          <w:sz w:val="24"/>
          <w:szCs w:val="24"/>
        </w:rPr>
        <w:t xml:space="preserve">  cis</w:t>
      </w:r>
      <w:r w:rsidR="00FC0D12" w:rsidRPr="00745291">
        <w:rPr>
          <w:rFonts w:ascii="Times New Roman" w:hAnsi="Times New Roman" w:cs="Times New Roman"/>
          <w:sz w:val="24"/>
          <w:szCs w:val="24"/>
        </w:rPr>
        <w:t xml:space="preserve"> </w:t>
      </w:r>
      <w:r w:rsidRPr="00745291">
        <w:rPr>
          <w:rFonts w:ascii="Times New Roman" w:hAnsi="Times New Roman" w:cs="Times New Roman"/>
          <w:sz w:val="24"/>
          <w:szCs w:val="24"/>
        </w:rPr>
        <w:t>(Z).</w:t>
      </w:r>
      <w:r w:rsidR="00FC0D12" w:rsidRPr="00745291">
        <w:rPr>
          <w:rFonts w:ascii="Times New Roman" w:hAnsi="Times New Roman" w:cs="Times New Roman"/>
          <w:sz w:val="24"/>
          <w:szCs w:val="24"/>
        </w:rPr>
        <w:t xml:space="preserve"> Αυτές</w:t>
      </w:r>
      <w:r w:rsidRPr="00745291">
        <w:rPr>
          <w:rFonts w:ascii="Times New Roman" w:hAnsi="Times New Roman" w:cs="Times New Roman"/>
          <w:sz w:val="24"/>
          <w:szCs w:val="24"/>
        </w:rPr>
        <w:t xml:space="preserve"> οι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διαφορετικές</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ισομερείς</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μορφές</w:t>
      </w:r>
      <w:r w:rsidRPr="00745291">
        <w:rPr>
          <w:rFonts w:ascii="Times New Roman" w:hAnsi="Times New Roman" w:cs="Times New Roman"/>
          <w:sz w:val="24"/>
          <w:szCs w:val="24"/>
        </w:rPr>
        <w:t xml:space="preserve"> των στιλβεν</w:t>
      </w:r>
      <w:r w:rsidR="00FC0D12" w:rsidRPr="00745291">
        <w:rPr>
          <w:rFonts w:ascii="Times New Roman" w:hAnsi="Times New Roman" w:cs="Times New Roman"/>
          <w:sz w:val="24"/>
          <w:szCs w:val="24"/>
        </w:rPr>
        <w:t>ί</w:t>
      </w:r>
      <w:r w:rsidRPr="00745291">
        <w:rPr>
          <w:rFonts w:ascii="Times New Roman" w:hAnsi="Times New Roman" w:cs="Times New Roman"/>
          <w:sz w:val="24"/>
          <w:szCs w:val="24"/>
        </w:rPr>
        <w:t xml:space="preserve">ων </w:t>
      </w:r>
      <w:r w:rsidR="00FC0D12" w:rsidRPr="00745291">
        <w:rPr>
          <w:rFonts w:ascii="Times New Roman" w:hAnsi="Times New Roman" w:cs="Times New Roman"/>
          <w:sz w:val="24"/>
          <w:szCs w:val="24"/>
        </w:rPr>
        <w:t>προσφέρουν</w:t>
      </w:r>
      <w:r w:rsidRPr="00745291">
        <w:rPr>
          <w:rFonts w:ascii="Times New Roman" w:hAnsi="Times New Roman" w:cs="Times New Roman"/>
          <w:sz w:val="24"/>
          <w:szCs w:val="24"/>
        </w:rPr>
        <w:t xml:space="preserve"> στο </w:t>
      </w:r>
      <w:r w:rsidR="00FC0D12"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διαφορετικά</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χημικά</w:t>
      </w:r>
      <w:r w:rsidRPr="00745291">
        <w:rPr>
          <w:rFonts w:ascii="Times New Roman" w:hAnsi="Times New Roman" w:cs="Times New Roman"/>
          <w:sz w:val="24"/>
          <w:szCs w:val="24"/>
        </w:rPr>
        <w:t xml:space="preserve"> και </w:t>
      </w:r>
      <w:r w:rsidR="00FC0D12" w:rsidRPr="00745291">
        <w:rPr>
          <w:rFonts w:ascii="Times New Roman" w:hAnsi="Times New Roman" w:cs="Times New Roman"/>
          <w:sz w:val="24"/>
          <w:szCs w:val="24"/>
        </w:rPr>
        <w:t>βιολογικά</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χαρακτηρίστηκα</w:t>
      </w:r>
      <w:r w:rsidRPr="00745291">
        <w:rPr>
          <w:rFonts w:ascii="Times New Roman" w:hAnsi="Times New Roman" w:cs="Times New Roman"/>
          <w:sz w:val="24"/>
          <w:szCs w:val="24"/>
        </w:rPr>
        <w:t xml:space="preserve">. Τα </w:t>
      </w:r>
      <w:r w:rsidR="00FC0D12" w:rsidRPr="00745291">
        <w:rPr>
          <w:rFonts w:ascii="Times New Roman" w:hAnsi="Times New Roman" w:cs="Times New Roman"/>
          <w:sz w:val="24"/>
          <w:szCs w:val="24"/>
        </w:rPr>
        <w:t>στιλβένια</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ταξινομούνται</w:t>
      </w:r>
      <w:r w:rsidRPr="00745291">
        <w:rPr>
          <w:rFonts w:ascii="Times New Roman" w:hAnsi="Times New Roman" w:cs="Times New Roman"/>
          <w:sz w:val="24"/>
          <w:szCs w:val="24"/>
        </w:rPr>
        <w:t xml:space="preserve"> σε </w:t>
      </w:r>
      <w:r w:rsidR="00FC0D12" w:rsidRPr="00745291">
        <w:rPr>
          <w:rFonts w:ascii="Times New Roman" w:hAnsi="Times New Roman" w:cs="Times New Roman"/>
          <w:sz w:val="24"/>
          <w:szCs w:val="24"/>
        </w:rPr>
        <w:t>έξι</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 xml:space="preserve">διαφορετικές </w:t>
      </w:r>
      <w:r w:rsidR="004379FF" w:rsidRPr="00745291">
        <w:rPr>
          <w:rFonts w:ascii="Times New Roman" w:hAnsi="Times New Roman" w:cs="Times New Roman"/>
          <w:sz w:val="24"/>
          <w:szCs w:val="24"/>
        </w:rPr>
        <w:t>ομάδες</w:t>
      </w:r>
      <w:r w:rsidRPr="00745291">
        <w:rPr>
          <w:rFonts w:ascii="Times New Roman" w:hAnsi="Times New Roman" w:cs="Times New Roman"/>
          <w:sz w:val="24"/>
          <w:szCs w:val="24"/>
        </w:rPr>
        <w:t xml:space="preserve"> </w:t>
      </w:r>
      <w:r w:rsidRPr="00745291">
        <w:rPr>
          <w:rFonts w:ascii="Times New Roman" w:hAnsi="Times New Roman" w:cs="Times New Roman"/>
          <w:sz w:val="24"/>
          <w:szCs w:val="24"/>
        </w:rPr>
        <w:lastRenderedPageBreak/>
        <w:t xml:space="preserve">με </w:t>
      </w:r>
      <w:r w:rsidR="00FC0D12" w:rsidRPr="00745291">
        <w:rPr>
          <w:rFonts w:ascii="Times New Roman" w:hAnsi="Times New Roman" w:cs="Times New Roman"/>
          <w:sz w:val="24"/>
          <w:szCs w:val="24"/>
        </w:rPr>
        <w:t>βάση</w:t>
      </w:r>
      <w:r w:rsidRPr="00745291">
        <w:rPr>
          <w:rFonts w:ascii="Times New Roman" w:hAnsi="Times New Roman" w:cs="Times New Roman"/>
          <w:sz w:val="24"/>
          <w:szCs w:val="24"/>
        </w:rPr>
        <w:t xml:space="preserve"> τα </w:t>
      </w:r>
      <w:r w:rsidR="00FC0D12" w:rsidRPr="00745291">
        <w:rPr>
          <w:rFonts w:ascii="Times New Roman" w:hAnsi="Times New Roman" w:cs="Times New Roman"/>
          <w:sz w:val="24"/>
          <w:szCs w:val="24"/>
        </w:rPr>
        <w:t>δομικά</w:t>
      </w:r>
      <w:r w:rsidRPr="00745291">
        <w:rPr>
          <w:rFonts w:ascii="Times New Roman" w:hAnsi="Times New Roman" w:cs="Times New Roman"/>
          <w:sz w:val="24"/>
          <w:szCs w:val="24"/>
        </w:rPr>
        <w:t xml:space="preserve"> τους </w:t>
      </w:r>
      <w:r w:rsidR="00FC0D12" w:rsidRPr="00745291">
        <w:rPr>
          <w:rFonts w:ascii="Times New Roman" w:hAnsi="Times New Roman" w:cs="Times New Roman"/>
          <w:sz w:val="24"/>
          <w:szCs w:val="24"/>
        </w:rPr>
        <w:t>χαρακτηρίστηκα.</w:t>
      </w:r>
      <w:r w:rsidRPr="00745291">
        <w:rPr>
          <w:rFonts w:ascii="Times New Roman" w:hAnsi="Times New Roman" w:cs="Times New Roman"/>
          <w:sz w:val="24"/>
          <w:szCs w:val="24"/>
        </w:rPr>
        <w:t xml:space="preserve"> Αθρο</w:t>
      </w:r>
      <w:r w:rsidR="00FC0D12" w:rsidRPr="00745291">
        <w:rPr>
          <w:rFonts w:ascii="Times New Roman" w:hAnsi="Times New Roman" w:cs="Times New Roman"/>
          <w:sz w:val="24"/>
          <w:szCs w:val="24"/>
        </w:rPr>
        <w:t>ι</w:t>
      </w:r>
      <w:r w:rsidRPr="00745291">
        <w:rPr>
          <w:rFonts w:ascii="Times New Roman" w:hAnsi="Times New Roman" w:cs="Times New Roman"/>
          <w:sz w:val="24"/>
          <w:szCs w:val="24"/>
        </w:rPr>
        <w:t>στ</w:t>
      </w:r>
      <w:r w:rsidR="00FC0D12" w:rsidRPr="00745291">
        <w:rPr>
          <w:rFonts w:ascii="Times New Roman" w:hAnsi="Times New Roman" w:cs="Times New Roman"/>
          <w:sz w:val="24"/>
          <w:szCs w:val="24"/>
        </w:rPr>
        <w:t>ι</w:t>
      </w:r>
      <w:r w:rsidRPr="00745291">
        <w:rPr>
          <w:rFonts w:ascii="Times New Roman" w:hAnsi="Times New Roman" w:cs="Times New Roman"/>
          <w:sz w:val="24"/>
          <w:szCs w:val="24"/>
        </w:rPr>
        <w:t>κ</w:t>
      </w:r>
      <w:r w:rsidR="00FC0D12" w:rsidRPr="00745291">
        <w:rPr>
          <w:rFonts w:ascii="Times New Roman" w:hAnsi="Times New Roman" w:cs="Times New Roman"/>
          <w:sz w:val="24"/>
          <w:szCs w:val="24"/>
        </w:rPr>
        <w:t>ά</w:t>
      </w:r>
      <w:r w:rsidRPr="00745291">
        <w:rPr>
          <w:rFonts w:ascii="Times New Roman" w:hAnsi="Times New Roman" w:cs="Times New Roman"/>
          <w:sz w:val="24"/>
          <w:szCs w:val="24"/>
        </w:rPr>
        <w:t xml:space="preserve"> αυτές οι </w:t>
      </w:r>
      <w:r w:rsidR="004379FF" w:rsidRPr="00745291">
        <w:rPr>
          <w:rFonts w:ascii="Times New Roman" w:hAnsi="Times New Roman" w:cs="Times New Roman"/>
          <w:sz w:val="24"/>
          <w:szCs w:val="24"/>
        </w:rPr>
        <w:t>ομάδες</w:t>
      </w:r>
      <w:r w:rsidRPr="00745291">
        <w:rPr>
          <w:rFonts w:ascii="Times New Roman" w:hAnsi="Times New Roman" w:cs="Times New Roman"/>
          <w:sz w:val="24"/>
          <w:szCs w:val="24"/>
        </w:rPr>
        <w:t xml:space="preserve"> είναι </w:t>
      </w:r>
      <w:r w:rsidR="00FC0D12" w:rsidRPr="00745291">
        <w:rPr>
          <w:rFonts w:ascii="Times New Roman" w:hAnsi="Times New Roman" w:cs="Times New Roman"/>
          <w:sz w:val="24"/>
          <w:szCs w:val="24"/>
        </w:rPr>
        <w:t>έξι</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δηλαδή</w:t>
      </w:r>
      <w:r w:rsidRPr="00745291">
        <w:rPr>
          <w:rFonts w:ascii="Times New Roman" w:hAnsi="Times New Roman" w:cs="Times New Roman"/>
          <w:sz w:val="24"/>
          <w:szCs w:val="24"/>
        </w:rPr>
        <w:t xml:space="preserve"> τα </w:t>
      </w:r>
      <w:r w:rsidR="00FC0D12" w:rsidRPr="00745291">
        <w:rPr>
          <w:rFonts w:ascii="Times New Roman" w:hAnsi="Times New Roman" w:cs="Times New Roman"/>
          <w:sz w:val="24"/>
          <w:szCs w:val="24"/>
        </w:rPr>
        <w:t>στιλβένια</w:t>
      </w:r>
      <w:r w:rsidRPr="00745291">
        <w:rPr>
          <w:rFonts w:ascii="Times New Roman" w:hAnsi="Times New Roman" w:cs="Times New Roman"/>
          <w:sz w:val="24"/>
          <w:szCs w:val="24"/>
        </w:rPr>
        <w:t>, βιβενζ</w:t>
      </w:r>
      <w:r w:rsidR="00FC0D12" w:rsidRPr="00745291">
        <w:rPr>
          <w:rFonts w:ascii="Times New Roman" w:hAnsi="Times New Roman" w:cs="Times New Roman"/>
          <w:sz w:val="24"/>
          <w:szCs w:val="24"/>
        </w:rPr>
        <w:t>ύ</w:t>
      </w:r>
      <w:r w:rsidRPr="00745291">
        <w:rPr>
          <w:rFonts w:ascii="Times New Roman" w:hAnsi="Times New Roman" w:cs="Times New Roman"/>
          <w:sz w:val="24"/>
          <w:szCs w:val="24"/>
        </w:rPr>
        <w:t>λια, δισβιβενζ</w:t>
      </w:r>
      <w:r w:rsidR="00FC0D12" w:rsidRPr="00745291">
        <w:rPr>
          <w:rFonts w:ascii="Times New Roman" w:hAnsi="Times New Roman" w:cs="Times New Roman"/>
          <w:sz w:val="24"/>
          <w:szCs w:val="24"/>
        </w:rPr>
        <w:t>ύ</w:t>
      </w:r>
      <w:r w:rsidRPr="00745291">
        <w:rPr>
          <w:rFonts w:ascii="Times New Roman" w:hAnsi="Times New Roman" w:cs="Times New Roman"/>
          <w:sz w:val="24"/>
          <w:szCs w:val="24"/>
        </w:rPr>
        <w:t>λια, φαινανθρενοειδ</w:t>
      </w:r>
      <w:r w:rsidR="00FC0D12"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ολιγομερή</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στιλβενίων</w:t>
      </w:r>
      <w:r w:rsidRPr="00745291">
        <w:rPr>
          <w:rFonts w:ascii="Times New Roman" w:hAnsi="Times New Roman" w:cs="Times New Roman"/>
          <w:sz w:val="24"/>
          <w:szCs w:val="24"/>
        </w:rPr>
        <w:t xml:space="preserve"> και </w:t>
      </w:r>
      <w:r w:rsidR="004379FF"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στιλβενοειδ</w:t>
      </w:r>
      <w:r w:rsidR="00FC0D12"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Σημαντικό</w:t>
      </w:r>
      <w:r w:rsidRPr="00745291">
        <w:rPr>
          <w:rFonts w:ascii="Times New Roman" w:hAnsi="Times New Roman" w:cs="Times New Roman"/>
          <w:sz w:val="24"/>
          <w:szCs w:val="24"/>
        </w:rPr>
        <w:t xml:space="preserve"> είναι να </w:t>
      </w:r>
      <w:r w:rsidR="00FC0D12" w:rsidRPr="00745291">
        <w:rPr>
          <w:rFonts w:ascii="Times New Roman" w:hAnsi="Times New Roman" w:cs="Times New Roman"/>
          <w:sz w:val="24"/>
          <w:szCs w:val="24"/>
        </w:rPr>
        <w:t>αναφερθεί</w:t>
      </w:r>
      <w:r w:rsidRPr="00745291">
        <w:rPr>
          <w:rFonts w:ascii="Times New Roman" w:hAnsi="Times New Roman" w:cs="Times New Roman"/>
          <w:sz w:val="24"/>
          <w:szCs w:val="24"/>
        </w:rPr>
        <w:t xml:space="preserve"> ότι τα </w:t>
      </w:r>
      <w:r w:rsidR="00FC0D12" w:rsidRPr="00745291">
        <w:rPr>
          <w:rFonts w:ascii="Times New Roman" w:hAnsi="Times New Roman" w:cs="Times New Roman"/>
          <w:sz w:val="24"/>
          <w:szCs w:val="24"/>
        </w:rPr>
        <w:t>ολιγομερή</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στιλβένια</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ακολουθούν</w:t>
      </w:r>
      <w:r w:rsidRPr="00745291">
        <w:rPr>
          <w:rFonts w:ascii="Times New Roman" w:hAnsi="Times New Roman" w:cs="Times New Roman"/>
          <w:sz w:val="24"/>
          <w:szCs w:val="24"/>
        </w:rPr>
        <w:t xml:space="preserve"> μια </w:t>
      </w:r>
      <w:r w:rsidR="00FC0D12" w:rsidRPr="00745291">
        <w:rPr>
          <w:rFonts w:ascii="Times New Roman" w:hAnsi="Times New Roman" w:cs="Times New Roman"/>
          <w:sz w:val="24"/>
          <w:szCs w:val="24"/>
        </w:rPr>
        <w:t>ε</w:t>
      </w:r>
      <w:r w:rsidR="006937D0" w:rsidRPr="00745291">
        <w:rPr>
          <w:rFonts w:ascii="Times New Roman" w:hAnsi="Times New Roman" w:cs="Times New Roman"/>
          <w:sz w:val="24"/>
          <w:szCs w:val="24"/>
        </w:rPr>
        <w:t>πιπλέον</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ταξινόμηση</w:t>
      </w:r>
      <w:r w:rsidRPr="00745291">
        <w:rPr>
          <w:rFonts w:ascii="Times New Roman" w:hAnsi="Times New Roman" w:cs="Times New Roman"/>
          <w:sz w:val="24"/>
          <w:szCs w:val="24"/>
        </w:rPr>
        <w:t xml:space="preserve">, που </w:t>
      </w:r>
      <w:r w:rsidR="00FC0D12" w:rsidRPr="00745291">
        <w:rPr>
          <w:rFonts w:ascii="Times New Roman" w:hAnsi="Times New Roman" w:cs="Times New Roman"/>
          <w:sz w:val="24"/>
          <w:szCs w:val="24"/>
        </w:rPr>
        <w:t>οφείλεται</w:t>
      </w:r>
      <w:r w:rsidRPr="00745291">
        <w:rPr>
          <w:rFonts w:ascii="Times New Roman" w:hAnsi="Times New Roman" w:cs="Times New Roman"/>
          <w:sz w:val="24"/>
          <w:szCs w:val="24"/>
        </w:rPr>
        <w:t xml:space="preserve">  στον </w:t>
      </w:r>
      <w:r w:rsidR="004379FF" w:rsidRPr="00745291">
        <w:rPr>
          <w:rFonts w:ascii="Times New Roman" w:hAnsi="Times New Roman" w:cs="Times New Roman"/>
          <w:sz w:val="24"/>
          <w:szCs w:val="24"/>
        </w:rPr>
        <w:t>αριθμό</w:t>
      </w:r>
      <w:r w:rsidRPr="00745291">
        <w:rPr>
          <w:rFonts w:ascii="Times New Roman" w:hAnsi="Times New Roman" w:cs="Times New Roman"/>
          <w:sz w:val="24"/>
          <w:szCs w:val="24"/>
        </w:rPr>
        <w:t xml:space="preserve"> των </w:t>
      </w:r>
      <w:r w:rsidR="00FC0D12" w:rsidRPr="00745291">
        <w:rPr>
          <w:rFonts w:ascii="Times New Roman" w:hAnsi="Times New Roman" w:cs="Times New Roman"/>
          <w:sz w:val="24"/>
          <w:szCs w:val="24"/>
        </w:rPr>
        <w:t>συνδετικών</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δεσμών</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μεταξύ</w:t>
      </w:r>
      <w:r w:rsidRPr="00745291">
        <w:rPr>
          <w:rFonts w:ascii="Times New Roman" w:hAnsi="Times New Roman" w:cs="Times New Roman"/>
          <w:sz w:val="24"/>
          <w:szCs w:val="24"/>
        </w:rPr>
        <w:t xml:space="preserve"> των </w:t>
      </w:r>
      <w:r w:rsidR="00FC0D12" w:rsidRPr="00745291">
        <w:rPr>
          <w:rFonts w:ascii="Times New Roman" w:hAnsi="Times New Roman" w:cs="Times New Roman"/>
          <w:sz w:val="24"/>
          <w:szCs w:val="24"/>
        </w:rPr>
        <w:t>μονομερών</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μονάδων</w:t>
      </w:r>
      <w:r w:rsidRPr="00745291">
        <w:rPr>
          <w:rFonts w:ascii="Times New Roman" w:hAnsi="Times New Roman" w:cs="Times New Roman"/>
          <w:sz w:val="24"/>
          <w:szCs w:val="24"/>
        </w:rPr>
        <w:t xml:space="preserve"> τους. </w:t>
      </w:r>
      <w:sdt>
        <w:sdtPr>
          <w:rPr>
            <w:rFonts w:ascii="Times New Roman" w:hAnsi="Times New Roman" w:cs="Times New Roman"/>
            <w:sz w:val="24"/>
            <w:szCs w:val="24"/>
          </w:rPr>
          <w:id w:val="-2077430911"/>
          <w:citation/>
        </w:sdtPr>
        <w:sdtContent>
          <w:r w:rsidR="00C75A09" w:rsidRPr="00745291">
            <w:rPr>
              <w:rFonts w:ascii="Times New Roman" w:hAnsi="Times New Roman" w:cs="Times New Roman"/>
              <w:sz w:val="24"/>
              <w:szCs w:val="24"/>
            </w:rPr>
            <w:fldChar w:fldCharType="begin"/>
          </w:r>
          <w:r w:rsidR="00DA38F0" w:rsidRPr="00745291">
            <w:rPr>
              <w:rFonts w:ascii="Times New Roman" w:hAnsi="Times New Roman" w:cs="Times New Roman"/>
              <w:sz w:val="24"/>
              <w:szCs w:val="24"/>
            </w:rPr>
            <w:instrText xml:space="preserve"> CITATION Mam21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[25]</w:t>
          </w:r>
          <w:r w:rsidR="00C75A09" w:rsidRPr="00745291">
            <w:rPr>
              <w:rFonts w:ascii="Times New Roman" w:hAnsi="Times New Roman" w:cs="Times New Roman"/>
              <w:sz w:val="24"/>
              <w:szCs w:val="24"/>
            </w:rPr>
            <w:fldChar w:fldCharType="end"/>
          </w:r>
        </w:sdtContent>
      </w:sdt>
    </w:p>
    <w:p w:rsidR="00970CBC" w:rsidRDefault="0083164A" w:rsidP="00970CBC">
      <w:pPr>
        <w:keepNext/>
        <w:jc w:val="both"/>
      </w:pPr>
      <w:r w:rsidRPr="00745291">
        <w:rPr>
          <w:rFonts w:ascii="Times New Roman" w:hAnsi="Times New Roman" w:cs="Times New Roman"/>
          <w:noProof/>
          <w:sz w:val="24"/>
          <w:szCs w:val="24"/>
        </w:rPr>
        <w:drawing>
          <wp:inline distT="0" distB="0" distL="0" distR="0">
            <wp:extent cx="4876800" cy="1721754"/>
            <wp:effectExtent l="0" t="0" r="0" b="0"/>
            <wp:docPr id="5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9" cstate="print"/>
                    <a:srcRect/>
                    <a:stretch>
                      <a:fillRect/>
                    </a:stretch>
                  </pic:blipFill>
                  <pic:spPr>
                    <a:xfrm>
                      <a:off x="0" y="0"/>
                      <a:ext cx="4876800" cy="1721754"/>
                    </a:xfrm>
                    <a:prstGeom prst="rect">
                      <a:avLst/>
                    </a:prstGeom>
                    <a:ln/>
                  </pic:spPr>
                </pic:pic>
              </a:graphicData>
            </a:graphic>
          </wp:inline>
        </w:drawing>
      </w:r>
    </w:p>
    <w:p w:rsidR="004C5D7A" w:rsidRPr="00970CBC" w:rsidRDefault="00970CBC" w:rsidP="00970CBC">
      <w:pPr>
        <w:pStyle w:val="a8"/>
        <w:jc w:val="both"/>
        <w:rPr>
          <w:rFonts w:ascii="Times New Roman" w:hAnsi="Times New Roman" w:cs="Times New Roman"/>
          <w:i w:val="0"/>
          <w:iCs w:val="0"/>
          <w:color w:val="auto"/>
        </w:rPr>
      </w:pPr>
      <w:r w:rsidRPr="00970CBC">
        <w:rPr>
          <w:rFonts w:ascii="Times New Roman" w:hAnsi="Times New Roman" w:cs="Times New Roman"/>
          <w:i w:val="0"/>
          <w:iCs w:val="0"/>
          <w:color w:val="auto"/>
        </w:rPr>
        <w:t>Εικόνα 2</w:t>
      </w:r>
      <w:r w:rsidR="00C75A09" w:rsidRPr="00970CBC">
        <w:rPr>
          <w:rFonts w:ascii="Times New Roman" w:hAnsi="Times New Roman" w:cs="Times New Roman"/>
          <w:i w:val="0"/>
          <w:iCs w:val="0"/>
          <w:color w:val="auto"/>
        </w:rPr>
        <w:fldChar w:fldCharType="begin"/>
      </w:r>
      <w:r w:rsidRPr="00970CBC">
        <w:rPr>
          <w:rFonts w:ascii="Times New Roman" w:hAnsi="Times New Roman" w:cs="Times New Roman"/>
          <w:i w:val="0"/>
          <w:iCs w:val="0"/>
          <w:color w:val="auto"/>
        </w:rPr>
        <w:instrText xml:space="preserve"> SEQ Εικόνα \* ARABIC </w:instrText>
      </w:r>
      <w:r w:rsidR="00C75A09" w:rsidRPr="00970CBC">
        <w:rPr>
          <w:rFonts w:ascii="Times New Roman" w:hAnsi="Times New Roman" w:cs="Times New Roman"/>
          <w:i w:val="0"/>
          <w:iCs w:val="0"/>
          <w:color w:val="auto"/>
        </w:rPr>
        <w:fldChar w:fldCharType="separate"/>
      </w:r>
      <w:r w:rsidR="00751F0E">
        <w:rPr>
          <w:rFonts w:ascii="Times New Roman" w:hAnsi="Times New Roman" w:cs="Times New Roman"/>
          <w:i w:val="0"/>
          <w:iCs w:val="0"/>
          <w:noProof/>
          <w:color w:val="auto"/>
        </w:rPr>
        <w:t>7</w:t>
      </w:r>
      <w:r w:rsidR="00C75A09" w:rsidRPr="00970CBC">
        <w:rPr>
          <w:rFonts w:ascii="Times New Roman" w:hAnsi="Times New Roman" w:cs="Times New Roman"/>
          <w:i w:val="0"/>
          <w:iCs w:val="0"/>
          <w:color w:val="auto"/>
        </w:rPr>
        <w:fldChar w:fldCharType="end"/>
      </w:r>
      <w:r w:rsidRPr="00970CBC">
        <w:rPr>
          <w:rFonts w:ascii="Times New Roman" w:hAnsi="Times New Roman" w:cs="Times New Roman"/>
          <w:i w:val="0"/>
          <w:iCs w:val="0"/>
          <w:color w:val="auto"/>
        </w:rPr>
        <w:t>: Παραδείγματα στιλβενίων περιλαμβάνουν ρεσβερατρόλη, πτεροστιλβένιο και πικεαταννόλη που φαίνεται </w:t>
      </w:r>
      <w:r w:rsidR="00DA38F0" w:rsidRPr="00745291">
        <w:rPr>
          <w:rFonts w:ascii="Times New Roman" w:hAnsi="Times New Roman" w:cs="Times New Roman"/>
        </w:rPr>
        <w:t>Πηγή</w:t>
      </w:r>
      <w:r w:rsidR="00DA38F0" w:rsidRPr="00970CBC">
        <w:rPr>
          <w:rFonts w:ascii="Times New Roman" w:hAnsi="Times New Roman" w:cs="Times New Roman"/>
        </w:rPr>
        <w:t xml:space="preserve">: </w:t>
      </w:r>
      <w:r w:rsidR="00DA38F0" w:rsidRPr="00970CBC">
        <w:rPr>
          <w:rFonts w:ascii="Times New Roman" w:hAnsi="Times New Roman" w:cs="Times New Roman"/>
          <w:color w:val="auto"/>
        </w:rPr>
        <w:t>Chemistry and Pharmacology of Cyperaceae Stilbenoids: A Review</w:t>
      </w:r>
    </w:p>
    <w:p w:rsidR="00270539" w:rsidRPr="00745291" w:rsidRDefault="00270539" w:rsidP="00270539">
      <w:pPr>
        <w:jc w:val="both"/>
        <w:rPr>
          <w:rFonts w:ascii="Times New Roman" w:hAnsi="Times New Roman" w:cs="Times New Roman"/>
          <w:sz w:val="24"/>
          <w:szCs w:val="24"/>
        </w:rPr>
      </w:pPr>
      <w:r w:rsidRPr="00745291">
        <w:rPr>
          <w:rFonts w:ascii="Times New Roman" w:hAnsi="Times New Roman" w:cs="Times New Roman"/>
          <w:sz w:val="24"/>
          <w:szCs w:val="24"/>
        </w:rPr>
        <w:t>Η βασική δομή των στιλβενίων παρουσιάζει συχνά τροποποιήσεις από διάφορες υδρ</w:t>
      </w:r>
      <w:r>
        <w:rPr>
          <w:rFonts w:ascii="Times New Roman" w:hAnsi="Times New Roman" w:cs="Times New Roman"/>
          <w:sz w:val="24"/>
          <w:szCs w:val="24"/>
        </w:rPr>
        <w:t>ο</w:t>
      </w:r>
      <w:r w:rsidRPr="00745291">
        <w:rPr>
          <w:rFonts w:ascii="Times New Roman" w:hAnsi="Times New Roman" w:cs="Times New Roman"/>
          <w:sz w:val="24"/>
          <w:szCs w:val="24"/>
        </w:rPr>
        <w:t xml:space="preserve">ξυ-ομάδες και με περαιτέρω υποκαταστάση από μεθυλ, ισοπρενυλ ομάδες, σάκχαρα και άλλα υπολείμματα μπορούν να προσκολληθούν στη ραχοκοκαλιά του στιλβενίου. Με </w:t>
      </w:r>
      <w:r w:rsidRPr="009A633E">
        <w:rPr>
          <w:rFonts w:ascii="Times New Roman" w:hAnsi="Times New Roman" w:cs="Times New Roman"/>
          <w:sz w:val="24"/>
          <w:szCs w:val="24"/>
        </w:rPr>
        <w:t>οξειδωτική σύζευξη</w:t>
      </w:r>
      <w:r w:rsidRPr="00745291">
        <w:rPr>
          <w:rFonts w:ascii="Times New Roman" w:hAnsi="Times New Roman" w:cs="Times New Roman"/>
          <w:sz w:val="24"/>
          <w:szCs w:val="24"/>
        </w:rPr>
        <w:t xml:space="preserve"> </w:t>
      </w:r>
      <w:r w:rsidR="009A633E">
        <w:rPr>
          <w:rFonts w:ascii="Times New Roman" w:hAnsi="Times New Roman" w:cs="Times New Roman"/>
          <w:sz w:val="24"/>
          <w:szCs w:val="24"/>
        </w:rPr>
        <w:t xml:space="preserve"> </w:t>
      </w:r>
      <w:r w:rsidR="009A633E" w:rsidRPr="009A633E">
        <w:rPr>
          <w:rFonts w:ascii="Times New Roman" w:hAnsi="Times New Roman" w:cs="Times New Roman"/>
          <w:sz w:val="24"/>
          <w:szCs w:val="24"/>
        </w:rPr>
        <w:t>(oxidative coupling</w:t>
      </w:r>
      <w:r w:rsidR="009A633E">
        <w:rPr>
          <w:rFonts w:ascii="Times New Roman" w:hAnsi="Times New Roman" w:cs="Times New Roman"/>
          <w:sz w:val="24"/>
          <w:szCs w:val="24"/>
        </w:rPr>
        <w:t xml:space="preserve">) </w:t>
      </w:r>
      <w:r w:rsidRPr="00745291">
        <w:rPr>
          <w:rFonts w:ascii="Times New Roman" w:hAnsi="Times New Roman" w:cs="Times New Roman"/>
          <w:sz w:val="24"/>
          <w:szCs w:val="24"/>
        </w:rPr>
        <w:t>μεταξύ ομοιογενών και ετερογενών μονομερών στιλβενίων παράγονται τα ολιγομερή στιλβένια που συνδέονται  είτε με μονάδες C–C είτε με μονάδες C–O–C. Τα στιλβένια συντίθενται στα φυτά μέσω της οδού των φαινυλοπροπανοειδών με παρόμοιο τρόπο με τα φλαβονοειδή. Το πιο δημοφιλές και ίσως το πιο ευρέως μελετημένο στιλβενοειδές είναι η ρεσβερατρόλη, το συστατικό του κόκκινου κρασιού..</w:t>
      </w:r>
      <w:sdt>
        <w:sdtPr>
          <w:rPr>
            <w:rFonts w:ascii="Times New Roman" w:hAnsi="Times New Roman" w:cs="Times New Roman"/>
            <w:sz w:val="24"/>
            <w:szCs w:val="24"/>
          </w:rPr>
          <w:id w:val="268060566"/>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Bol</w:instrText>
          </w:r>
          <w:r w:rsidRPr="00745291">
            <w:rPr>
              <w:rFonts w:ascii="Times New Roman" w:hAnsi="Times New Roman" w:cs="Times New Roman"/>
              <w:sz w:val="24"/>
              <w:szCs w:val="24"/>
            </w:rPr>
            <w:instrText>18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[26]</w:t>
          </w:r>
          <w:r w:rsidR="00C75A09" w:rsidRPr="00745291">
            <w:rPr>
              <w:rFonts w:ascii="Times New Roman" w:hAnsi="Times New Roman" w:cs="Times New Roman"/>
              <w:sz w:val="24"/>
              <w:szCs w:val="24"/>
            </w:rPr>
            <w:fldChar w:fldCharType="end"/>
          </w:r>
        </w:sdtContent>
      </w:sdt>
    </w:p>
    <w:p w:rsidR="00DA38F0" w:rsidRPr="00745291" w:rsidRDefault="00DA38F0" w:rsidP="006D6F69">
      <w:pPr>
        <w:jc w:val="both"/>
        <w:rPr>
          <w:rFonts w:ascii="Times New Roman" w:hAnsi="Times New Roman" w:cs="Times New Roman"/>
          <w:sz w:val="24"/>
          <w:szCs w:val="24"/>
        </w:rPr>
      </w:pP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Ανθρακινόνη 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2</w:t>
      </w:r>
      <w:r w:rsidRPr="00745291">
        <w:rPr>
          <w:rFonts w:ascii="Times New Roman" w:hAnsi="Times New Roman" w:cs="Times New Roman"/>
          <w:sz w:val="24"/>
          <w:szCs w:val="24"/>
        </w:rPr>
        <w:t>-C</w:t>
      </w:r>
      <w:r w:rsidRPr="00503D06">
        <w:rPr>
          <w:rFonts w:ascii="Times New Roman" w:hAnsi="Times New Roman" w:cs="Times New Roman"/>
          <w:sz w:val="24"/>
          <w:szCs w:val="24"/>
          <w:vertAlign w:val="subscript"/>
        </w:rPr>
        <w:t>6</w:t>
      </w:r>
      <w:r w:rsidRPr="00745291">
        <w:rPr>
          <w:rFonts w:ascii="Times New Roman" w:hAnsi="Times New Roman" w:cs="Times New Roman"/>
          <w:sz w:val="24"/>
          <w:szCs w:val="24"/>
        </w:rPr>
        <w:t xml:space="preserve"> </w:t>
      </w:r>
    </w:p>
    <w:p w:rsidR="00DA38F0" w:rsidRPr="00745291" w:rsidRDefault="0083164A" w:rsidP="00E8385C">
      <w:pPr>
        <w:jc w:val="both"/>
        <w:rPr>
          <w:rFonts w:ascii="Times New Roman" w:hAnsi="Times New Roman" w:cs="Times New Roman"/>
          <w:sz w:val="24"/>
          <w:szCs w:val="24"/>
          <w:lang w:val="en-US"/>
        </w:rPr>
      </w:pPr>
      <w:r w:rsidRPr="00745291">
        <w:rPr>
          <w:rFonts w:ascii="Times New Roman" w:hAnsi="Times New Roman" w:cs="Times New Roman"/>
          <w:sz w:val="24"/>
          <w:szCs w:val="24"/>
        </w:rPr>
        <w:t>Οι ανθρακιν</w:t>
      </w:r>
      <w:r w:rsidR="00DA38F0" w:rsidRPr="00745291">
        <w:rPr>
          <w:rFonts w:ascii="Times New Roman" w:hAnsi="Times New Roman" w:cs="Times New Roman"/>
          <w:sz w:val="24"/>
          <w:szCs w:val="24"/>
        </w:rPr>
        <w:t>ό</w:t>
      </w:r>
      <w:r w:rsidRPr="00745291">
        <w:rPr>
          <w:rFonts w:ascii="Times New Roman" w:hAnsi="Times New Roman" w:cs="Times New Roman"/>
          <w:sz w:val="24"/>
          <w:szCs w:val="24"/>
        </w:rPr>
        <w:t xml:space="preserve">νες όπως </w:t>
      </w:r>
      <w:r w:rsidR="00DA38F0" w:rsidRPr="00745291">
        <w:rPr>
          <w:rFonts w:ascii="Times New Roman" w:hAnsi="Times New Roman" w:cs="Times New Roman"/>
          <w:sz w:val="24"/>
          <w:szCs w:val="24"/>
        </w:rPr>
        <w:t>υποδηλώνει</w:t>
      </w:r>
      <w:r w:rsidRPr="00745291">
        <w:rPr>
          <w:rFonts w:ascii="Times New Roman" w:hAnsi="Times New Roman" w:cs="Times New Roman"/>
          <w:sz w:val="24"/>
          <w:szCs w:val="24"/>
        </w:rPr>
        <w:t xml:space="preserve"> το </w:t>
      </w:r>
      <w:r w:rsidR="00DA38F0" w:rsidRPr="00745291">
        <w:rPr>
          <w:rFonts w:ascii="Times New Roman" w:hAnsi="Times New Roman" w:cs="Times New Roman"/>
          <w:sz w:val="24"/>
          <w:szCs w:val="24"/>
        </w:rPr>
        <w:t>όνομα</w:t>
      </w:r>
      <w:r w:rsidRPr="00745291">
        <w:rPr>
          <w:rFonts w:ascii="Times New Roman" w:hAnsi="Times New Roman" w:cs="Times New Roman"/>
          <w:sz w:val="24"/>
          <w:szCs w:val="24"/>
        </w:rPr>
        <w:t xml:space="preserve"> είναι </w:t>
      </w:r>
      <w:r w:rsidR="00DA38F0" w:rsidRPr="00745291">
        <w:rPr>
          <w:rFonts w:ascii="Times New Roman" w:hAnsi="Times New Roman" w:cs="Times New Roman"/>
          <w:sz w:val="24"/>
          <w:szCs w:val="24"/>
        </w:rPr>
        <w:t>φυτοχημικά</w:t>
      </w:r>
      <w:r w:rsidRPr="00745291">
        <w:rPr>
          <w:rFonts w:ascii="Times New Roman" w:hAnsi="Times New Roman" w:cs="Times New Roman"/>
          <w:sz w:val="24"/>
          <w:szCs w:val="24"/>
        </w:rPr>
        <w:t xml:space="preserve"> με </w:t>
      </w:r>
      <w:r w:rsidR="00DA38F0" w:rsidRPr="00745291">
        <w:rPr>
          <w:rFonts w:ascii="Times New Roman" w:hAnsi="Times New Roman" w:cs="Times New Roman"/>
          <w:sz w:val="24"/>
          <w:szCs w:val="24"/>
        </w:rPr>
        <w:t>βάση</w:t>
      </w:r>
      <w:r w:rsidRPr="00745291">
        <w:rPr>
          <w:rFonts w:ascii="Times New Roman" w:hAnsi="Times New Roman" w:cs="Times New Roman"/>
          <w:sz w:val="24"/>
          <w:szCs w:val="24"/>
        </w:rPr>
        <w:t xml:space="preserve"> το ανθρακ</w:t>
      </w:r>
      <w:r w:rsidR="00DA38F0" w:rsidRPr="00745291">
        <w:rPr>
          <w:rFonts w:ascii="Times New Roman" w:hAnsi="Times New Roman" w:cs="Times New Roman"/>
          <w:sz w:val="24"/>
          <w:szCs w:val="24"/>
        </w:rPr>
        <w:t>έ</w:t>
      </w:r>
      <w:r w:rsidRPr="00745291">
        <w:rPr>
          <w:rFonts w:ascii="Times New Roman" w:hAnsi="Times New Roman" w:cs="Times New Roman"/>
          <w:sz w:val="24"/>
          <w:szCs w:val="24"/>
        </w:rPr>
        <w:t xml:space="preserve">νιο (τρεις δακτύλιοι βενζολίου ενωμένοι μεταξύ τους) και </w:t>
      </w:r>
      <w:r w:rsidR="00DA38F0" w:rsidRPr="00745291">
        <w:rPr>
          <w:rFonts w:ascii="Times New Roman" w:hAnsi="Times New Roman" w:cs="Times New Roman"/>
          <w:sz w:val="24"/>
          <w:szCs w:val="24"/>
        </w:rPr>
        <w:t>διαθέτουν</w:t>
      </w:r>
      <w:r w:rsidRPr="00745291">
        <w:rPr>
          <w:rFonts w:ascii="Times New Roman" w:hAnsi="Times New Roman" w:cs="Times New Roman"/>
          <w:sz w:val="24"/>
          <w:szCs w:val="24"/>
        </w:rPr>
        <w:t xml:space="preserve"> το</w:t>
      </w:r>
      <w:r w:rsidR="00DA38F0" w:rsidRPr="00745291">
        <w:rPr>
          <w:rFonts w:ascii="Times New Roman" w:hAnsi="Times New Roman" w:cs="Times New Roman"/>
          <w:sz w:val="24"/>
          <w:szCs w:val="24"/>
        </w:rPr>
        <w:t>ν πυρήνα</w:t>
      </w:r>
      <w:r w:rsidRPr="00745291">
        <w:rPr>
          <w:rFonts w:ascii="Times New Roman" w:hAnsi="Times New Roman" w:cs="Times New Roman"/>
          <w:sz w:val="24"/>
          <w:szCs w:val="24"/>
        </w:rPr>
        <w:t xml:space="preserve"> 9,10-ανθρακενοδιόνης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καρβονύλια</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θέση</w:t>
      </w:r>
      <w:r w:rsidRPr="00745291">
        <w:rPr>
          <w:rFonts w:ascii="Times New Roman" w:hAnsi="Times New Roman" w:cs="Times New Roman"/>
          <w:sz w:val="24"/>
          <w:szCs w:val="24"/>
        </w:rPr>
        <w:t xml:space="preserve"> C</w:t>
      </w:r>
      <w:r w:rsidRPr="009846FB">
        <w:rPr>
          <w:rFonts w:ascii="Times New Roman" w:hAnsi="Times New Roman" w:cs="Times New Roman"/>
          <w:sz w:val="24"/>
          <w:szCs w:val="24"/>
          <w:vertAlign w:val="subscript"/>
        </w:rPr>
        <w:t>9</w:t>
      </w:r>
      <w:r w:rsidRPr="00745291">
        <w:rPr>
          <w:rFonts w:ascii="Times New Roman" w:hAnsi="Times New Roman" w:cs="Times New Roman"/>
          <w:sz w:val="24"/>
          <w:szCs w:val="24"/>
        </w:rPr>
        <w:t xml:space="preserve"> και C</w:t>
      </w:r>
      <w:r w:rsidRPr="009846FB">
        <w:rPr>
          <w:rFonts w:ascii="Times New Roman" w:hAnsi="Times New Roman" w:cs="Times New Roman"/>
          <w:sz w:val="24"/>
          <w:szCs w:val="24"/>
          <w:vertAlign w:val="subscript"/>
        </w:rPr>
        <w:t>10</w:t>
      </w:r>
      <w:r w:rsidRPr="00745291">
        <w:rPr>
          <w:rFonts w:ascii="Times New Roman" w:hAnsi="Times New Roman" w:cs="Times New Roman"/>
          <w:sz w:val="24"/>
          <w:szCs w:val="24"/>
        </w:rPr>
        <w:t xml:space="preserve">). Σε κάθε </w:t>
      </w:r>
      <w:r w:rsidR="00DA38F0" w:rsidRPr="00745291">
        <w:rPr>
          <w:rFonts w:ascii="Times New Roman" w:hAnsi="Times New Roman" w:cs="Times New Roman"/>
          <w:sz w:val="24"/>
          <w:szCs w:val="24"/>
        </w:rPr>
        <w:t>κορυφή</w:t>
      </w:r>
      <w:r w:rsidRPr="00745291">
        <w:rPr>
          <w:rFonts w:ascii="Times New Roman" w:hAnsi="Times New Roman" w:cs="Times New Roman"/>
          <w:sz w:val="24"/>
          <w:szCs w:val="24"/>
        </w:rPr>
        <w:t xml:space="preserve"> του </w:t>
      </w:r>
      <w:r w:rsidR="00DA38F0" w:rsidRPr="00745291">
        <w:rPr>
          <w:rFonts w:ascii="Times New Roman" w:hAnsi="Times New Roman" w:cs="Times New Roman"/>
          <w:sz w:val="24"/>
          <w:szCs w:val="24"/>
        </w:rPr>
        <w:t>κεντρικού</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δακτυλίου</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υπάρχει</w:t>
      </w:r>
      <w:r w:rsidRPr="00745291">
        <w:rPr>
          <w:rFonts w:ascii="Times New Roman" w:hAnsi="Times New Roman" w:cs="Times New Roman"/>
          <w:sz w:val="24"/>
          <w:szCs w:val="24"/>
        </w:rPr>
        <w:t xml:space="preserve"> μια </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καρβονυλίου</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ς </w:t>
      </w:r>
      <w:r w:rsidR="004379FF" w:rsidRPr="00745291">
        <w:rPr>
          <w:rFonts w:ascii="Times New Roman" w:hAnsi="Times New Roman" w:cs="Times New Roman"/>
          <w:sz w:val="24"/>
          <w:szCs w:val="24"/>
        </w:rPr>
        <w:t>διπλό</w:t>
      </w:r>
      <w:r w:rsidRPr="00745291">
        <w:rPr>
          <w:rFonts w:ascii="Times New Roman" w:hAnsi="Times New Roman" w:cs="Times New Roman"/>
          <w:sz w:val="24"/>
          <w:szCs w:val="24"/>
        </w:rPr>
        <w:t xml:space="preserve">ς </w:t>
      </w:r>
      <w:r w:rsidR="004379FF" w:rsidRPr="00745291">
        <w:rPr>
          <w:rFonts w:ascii="Times New Roman" w:hAnsi="Times New Roman" w:cs="Times New Roman"/>
          <w:sz w:val="24"/>
          <w:szCs w:val="24"/>
        </w:rPr>
        <w:t>δεσμό</w:t>
      </w:r>
      <w:r w:rsidRPr="00745291">
        <w:rPr>
          <w:rFonts w:ascii="Times New Roman" w:hAnsi="Times New Roman" w:cs="Times New Roman"/>
          <w:sz w:val="24"/>
          <w:szCs w:val="24"/>
        </w:rPr>
        <w:t xml:space="preserve">ς με </w:t>
      </w:r>
      <w:r w:rsidR="00C236F4" w:rsidRPr="00745291">
        <w:rPr>
          <w:rFonts w:ascii="Times New Roman" w:hAnsi="Times New Roman" w:cs="Times New Roman"/>
          <w:sz w:val="24"/>
          <w:szCs w:val="24"/>
        </w:rPr>
        <w:t>οξύ</w:t>
      </w:r>
      <w:r w:rsidR="00DA38F0" w:rsidRPr="00745291">
        <w:rPr>
          <w:rFonts w:ascii="Times New Roman" w:hAnsi="Times New Roman" w:cs="Times New Roman"/>
          <w:sz w:val="24"/>
          <w:szCs w:val="24"/>
        </w:rPr>
        <w:t>γόνο</w:t>
      </w:r>
      <w:r w:rsidRPr="00745291">
        <w:rPr>
          <w:rFonts w:ascii="Times New Roman" w:hAnsi="Times New Roman" w:cs="Times New Roman"/>
          <w:sz w:val="24"/>
          <w:szCs w:val="24"/>
        </w:rPr>
        <w:t>) παρ</w:t>
      </w:r>
      <w:r w:rsidR="004379FF" w:rsidRPr="00745291">
        <w:rPr>
          <w:rFonts w:ascii="Times New Roman" w:hAnsi="Times New Roman" w:cs="Times New Roman"/>
          <w:sz w:val="24"/>
          <w:szCs w:val="24"/>
        </w:rPr>
        <w:t>έχοντας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έ</w:t>
      </w:r>
      <w:r w:rsidR="006937D0" w:rsidRPr="00745291">
        <w:rPr>
          <w:rFonts w:ascii="Times New Roman" w:hAnsi="Times New Roman" w:cs="Times New Roman"/>
          <w:sz w:val="24"/>
          <w:szCs w:val="24"/>
        </w:rPr>
        <w:t>τσι</w:t>
      </w:r>
      <w:r w:rsidRPr="00745291">
        <w:rPr>
          <w:rFonts w:ascii="Times New Roman" w:hAnsi="Times New Roman" w:cs="Times New Roman"/>
          <w:sz w:val="24"/>
          <w:szCs w:val="24"/>
        </w:rPr>
        <w:t xml:space="preserve"> το </w:t>
      </w:r>
      <w:r w:rsidR="00DA38F0" w:rsidRPr="00745291">
        <w:rPr>
          <w:rFonts w:ascii="Times New Roman" w:hAnsi="Times New Roman" w:cs="Times New Roman"/>
          <w:sz w:val="24"/>
          <w:szCs w:val="24"/>
        </w:rPr>
        <w:t>τμήμα</w:t>
      </w:r>
      <w:r w:rsidRPr="00745291">
        <w:rPr>
          <w:rFonts w:ascii="Times New Roman" w:hAnsi="Times New Roman" w:cs="Times New Roman"/>
          <w:sz w:val="24"/>
          <w:szCs w:val="24"/>
        </w:rPr>
        <w:t xml:space="preserve"> της </w:t>
      </w:r>
      <w:r w:rsidR="00DA38F0" w:rsidRPr="00745291">
        <w:rPr>
          <w:rFonts w:ascii="Times New Roman" w:hAnsi="Times New Roman" w:cs="Times New Roman"/>
          <w:sz w:val="24"/>
          <w:szCs w:val="24"/>
        </w:rPr>
        <w:t>κινόνης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χωρίς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απαραίτητα</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όλες</w:t>
      </w:r>
      <w:r w:rsidRPr="00745291">
        <w:rPr>
          <w:rFonts w:ascii="Times New Roman" w:hAnsi="Times New Roman" w:cs="Times New Roman"/>
          <w:sz w:val="24"/>
          <w:szCs w:val="24"/>
        </w:rPr>
        <w:t xml:space="preserve"> οι </w:t>
      </w:r>
      <w:r w:rsidR="00DA38F0" w:rsidRPr="00745291">
        <w:rPr>
          <w:rFonts w:ascii="Times New Roman" w:hAnsi="Times New Roman" w:cs="Times New Roman"/>
          <w:sz w:val="24"/>
          <w:szCs w:val="24"/>
        </w:rPr>
        <w:t>ανθρακινόνες</w:t>
      </w:r>
      <w:r w:rsidRPr="00745291">
        <w:rPr>
          <w:rFonts w:ascii="Times New Roman" w:hAnsi="Times New Roman" w:cs="Times New Roman"/>
          <w:sz w:val="24"/>
          <w:szCs w:val="24"/>
        </w:rPr>
        <w:t xml:space="preserve"> να είναι </w:t>
      </w:r>
      <w:r w:rsidR="00DA38F0" w:rsidRPr="00745291">
        <w:rPr>
          <w:rFonts w:ascii="Times New Roman" w:hAnsi="Times New Roman" w:cs="Times New Roman"/>
          <w:sz w:val="24"/>
          <w:szCs w:val="24"/>
        </w:rPr>
        <w:t>κινόνες</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Βρίσκονται</w:t>
      </w:r>
      <w:r w:rsidRPr="00745291">
        <w:rPr>
          <w:rFonts w:ascii="Times New Roman" w:hAnsi="Times New Roman" w:cs="Times New Roman"/>
          <w:sz w:val="24"/>
          <w:szCs w:val="24"/>
        </w:rPr>
        <w:t xml:space="preserve"> στους </w:t>
      </w:r>
      <w:r w:rsidR="00DA38F0" w:rsidRPr="00745291">
        <w:rPr>
          <w:rFonts w:ascii="Times New Roman" w:hAnsi="Times New Roman" w:cs="Times New Roman"/>
          <w:sz w:val="24"/>
          <w:szCs w:val="24"/>
        </w:rPr>
        <w:t>δευτερογενείς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μεταβολίτες</w:t>
      </w:r>
      <w:r w:rsidRPr="00745291">
        <w:rPr>
          <w:rFonts w:ascii="Times New Roman" w:hAnsi="Times New Roman" w:cs="Times New Roman"/>
          <w:sz w:val="24"/>
          <w:szCs w:val="24"/>
        </w:rPr>
        <w:t xml:space="preserve"> των </w:t>
      </w:r>
      <w:r w:rsidR="008513C0" w:rsidRPr="00745291">
        <w:rPr>
          <w:rFonts w:ascii="Times New Roman" w:hAnsi="Times New Roman" w:cs="Times New Roman"/>
          <w:sz w:val="24"/>
          <w:szCs w:val="24"/>
        </w:rPr>
        <w:t>φυτών</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κατώτερης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τάξης</w:t>
      </w:r>
      <w:r w:rsidRPr="00745291">
        <w:rPr>
          <w:rFonts w:ascii="Times New Roman" w:hAnsi="Times New Roman" w:cs="Times New Roman"/>
          <w:sz w:val="24"/>
          <w:szCs w:val="24"/>
        </w:rPr>
        <w:t xml:space="preserve"> και </w:t>
      </w:r>
      <w:r w:rsidR="00DA38F0" w:rsidRPr="00745291">
        <w:rPr>
          <w:rFonts w:ascii="Times New Roman" w:hAnsi="Times New Roman" w:cs="Times New Roman"/>
          <w:sz w:val="24"/>
          <w:szCs w:val="24"/>
        </w:rPr>
        <w:t>εμφανίζονται</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κυρίως</w:t>
      </w:r>
      <w:r w:rsidRPr="00745291">
        <w:rPr>
          <w:rFonts w:ascii="Times New Roman" w:hAnsi="Times New Roman" w:cs="Times New Roman"/>
          <w:sz w:val="24"/>
          <w:szCs w:val="24"/>
        </w:rPr>
        <w:t xml:space="preserve"> στην γλυκοζιτικ</w:t>
      </w:r>
      <w:r w:rsidR="00DA38F0" w:rsidRPr="00745291">
        <w:rPr>
          <w:rFonts w:ascii="Times New Roman" w:hAnsi="Times New Roman" w:cs="Times New Roman"/>
          <w:sz w:val="24"/>
          <w:szCs w:val="24"/>
        </w:rPr>
        <w:t>ή</w:t>
      </w:r>
      <w:r w:rsidRPr="00745291">
        <w:rPr>
          <w:rFonts w:ascii="Times New Roman" w:hAnsi="Times New Roman" w:cs="Times New Roman"/>
          <w:sz w:val="24"/>
          <w:szCs w:val="24"/>
        </w:rPr>
        <w:t>-σιδικ</w:t>
      </w:r>
      <w:r w:rsidR="00DA38F0" w:rsidRPr="00745291">
        <w:rPr>
          <w:rFonts w:ascii="Times New Roman" w:hAnsi="Times New Roman" w:cs="Times New Roman"/>
          <w:sz w:val="24"/>
          <w:szCs w:val="24"/>
        </w:rPr>
        <w:t>ή</w:t>
      </w:r>
      <w:r w:rsidRPr="00745291">
        <w:rPr>
          <w:rFonts w:ascii="Times New Roman" w:hAnsi="Times New Roman" w:cs="Times New Roman"/>
          <w:sz w:val="24"/>
          <w:szCs w:val="24"/>
        </w:rPr>
        <w:t xml:space="preserve"> τους </w:t>
      </w:r>
      <w:r w:rsidR="008513C0" w:rsidRPr="00745291">
        <w:rPr>
          <w:rFonts w:ascii="Times New Roman" w:hAnsi="Times New Roman" w:cs="Times New Roman"/>
          <w:sz w:val="24"/>
          <w:szCs w:val="24"/>
        </w:rPr>
        <w:t>μορφή</w:t>
      </w:r>
      <w:r w:rsidRPr="00745291">
        <w:rPr>
          <w:rFonts w:ascii="Times New Roman" w:hAnsi="Times New Roman" w:cs="Times New Roman"/>
          <w:sz w:val="24"/>
          <w:szCs w:val="24"/>
        </w:rPr>
        <w:t xml:space="preserve">. Οι </w:t>
      </w:r>
      <w:r w:rsidR="00DA38F0" w:rsidRPr="00745291">
        <w:rPr>
          <w:rFonts w:ascii="Times New Roman" w:hAnsi="Times New Roman" w:cs="Times New Roman"/>
          <w:sz w:val="24"/>
          <w:szCs w:val="24"/>
        </w:rPr>
        <w:t>ανθρακινόνες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χωρίζονται</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δομικά</w:t>
      </w:r>
      <w:r w:rsidRPr="00745291">
        <w:rPr>
          <w:rFonts w:ascii="Times New Roman" w:hAnsi="Times New Roman" w:cs="Times New Roman"/>
          <w:sz w:val="24"/>
          <w:szCs w:val="24"/>
        </w:rPr>
        <w:t xml:space="preserve"> σε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τις </w:t>
      </w:r>
      <w:r w:rsidR="00DA38F0" w:rsidRPr="00745291">
        <w:rPr>
          <w:rFonts w:ascii="Times New Roman" w:hAnsi="Times New Roman" w:cs="Times New Roman"/>
          <w:sz w:val="24"/>
          <w:szCs w:val="24"/>
        </w:rPr>
        <w:t>μονοπύρηνες</w:t>
      </w:r>
      <w:r w:rsidRPr="00745291">
        <w:rPr>
          <w:rFonts w:ascii="Times New Roman" w:hAnsi="Times New Roman" w:cs="Times New Roman"/>
          <w:sz w:val="24"/>
          <w:szCs w:val="24"/>
        </w:rPr>
        <w:t xml:space="preserve"> και τις διπυρηνικ</w:t>
      </w:r>
      <w:r w:rsidR="00DA38F0" w:rsidRPr="00745291">
        <w:rPr>
          <w:rFonts w:ascii="Times New Roman" w:hAnsi="Times New Roman" w:cs="Times New Roman"/>
          <w:sz w:val="24"/>
          <w:szCs w:val="24"/>
        </w:rPr>
        <w:t>έ</w:t>
      </w:r>
      <w:r w:rsidRPr="00745291">
        <w:rPr>
          <w:rFonts w:ascii="Times New Roman" w:hAnsi="Times New Roman" w:cs="Times New Roman"/>
          <w:sz w:val="24"/>
          <w:szCs w:val="24"/>
        </w:rPr>
        <w:t>ς.</w:t>
      </w:r>
      <w:r w:rsidR="00DA38F0" w:rsidRPr="00745291">
        <w:rPr>
          <w:rFonts w:ascii="Times New Roman" w:hAnsi="Times New Roman" w:cs="Times New Roman"/>
          <w:sz w:val="24"/>
          <w:szCs w:val="24"/>
        </w:rPr>
        <w:t xml:space="preserve"> Μέχρι</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στιγμής</w:t>
      </w:r>
      <w:r w:rsidRPr="00745291">
        <w:rPr>
          <w:rFonts w:ascii="Times New Roman" w:hAnsi="Times New Roman" w:cs="Times New Roman"/>
          <w:sz w:val="24"/>
          <w:szCs w:val="24"/>
        </w:rPr>
        <w:t xml:space="preserve"> εχουν βρεθει 79 </w:t>
      </w:r>
      <w:r w:rsidR="00DA38F0" w:rsidRPr="00745291">
        <w:rPr>
          <w:rFonts w:ascii="Times New Roman" w:hAnsi="Times New Roman" w:cs="Times New Roman"/>
          <w:sz w:val="24"/>
          <w:szCs w:val="24"/>
        </w:rPr>
        <w:t>γνωστές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ανθρακινόνες</w:t>
      </w:r>
      <w:r w:rsidRPr="00745291">
        <w:rPr>
          <w:rFonts w:ascii="Times New Roman" w:hAnsi="Times New Roman" w:cs="Times New Roman"/>
          <w:sz w:val="24"/>
          <w:szCs w:val="24"/>
        </w:rPr>
        <w:t xml:space="preserve"> οι </w:t>
      </w:r>
      <w:r w:rsidR="00DA38F0" w:rsidRPr="00745291">
        <w:rPr>
          <w:rFonts w:ascii="Times New Roman" w:hAnsi="Times New Roman" w:cs="Times New Roman"/>
          <w:sz w:val="24"/>
          <w:szCs w:val="24"/>
        </w:rPr>
        <w:t>οποίες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απομονωθήκαν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λειχήνες, μύκητες ή ανώτερα φαρμακευτικά φυτά </w:t>
      </w:r>
      <w:r w:rsidRPr="009A633E">
        <w:rPr>
          <w:rFonts w:ascii="Times New Roman" w:hAnsi="Times New Roman" w:cs="Times New Roman"/>
          <w:i/>
          <w:sz w:val="24"/>
          <w:szCs w:val="24"/>
        </w:rPr>
        <w:t>(π.χ. Polygonaceae, Rhamnaceae, Rubiaceae, Fabaceae και Xanthorrhoeaceae</w:t>
      </w:r>
      <w:r w:rsidRPr="00745291">
        <w:rPr>
          <w:rFonts w:ascii="Times New Roman" w:hAnsi="Times New Roman" w:cs="Times New Roman"/>
          <w:sz w:val="24"/>
          <w:szCs w:val="24"/>
        </w:rPr>
        <w:t xml:space="preserve">). Αυτές οι </w:t>
      </w:r>
      <w:r w:rsidR="00DE3E8B"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προσδίδουν</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χρώμα</w:t>
      </w:r>
      <w:r w:rsidRPr="00745291">
        <w:rPr>
          <w:rFonts w:ascii="Times New Roman" w:hAnsi="Times New Roman" w:cs="Times New Roman"/>
          <w:sz w:val="24"/>
          <w:szCs w:val="24"/>
        </w:rPr>
        <w:t xml:space="preserve"> στα </w:t>
      </w:r>
      <w:r w:rsidR="008513C0" w:rsidRPr="00745291">
        <w:rPr>
          <w:rFonts w:ascii="Times New Roman" w:hAnsi="Times New Roman" w:cs="Times New Roman"/>
          <w:sz w:val="24"/>
          <w:szCs w:val="24"/>
        </w:rPr>
        <w:t>φυτά</w:t>
      </w:r>
      <w:r w:rsidRPr="00745291">
        <w:rPr>
          <w:rFonts w:ascii="Times New Roman" w:hAnsi="Times New Roman" w:cs="Times New Roman"/>
          <w:sz w:val="24"/>
          <w:szCs w:val="24"/>
        </w:rPr>
        <w:t xml:space="preserve"> και εχουν </w:t>
      </w:r>
      <w:r w:rsidR="00DA38F0" w:rsidRPr="00745291">
        <w:rPr>
          <w:rFonts w:ascii="Times New Roman" w:hAnsi="Times New Roman" w:cs="Times New Roman"/>
          <w:sz w:val="24"/>
          <w:szCs w:val="24"/>
        </w:rPr>
        <w:t>χρησιμοποιηθεί</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ευρέως</w:t>
      </w:r>
      <w:r w:rsidRPr="00745291">
        <w:rPr>
          <w:rFonts w:ascii="Times New Roman" w:hAnsi="Times New Roman" w:cs="Times New Roman"/>
          <w:sz w:val="24"/>
          <w:szCs w:val="24"/>
        </w:rPr>
        <w:t xml:space="preserve"> εως </w:t>
      </w:r>
      <w:r w:rsidR="00DA38F0" w:rsidRPr="00745291">
        <w:rPr>
          <w:rFonts w:ascii="Times New Roman" w:hAnsi="Times New Roman" w:cs="Times New Roman"/>
          <w:sz w:val="24"/>
          <w:szCs w:val="24"/>
        </w:rPr>
        <w:t>φυσικές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βαφές</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καθαρτικά</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διουρητικά</w:t>
      </w:r>
      <w:r w:rsidRPr="00745291">
        <w:rPr>
          <w:rFonts w:ascii="Times New Roman" w:hAnsi="Times New Roman" w:cs="Times New Roman"/>
          <w:sz w:val="24"/>
          <w:szCs w:val="24"/>
        </w:rPr>
        <w:t>,  φυτο</w:t>
      </w:r>
      <w:r w:rsidR="00E8385C" w:rsidRPr="00745291">
        <w:rPr>
          <w:rFonts w:ascii="Times New Roman" w:hAnsi="Times New Roman" w:cs="Times New Roman"/>
          <w:sz w:val="24"/>
          <w:szCs w:val="24"/>
        </w:rPr>
        <w:t>-</w:t>
      </w:r>
      <w:r w:rsidRPr="00745291">
        <w:rPr>
          <w:rFonts w:ascii="Times New Roman" w:hAnsi="Times New Roman" w:cs="Times New Roman"/>
          <w:sz w:val="24"/>
          <w:szCs w:val="24"/>
        </w:rPr>
        <w:t>οιστρογ</w:t>
      </w:r>
      <w:r w:rsidR="00DA38F0" w:rsidRPr="00745291">
        <w:rPr>
          <w:rFonts w:ascii="Times New Roman" w:hAnsi="Times New Roman" w:cs="Times New Roman"/>
          <w:sz w:val="24"/>
          <w:szCs w:val="24"/>
        </w:rPr>
        <w:t>ό</w:t>
      </w:r>
      <w:r w:rsidRPr="00745291">
        <w:rPr>
          <w:rFonts w:ascii="Times New Roman" w:hAnsi="Times New Roman" w:cs="Times New Roman"/>
          <w:sz w:val="24"/>
          <w:szCs w:val="24"/>
        </w:rPr>
        <w:t>να, ανοσοδιεγερτικ</w:t>
      </w:r>
      <w:r w:rsidR="00DA38F0" w:rsidRPr="00745291">
        <w:rPr>
          <w:rFonts w:ascii="Times New Roman" w:hAnsi="Times New Roman" w:cs="Times New Roman"/>
          <w:sz w:val="24"/>
          <w:szCs w:val="24"/>
        </w:rPr>
        <w:t>ά</w:t>
      </w:r>
      <w:r w:rsidRPr="00745291">
        <w:rPr>
          <w:rFonts w:ascii="Times New Roman" w:hAnsi="Times New Roman" w:cs="Times New Roman"/>
          <w:sz w:val="24"/>
          <w:szCs w:val="24"/>
        </w:rPr>
        <w:t>, αντιμυκητισιακο</w:t>
      </w:r>
      <w:r w:rsidR="00DA38F0" w:rsidRPr="00745291">
        <w:rPr>
          <w:rFonts w:ascii="Times New Roman" w:hAnsi="Times New Roman" w:cs="Times New Roman"/>
          <w:sz w:val="24"/>
          <w:szCs w:val="24"/>
        </w:rPr>
        <w:t>ί παράγοντες</w:t>
      </w:r>
      <w:r w:rsidRPr="00745291">
        <w:rPr>
          <w:rFonts w:ascii="Times New Roman" w:hAnsi="Times New Roman" w:cs="Times New Roman"/>
          <w:sz w:val="24"/>
          <w:szCs w:val="24"/>
        </w:rPr>
        <w:t>, αντι</w:t>
      </w:r>
      <w:r w:rsidR="00DA38F0" w:rsidRPr="00745291">
        <w:rPr>
          <w:rFonts w:ascii="Times New Roman" w:hAnsi="Times New Roman" w:cs="Times New Roman"/>
          <w:sz w:val="24"/>
          <w:szCs w:val="24"/>
        </w:rPr>
        <w:t>ι</w:t>
      </w:r>
      <w:r w:rsidRPr="00745291">
        <w:rPr>
          <w:rFonts w:ascii="Times New Roman" w:hAnsi="Times New Roman" w:cs="Times New Roman"/>
          <w:sz w:val="24"/>
          <w:szCs w:val="24"/>
        </w:rPr>
        <w:t>κο</w:t>
      </w:r>
      <w:r w:rsidR="00DA38F0" w:rsidRPr="00745291">
        <w:rPr>
          <w:rFonts w:ascii="Times New Roman" w:hAnsi="Times New Roman" w:cs="Times New Roman"/>
          <w:sz w:val="24"/>
          <w:szCs w:val="24"/>
        </w:rPr>
        <w:t>ί</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παράγοντες</w:t>
      </w:r>
      <w:r w:rsidRPr="00745291">
        <w:rPr>
          <w:rFonts w:ascii="Times New Roman" w:hAnsi="Times New Roman" w:cs="Times New Roman"/>
          <w:sz w:val="24"/>
          <w:szCs w:val="24"/>
        </w:rPr>
        <w:t xml:space="preserve"> και </w:t>
      </w:r>
      <w:r w:rsidR="00DA38F0" w:rsidRPr="00745291">
        <w:rPr>
          <w:rFonts w:ascii="Times New Roman" w:hAnsi="Times New Roman" w:cs="Times New Roman"/>
          <w:sz w:val="24"/>
          <w:szCs w:val="24"/>
        </w:rPr>
        <w:t>αντικαρκινικοί</w:t>
      </w:r>
      <w:r w:rsidRPr="00745291">
        <w:rPr>
          <w:rFonts w:ascii="Times New Roman" w:hAnsi="Times New Roman" w:cs="Times New Roman"/>
          <w:sz w:val="24"/>
          <w:szCs w:val="24"/>
        </w:rPr>
        <w:t xml:space="preserve"> </w:t>
      </w:r>
      <w:r w:rsidR="00DA38F0" w:rsidRPr="00745291">
        <w:rPr>
          <w:rFonts w:ascii="Times New Roman" w:hAnsi="Times New Roman" w:cs="Times New Roman"/>
          <w:sz w:val="24"/>
          <w:szCs w:val="24"/>
        </w:rPr>
        <w:t>παράγοντες</w:t>
      </w:r>
      <w:r w:rsidRPr="00745291">
        <w:rPr>
          <w:rFonts w:ascii="Times New Roman" w:hAnsi="Times New Roman" w:cs="Times New Roman"/>
          <w:sz w:val="24"/>
          <w:szCs w:val="24"/>
        </w:rPr>
        <w:t xml:space="preserve">. Το πιο γνωστό </w:t>
      </w:r>
      <w:r w:rsidRPr="00745291">
        <w:rPr>
          <w:rFonts w:ascii="Times New Roman" w:hAnsi="Times New Roman" w:cs="Times New Roman"/>
          <w:sz w:val="24"/>
          <w:szCs w:val="24"/>
        </w:rPr>
        <w:lastRenderedPageBreak/>
        <w:t xml:space="preserve">μέλος της ομάδας είναι η αλόη εμοδίνη </w:t>
      </w:r>
      <w:r w:rsidR="009A633E" w:rsidRPr="00745291">
        <w:rPr>
          <w:rFonts w:ascii="Times New Roman" w:hAnsi="Times New Roman" w:cs="Times New Roman"/>
          <w:sz w:val="24"/>
          <w:szCs w:val="24"/>
        </w:rPr>
        <w:t>[1,8-διυδροξ</w:t>
      </w:r>
      <w:r w:rsidR="009A633E">
        <w:rPr>
          <w:rFonts w:ascii="Times New Roman" w:hAnsi="Times New Roman" w:cs="Times New Roman"/>
          <w:sz w:val="24"/>
          <w:szCs w:val="24"/>
        </w:rPr>
        <w:t>υ</w:t>
      </w:r>
      <w:r w:rsidR="009A633E" w:rsidRPr="00745291">
        <w:rPr>
          <w:rFonts w:ascii="Times New Roman" w:hAnsi="Times New Roman" w:cs="Times New Roman"/>
          <w:sz w:val="24"/>
          <w:szCs w:val="24"/>
        </w:rPr>
        <w:t>-3-(υδροξ</w:t>
      </w:r>
      <w:r w:rsidR="009A633E">
        <w:rPr>
          <w:rFonts w:ascii="Times New Roman" w:hAnsi="Times New Roman" w:cs="Times New Roman"/>
          <w:sz w:val="24"/>
          <w:szCs w:val="24"/>
        </w:rPr>
        <w:t>υμεθυλ)ανθρακινόνη</w:t>
      </w:r>
      <w:r w:rsidRPr="00745291">
        <w:rPr>
          <w:rFonts w:ascii="Times New Roman" w:hAnsi="Times New Roman" w:cs="Times New Roman"/>
          <w:sz w:val="24"/>
          <w:szCs w:val="24"/>
        </w:rPr>
        <w:t xml:space="preserve">], η οποία έχει επιδείξει αντινεοπλασματική(antineoplastic) δραστηριότητα σε πολλαπλά καρκινικά κύτταρα. Η </w:t>
      </w:r>
      <w:r w:rsidR="00805BE2" w:rsidRPr="00745291">
        <w:rPr>
          <w:rFonts w:ascii="Times New Roman" w:hAnsi="Times New Roman" w:cs="Times New Roman"/>
          <w:sz w:val="24"/>
          <w:szCs w:val="24"/>
        </w:rPr>
        <w:t>βιοσύνθεση</w:t>
      </w:r>
      <w:r w:rsidRPr="00745291">
        <w:rPr>
          <w:rFonts w:ascii="Times New Roman" w:hAnsi="Times New Roman" w:cs="Times New Roman"/>
          <w:sz w:val="24"/>
          <w:szCs w:val="24"/>
        </w:rPr>
        <w:t xml:space="preserve"> της ανθρακιν</w:t>
      </w:r>
      <w:r w:rsidR="00805BE2" w:rsidRPr="00745291">
        <w:rPr>
          <w:rFonts w:ascii="Times New Roman" w:hAnsi="Times New Roman" w:cs="Times New Roman"/>
          <w:sz w:val="24"/>
          <w:szCs w:val="24"/>
        </w:rPr>
        <w:t>ό</w:t>
      </w:r>
      <w:r w:rsidRPr="00745291">
        <w:rPr>
          <w:rFonts w:ascii="Times New Roman" w:hAnsi="Times New Roman" w:cs="Times New Roman"/>
          <w:sz w:val="24"/>
          <w:szCs w:val="24"/>
        </w:rPr>
        <w:t xml:space="preserve">νης </w:t>
      </w:r>
      <w:r w:rsidR="009441AB" w:rsidRPr="00745291">
        <w:rPr>
          <w:rFonts w:ascii="Times New Roman" w:hAnsi="Times New Roman" w:cs="Times New Roman"/>
          <w:sz w:val="24"/>
          <w:szCs w:val="24"/>
        </w:rPr>
        <w:t>ακόμη</w:t>
      </w:r>
      <w:r w:rsidRPr="00745291">
        <w:rPr>
          <w:rFonts w:ascii="Times New Roman" w:hAnsi="Times New Roman" w:cs="Times New Roman"/>
          <w:sz w:val="24"/>
          <w:szCs w:val="24"/>
        </w:rPr>
        <w:t xml:space="preserve"> δεν </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805BE2" w:rsidRPr="00745291">
        <w:rPr>
          <w:rFonts w:ascii="Times New Roman" w:hAnsi="Times New Roman" w:cs="Times New Roman"/>
          <w:sz w:val="24"/>
          <w:szCs w:val="24"/>
        </w:rPr>
        <w:t>πλήρως</w:t>
      </w:r>
      <w:r w:rsidRPr="00745291">
        <w:rPr>
          <w:rFonts w:ascii="Times New Roman" w:hAnsi="Times New Roman" w:cs="Times New Roman"/>
          <w:sz w:val="24"/>
          <w:szCs w:val="24"/>
        </w:rPr>
        <w:t xml:space="preserve"> </w:t>
      </w:r>
      <w:r w:rsidR="00805BE2" w:rsidRPr="00745291">
        <w:rPr>
          <w:rFonts w:ascii="Times New Roman" w:hAnsi="Times New Roman" w:cs="Times New Roman"/>
          <w:sz w:val="24"/>
          <w:szCs w:val="24"/>
        </w:rPr>
        <w:t>αποσαφηνιστεί</w:t>
      </w:r>
      <w:r w:rsidRPr="00745291">
        <w:rPr>
          <w:rFonts w:ascii="Times New Roman" w:hAnsi="Times New Roman" w:cs="Times New Roman"/>
          <w:sz w:val="24"/>
          <w:szCs w:val="24"/>
        </w:rPr>
        <w:t xml:space="preserve">, αυτή η </w:t>
      </w:r>
      <w:r w:rsidR="00BA2EBB" w:rsidRPr="00745291">
        <w:rPr>
          <w:rFonts w:ascii="Times New Roman" w:hAnsi="Times New Roman" w:cs="Times New Roman"/>
          <w:sz w:val="24"/>
          <w:szCs w:val="24"/>
        </w:rPr>
        <w:t>διαδικασία</w:t>
      </w:r>
      <w:r w:rsidRPr="00745291">
        <w:rPr>
          <w:rFonts w:ascii="Times New Roman" w:hAnsi="Times New Roman" w:cs="Times New Roman"/>
          <w:sz w:val="24"/>
          <w:szCs w:val="24"/>
        </w:rPr>
        <w:t xml:space="preserve"> </w:t>
      </w:r>
      <w:r w:rsidR="00BA2EBB" w:rsidRPr="00745291">
        <w:rPr>
          <w:rFonts w:ascii="Times New Roman" w:hAnsi="Times New Roman" w:cs="Times New Roman"/>
          <w:sz w:val="24"/>
          <w:szCs w:val="24"/>
        </w:rPr>
        <w:t>πραγματοποιείται</w:t>
      </w:r>
      <w:r w:rsidRPr="00745291">
        <w:rPr>
          <w:rFonts w:ascii="Times New Roman" w:hAnsi="Times New Roman" w:cs="Times New Roman"/>
          <w:sz w:val="24"/>
          <w:szCs w:val="24"/>
        </w:rPr>
        <w:t xml:space="preserve"> με την </w:t>
      </w:r>
      <w:r w:rsidR="00805BE2" w:rsidRPr="00745291">
        <w:rPr>
          <w:rFonts w:ascii="Times New Roman" w:hAnsi="Times New Roman" w:cs="Times New Roman"/>
          <w:sz w:val="24"/>
          <w:szCs w:val="24"/>
        </w:rPr>
        <w:t>βοήθεια</w:t>
      </w:r>
      <w:r w:rsidRPr="00745291">
        <w:rPr>
          <w:rFonts w:ascii="Times New Roman" w:hAnsi="Times New Roman" w:cs="Times New Roman"/>
          <w:sz w:val="24"/>
          <w:szCs w:val="24"/>
        </w:rPr>
        <w:t xml:space="preserve"> του ακ</w:t>
      </w:r>
      <w:r w:rsidR="00805BE2" w:rsidRPr="00745291">
        <w:rPr>
          <w:rFonts w:ascii="Times New Roman" w:hAnsi="Times New Roman" w:cs="Times New Roman"/>
          <w:sz w:val="24"/>
          <w:szCs w:val="24"/>
        </w:rPr>
        <w:t>έ</w:t>
      </w:r>
      <w:r w:rsidRPr="00745291">
        <w:rPr>
          <w:rFonts w:ascii="Times New Roman" w:hAnsi="Times New Roman" w:cs="Times New Roman"/>
          <w:sz w:val="24"/>
          <w:szCs w:val="24"/>
        </w:rPr>
        <w:t>τυλο</w:t>
      </w:r>
      <w:r w:rsidR="00E8385C" w:rsidRPr="00745291">
        <w:rPr>
          <w:rFonts w:ascii="Times New Roman" w:hAnsi="Times New Roman" w:cs="Times New Roman"/>
          <w:sz w:val="24"/>
          <w:szCs w:val="24"/>
        </w:rPr>
        <w:t>-</w:t>
      </w:r>
      <w:r w:rsidRPr="00745291">
        <w:rPr>
          <w:rFonts w:ascii="Times New Roman" w:hAnsi="Times New Roman" w:cs="Times New Roman"/>
          <w:sz w:val="24"/>
          <w:szCs w:val="24"/>
        </w:rPr>
        <w:t>CoA και μηλονυλ-CoA μέσω της πολυκετιδικ</w:t>
      </w:r>
      <w:r w:rsidR="00805BE2" w:rsidRPr="00745291">
        <w:rPr>
          <w:rFonts w:ascii="Times New Roman" w:hAnsi="Times New Roman" w:cs="Times New Roman"/>
          <w:sz w:val="24"/>
          <w:szCs w:val="24"/>
        </w:rPr>
        <w:t>ή</w:t>
      </w:r>
      <w:r w:rsidRPr="00745291">
        <w:rPr>
          <w:rFonts w:ascii="Times New Roman" w:hAnsi="Times New Roman" w:cs="Times New Roman"/>
          <w:sz w:val="24"/>
          <w:szCs w:val="24"/>
        </w:rPr>
        <w:t xml:space="preserve">ς </w:t>
      </w:r>
      <w:r w:rsidR="008513C0" w:rsidRPr="00745291">
        <w:rPr>
          <w:rFonts w:ascii="Times New Roman" w:hAnsi="Times New Roman" w:cs="Times New Roman"/>
          <w:sz w:val="24"/>
          <w:szCs w:val="24"/>
        </w:rPr>
        <w:t>οδού</w:t>
      </w:r>
      <w:r w:rsidRPr="00745291">
        <w:rPr>
          <w:rFonts w:ascii="Times New Roman" w:hAnsi="Times New Roman" w:cs="Times New Roman"/>
          <w:sz w:val="24"/>
          <w:szCs w:val="24"/>
        </w:rPr>
        <w:t xml:space="preserve"> ειτε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 </w:t>
      </w:r>
      <w:r w:rsidR="00BA2EBB" w:rsidRPr="00745291">
        <w:rPr>
          <w:rFonts w:ascii="Times New Roman" w:hAnsi="Times New Roman" w:cs="Times New Roman"/>
          <w:sz w:val="24"/>
          <w:szCs w:val="24"/>
        </w:rPr>
        <w:t>σικιμικό</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οξύ</w:t>
      </w:r>
      <w:r w:rsidRPr="00745291">
        <w:rPr>
          <w:rFonts w:ascii="Times New Roman" w:hAnsi="Times New Roman" w:cs="Times New Roman"/>
          <w:sz w:val="24"/>
          <w:szCs w:val="24"/>
        </w:rPr>
        <w:t xml:space="preserve"> </w:t>
      </w:r>
      <w:r w:rsidR="00805BE2" w:rsidRPr="00745291">
        <w:rPr>
          <w:rFonts w:ascii="Times New Roman" w:hAnsi="Times New Roman" w:cs="Times New Roman"/>
          <w:sz w:val="24"/>
          <w:szCs w:val="24"/>
        </w:rPr>
        <w:t>είτε</w:t>
      </w:r>
      <w:r w:rsidRPr="00745291">
        <w:rPr>
          <w:rFonts w:ascii="Times New Roman" w:hAnsi="Times New Roman" w:cs="Times New Roman"/>
          <w:sz w:val="24"/>
          <w:szCs w:val="24"/>
        </w:rPr>
        <w:t xml:space="preserve"> μέσω της </w:t>
      </w:r>
      <w:r w:rsidR="008513C0" w:rsidRPr="00745291">
        <w:rPr>
          <w:rFonts w:ascii="Times New Roman" w:hAnsi="Times New Roman" w:cs="Times New Roman"/>
          <w:sz w:val="24"/>
          <w:szCs w:val="24"/>
        </w:rPr>
        <w:t>οδού</w:t>
      </w:r>
      <w:r w:rsidRPr="00745291">
        <w:rPr>
          <w:rFonts w:ascii="Times New Roman" w:hAnsi="Times New Roman" w:cs="Times New Roman"/>
          <w:sz w:val="24"/>
          <w:szCs w:val="24"/>
        </w:rPr>
        <w:t xml:space="preserve"> </w:t>
      </w:r>
      <w:r w:rsidR="00BA2EBB" w:rsidRPr="00745291">
        <w:rPr>
          <w:rFonts w:ascii="Times New Roman" w:hAnsi="Times New Roman" w:cs="Times New Roman"/>
          <w:sz w:val="24"/>
          <w:szCs w:val="24"/>
        </w:rPr>
        <w:t>σικιμικού</w:t>
      </w:r>
      <w:r w:rsidR="00805BE2" w:rsidRPr="00745291">
        <w:rPr>
          <w:rFonts w:ascii="Times New Roman" w:hAnsi="Times New Roman" w:cs="Times New Roman"/>
          <w:sz w:val="24"/>
          <w:szCs w:val="24"/>
        </w:rPr>
        <w:t xml:space="preserve"> οξέος</w:t>
      </w:r>
      <w:r w:rsidRPr="00745291">
        <w:rPr>
          <w:rFonts w:ascii="Times New Roman" w:hAnsi="Times New Roman" w:cs="Times New Roman"/>
          <w:sz w:val="24"/>
          <w:szCs w:val="24"/>
        </w:rPr>
        <w:t>.</w:t>
      </w:r>
      <w:sdt>
        <w:sdtPr>
          <w:rPr>
            <w:rFonts w:ascii="Times New Roman" w:hAnsi="Times New Roman" w:cs="Times New Roman"/>
            <w:sz w:val="24"/>
            <w:szCs w:val="24"/>
          </w:rPr>
          <w:id w:val="439648713"/>
          <w:citation/>
        </w:sdtPr>
        <w:sdtContent>
          <w:r w:rsidR="00C75A09" w:rsidRPr="00745291">
            <w:rPr>
              <w:rFonts w:ascii="Times New Roman" w:hAnsi="Times New Roman" w:cs="Times New Roman"/>
              <w:sz w:val="24"/>
              <w:szCs w:val="24"/>
            </w:rPr>
            <w:fldChar w:fldCharType="begin"/>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CITATION</w:instrText>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Shi</w:instrText>
          </w:r>
          <w:r w:rsidR="00E8385C" w:rsidRPr="00745291">
            <w:rPr>
              <w:rFonts w:ascii="Times New Roman" w:hAnsi="Times New Roman" w:cs="Times New Roman"/>
              <w:sz w:val="24"/>
              <w:szCs w:val="24"/>
            </w:rPr>
            <w:instrText>15 \</w:instrText>
          </w:r>
          <w:r w:rsidR="00E8385C" w:rsidRPr="00745291">
            <w:rPr>
              <w:rFonts w:ascii="Times New Roman" w:hAnsi="Times New Roman" w:cs="Times New Roman"/>
              <w:sz w:val="24"/>
              <w:szCs w:val="24"/>
              <w:lang w:val="en-US"/>
            </w:rPr>
            <w:instrText>l</w:instrText>
          </w:r>
          <w:r w:rsidR="00E8385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lang w:val="en-US"/>
            </w:rPr>
            <w:t>[27]</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231976577"/>
          <w:citation/>
        </w:sdtPr>
        <w:sdtContent>
          <w:r w:rsidR="00C75A09" w:rsidRPr="00745291">
            <w:rPr>
              <w:rFonts w:ascii="Times New Roman" w:hAnsi="Times New Roman" w:cs="Times New Roman"/>
              <w:sz w:val="24"/>
              <w:szCs w:val="24"/>
            </w:rPr>
            <w:fldChar w:fldCharType="begin"/>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CITATION</w:instrText>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Don</w:instrText>
          </w:r>
          <w:r w:rsidR="00E8385C" w:rsidRPr="00745291">
            <w:rPr>
              <w:rFonts w:ascii="Times New Roman" w:hAnsi="Times New Roman" w:cs="Times New Roman"/>
              <w:sz w:val="24"/>
              <w:szCs w:val="24"/>
            </w:rPr>
            <w:instrText>21 \</w:instrText>
          </w:r>
          <w:r w:rsidR="00E8385C" w:rsidRPr="00745291">
            <w:rPr>
              <w:rFonts w:ascii="Times New Roman" w:hAnsi="Times New Roman" w:cs="Times New Roman"/>
              <w:sz w:val="24"/>
              <w:szCs w:val="24"/>
              <w:lang w:val="en-US"/>
            </w:rPr>
            <w:instrText>l</w:instrText>
          </w:r>
          <w:r w:rsidR="00E8385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US"/>
            </w:rPr>
            <w:t xml:space="preserve"> </w:t>
          </w:r>
          <w:r w:rsidR="00833F32" w:rsidRPr="00833F32">
            <w:rPr>
              <w:rFonts w:ascii="Times New Roman" w:hAnsi="Times New Roman" w:cs="Times New Roman"/>
              <w:noProof/>
              <w:sz w:val="24"/>
              <w:szCs w:val="24"/>
              <w:lang w:val="en-US"/>
            </w:rPr>
            <w:t>[28]</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1831784207"/>
          <w:citation/>
        </w:sdtPr>
        <w:sdtContent>
          <w:r w:rsidR="00C75A09" w:rsidRPr="00745291">
            <w:rPr>
              <w:rFonts w:ascii="Times New Roman" w:hAnsi="Times New Roman" w:cs="Times New Roman"/>
              <w:sz w:val="24"/>
              <w:szCs w:val="24"/>
            </w:rPr>
            <w:fldChar w:fldCharType="begin"/>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CITATION</w:instrText>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Dim</w:instrText>
          </w:r>
          <w:r w:rsidR="00E8385C" w:rsidRPr="00745291">
            <w:rPr>
              <w:rFonts w:ascii="Times New Roman" w:hAnsi="Times New Roman" w:cs="Times New Roman"/>
              <w:sz w:val="24"/>
              <w:szCs w:val="24"/>
            </w:rPr>
            <w:instrText>191 \</w:instrText>
          </w:r>
          <w:r w:rsidR="00E8385C" w:rsidRPr="00745291">
            <w:rPr>
              <w:rFonts w:ascii="Times New Roman" w:hAnsi="Times New Roman" w:cs="Times New Roman"/>
              <w:sz w:val="24"/>
              <w:szCs w:val="24"/>
              <w:lang w:val="en-US"/>
            </w:rPr>
            <w:instrText>l</w:instrText>
          </w:r>
          <w:r w:rsidR="00E8385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US"/>
            </w:rPr>
            <w:t xml:space="preserve"> </w:t>
          </w:r>
          <w:r w:rsidR="00833F32" w:rsidRPr="00833F32">
            <w:rPr>
              <w:rFonts w:ascii="Times New Roman" w:hAnsi="Times New Roman" w:cs="Times New Roman"/>
              <w:noProof/>
              <w:sz w:val="24"/>
              <w:szCs w:val="24"/>
              <w:lang w:val="en-US"/>
            </w:rPr>
            <w:t>[24]</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1614864582"/>
          <w:citation/>
        </w:sdtPr>
        <w:sdtContent>
          <w:r w:rsidR="00C75A09" w:rsidRPr="00745291">
            <w:rPr>
              <w:rFonts w:ascii="Times New Roman" w:hAnsi="Times New Roman" w:cs="Times New Roman"/>
              <w:sz w:val="24"/>
              <w:szCs w:val="24"/>
            </w:rPr>
            <w:fldChar w:fldCharType="begin"/>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CITATION</w:instrText>
          </w:r>
          <w:r w:rsidR="00E8385C" w:rsidRPr="00745291">
            <w:rPr>
              <w:rFonts w:ascii="Times New Roman" w:hAnsi="Times New Roman" w:cs="Times New Roman"/>
              <w:sz w:val="24"/>
              <w:szCs w:val="24"/>
            </w:rPr>
            <w:instrText xml:space="preserve"> </w:instrText>
          </w:r>
          <w:r w:rsidR="00E8385C" w:rsidRPr="00745291">
            <w:rPr>
              <w:rFonts w:ascii="Times New Roman" w:hAnsi="Times New Roman" w:cs="Times New Roman"/>
              <w:sz w:val="24"/>
              <w:szCs w:val="24"/>
              <w:lang w:val="en-US"/>
            </w:rPr>
            <w:instrText>DSi</w:instrText>
          </w:r>
          <w:r w:rsidR="00E8385C" w:rsidRPr="00745291">
            <w:rPr>
              <w:rFonts w:ascii="Times New Roman" w:hAnsi="Times New Roman" w:cs="Times New Roman"/>
              <w:sz w:val="24"/>
              <w:szCs w:val="24"/>
            </w:rPr>
            <w:instrText>17 \</w:instrText>
          </w:r>
          <w:r w:rsidR="00E8385C" w:rsidRPr="00745291">
            <w:rPr>
              <w:rFonts w:ascii="Times New Roman" w:hAnsi="Times New Roman" w:cs="Times New Roman"/>
              <w:sz w:val="24"/>
              <w:szCs w:val="24"/>
              <w:lang w:val="en-US"/>
            </w:rPr>
            <w:instrText>l</w:instrText>
          </w:r>
          <w:r w:rsidR="00E8385C"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lang w:val="en-US"/>
            </w:rPr>
            <w:t xml:space="preserve"> </w:t>
          </w:r>
          <w:r w:rsidR="00833F32" w:rsidRPr="00833F32">
            <w:rPr>
              <w:rFonts w:ascii="Times New Roman" w:hAnsi="Times New Roman" w:cs="Times New Roman"/>
              <w:noProof/>
              <w:sz w:val="24"/>
              <w:szCs w:val="24"/>
              <w:lang w:val="en-US"/>
            </w:rPr>
            <w:t>[29]</w:t>
          </w:r>
          <w:r w:rsidR="00C75A09" w:rsidRPr="00745291">
            <w:rPr>
              <w:rFonts w:ascii="Times New Roman" w:hAnsi="Times New Roman" w:cs="Times New Roman"/>
              <w:sz w:val="24"/>
              <w:szCs w:val="24"/>
            </w:rPr>
            <w:fldChar w:fldCharType="end"/>
          </w:r>
        </w:sdtContent>
      </w:sdt>
    </w:p>
    <w:p w:rsidR="009846FB" w:rsidRPr="003C0C12" w:rsidRDefault="00DA38F0" w:rsidP="009846FB">
      <w:pPr>
        <w:keepNext/>
        <w:jc w:val="center"/>
        <w:rPr>
          <w:lang w:val="en-US"/>
        </w:rPr>
      </w:pPr>
      <w:r w:rsidRPr="00745291">
        <w:rPr>
          <w:rFonts w:ascii="Times New Roman" w:hAnsi="Times New Roman" w:cs="Times New Roman"/>
          <w:noProof/>
          <w:sz w:val="24"/>
          <w:szCs w:val="24"/>
        </w:rPr>
        <w:drawing>
          <wp:inline distT="0" distB="0" distL="0" distR="0">
            <wp:extent cx="1607820" cy="2103120"/>
            <wp:effectExtent l="0" t="0" r="0" b="0"/>
            <wp:docPr id="5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0" cstate="print"/>
                    <a:srcRect/>
                    <a:stretch>
                      <a:fillRect/>
                    </a:stretch>
                  </pic:blipFill>
                  <pic:spPr>
                    <a:xfrm>
                      <a:off x="0" y="0"/>
                      <a:ext cx="1607820" cy="2103120"/>
                    </a:xfrm>
                    <a:prstGeom prst="rect">
                      <a:avLst/>
                    </a:prstGeom>
                    <a:ln/>
                  </pic:spPr>
                </pic:pic>
              </a:graphicData>
            </a:graphic>
          </wp:inline>
        </w:drawing>
      </w:r>
    </w:p>
    <w:p w:rsidR="00E8385C" w:rsidRPr="009846FB" w:rsidRDefault="009846FB" w:rsidP="009846FB">
      <w:pPr>
        <w:pStyle w:val="a8"/>
        <w:jc w:val="center"/>
        <w:rPr>
          <w:rFonts w:ascii="Times New Roman" w:hAnsi="Times New Roman" w:cs="Times New Roman"/>
          <w:i w:val="0"/>
          <w:iCs w:val="0"/>
          <w:color w:val="auto"/>
        </w:rPr>
      </w:pPr>
      <w:r w:rsidRPr="009846FB">
        <w:rPr>
          <w:rFonts w:ascii="Times New Roman" w:hAnsi="Times New Roman" w:cs="Times New Roman"/>
          <w:i w:val="0"/>
          <w:iCs w:val="0"/>
          <w:color w:val="auto"/>
        </w:rPr>
        <w:t>Εικόνα 28:Χημικές δομες ανθρακινονών και διπυρηνικών γλυκοσιδών ανθρακινόνης. </w:t>
      </w:r>
    </w:p>
    <w:p w:rsidR="00E8385C" w:rsidRPr="00745291" w:rsidRDefault="00E8385C" w:rsidP="00E8385C">
      <w:pPr>
        <w:jc w:val="center"/>
        <w:rPr>
          <w:rFonts w:ascii="Times New Roman" w:hAnsi="Times New Roman" w:cs="Times New Roman"/>
          <w:sz w:val="18"/>
          <w:szCs w:val="18"/>
        </w:rPr>
      </w:pPr>
      <w:r w:rsidRPr="00745291">
        <w:rPr>
          <w:rFonts w:ascii="Times New Roman" w:hAnsi="Times New Roman" w:cs="Times New Roman"/>
          <w:sz w:val="18"/>
          <w:szCs w:val="18"/>
        </w:rPr>
        <w:t xml:space="preserve">Πηγή: </w:t>
      </w:r>
      <w:r w:rsidR="009846FB" w:rsidRPr="009846FB">
        <w:rPr>
          <w:rFonts w:ascii="Times New Roman" w:hAnsi="Times New Roman" w:cs="Times New Roman"/>
          <w:sz w:val="18"/>
          <w:szCs w:val="18"/>
        </w:rPr>
        <w:t>https://www.ncbi.nlm.nih.gov/pmc/articles/PMC8082241/</w:t>
      </w:r>
    </w:p>
    <w:p w:rsidR="00E8385C" w:rsidRPr="00745291" w:rsidRDefault="00E8385C" w:rsidP="009846FB">
      <w:pPr>
        <w:rPr>
          <w:rFonts w:ascii="Times New Roman" w:hAnsi="Times New Roman" w:cs="Times New Roman"/>
          <w:sz w:val="24"/>
          <w:szCs w:val="24"/>
        </w:rPr>
      </w:pPr>
    </w:p>
    <w:p w:rsidR="009A633E" w:rsidRDefault="009A633E"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Ανθρόνες </w:t>
      </w:r>
      <w:r>
        <w:rPr>
          <w:rFonts w:ascii="Times New Roman" w:hAnsi="Times New Roman" w:cs="Times New Roman"/>
          <w:sz w:val="24"/>
          <w:szCs w:val="24"/>
        </w:rPr>
        <w:t>(</w:t>
      </w:r>
      <w:r w:rsidRPr="00745291">
        <w:rPr>
          <w:rFonts w:ascii="Times New Roman" w:hAnsi="Times New Roman" w:cs="Times New Roman"/>
          <w:sz w:val="24"/>
          <w:szCs w:val="24"/>
        </w:rPr>
        <w:t>Anthrones</w:t>
      </w:r>
      <w:r>
        <w:rPr>
          <w:rFonts w:ascii="Times New Roman" w:hAnsi="Times New Roman" w:cs="Times New Roman"/>
          <w:sz w:val="24"/>
          <w:szCs w:val="24"/>
        </w:rPr>
        <w:t>)</w:t>
      </w:r>
    </w:p>
    <w:p w:rsidR="009A633E" w:rsidRPr="003C0C12" w:rsidRDefault="009A633E" w:rsidP="009A633E">
      <w:pPr>
        <w:jc w:val="both"/>
        <w:rPr>
          <w:rFonts w:ascii="Times New Roman" w:hAnsi="Times New Roman" w:cs="Times New Roman"/>
          <w:sz w:val="24"/>
          <w:szCs w:val="24"/>
        </w:rPr>
      </w:pPr>
      <w:r w:rsidRPr="00745291">
        <w:rPr>
          <w:rFonts w:ascii="Times New Roman" w:hAnsi="Times New Roman" w:cs="Times New Roman"/>
          <w:sz w:val="24"/>
          <w:szCs w:val="24"/>
        </w:rPr>
        <w:t>Οι ανθρανόνες είναι οι ανηγμένες μορφές ανθρακινονών στις οποίες λείπει ένα καρβονυλικό οξύγονο. Οι δύο αυτές κατηγορίες συχνά συνυπάρχουν στα φυτά. H ανθρόνη είναι μια επίπεδη τρικυκλική αρωματική κετόνη. Στο βασικό σκελετό ενός ανθρονίου οι δύο αρωματικοί δακτύλιοι συνδέονται με μια κετομάδα και μια ομάδα μεθυλενίου (άνθρακας sp</w:t>
      </w:r>
      <w:r w:rsidRPr="00745291">
        <w:rPr>
          <w:rFonts w:ascii="Times New Roman" w:hAnsi="Times New Roman" w:cs="Times New Roman"/>
          <w:sz w:val="24"/>
          <w:szCs w:val="24"/>
          <w:vertAlign w:val="superscript"/>
        </w:rPr>
        <w:t>3</w:t>
      </w:r>
      <w:r w:rsidRPr="00745291">
        <w:rPr>
          <w:rFonts w:ascii="Times New Roman" w:hAnsi="Times New Roman" w:cs="Times New Roman"/>
          <w:sz w:val="24"/>
          <w:szCs w:val="24"/>
        </w:rPr>
        <w:t xml:space="preserve">) με τέτοιο τρόπο ώστε να σχηματίζουν μια εξαμελή κυκλική κετόνη στην μέση </w:t>
      </w:r>
      <w:r>
        <w:rPr>
          <w:rFonts w:ascii="Times New Roman" w:hAnsi="Times New Roman" w:cs="Times New Roman"/>
          <w:sz w:val="24"/>
          <w:szCs w:val="24"/>
        </w:rPr>
        <w:t>ενός συμπυκνωμένου</w:t>
      </w:r>
      <w:r w:rsidRPr="00745291">
        <w:rPr>
          <w:rFonts w:ascii="Times New Roman" w:hAnsi="Times New Roman" w:cs="Times New Roman"/>
          <w:sz w:val="24"/>
          <w:szCs w:val="24"/>
        </w:rPr>
        <w:t xml:space="preserve"> δακτυλίου (condensed-fused ring system). </w:t>
      </w:r>
      <w:sdt>
        <w:sdtPr>
          <w:rPr>
            <w:rFonts w:ascii="Times New Roman" w:hAnsi="Times New Roman" w:cs="Times New Roman"/>
            <w:sz w:val="24"/>
            <w:szCs w:val="24"/>
          </w:rPr>
          <w:id w:val="145491826"/>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Kam</w:instrText>
          </w:r>
          <w:r w:rsidRPr="00745291">
            <w:rPr>
              <w:rFonts w:ascii="Times New Roman" w:hAnsi="Times New Roman" w:cs="Times New Roman"/>
              <w:sz w:val="24"/>
              <w:szCs w:val="24"/>
            </w:rPr>
            <w:instrText>20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[30]</w:t>
          </w:r>
          <w:r w:rsidR="00C75A09" w:rsidRPr="00745291">
            <w:rPr>
              <w:rFonts w:ascii="Times New Roman" w:hAnsi="Times New Roman" w:cs="Times New Roman"/>
              <w:sz w:val="24"/>
              <w:szCs w:val="24"/>
            </w:rPr>
            <w:fldChar w:fldCharType="end"/>
          </w:r>
        </w:sdtContent>
      </w:sdt>
      <w:r w:rsidRPr="00745291">
        <w:rPr>
          <w:rFonts w:ascii="Times New Roman" w:hAnsi="Times New Roman" w:cs="Times New Roman"/>
          <w:sz w:val="24"/>
          <w:szCs w:val="24"/>
        </w:rPr>
        <w:t>.</w:t>
      </w:r>
      <w:sdt>
        <w:sdtPr>
          <w:rPr>
            <w:rFonts w:ascii="Times New Roman" w:hAnsi="Times New Roman" w:cs="Times New Roman"/>
            <w:sz w:val="24"/>
            <w:szCs w:val="24"/>
          </w:rPr>
          <w:id w:val="1294481857"/>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Joa</w:instrText>
          </w:r>
          <w:r w:rsidRPr="00745291">
            <w:rPr>
              <w:rFonts w:ascii="Times New Roman" w:hAnsi="Times New Roman" w:cs="Times New Roman"/>
              <w:sz w:val="24"/>
              <w:szCs w:val="24"/>
            </w:rPr>
            <w:instrText>16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[31]</w:t>
          </w:r>
          <w:r w:rsidR="00C75A09" w:rsidRPr="00745291">
            <w:rPr>
              <w:rFonts w:ascii="Times New Roman" w:hAnsi="Times New Roman" w:cs="Times New Roman"/>
              <w:sz w:val="24"/>
              <w:szCs w:val="24"/>
            </w:rPr>
            <w:fldChar w:fldCharType="end"/>
          </w:r>
        </w:sdtContent>
      </w:sdt>
    </w:p>
    <w:p w:rsidR="009A633E" w:rsidRDefault="003C0C12" w:rsidP="009A633E">
      <w:pPr>
        <w:jc w:val="both"/>
        <w:rPr>
          <w:rFonts w:ascii="Times New Roman" w:hAnsi="Times New Roman" w:cs="Times New Roman"/>
          <w:sz w:val="24"/>
          <w:szCs w:val="24"/>
        </w:rPr>
      </w:pPr>
      <w:r>
        <w:rPr>
          <w:rFonts w:ascii="Times New Roman" w:hAnsi="Times New Roman" w:cs="Times New Roman"/>
          <w:noProof/>
          <w:sz w:val="24"/>
          <w:szCs w:val="24"/>
        </w:rPr>
        <w:drawing>
          <wp:anchor distT="114300" distB="114300" distL="114300" distR="114300" simplePos="0" relativeHeight="251649536" behindDoc="0" locked="0" layoutInCell="1" allowOverlap="1">
            <wp:simplePos x="0" y="0"/>
            <wp:positionH relativeFrom="column">
              <wp:posOffset>1055370</wp:posOffset>
            </wp:positionH>
            <wp:positionV relativeFrom="paragraph">
              <wp:posOffset>226060</wp:posOffset>
            </wp:positionV>
            <wp:extent cx="2521585" cy="1647825"/>
            <wp:effectExtent l="19050" t="0" r="0" b="0"/>
            <wp:wrapSquare wrapText="bothSides" distT="114300" distB="114300" distL="114300" distR="114300"/>
            <wp:docPr id="4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1" cstate="print"/>
                    <a:srcRect/>
                    <a:stretch>
                      <a:fillRect/>
                    </a:stretch>
                  </pic:blipFill>
                  <pic:spPr>
                    <a:xfrm>
                      <a:off x="0" y="0"/>
                      <a:ext cx="2521585" cy="1647825"/>
                    </a:xfrm>
                    <a:prstGeom prst="rect">
                      <a:avLst/>
                    </a:prstGeom>
                    <a:ln/>
                  </pic:spPr>
                </pic:pic>
              </a:graphicData>
            </a:graphic>
          </wp:anchor>
        </w:drawing>
      </w:r>
    </w:p>
    <w:p w:rsidR="009A633E" w:rsidRDefault="009A633E" w:rsidP="009A633E">
      <w:pPr>
        <w:jc w:val="both"/>
        <w:rPr>
          <w:rFonts w:ascii="Times New Roman" w:hAnsi="Times New Roman" w:cs="Times New Roman"/>
          <w:sz w:val="24"/>
          <w:szCs w:val="24"/>
        </w:rPr>
      </w:pPr>
    </w:p>
    <w:p w:rsidR="00094AFA" w:rsidRPr="00745291" w:rsidRDefault="0083164A" w:rsidP="009A633E">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p>
    <w:p w:rsidR="00094AFA" w:rsidRPr="00745291" w:rsidRDefault="00094AFA" w:rsidP="00F20E27">
      <w:pPr>
        <w:rPr>
          <w:rFonts w:ascii="Times New Roman" w:hAnsi="Times New Roman" w:cs="Times New Roman"/>
          <w:sz w:val="24"/>
          <w:szCs w:val="24"/>
        </w:rPr>
      </w:pPr>
    </w:p>
    <w:p w:rsidR="00094AFA" w:rsidRPr="00745291" w:rsidRDefault="00094AFA" w:rsidP="00F20E27">
      <w:pPr>
        <w:rPr>
          <w:rFonts w:ascii="Times New Roman" w:hAnsi="Times New Roman" w:cs="Times New Roman"/>
          <w:sz w:val="24"/>
          <w:szCs w:val="24"/>
        </w:rPr>
      </w:pPr>
    </w:p>
    <w:p w:rsidR="009A633E" w:rsidRDefault="009A633E" w:rsidP="00F20E27">
      <w:pPr>
        <w:rPr>
          <w:rFonts w:ascii="Times New Roman" w:hAnsi="Times New Roman" w:cs="Times New Roman"/>
          <w:sz w:val="24"/>
          <w:szCs w:val="24"/>
        </w:rPr>
      </w:pPr>
    </w:p>
    <w:p w:rsidR="00094AFA" w:rsidRPr="00745291" w:rsidRDefault="00094AFA" w:rsidP="00F20E27">
      <w:pPr>
        <w:rPr>
          <w:rFonts w:ascii="Times New Roman" w:hAnsi="Times New Roman" w:cs="Times New Roman"/>
          <w:sz w:val="24"/>
          <w:szCs w:val="24"/>
        </w:rPr>
      </w:pPr>
    </w:p>
    <w:p w:rsidR="00094AFA" w:rsidRPr="00745291" w:rsidRDefault="00C75A09" w:rsidP="00F20E27">
      <w:pPr>
        <w:rPr>
          <w:rFonts w:ascii="Times New Roman" w:hAnsi="Times New Roman" w:cs="Times New Roman"/>
          <w:sz w:val="24"/>
          <w:szCs w:val="24"/>
        </w:rPr>
      </w:pPr>
      <w:r w:rsidRPr="00C75A09">
        <w:rPr>
          <w:rFonts w:ascii="Times New Roman" w:hAnsi="Times New Roman" w:cs="Times New Roman"/>
          <w:noProof/>
        </w:rPr>
        <w:lastRenderedPageBreak/>
        <w:pict>
          <v:shape id="_x0000_s4510" type="#_x0000_t202" alt="" style="position:absolute;margin-left:-6.3pt;margin-top:1.3pt;width:427.75pt;height:40.7pt;z-index:251624448;mso-wrap-edited:f" stroked="f">
            <v:textbox style="mso-next-textbox:#_x0000_s4510;mso-fit-shape-to-text:t" inset="0,0,0,0">
              <w:txbxContent>
                <w:p w:rsidR="00833F32" w:rsidRPr="00503D06" w:rsidRDefault="00833F32" w:rsidP="00503D06">
                  <w:pPr>
                    <w:pStyle w:val="a8"/>
                    <w:jc w:val="both"/>
                    <w:rPr>
                      <w:rFonts w:ascii="Times New Roman" w:hAnsi="Times New Roman" w:cs="Times New Roman"/>
                      <w:b/>
                      <w:bCs/>
                      <w:i w:val="0"/>
                      <w:color w:val="1F1F1F"/>
                      <w:lang w:val="en-US"/>
                    </w:rPr>
                  </w:pPr>
                  <w:bookmarkStart w:id="35" w:name="_Toc169538616"/>
                  <w:bookmarkStart w:id="36" w:name="_Toc170659456"/>
                  <w:r w:rsidRPr="00503D06">
                    <w:rPr>
                      <w:rFonts w:ascii="Times New Roman" w:hAnsi="Times New Roman" w:cs="Times New Roman"/>
                      <w:b/>
                      <w:bCs/>
                      <w:i w:val="0"/>
                    </w:rPr>
                    <w:t>Εικόνα</w:t>
                  </w:r>
                  <w:r w:rsidRPr="00EE6845">
                    <w:rPr>
                      <w:rFonts w:ascii="Times New Roman" w:hAnsi="Times New Roman" w:cs="Times New Roman"/>
                      <w:b/>
                      <w:bCs/>
                      <w:i w:val="0"/>
                      <w:lang w:val="en-US"/>
                    </w:rPr>
                    <w:t xml:space="preserve"> 2</w:t>
                  </w:r>
                  <w:r w:rsidR="00C75A09" w:rsidRPr="00503D06">
                    <w:rPr>
                      <w:rFonts w:ascii="Times New Roman" w:hAnsi="Times New Roman" w:cs="Times New Roman"/>
                      <w:b/>
                      <w:bCs/>
                      <w:i w:val="0"/>
                    </w:rPr>
                    <w:fldChar w:fldCharType="begin"/>
                  </w:r>
                  <w:r w:rsidRPr="00EE6845">
                    <w:rPr>
                      <w:rFonts w:ascii="Times New Roman" w:hAnsi="Times New Roman" w:cs="Times New Roman"/>
                      <w:b/>
                      <w:bCs/>
                      <w:i w:val="0"/>
                      <w:lang w:val="en-US"/>
                    </w:rPr>
                    <w:instrText xml:space="preserve"> SEQ </w:instrText>
                  </w:r>
                  <w:r w:rsidRPr="00503D06">
                    <w:rPr>
                      <w:rFonts w:ascii="Times New Roman" w:hAnsi="Times New Roman" w:cs="Times New Roman"/>
                      <w:b/>
                      <w:bCs/>
                      <w:i w:val="0"/>
                    </w:rPr>
                    <w:instrText>Εικόνα</w:instrText>
                  </w:r>
                  <w:r w:rsidRPr="00EE6845">
                    <w:rPr>
                      <w:rFonts w:ascii="Times New Roman" w:hAnsi="Times New Roman" w:cs="Times New Roman"/>
                      <w:b/>
                      <w:bCs/>
                      <w:i w:val="0"/>
                      <w:lang w:val="en-US"/>
                    </w:rPr>
                    <w:instrText xml:space="preserve"> \* ARABIC </w:instrText>
                  </w:r>
                  <w:r w:rsidR="00C75A09" w:rsidRPr="00503D06">
                    <w:rPr>
                      <w:rFonts w:ascii="Times New Roman" w:hAnsi="Times New Roman" w:cs="Times New Roman"/>
                      <w:b/>
                      <w:bCs/>
                      <w:i w:val="0"/>
                    </w:rPr>
                    <w:fldChar w:fldCharType="separate"/>
                  </w:r>
                  <w:r>
                    <w:rPr>
                      <w:rFonts w:ascii="Times New Roman" w:hAnsi="Times New Roman" w:cs="Times New Roman"/>
                      <w:b/>
                      <w:bCs/>
                      <w:i w:val="0"/>
                      <w:noProof/>
                      <w:lang w:val="en-US"/>
                    </w:rPr>
                    <w:t>9</w:t>
                  </w:r>
                  <w:r w:rsidR="00C75A09" w:rsidRPr="00503D06">
                    <w:rPr>
                      <w:rFonts w:ascii="Times New Roman" w:hAnsi="Times New Roman" w:cs="Times New Roman"/>
                      <w:b/>
                      <w:bCs/>
                      <w:i w:val="0"/>
                    </w:rPr>
                    <w:fldChar w:fldCharType="end"/>
                  </w:r>
                  <w:r w:rsidRPr="00EE6845">
                    <w:rPr>
                      <w:rFonts w:ascii="Times New Roman" w:hAnsi="Times New Roman" w:cs="Times New Roman"/>
                      <w:b/>
                      <w:bCs/>
                      <w:i w:val="0"/>
                      <w:lang w:val="en-US"/>
                    </w:rPr>
                    <w:t>:</w:t>
                  </w:r>
                  <w:r w:rsidRPr="00914C8B">
                    <w:rPr>
                      <w:rFonts w:ascii="Times New Roman" w:hAnsi="Times New Roman" w:cs="Times New Roman"/>
                      <w:bCs/>
                      <w:i w:val="0"/>
                      <w:color w:val="000000" w:themeColor="text1"/>
                    </w:rPr>
                    <w:t>Χημική</w:t>
                  </w:r>
                  <w:r w:rsidRPr="00914C8B">
                    <w:rPr>
                      <w:rFonts w:ascii="Times New Roman" w:hAnsi="Times New Roman" w:cs="Times New Roman"/>
                      <w:bCs/>
                      <w:i w:val="0"/>
                      <w:color w:val="000000" w:themeColor="text1"/>
                      <w:lang w:val="en-US"/>
                    </w:rPr>
                    <w:t xml:space="preserve"> </w:t>
                  </w:r>
                  <w:r w:rsidRPr="00914C8B">
                    <w:rPr>
                      <w:rFonts w:ascii="Times New Roman" w:hAnsi="Times New Roman" w:cs="Times New Roman"/>
                      <w:bCs/>
                      <w:i w:val="0"/>
                      <w:color w:val="000000" w:themeColor="text1"/>
                    </w:rPr>
                    <w:t>δομή</w:t>
                  </w:r>
                  <w:r w:rsidRPr="00914C8B">
                    <w:rPr>
                      <w:rFonts w:ascii="Times New Roman" w:hAnsi="Times New Roman" w:cs="Times New Roman"/>
                      <w:bCs/>
                      <w:i w:val="0"/>
                      <w:color w:val="000000" w:themeColor="text1"/>
                      <w:lang w:val="en-US"/>
                    </w:rPr>
                    <w:t xml:space="preserve"> </w:t>
                  </w:r>
                  <w:r w:rsidRPr="00914C8B">
                    <w:rPr>
                      <w:rFonts w:ascii="Times New Roman" w:hAnsi="Times New Roman" w:cs="Times New Roman"/>
                      <w:bCs/>
                      <w:i w:val="0"/>
                      <w:color w:val="000000" w:themeColor="text1"/>
                    </w:rPr>
                    <w:t>ανθρόνης</w:t>
                  </w:r>
                  <w:r w:rsidRPr="00503D06">
                    <w:rPr>
                      <w:rFonts w:ascii="Times New Roman" w:hAnsi="Times New Roman" w:cs="Times New Roman"/>
                      <w:b/>
                      <w:bCs/>
                      <w:i w:val="0"/>
                      <w:lang w:val="en-US"/>
                    </w:rPr>
                    <w:t xml:space="preserve"> (</w:t>
                  </w:r>
                  <w:r w:rsidRPr="00503D06">
                    <w:rPr>
                      <w:rFonts w:ascii="Times New Roman" w:hAnsi="Times New Roman" w:cs="Times New Roman"/>
                      <w:b/>
                      <w:bCs/>
                      <w:i w:val="0"/>
                    </w:rPr>
                    <w:t>Πηγή</w:t>
                  </w:r>
                  <w:r w:rsidRPr="00503D06">
                    <w:rPr>
                      <w:rFonts w:ascii="Times New Roman" w:hAnsi="Times New Roman" w:cs="Times New Roman"/>
                      <w:b/>
                      <w:bCs/>
                      <w:i w:val="0"/>
                      <w:lang w:val="en-US"/>
                    </w:rPr>
                    <w:t xml:space="preserve">: </w:t>
                  </w:r>
                  <w:hyperlink r:id="rId52" w:tooltip="Go to Recent Advances in Natural Products Analysis on ScienceDirect" w:history="1">
                    <w:r w:rsidRPr="009A633E">
                      <w:rPr>
                        <w:rStyle w:val="anchor-text"/>
                        <w:rFonts w:ascii="Times New Roman" w:hAnsi="Times New Roman" w:cs="Times New Roman"/>
                        <w:bCs/>
                        <w:i w:val="0"/>
                        <w:color w:val="1F1F1F"/>
                        <w:lang w:val="en-US"/>
                      </w:rPr>
                      <w:t>Recent Advances in Natural Products Analysis</w:t>
                    </w:r>
                  </w:hyperlink>
                  <w:r w:rsidRPr="009A633E">
                    <w:rPr>
                      <w:rFonts w:ascii="Times New Roman" w:hAnsi="Times New Roman" w:cs="Times New Roman"/>
                      <w:bCs/>
                      <w:i w:val="0"/>
                      <w:color w:val="1F1F1F"/>
                      <w:lang w:val="en-US"/>
                    </w:rPr>
                    <w:t>-</w:t>
                  </w:r>
                  <w:r w:rsidRPr="009A633E">
                    <w:rPr>
                      <w:rFonts w:ascii="Times New Roman" w:hAnsi="Times New Roman" w:cs="Times New Roman"/>
                      <w:bCs/>
                      <w:i w:val="0"/>
                      <w:color w:val="1F1F1F"/>
                    </w:rPr>
                    <w:t>Κεφάλαιο</w:t>
                  </w:r>
                  <w:r w:rsidRPr="009A633E">
                    <w:rPr>
                      <w:rFonts w:ascii="Times New Roman" w:hAnsi="Times New Roman" w:cs="Times New Roman"/>
                      <w:bCs/>
                      <w:i w:val="0"/>
                      <w:color w:val="1F1F1F"/>
                      <w:lang w:val="en-US"/>
                    </w:rPr>
                    <w:t xml:space="preserve"> 3)</w:t>
                  </w:r>
                  <w:bookmarkEnd w:id="35"/>
                  <w:bookmarkEnd w:id="36"/>
                </w:p>
                <w:p w:rsidR="00833F32" w:rsidRPr="00385B24" w:rsidRDefault="00833F32" w:rsidP="00385B24">
                  <w:pPr>
                    <w:pStyle w:val="a8"/>
                    <w:jc w:val="center"/>
                    <w:rPr>
                      <w:rFonts w:ascii="Times New Roman" w:hAnsi="Times New Roman" w:cs="Times New Roman"/>
                      <w:lang w:val="en-US"/>
                    </w:rPr>
                  </w:pPr>
                </w:p>
              </w:txbxContent>
            </v:textbox>
            <w10:wrap type="square"/>
          </v:shape>
        </w:pict>
      </w:r>
    </w:p>
    <w:p w:rsidR="00094AFA" w:rsidRPr="00705838" w:rsidRDefault="00094AFA" w:rsidP="00F20E27">
      <w:pPr>
        <w:rPr>
          <w:rFonts w:ascii="Times New Roman" w:hAnsi="Times New Roman" w:cs="Times New Roman"/>
          <w:sz w:val="24"/>
          <w:szCs w:val="24"/>
        </w:rPr>
      </w:pPr>
      <w:r w:rsidRPr="00745291">
        <w:rPr>
          <w:rFonts w:ascii="Times New Roman" w:hAnsi="Times New Roman" w:cs="Times New Roman"/>
          <w:sz w:val="24"/>
          <w:szCs w:val="24"/>
        </w:rPr>
        <w:t>Διαρυλοεπτανοειδή</w:t>
      </w:r>
      <w:r w:rsidR="0083164A" w:rsidRPr="00745291">
        <w:rPr>
          <w:rFonts w:ascii="Times New Roman" w:hAnsi="Times New Roman" w:cs="Times New Roman"/>
          <w:sz w:val="24"/>
          <w:szCs w:val="24"/>
        </w:rPr>
        <w:t xml:space="preserve"> </w:t>
      </w:r>
    </w:p>
    <w:p w:rsidR="004C5D7A" w:rsidRPr="00745291" w:rsidRDefault="0083164A" w:rsidP="00F20E27">
      <w:pPr>
        <w:rPr>
          <w:rFonts w:ascii="Times New Roman" w:hAnsi="Times New Roman" w:cs="Times New Roman"/>
          <w:sz w:val="24"/>
          <w:szCs w:val="24"/>
        </w:rPr>
      </w:pPr>
      <w:r w:rsidRPr="00745291">
        <w:rPr>
          <w:rFonts w:ascii="Times New Roman" w:hAnsi="Times New Roman" w:cs="Times New Roman"/>
          <w:sz w:val="24"/>
          <w:szCs w:val="24"/>
        </w:rPr>
        <w:t>C</w:t>
      </w:r>
      <w:r w:rsidRPr="00E86090">
        <w:rPr>
          <w:rFonts w:ascii="Times New Roman" w:hAnsi="Times New Roman" w:cs="Times New Roman"/>
          <w:sz w:val="24"/>
          <w:szCs w:val="24"/>
          <w:vertAlign w:val="subscript"/>
        </w:rPr>
        <w:t>6</w:t>
      </w:r>
      <w:r w:rsidRPr="00745291">
        <w:rPr>
          <w:rFonts w:ascii="Times New Roman" w:hAnsi="Times New Roman" w:cs="Times New Roman"/>
          <w:sz w:val="24"/>
          <w:szCs w:val="24"/>
        </w:rPr>
        <w:t>-C</w:t>
      </w:r>
      <w:r w:rsidRPr="00745291">
        <w:rPr>
          <w:rFonts w:ascii="Times New Roman" w:hAnsi="Times New Roman" w:cs="Times New Roman"/>
          <w:sz w:val="24"/>
          <w:szCs w:val="24"/>
          <w:vertAlign w:val="subscript"/>
        </w:rPr>
        <w:t>7</w:t>
      </w:r>
      <w:r w:rsidRPr="00745291">
        <w:rPr>
          <w:rFonts w:ascii="Times New Roman" w:hAnsi="Times New Roman" w:cs="Times New Roman"/>
          <w:sz w:val="24"/>
          <w:szCs w:val="24"/>
        </w:rPr>
        <w:t>-C</w:t>
      </w:r>
      <w:r w:rsidRPr="00E86090">
        <w:rPr>
          <w:rFonts w:ascii="Times New Roman" w:hAnsi="Times New Roman" w:cs="Times New Roman"/>
          <w:sz w:val="24"/>
          <w:szCs w:val="24"/>
          <w:vertAlign w:val="subscript"/>
        </w:rPr>
        <w:t>6</w:t>
      </w:r>
    </w:p>
    <w:p w:rsidR="004C5D7A" w:rsidRPr="00745291" w:rsidRDefault="0083164A" w:rsidP="006D6F69">
      <w:pPr>
        <w:jc w:val="both"/>
        <w:rPr>
          <w:rFonts w:ascii="Times New Roman" w:hAnsi="Times New Roman" w:cs="Times New Roman"/>
          <w:b/>
          <w:sz w:val="24"/>
          <w:szCs w:val="24"/>
        </w:rPr>
      </w:pPr>
      <w:r w:rsidRPr="00745291">
        <w:rPr>
          <w:rFonts w:ascii="Times New Roman" w:hAnsi="Times New Roman" w:cs="Times New Roman"/>
          <w:sz w:val="24"/>
          <w:szCs w:val="24"/>
        </w:rPr>
        <w:t xml:space="preserve">Τα </w:t>
      </w:r>
      <w:r w:rsidR="00094AFA" w:rsidRPr="00745291">
        <w:rPr>
          <w:rFonts w:ascii="Times New Roman" w:hAnsi="Times New Roman" w:cs="Times New Roman"/>
          <w:sz w:val="24"/>
          <w:szCs w:val="24"/>
        </w:rPr>
        <w:t>διαρυλοεπτανοειδή</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 xml:space="preserve">τελούν μέρος της ευρείας κατηγορίας φυτικών φαινολικών με δομικά </w:t>
      </w:r>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 xml:space="preserve">κλίνουσες ενώσεις. Είναι </w:t>
      </w:r>
      <w:r w:rsidR="00094AFA" w:rsidRPr="00745291">
        <w:rPr>
          <w:rFonts w:ascii="Times New Roman" w:hAnsi="Times New Roman" w:cs="Times New Roman"/>
          <w:sz w:val="24"/>
          <w:szCs w:val="24"/>
        </w:rPr>
        <w:t>σύνθετες</w:t>
      </w:r>
      <w:r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ενώσεις</w:t>
      </w:r>
      <w:r w:rsidRPr="00745291">
        <w:rPr>
          <w:rFonts w:ascii="Times New Roman" w:hAnsi="Times New Roman" w:cs="Times New Roman"/>
          <w:sz w:val="24"/>
          <w:szCs w:val="24"/>
        </w:rPr>
        <w:t xml:space="preserve"> που εχουν </w:t>
      </w:r>
      <w:r w:rsidR="00094AFA" w:rsidRPr="00745291">
        <w:rPr>
          <w:rFonts w:ascii="Times New Roman" w:hAnsi="Times New Roman" w:cs="Times New Roman"/>
          <w:sz w:val="24"/>
          <w:szCs w:val="24"/>
        </w:rPr>
        <w:t>σκελετική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w:t>
      </w:r>
      <w:r w:rsidR="00BA2EBB" w:rsidRPr="00745291">
        <w:rPr>
          <w:rFonts w:ascii="Times New Roman" w:hAnsi="Times New Roman" w:cs="Times New Roman"/>
          <w:sz w:val="24"/>
          <w:szCs w:val="24"/>
        </w:rPr>
        <w:t>αρωματικών</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δακτυλίων</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συζευγμένων</w:t>
      </w:r>
      <w:r w:rsidRPr="00745291">
        <w:rPr>
          <w:rFonts w:ascii="Times New Roman" w:hAnsi="Times New Roman" w:cs="Times New Roman"/>
          <w:sz w:val="24"/>
          <w:szCs w:val="24"/>
        </w:rPr>
        <w:t xml:space="preserve"> με </w:t>
      </w:r>
      <w:r w:rsidR="00094AFA" w:rsidRPr="00745291">
        <w:rPr>
          <w:rFonts w:ascii="Times New Roman" w:hAnsi="Times New Roman" w:cs="Times New Roman"/>
          <w:sz w:val="24"/>
          <w:szCs w:val="24"/>
        </w:rPr>
        <w:t>επτά</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αλυσίδες</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Μπορούν</w:t>
      </w:r>
      <w:r w:rsidRPr="00745291">
        <w:rPr>
          <w:rFonts w:ascii="Times New Roman" w:hAnsi="Times New Roman" w:cs="Times New Roman"/>
          <w:sz w:val="24"/>
          <w:szCs w:val="24"/>
        </w:rPr>
        <w:t xml:space="preserve"> να </w:t>
      </w:r>
      <w:r w:rsidR="00094AFA" w:rsidRPr="00745291">
        <w:rPr>
          <w:rFonts w:ascii="Times New Roman" w:hAnsi="Times New Roman" w:cs="Times New Roman"/>
          <w:sz w:val="24"/>
          <w:szCs w:val="24"/>
        </w:rPr>
        <w:t>υποδιαιρεθούν</w:t>
      </w:r>
      <w:r w:rsidRPr="00745291">
        <w:rPr>
          <w:rFonts w:ascii="Times New Roman" w:hAnsi="Times New Roman" w:cs="Times New Roman"/>
          <w:sz w:val="24"/>
          <w:szCs w:val="24"/>
        </w:rPr>
        <w:t xml:space="preserve"> σε </w:t>
      </w:r>
      <w:r w:rsidR="00094AFA" w:rsidRPr="00745291">
        <w:rPr>
          <w:rFonts w:ascii="Times New Roman" w:hAnsi="Times New Roman" w:cs="Times New Roman"/>
          <w:sz w:val="24"/>
          <w:szCs w:val="24"/>
        </w:rPr>
        <w:t>ά</w:t>
      </w:r>
      <w:r w:rsidRPr="00745291">
        <w:rPr>
          <w:rFonts w:ascii="Times New Roman" w:hAnsi="Times New Roman" w:cs="Times New Roman"/>
          <w:sz w:val="24"/>
          <w:szCs w:val="24"/>
        </w:rPr>
        <w:t xml:space="preserve">κυκλα και </w:t>
      </w:r>
      <w:r w:rsidR="00094AFA" w:rsidRPr="00745291">
        <w:rPr>
          <w:rFonts w:ascii="Times New Roman" w:hAnsi="Times New Roman" w:cs="Times New Roman"/>
          <w:sz w:val="24"/>
          <w:szCs w:val="24"/>
        </w:rPr>
        <w:t>κυκλικά</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διαρυλοεπτανοειδή</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όπου</w:t>
      </w:r>
      <w:r w:rsidRPr="00745291">
        <w:rPr>
          <w:rFonts w:ascii="Times New Roman" w:hAnsi="Times New Roman" w:cs="Times New Roman"/>
          <w:sz w:val="24"/>
          <w:szCs w:val="24"/>
        </w:rPr>
        <w:t xml:space="preserve"> θα </w:t>
      </w:r>
      <w:r w:rsidR="00094AFA" w:rsidRPr="00745291">
        <w:rPr>
          <w:rFonts w:ascii="Times New Roman" w:hAnsi="Times New Roman" w:cs="Times New Roman"/>
          <w:sz w:val="24"/>
          <w:szCs w:val="24"/>
        </w:rPr>
        <w:t>διαιρεθούν</w:t>
      </w:r>
      <w:r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 xml:space="preserve">περαιτέρω </w:t>
      </w:r>
      <w:r w:rsidRPr="00745291">
        <w:rPr>
          <w:rFonts w:ascii="Times New Roman" w:hAnsi="Times New Roman" w:cs="Times New Roman"/>
          <w:sz w:val="24"/>
          <w:szCs w:val="24"/>
        </w:rPr>
        <w:t>σε μετα-γεφυρωμένα διφαινύλια και μετα , παρα -γεφυρωμένα επτανοειδή διφαινυλαιθέρα). Τα διφαινυλεπτανοειδή ταξινομήθηκαν σε 4 κατηγορίες με βάση τις βασικές δομικές τους ιδιότητες: (1) ασαδανίνη (asadanin) και σχετικά παράγωγα, (2) μυρικανόνη, μυρικανόλη  (Myricanone, Myricanol)και σχετικά παράγωγα, (3) γαρουγκανίνες (garuganin) και (4) διάφορα (actinidiaceae , tedrarene B</w:t>
      </w:r>
      <w:r w:rsidR="00094AFA" w:rsidRPr="00745291">
        <w:rPr>
          <w:rFonts w:ascii="Times New Roman" w:hAnsi="Times New Roman" w:cs="Times New Roman"/>
          <w:sz w:val="24"/>
          <w:szCs w:val="24"/>
        </w:rPr>
        <w:t>)</w:t>
      </w:r>
      <w:r w:rsidRPr="00745291">
        <w:rPr>
          <w:rFonts w:ascii="Times New Roman" w:hAnsi="Times New Roman" w:cs="Times New Roman"/>
          <w:sz w:val="24"/>
          <w:szCs w:val="24"/>
        </w:rPr>
        <w:t>.</w:t>
      </w:r>
    </w:p>
    <w:p w:rsidR="00C236F4" w:rsidRPr="00745291" w:rsidRDefault="00094AFA" w:rsidP="006D6F69">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Διαφέρουν</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δομικά</w:t>
      </w:r>
      <w:r w:rsidR="0083164A" w:rsidRPr="00745291">
        <w:rPr>
          <w:rFonts w:ascii="Times New Roman" w:eastAsia="Times New Roman" w:hAnsi="Times New Roman" w:cs="Times New Roman"/>
          <w:sz w:val="24"/>
          <w:szCs w:val="24"/>
        </w:rPr>
        <w:t xml:space="preserve"> και </w:t>
      </w:r>
      <w:r w:rsidRPr="00745291">
        <w:rPr>
          <w:rFonts w:ascii="Times New Roman" w:eastAsia="Times New Roman" w:hAnsi="Times New Roman" w:cs="Times New Roman"/>
          <w:sz w:val="24"/>
          <w:szCs w:val="24"/>
        </w:rPr>
        <w:t>έ</w:t>
      </w:r>
      <w:r w:rsidR="0083164A" w:rsidRPr="00745291">
        <w:rPr>
          <w:rFonts w:ascii="Times New Roman" w:eastAsia="Times New Roman" w:hAnsi="Times New Roman" w:cs="Times New Roman"/>
          <w:sz w:val="24"/>
          <w:szCs w:val="24"/>
        </w:rPr>
        <w:t xml:space="preserve">χουν </w:t>
      </w:r>
      <w:r w:rsidRPr="00745291">
        <w:rPr>
          <w:rFonts w:ascii="Times New Roman" w:eastAsia="Times New Roman" w:hAnsi="Times New Roman" w:cs="Times New Roman"/>
          <w:sz w:val="24"/>
          <w:szCs w:val="24"/>
        </w:rPr>
        <w:t>απομονωθεί</w:t>
      </w:r>
      <w:r w:rsidR="0083164A" w:rsidRPr="00745291">
        <w:rPr>
          <w:rFonts w:ascii="Times New Roman" w:eastAsia="Times New Roman" w:hAnsi="Times New Roman" w:cs="Times New Roman"/>
          <w:sz w:val="24"/>
          <w:szCs w:val="24"/>
        </w:rPr>
        <w:t xml:space="preserve"> </w:t>
      </w:r>
      <w:r w:rsidR="00C236F4" w:rsidRPr="00745291">
        <w:rPr>
          <w:rFonts w:ascii="Times New Roman" w:eastAsia="Times New Roman" w:hAnsi="Times New Roman" w:cs="Times New Roman"/>
          <w:sz w:val="24"/>
          <w:szCs w:val="24"/>
        </w:rPr>
        <w:t>από</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σπόρους</w:t>
      </w:r>
      <w:r w:rsidR="0083164A" w:rsidRPr="00745291">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 xml:space="preserve"> φρούτα</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φύλλα</w:t>
      </w:r>
      <w:r w:rsidR="0083164A" w:rsidRPr="00745291">
        <w:rPr>
          <w:rFonts w:ascii="Times New Roman" w:eastAsia="Times New Roman" w:hAnsi="Times New Roman" w:cs="Times New Roman"/>
          <w:sz w:val="24"/>
          <w:szCs w:val="24"/>
        </w:rPr>
        <w:t xml:space="preserve">, </w:t>
      </w:r>
      <w:r w:rsidR="009441AB" w:rsidRPr="00745291">
        <w:rPr>
          <w:rFonts w:ascii="Times New Roman" w:eastAsia="Times New Roman" w:hAnsi="Times New Roman" w:cs="Times New Roman"/>
          <w:sz w:val="24"/>
          <w:szCs w:val="24"/>
        </w:rPr>
        <w:t>ρίζες</w:t>
      </w:r>
      <w:r w:rsidR="0083164A" w:rsidRPr="00745291">
        <w:rPr>
          <w:rFonts w:ascii="Times New Roman" w:eastAsia="Times New Roman" w:hAnsi="Times New Roman" w:cs="Times New Roman"/>
          <w:sz w:val="24"/>
          <w:szCs w:val="24"/>
        </w:rPr>
        <w:t xml:space="preserve"> , </w:t>
      </w:r>
      <w:r w:rsidRPr="00745291">
        <w:rPr>
          <w:rFonts w:ascii="Times New Roman" w:eastAsia="Times New Roman" w:hAnsi="Times New Roman" w:cs="Times New Roman"/>
          <w:sz w:val="24"/>
          <w:szCs w:val="24"/>
        </w:rPr>
        <w:t>ριζώματα</w:t>
      </w:r>
      <w:r w:rsidR="0083164A" w:rsidRPr="00745291">
        <w:rPr>
          <w:rFonts w:ascii="Times New Roman" w:eastAsia="Times New Roman" w:hAnsi="Times New Roman" w:cs="Times New Roman"/>
          <w:sz w:val="24"/>
          <w:szCs w:val="24"/>
        </w:rPr>
        <w:t xml:space="preserve"> και </w:t>
      </w:r>
      <w:r w:rsidRPr="00745291">
        <w:rPr>
          <w:rFonts w:ascii="Times New Roman" w:eastAsia="Times New Roman" w:hAnsi="Times New Roman" w:cs="Times New Roman"/>
          <w:sz w:val="24"/>
          <w:szCs w:val="24"/>
        </w:rPr>
        <w:t>φλοιούς</w:t>
      </w:r>
      <w:r w:rsidR="0083164A" w:rsidRPr="00745291">
        <w:rPr>
          <w:rFonts w:ascii="Times New Roman" w:eastAsia="Times New Roman" w:hAnsi="Times New Roman" w:cs="Times New Roman"/>
          <w:sz w:val="24"/>
          <w:szCs w:val="24"/>
        </w:rPr>
        <w:t xml:space="preserve"> </w:t>
      </w:r>
      <w:r w:rsidR="008513C0" w:rsidRPr="00745291">
        <w:rPr>
          <w:rFonts w:ascii="Times New Roman" w:eastAsia="Times New Roman" w:hAnsi="Times New Roman" w:cs="Times New Roman"/>
          <w:sz w:val="24"/>
          <w:szCs w:val="24"/>
        </w:rPr>
        <w:t>φυτών</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διαφορετικών</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οικογενειών</w:t>
      </w:r>
      <w:r w:rsidR="0083164A" w:rsidRPr="00745291">
        <w:rPr>
          <w:rFonts w:ascii="Times New Roman" w:eastAsia="Times New Roman" w:hAnsi="Times New Roman" w:cs="Times New Roman"/>
          <w:sz w:val="24"/>
          <w:szCs w:val="24"/>
        </w:rPr>
        <w:t xml:space="preserve"> όπως </w:t>
      </w:r>
      <w:r w:rsidR="0083164A" w:rsidRPr="009A633E">
        <w:rPr>
          <w:rFonts w:ascii="Times New Roman" w:eastAsia="Times New Roman" w:hAnsi="Times New Roman" w:cs="Times New Roman"/>
          <w:i/>
          <w:sz w:val="24"/>
          <w:szCs w:val="24"/>
        </w:rPr>
        <w:t>Myricaceae, Betulaceae, Zingiberaceae, Aceraceae, Leguminosae και Burseraceae</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Περισσότερα</w:t>
      </w:r>
      <w:r w:rsidR="0083164A" w:rsidRPr="00745291">
        <w:rPr>
          <w:rFonts w:ascii="Times New Roman" w:eastAsia="Times New Roman" w:hAnsi="Times New Roman" w:cs="Times New Roman"/>
          <w:sz w:val="24"/>
          <w:szCs w:val="24"/>
        </w:rPr>
        <w:t xml:space="preserve"> </w:t>
      </w:r>
      <w:r w:rsidR="00C236F4" w:rsidRPr="00745291">
        <w:rPr>
          <w:rFonts w:ascii="Times New Roman" w:eastAsia="Times New Roman" w:hAnsi="Times New Roman" w:cs="Times New Roman"/>
          <w:sz w:val="24"/>
          <w:szCs w:val="24"/>
        </w:rPr>
        <w:t>από</w:t>
      </w:r>
      <w:r w:rsidR="0083164A" w:rsidRPr="00745291">
        <w:rPr>
          <w:rFonts w:ascii="Times New Roman" w:eastAsia="Times New Roman" w:hAnsi="Times New Roman" w:cs="Times New Roman"/>
          <w:sz w:val="24"/>
          <w:szCs w:val="24"/>
        </w:rPr>
        <w:t xml:space="preserve"> 400 </w:t>
      </w:r>
      <w:r w:rsidRPr="00745291">
        <w:rPr>
          <w:rFonts w:ascii="Times New Roman" w:eastAsia="Times New Roman" w:hAnsi="Times New Roman" w:cs="Times New Roman"/>
          <w:sz w:val="24"/>
          <w:szCs w:val="24"/>
        </w:rPr>
        <w:t>διαρυλοεπτανοειδή</w:t>
      </w:r>
      <w:r w:rsidR="0083164A" w:rsidRPr="00745291">
        <w:rPr>
          <w:rFonts w:ascii="Times New Roman" w:eastAsia="Times New Roman" w:hAnsi="Times New Roman" w:cs="Times New Roman"/>
          <w:sz w:val="24"/>
          <w:szCs w:val="24"/>
        </w:rPr>
        <w:t xml:space="preserve"> εχουν </w:t>
      </w:r>
      <w:r w:rsidRPr="00745291">
        <w:rPr>
          <w:rFonts w:ascii="Times New Roman" w:eastAsia="Times New Roman" w:hAnsi="Times New Roman" w:cs="Times New Roman"/>
          <w:sz w:val="24"/>
          <w:szCs w:val="24"/>
        </w:rPr>
        <w:t>εντοπιστεί</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μέχρι</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τώρα</w:t>
      </w:r>
      <w:r w:rsidR="0083164A" w:rsidRPr="00745291">
        <w:rPr>
          <w:rFonts w:ascii="Times New Roman" w:eastAsia="Times New Roman" w:hAnsi="Times New Roman" w:cs="Times New Roman"/>
          <w:sz w:val="24"/>
          <w:szCs w:val="24"/>
        </w:rPr>
        <w:t xml:space="preserve"> και οι </w:t>
      </w:r>
      <w:r w:rsidRPr="00745291">
        <w:rPr>
          <w:rFonts w:ascii="Times New Roman" w:eastAsia="Times New Roman" w:hAnsi="Times New Roman" w:cs="Times New Roman"/>
          <w:sz w:val="24"/>
          <w:szCs w:val="24"/>
        </w:rPr>
        <w:t>περισσότερες</w:t>
      </w:r>
      <w:r w:rsidR="0083164A" w:rsidRPr="00745291">
        <w:rPr>
          <w:rFonts w:ascii="Times New Roman" w:eastAsia="Times New Roman" w:hAnsi="Times New Roman" w:cs="Times New Roman"/>
          <w:sz w:val="24"/>
          <w:szCs w:val="24"/>
        </w:rPr>
        <w:t xml:space="preserve"> </w:t>
      </w:r>
      <w:r w:rsidR="00DE3E8B" w:rsidRPr="00745291">
        <w:rPr>
          <w:rFonts w:ascii="Times New Roman" w:eastAsia="Times New Roman" w:hAnsi="Times New Roman" w:cs="Times New Roman"/>
          <w:sz w:val="24"/>
          <w:szCs w:val="24"/>
        </w:rPr>
        <w:t>ενώσεις</w:t>
      </w:r>
      <w:r w:rsidR="0083164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εμφανίζονται</w:t>
      </w:r>
      <w:r w:rsidR="0083164A" w:rsidRPr="00745291">
        <w:rPr>
          <w:rFonts w:ascii="Times New Roman" w:eastAsia="Times New Roman" w:hAnsi="Times New Roman" w:cs="Times New Roman"/>
          <w:sz w:val="24"/>
          <w:szCs w:val="24"/>
        </w:rPr>
        <w:t xml:space="preserve"> στα </w:t>
      </w:r>
      <w:r w:rsidRPr="00745291">
        <w:rPr>
          <w:rFonts w:ascii="Times New Roman" w:eastAsia="Times New Roman" w:hAnsi="Times New Roman" w:cs="Times New Roman"/>
          <w:sz w:val="24"/>
          <w:szCs w:val="24"/>
        </w:rPr>
        <w:t>είδη</w:t>
      </w:r>
      <w:r w:rsidR="0083164A" w:rsidRPr="00745291">
        <w:rPr>
          <w:rFonts w:ascii="Times New Roman" w:eastAsia="Times New Roman" w:hAnsi="Times New Roman" w:cs="Times New Roman"/>
          <w:sz w:val="24"/>
          <w:szCs w:val="24"/>
        </w:rPr>
        <w:t xml:space="preserve"> Zingiber , Betula και Alnus.</w:t>
      </w:r>
      <w:r w:rsidRPr="00745291">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 xml:space="preserve">Το πιο </w:t>
      </w:r>
      <w:r w:rsidRPr="00745291">
        <w:rPr>
          <w:rFonts w:ascii="Times New Roman" w:eastAsia="Times New Roman" w:hAnsi="Times New Roman" w:cs="Times New Roman"/>
          <w:sz w:val="24"/>
          <w:szCs w:val="24"/>
        </w:rPr>
        <w:t>πολυσυζητημένο</w:t>
      </w:r>
      <w:r w:rsidR="0083164A" w:rsidRPr="00745291">
        <w:rPr>
          <w:rFonts w:ascii="Times New Roman" w:eastAsia="Times New Roman" w:hAnsi="Times New Roman" w:cs="Times New Roman"/>
          <w:sz w:val="24"/>
          <w:szCs w:val="24"/>
        </w:rPr>
        <w:t xml:space="preserve"> διαρυλοεπτανοειδ</w:t>
      </w:r>
      <w:r w:rsidRPr="00745291">
        <w:rPr>
          <w:rFonts w:ascii="Times New Roman" w:eastAsia="Times New Roman" w:hAnsi="Times New Roman" w:cs="Times New Roman"/>
          <w:sz w:val="24"/>
          <w:szCs w:val="24"/>
        </w:rPr>
        <w:t>έ</w:t>
      </w:r>
      <w:r w:rsidR="0083164A" w:rsidRPr="00745291">
        <w:rPr>
          <w:rFonts w:ascii="Times New Roman" w:eastAsia="Times New Roman" w:hAnsi="Times New Roman" w:cs="Times New Roman"/>
          <w:sz w:val="24"/>
          <w:szCs w:val="24"/>
        </w:rPr>
        <w:t>ς είναι η κουρκουμ</w:t>
      </w:r>
      <w:r w:rsidRPr="00745291">
        <w:rPr>
          <w:rFonts w:ascii="Times New Roman" w:eastAsia="Times New Roman" w:hAnsi="Times New Roman" w:cs="Times New Roman"/>
          <w:sz w:val="24"/>
          <w:szCs w:val="24"/>
        </w:rPr>
        <w:t>ί</w:t>
      </w:r>
      <w:r w:rsidR="0083164A" w:rsidRPr="00745291">
        <w:rPr>
          <w:rFonts w:ascii="Times New Roman" w:eastAsia="Times New Roman" w:hAnsi="Times New Roman" w:cs="Times New Roman"/>
          <w:sz w:val="24"/>
          <w:szCs w:val="24"/>
        </w:rPr>
        <w:t xml:space="preserve">νη </w:t>
      </w:r>
      <w:r w:rsidR="00C236F4" w:rsidRPr="00745291">
        <w:rPr>
          <w:rFonts w:ascii="Times New Roman" w:eastAsia="Times New Roman" w:hAnsi="Times New Roman" w:cs="Times New Roman"/>
          <w:sz w:val="24"/>
          <w:szCs w:val="24"/>
        </w:rPr>
        <w:t>από</w:t>
      </w:r>
      <w:r w:rsidR="0083164A" w:rsidRPr="00745291">
        <w:rPr>
          <w:rFonts w:ascii="Times New Roman" w:eastAsia="Times New Roman" w:hAnsi="Times New Roman" w:cs="Times New Roman"/>
          <w:sz w:val="24"/>
          <w:szCs w:val="24"/>
        </w:rPr>
        <w:t> </w:t>
      </w:r>
      <w:hyperlink r:id="rId53">
        <w:r w:rsidR="0083164A" w:rsidRPr="00745291">
          <w:rPr>
            <w:rFonts w:ascii="Times New Roman" w:eastAsia="Times New Roman" w:hAnsi="Times New Roman" w:cs="Times New Roman"/>
            <w:sz w:val="24"/>
            <w:szCs w:val="24"/>
          </w:rPr>
          <w:t>το Curcuma longa</w:t>
        </w:r>
      </w:hyperlink>
      <w:r w:rsidR="0083164A" w:rsidRPr="00745291">
        <w:rPr>
          <w:rFonts w:ascii="Times New Roman" w:eastAsia="Times New Roman" w:hAnsi="Times New Roman" w:cs="Times New Roman"/>
          <w:sz w:val="24"/>
          <w:szCs w:val="24"/>
        </w:rPr>
        <w:t> (Zingiberaceae),</w:t>
      </w:r>
      <w:r w:rsidRPr="00745291">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είναι ένα πολύ γνωστό </w:t>
      </w:r>
      <w:hyperlink r:id="rId54">
        <w:r w:rsidR="0083164A" w:rsidRPr="00745291">
          <w:rPr>
            <w:rFonts w:ascii="Times New Roman" w:eastAsia="Times New Roman" w:hAnsi="Times New Roman" w:cs="Times New Roman"/>
            <w:sz w:val="24"/>
            <w:szCs w:val="24"/>
          </w:rPr>
          <w:t>αντιοξειδωτικό</w:t>
        </w:r>
      </w:hyperlink>
      <w:r w:rsidR="0083164A" w:rsidRPr="00745291">
        <w:rPr>
          <w:rFonts w:ascii="Times New Roman" w:eastAsia="Times New Roman" w:hAnsi="Times New Roman" w:cs="Times New Roman"/>
          <w:sz w:val="24"/>
          <w:szCs w:val="24"/>
        </w:rPr>
        <w:t xml:space="preserve">, προσφέρει προστατευτικές λειτουργίες έναντι του ήπατος, της καρδιάς, του κεντρικού νευρικού συστήματος (ΚΝΣ) και των νεφρών, εμφανές </w:t>
      </w:r>
      <w:r w:rsidR="00C236F4" w:rsidRPr="00745291">
        <w:rPr>
          <w:rFonts w:ascii="Times New Roman" w:eastAsia="Times New Roman" w:hAnsi="Times New Roman" w:cs="Times New Roman"/>
          <w:sz w:val="24"/>
          <w:szCs w:val="24"/>
        </w:rPr>
        <w:t>από</w:t>
      </w:r>
      <w:r w:rsidR="0083164A" w:rsidRPr="00745291">
        <w:rPr>
          <w:rFonts w:ascii="Times New Roman" w:eastAsia="Times New Roman" w:hAnsi="Times New Roman" w:cs="Times New Roman"/>
          <w:sz w:val="24"/>
          <w:szCs w:val="24"/>
        </w:rPr>
        <w:t xml:space="preserve"> μια σειρά in vitro καθώς και in vivo μελέτες σε ζώα.</w:t>
      </w:r>
    </w:p>
    <w:p w:rsidR="000D2E39" w:rsidRDefault="000D2E39" w:rsidP="006D6F69">
      <w:pPr>
        <w:jc w:val="both"/>
        <w:rPr>
          <w:rFonts w:ascii="Times New Roman" w:hAnsi="Times New Roman" w:cs="Times New Roman"/>
          <w:sz w:val="24"/>
          <w:szCs w:val="24"/>
        </w:rPr>
      </w:pPr>
    </w:p>
    <w:p w:rsidR="004C5D7A" w:rsidRPr="00503D06" w:rsidRDefault="008513C0" w:rsidP="006D6F69">
      <w:pPr>
        <w:jc w:val="both"/>
        <w:rPr>
          <w:rFonts w:ascii="Times New Roman" w:hAnsi="Times New Roman" w:cs="Times New Roman"/>
          <w:sz w:val="24"/>
          <w:szCs w:val="24"/>
          <w:vertAlign w:val="subscript"/>
        </w:rPr>
      </w:pPr>
      <w:r w:rsidRPr="00745291">
        <w:rPr>
          <w:rFonts w:ascii="Times New Roman" w:hAnsi="Times New Roman" w:cs="Times New Roman"/>
          <w:sz w:val="24"/>
          <w:szCs w:val="24"/>
        </w:rPr>
        <w:t>Φλαβονοειδή</w:t>
      </w:r>
      <w:r w:rsidR="0083164A" w:rsidRPr="00745291">
        <w:rPr>
          <w:rFonts w:ascii="Times New Roman" w:hAnsi="Times New Roman" w:cs="Times New Roman"/>
          <w:sz w:val="24"/>
          <w:szCs w:val="24"/>
        </w:rPr>
        <w:t xml:space="preserve"> C</w:t>
      </w:r>
      <w:r w:rsidR="0083164A" w:rsidRPr="00503D06">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-C</w:t>
      </w:r>
      <w:r w:rsidR="0083164A" w:rsidRPr="00503D06">
        <w:rPr>
          <w:rFonts w:ascii="Times New Roman" w:hAnsi="Times New Roman" w:cs="Times New Roman"/>
          <w:sz w:val="24"/>
          <w:szCs w:val="24"/>
          <w:vertAlign w:val="subscript"/>
        </w:rPr>
        <w:t>3</w:t>
      </w:r>
      <w:r w:rsidR="0083164A" w:rsidRPr="00745291">
        <w:rPr>
          <w:rFonts w:ascii="Times New Roman" w:hAnsi="Times New Roman" w:cs="Times New Roman"/>
          <w:sz w:val="24"/>
          <w:szCs w:val="24"/>
        </w:rPr>
        <w:t>-C</w:t>
      </w:r>
      <w:r w:rsidR="0083164A" w:rsidRPr="00503D06">
        <w:rPr>
          <w:rFonts w:ascii="Times New Roman" w:hAnsi="Times New Roman" w:cs="Times New Roman"/>
          <w:sz w:val="24"/>
          <w:szCs w:val="24"/>
          <w:vertAlign w:val="subscript"/>
        </w:rPr>
        <w:t>6</w:t>
      </w:r>
    </w:p>
    <w:p w:rsidR="009A633E" w:rsidRPr="00745291" w:rsidRDefault="009A633E" w:rsidP="009A633E">
      <w:pPr>
        <w:jc w:val="both"/>
        <w:rPr>
          <w:rFonts w:ascii="Times New Roman" w:hAnsi="Times New Roman" w:cs="Times New Roman"/>
          <w:sz w:val="24"/>
          <w:szCs w:val="24"/>
        </w:rPr>
      </w:pPr>
      <w:r w:rsidRPr="00745291">
        <w:rPr>
          <w:rFonts w:ascii="Times New Roman" w:hAnsi="Times New Roman" w:cs="Times New Roman"/>
          <w:sz w:val="24"/>
          <w:szCs w:val="24"/>
        </w:rPr>
        <w:t>Τα φλαβονοειδή (ή βιοφλαβονοειδή, από τη λατινική λέξη flavus, που σημαίνει κίτρινο, το χρώμα τους στη φύση) είναι μια κατηγορία πολυφαινολικών δευτερογενών μεταβολιτών που βρίσκονται στα φυτά και επομένως καταναλώνονται συνήθως στη διατροφή των ανθρώπων. Είναι μια ομάδα φυσικών ουσιών με ποικίλες φαινολικές δομές, που εμπεριέχονται σε φρούτα, λαχανικά, δημητριακά, φλοιό, ρίζες, μίσχους, λουλούδια, τσάι και κρασί. Αυτά τα φυσικά προϊόντα είναι ευρέως γνωστά για τις ευεργετικές τους επιδράσεις στην υγεία και καταβάλλονται προσπάθειες για την απομόνωσ</w:t>
      </w:r>
      <w:r>
        <w:rPr>
          <w:rFonts w:ascii="Times New Roman" w:hAnsi="Times New Roman" w:cs="Times New Roman"/>
          <w:sz w:val="24"/>
          <w:szCs w:val="24"/>
        </w:rPr>
        <w:t>ή τους</w:t>
      </w:r>
      <w:r w:rsidRPr="00745291">
        <w:rPr>
          <w:rFonts w:ascii="Times New Roman" w:hAnsi="Times New Roman" w:cs="Times New Roman"/>
          <w:sz w:val="24"/>
          <w:szCs w:val="24"/>
        </w:rPr>
        <w:t xml:space="preserve">. </w:t>
      </w:r>
    </w:p>
    <w:p w:rsidR="009A633E" w:rsidRPr="00745291" w:rsidRDefault="009A633E" w:rsidP="009A633E">
      <w:pPr>
        <w:jc w:val="both"/>
        <w:rPr>
          <w:rFonts w:ascii="Times New Roman" w:hAnsi="Times New Roman" w:cs="Times New Roman"/>
          <w:sz w:val="24"/>
          <w:szCs w:val="24"/>
        </w:rPr>
      </w:pPr>
      <w:r w:rsidRPr="00745291">
        <w:rPr>
          <w:rFonts w:ascii="Times New Roman" w:hAnsi="Times New Roman" w:cs="Times New Roman"/>
          <w:sz w:val="24"/>
          <w:szCs w:val="24"/>
        </w:rPr>
        <w:t xml:space="preserve">Ο πυρήνας flavan αναγνωρίζεται σε κάθε δομή φλαβονοειδών. Αποτελείται από 15 άτομα άνθρακα που δημιουργούν δύο αρωματικούς δακτυλίους (που συνήθως δηλώνονται ως Α και Β) που συνδέονται με μια αλυσίδα τριών </w:t>
      </w:r>
      <w:r>
        <w:rPr>
          <w:rFonts w:ascii="Times New Roman" w:hAnsi="Times New Roman" w:cs="Times New Roman"/>
          <w:sz w:val="24"/>
          <w:szCs w:val="24"/>
        </w:rPr>
        <w:t xml:space="preserve">ατόμων </w:t>
      </w:r>
      <w:r w:rsidRPr="00745291">
        <w:rPr>
          <w:rFonts w:ascii="Times New Roman" w:hAnsi="Times New Roman" w:cs="Times New Roman"/>
          <w:sz w:val="24"/>
          <w:szCs w:val="24"/>
        </w:rPr>
        <w:t xml:space="preserve">άνθρακα. Η συνδετική αλυσίδα άνθρακα είναι μέρος ενός ετεροκυκλικού κεντρικού δακτυλίου </w:t>
      </w:r>
      <w:r w:rsidRPr="00745291">
        <w:rPr>
          <w:rFonts w:ascii="Times New Roman" w:hAnsi="Times New Roman" w:cs="Times New Roman"/>
          <w:sz w:val="24"/>
          <w:szCs w:val="24"/>
        </w:rPr>
        <w:lastRenderedPageBreak/>
        <w:t xml:space="preserve">(που </w:t>
      </w:r>
      <w:r>
        <w:rPr>
          <w:rFonts w:ascii="Times New Roman" w:hAnsi="Times New Roman" w:cs="Times New Roman"/>
          <w:sz w:val="24"/>
          <w:szCs w:val="24"/>
        </w:rPr>
        <w:t xml:space="preserve">ορίζεται </w:t>
      </w:r>
      <w:r w:rsidRPr="00745291">
        <w:rPr>
          <w:rFonts w:ascii="Times New Roman" w:hAnsi="Times New Roman" w:cs="Times New Roman"/>
          <w:sz w:val="24"/>
          <w:szCs w:val="24"/>
        </w:rPr>
        <w:t xml:space="preserve">ως C) και είναι διαθέσιμη στα περισσότερα </w:t>
      </w:r>
      <w:hyperlink r:id="rId55">
        <w:r w:rsidRPr="00745291">
          <w:rPr>
            <w:rFonts w:ascii="Times New Roman" w:hAnsi="Times New Roman" w:cs="Times New Roman"/>
            <w:sz w:val="24"/>
            <w:szCs w:val="24"/>
          </w:rPr>
          <w:t>φλαβονοειδή</w:t>
        </w:r>
      </w:hyperlink>
      <w:r w:rsidRPr="00745291">
        <w:rPr>
          <w:rFonts w:ascii="Times New Roman" w:hAnsi="Times New Roman" w:cs="Times New Roman"/>
          <w:sz w:val="24"/>
          <w:szCs w:val="24"/>
        </w:rPr>
        <w:t xml:space="preserve"> με μία εξαίρεση: στη δομή των </w:t>
      </w:r>
      <w:r>
        <w:rPr>
          <w:rFonts w:ascii="Times New Roman" w:hAnsi="Times New Roman" w:cs="Times New Roman"/>
          <w:sz w:val="24"/>
          <w:szCs w:val="24"/>
        </w:rPr>
        <w:t>χαλκονών</w:t>
      </w:r>
      <w:r w:rsidRPr="00745291">
        <w:rPr>
          <w:rFonts w:ascii="Times New Roman" w:hAnsi="Times New Roman" w:cs="Times New Roman"/>
          <w:sz w:val="24"/>
          <w:szCs w:val="24"/>
        </w:rPr>
        <w:t xml:space="preserve"> η ανθρακική αλυσίδα μεταξύ των δακτυλίων Α και Β είναι γραμμική. </w:t>
      </w:r>
    </w:p>
    <w:p w:rsidR="009A633E" w:rsidRPr="00745291" w:rsidRDefault="009A633E" w:rsidP="009A633E">
      <w:pPr>
        <w:jc w:val="both"/>
        <w:rPr>
          <w:rFonts w:ascii="Times New Roman" w:hAnsi="Times New Roman" w:cs="Times New Roman"/>
          <w:sz w:val="24"/>
          <w:szCs w:val="24"/>
        </w:rPr>
      </w:pPr>
      <w:r>
        <w:rPr>
          <w:rFonts w:ascii="Times New Roman" w:hAnsi="Times New Roman" w:cs="Times New Roman"/>
          <w:sz w:val="24"/>
          <w:szCs w:val="24"/>
        </w:rPr>
        <w:t xml:space="preserve">Με βάση τον ετεροκυκλικό δακτύλιο της γέφυρας </w:t>
      </w:r>
      <w:r w:rsidRPr="00745291">
        <w:rPr>
          <w:rFonts w:ascii="Times New Roman" w:hAnsi="Times New Roman" w:cs="Times New Roman"/>
          <w:sz w:val="24"/>
          <w:szCs w:val="24"/>
        </w:rPr>
        <w:t>C</w:t>
      </w:r>
      <w:r w:rsidRPr="00E6396F">
        <w:rPr>
          <w:rFonts w:ascii="Times New Roman" w:hAnsi="Times New Roman" w:cs="Times New Roman"/>
          <w:sz w:val="24"/>
          <w:szCs w:val="24"/>
        </w:rPr>
        <w:t>3</w:t>
      </w:r>
      <w:r w:rsidRPr="00745291">
        <w:rPr>
          <w:rFonts w:ascii="Times New Roman" w:hAnsi="Times New Roman" w:cs="Times New Roman"/>
          <w:sz w:val="24"/>
          <w:szCs w:val="24"/>
        </w:rPr>
        <w:t xml:space="preserve"> προκύπτει ένα φυσικός διαχωρισμός  των φλαβονοειδών σε δύο ομάδες , τα φλαβονοειδή ανοιχτής και κλειστής γέφυρας. Τα φλαβονοειδή κλειστής γέφυρας εχουν την ιδιότητα να υποδιαιρούνται  περαιτέρω σε δύο υποομάδες, αυτά με ετεροκυκλικό δακτύλιο με 5 και με 6 μέλη. Ακολούθως τα εξαμελή φλαβονοειδή ετεροκυκλικού δακτυλίου , αυτά με την σειρά τους χωρίζονται σε τρεις ομάδες τα φλαβονοειδή 2- , 3- και 4-φαινυλ-χρωμανιου. Τέλος, το  σύμπλεγμα των δύο φλαβονοειδών </w:t>
      </w:r>
      <w:r w:rsidRPr="00E6396F">
        <w:rPr>
          <w:rFonts w:ascii="Times New Roman" w:hAnsi="Times New Roman" w:cs="Times New Roman"/>
          <w:sz w:val="24"/>
          <w:szCs w:val="24"/>
        </w:rPr>
        <w:t>φαινυλχρωμανίου</w:t>
      </w:r>
      <w:r w:rsidRPr="00745291">
        <w:rPr>
          <w:rFonts w:ascii="Times New Roman" w:hAnsi="Times New Roman" w:cs="Times New Roman"/>
          <w:sz w:val="24"/>
          <w:szCs w:val="24"/>
        </w:rPr>
        <w:t xml:space="preserve"> περιέχουν εννέα τύπους φαινολικών ενώσεων και κάθε τύπος αποτελείται από μεμονωμένες ενώσεις.</w:t>
      </w:r>
      <w:sdt>
        <w:sdtPr>
          <w:rPr>
            <w:rFonts w:ascii="Times New Roman" w:hAnsi="Times New Roman" w:cs="Times New Roman"/>
            <w:sz w:val="24"/>
            <w:szCs w:val="24"/>
          </w:rPr>
          <w:id w:val="-2040191347"/>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Mil20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[32]</w:t>
          </w:r>
          <w:r w:rsidR="00C75A09" w:rsidRPr="00745291">
            <w:rPr>
              <w:rFonts w:ascii="Times New Roman" w:hAnsi="Times New Roman" w:cs="Times New Roman"/>
              <w:sz w:val="24"/>
              <w:szCs w:val="24"/>
            </w:rPr>
            <w:fldChar w:fldCharType="end"/>
          </w:r>
        </w:sdtContent>
      </w:sdt>
      <w:r w:rsidRPr="00745291">
        <w:rPr>
          <w:rFonts w:ascii="Times New Roman" w:hAnsi="Times New Roman" w:cs="Times New Roman"/>
          <w:sz w:val="24"/>
          <w:szCs w:val="24"/>
        </w:rPr>
        <w:t xml:space="preserve"> </w:t>
      </w:r>
    </w:p>
    <w:p w:rsidR="00094AFA" w:rsidRPr="00705838" w:rsidRDefault="00094AFA" w:rsidP="006D6F69">
      <w:pPr>
        <w:jc w:val="both"/>
        <w:rPr>
          <w:rFonts w:ascii="Times New Roman" w:hAnsi="Times New Roman" w:cs="Times New Roman"/>
          <w:sz w:val="24"/>
          <w:szCs w:val="24"/>
          <w:u w:val="single"/>
        </w:rPr>
      </w:pPr>
    </w:p>
    <w:p w:rsidR="004C5D7A" w:rsidRPr="00745291" w:rsidRDefault="008513C0" w:rsidP="006D6F69">
      <w:pPr>
        <w:jc w:val="both"/>
        <w:rPr>
          <w:rFonts w:ascii="Times New Roman" w:hAnsi="Times New Roman" w:cs="Times New Roman"/>
          <w:sz w:val="24"/>
          <w:szCs w:val="24"/>
        </w:rPr>
      </w:pPr>
      <w:r w:rsidRPr="00745291">
        <w:rPr>
          <w:rFonts w:ascii="Times New Roman" w:hAnsi="Times New Roman" w:cs="Times New Roman"/>
          <w:sz w:val="24"/>
          <w:szCs w:val="24"/>
        </w:rPr>
        <w:t>Φλαβονοειδή</w:t>
      </w:r>
      <w:r w:rsidR="0083164A"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ανοιχτής</w:t>
      </w:r>
      <w:r w:rsidR="0083164A" w:rsidRPr="00745291">
        <w:rPr>
          <w:rFonts w:ascii="Times New Roman" w:hAnsi="Times New Roman" w:cs="Times New Roman"/>
          <w:sz w:val="24"/>
          <w:szCs w:val="24"/>
        </w:rPr>
        <w:t xml:space="preserve"> </w:t>
      </w:r>
      <w:r w:rsidR="00094AFA" w:rsidRPr="00745291">
        <w:rPr>
          <w:rFonts w:ascii="Times New Roman" w:hAnsi="Times New Roman" w:cs="Times New Roman"/>
          <w:sz w:val="24"/>
          <w:szCs w:val="24"/>
        </w:rPr>
        <w:t>γέφυρας</w:t>
      </w:r>
    </w:p>
    <w:p w:rsidR="004C5D7A" w:rsidRPr="00745291" w:rsidRDefault="00E6396F" w:rsidP="006D6F69">
      <w:pPr>
        <w:jc w:val="both"/>
        <w:rPr>
          <w:rFonts w:ascii="Times New Roman" w:hAnsi="Times New Roman" w:cs="Times New Roman"/>
          <w:sz w:val="24"/>
          <w:szCs w:val="24"/>
        </w:rPr>
      </w:pPr>
      <w:r w:rsidRPr="00745291">
        <w:rPr>
          <w:rFonts w:ascii="Times New Roman" w:hAnsi="Times New Roman" w:cs="Times New Roman"/>
          <w:sz w:val="24"/>
          <w:szCs w:val="24"/>
        </w:rPr>
        <w:t>Αξιοσημείωτο είναι  ότι τα μέλη της πρώτης ομάδας χαρακτηρίζονται από την παρουσία μιας καρβονυλικής ομάδας στη γέφυρα C</w:t>
      </w:r>
      <w:r>
        <w:rPr>
          <w:rFonts w:ascii="Times New Roman" w:hAnsi="Times New Roman" w:cs="Times New Roman"/>
          <w:sz w:val="24"/>
          <w:szCs w:val="24"/>
        </w:rPr>
        <w:t>-3</w:t>
      </w:r>
      <w:r w:rsidRPr="00745291">
        <w:rPr>
          <w:rFonts w:ascii="Times New Roman" w:hAnsi="Times New Roman" w:cs="Times New Roman"/>
          <w:sz w:val="24"/>
          <w:szCs w:val="24"/>
        </w:rPr>
        <w:t xml:space="preserve"> και διπλά στον Α- δακτύλιο. Η κύρια υποομάδα είναι οι χαλκόνες</w:t>
      </w:r>
      <w:r>
        <w:rPr>
          <w:rFonts w:ascii="Times New Roman" w:hAnsi="Times New Roman" w:cs="Times New Roman"/>
          <w:sz w:val="24"/>
          <w:szCs w:val="24"/>
        </w:rPr>
        <w:t xml:space="preserve">, που είναι </w:t>
      </w:r>
      <w:r w:rsidRPr="00745291">
        <w:rPr>
          <w:rFonts w:ascii="Times New Roman" w:hAnsi="Times New Roman" w:cs="Times New Roman"/>
          <w:sz w:val="24"/>
          <w:szCs w:val="24"/>
        </w:rPr>
        <w:t xml:space="preserve">οι πρόδρομες ενώσεις των φλαβονοειδών ανοιχτής αλυσίδας και βρίσκονται σε αφθονία σε βρώσιμα φυτά. Αποτελούν ένα ισχυρό σύστημα σύζευξης που αποτελείται από δύο αρωματικούς δακτυλίους οι οποίοι γεφυρώνονται από ένα α,β ακόρεστο σύστημα τριών ανθράκων. Άλλες μικρές υποομάδες των φλαβονοειδών ανοιχτής γεφυρας είναι </w:t>
      </w:r>
      <w:r>
        <w:rPr>
          <w:rFonts w:ascii="Times New Roman" w:hAnsi="Times New Roman" w:cs="Times New Roman"/>
          <w:sz w:val="24"/>
          <w:szCs w:val="24"/>
        </w:rPr>
        <w:t xml:space="preserve">τα </w:t>
      </w:r>
      <w:r w:rsidRPr="00745291">
        <w:rPr>
          <w:rFonts w:ascii="Times New Roman" w:hAnsi="Times New Roman" w:cs="Times New Roman"/>
          <w:sz w:val="24"/>
          <w:szCs w:val="24"/>
        </w:rPr>
        <w:t>β-οξυγ</w:t>
      </w:r>
      <w:r>
        <w:rPr>
          <w:rFonts w:ascii="Times New Roman" w:hAnsi="Times New Roman" w:cs="Times New Roman"/>
          <w:sz w:val="24"/>
          <w:szCs w:val="24"/>
        </w:rPr>
        <w:t>ο</w:t>
      </w:r>
      <w:r w:rsidRPr="00745291">
        <w:rPr>
          <w:rFonts w:ascii="Times New Roman" w:hAnsi="Times New Roman" w:cs="Times New Roman"/>
          <w:sz w:val="24"/>
          <w:szCs w:val="24"/>
        </w:rPr>
        <w:t>νομένα μέλη (b-oxygenated), δηλαδή οι  β-υδροχαλκόνες  και β-κετοδιυδροχαλκόνες που υποδηλώνουν ταυτομερή της κετο-ενόλης.</w:t>
      </w:r>
      <w:sdt>
        <w:sdtPr>
          <w:rPr>
            <w:rFonts w:ascii="Times New Roman" w:hAnsi="Times New Roman" w:cs="Times New Roman"/>
            <w:sz w:val="24"/>
            <w:szCs w:val="24"/>
          </w:rPr>
          <w:id w:val="-508759058"/>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Dim191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[24]</w:t>
          </w:r>
          <w:r w:rsidR="00C75A09" w:rsidRPr="00745291">
            <w:rPr>
              <w:rFonts w:ascii="Times New Roman" w:hAnsi="Times New Roman" w:cs="Times New Roman"/>
              <w:sz w:val="24"/>
              <w:szCs w:val="24"/>
            </w:rPr>
            <w:fldChar w:fldCharType="end"/>
          </w:r>
        </w:sdtContent>
      </w:sdt>
      <w:r w:rsidRPr="002C430B">
        <w:rPr>
          <w:rFonts w:ascii="Times New Roman" w:hAnsi="Times New Roman" w:cs="Times New Roman"/>
          <w:sz w:val="24"/>
          <w:szCs w:val="24"/>
        </w:rPr>
        <w:t>(</w:t>
      </w:r>
      <w:r>
        <w:rPr>
          <w:rFonts w:ascii="Times New Roman" w:hAnsi="Times New Roman" w:cs="Times New Roman"/>
          <w:sz w:val="24"/>
          <w:szCs w:val="24"/>
        </w:rPr>
        <w:t>Εικ.30</w:t>
      </w:r>
      <w:r w:rsidRPr="002C430B">
        <w:rPr>
          <w:rFonts w:ascii="Times New Roman" w:hAnsi="Times New Roman" w:cs="Times New Roman"/>
          <w:sz w:val="24"/>
          <w:szCs w:val="24"/>
        </w:rPr>
        <w:t>)</w:t>
      </w:r>
    </w:p>
    <w:p w:rsidR="00705838" w:rsidRDefault="0083164A" w:rsidP="00705838">
      <w:pPr>
        <w:keepNext/>
        <w:jc w:val="both"/>
      </w:pPr>
      <w:r w:rsidRPr="00745291">
        <w:rPr>
          <w:rFonts w:ascii="Times New Roman" w:hAnsi="Times New Roman" w:cs="Times New Roman"/>
          <w:noProof/>
          <w:sz w:val="24"/>
          <w:szCs w:val="24"/>
        </w:rPr>
        <w:drawing>
          <wp:inline distT="114300" distB="114300" distL="114300" distR="114300">
            <wp:extent cx="4893733" cy="2764871"/>
            <wp:effectExtent l="0" t="0" r="0" b="0"/>
            <wp:docPr id="4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6" cstate="print"/>
                    <a:srcRect/>
                    <a:stretch>
                      <a:fillRect/>
                    </a:stretch>
                  </pic:blipFill>
                  <pic:spPr>
                    <a:xfrm>
                      <a:off x="0" y="0"/>
                      <a:ext cx="4893733" cy="2764871"/>
                    </a:xfrm>
                    <a:prstGeom prst="rect">
                      <a:avLst/>
                    </a:prstGeom>
                    <a:ln/>
                  </pic:spPr>
                </pic:pic>
              </a:graphicData>
            </a:graphic>
          </wp:inline>
        </w:drawing>
      </w:r>
    </w:p>
    <w:p w:rsidR="003E06A1" w:rsidRPr="00CA1050" w:rsidRDefault="00705838" w:rsidP="00CA1050">
      <w:pPr>
        <w:pStyle w:val="1"/>
        <w:spacing w:before="0" w:after="0"/>
        <w:rPr>
          <w:rFonts w:ascii="Times New Roman" w:hAnsi="Times New Roman" w:cs="Times New Roman"/>
          <w:b w:val="0"/>
          <w:i/>
          <w:iCs/>
          <w:color w:val="1F497D" w:themeColor="text2"/>
          <w:sz w:val="18"/>
          <w:szCs w:val="18"/>
        </w:rPr>
      </w:pPr>
      <w:r w:rsidRPr="00CA1050">
        <w:rPr>
          <w:rFonts w:ascii="Times New Roman" w:hAnsi="Times New Roman" w:cs="Times New Roman"/>
          <w:b w:val="0"/>
          <w:i/>
          <w:iCs/>
          <w:color w:val="1F497D" w:themeColor="text2"/>
          <w:sz w:val="18"/>
          <w:szCs w:val="18"/>
        </w:rPr>
        <w:t xml:space="preserve">Εικόνα 30:Οι βασικές και δευτερεύουσες  κατηγορίες φλαβονοειδών ανοιχτής γέφυρας </w:t>
      </w:r>
    </w:p>
    <w:p w:rsidR="003E06A1" w:rsidRPr="00CA1050" w:rsidRDefault="00705838" w:rsidP="00705838">
      <w:pPr>
        <w:pStyle w:val="1"/>
        <w:spacing w:before="0" w:after="0"/>
        <w:rPr>
          <w:rFonts w:ascii="Times New Roman" w:hAnsi="Times New Roman" w:cs="Times New Roman"/>
          <w:b w:val="0"/>
          <w:i/>
          <w:iCs/>
          <w:color w:val="1F497D" w:themeColor="text2"/>
          <w:sz w:val="18"/>
          <w:szCs w:val="18"/>
          <w:lang w:val="en-US"/>
        </w:rPr>
      </w:pPr>
      <w:r w:rsidRPr="00CA1050">
        <w:rPr>
          <w:rFonts w:ascii="Times New Roman" w:hAnsi="Times New Roman" w:cs="Times New Roman"/>
          <w:b w:val="0"/>
          <w:i/>
          <w:iCs/>
          <w:color w:val="1F497D" w:themeColor="text2"/>
          <w:sz w:val="18"/>
          <w:szCs w:val="18"/>
          <w:lang w:val="en-US"/>
        </w:rPr>
        <w:t>(</w:t>
      </w:r>
      <w:r w:rsidR="003E06A1" w:rsidRPr="00CA1050">
        <w:rPr>
          <w:rFonts w:ascii="Times New Roman" w:hAnsi="Times New Roman" w:cs="Times New Roman"/>
          <w:b w:val="0"/>
          <w:i/>
          <w:iCs/>
          <w:color w:val="1F497D" w:themeColor="text2"/>
          <w:sz w:val="18"/>
          <w:szCs w:val="18"/>
        </w:rPr>
        <w:t>Πηγή</w:t>
      </w:r>
      <w:r w:rsidR="003E06A1" w:rsidRPr="00CA1050">
        <w:rPr>
          <w:rFonts w:ascii="Times New Roman" w:hAnsi="Times New Roman" w:cs="Times New Roman"/>
          <w:b w:val="0"/>
          <w:i/>
          <w:iCs/>
          <w:color w:val="1F497D" w:themeColor="text2"/>
          <w:sz w:val="18"/>
          <w:szCs w:val="18"/>
          <w:lang w:val="en-US"/>
        </w:rPr>
        <w:t xml:space="preserve">: </w:t>
      </w:r>
      <w:r w:rsidRPr="00CA1050">
        <w:rPr>
          <w:rFonts w:ascii="Times New Roman" w:hAnsi="Times New Roman" w:cs="Times New Roman"/>
          <w:b w:val="0"/>
          <w:i/>
          <w:iCs/>
          <w:color w:val="1F497D" w:themeColor="text2"/>
          <w:sz w:val="18"/>
          <w:szCs w:val="18"/>
          <w:lang w:val="en-US"/>
        </w:rPr>
        <w:t>Chapter 16 - Classification of Phenolic Compounds in Plants)</w:t>
      </w:r>
    </w:p>
    <w:p w:rsidR="003E06A1" w:rsidRPr="00745291" w:rsidRDefault="003E06A1" w:rsidP="003E06A1">
      <w:pPr>
        <w:pStyle w:val="a8"/>
        <w:jc w:val="both"/>
        <w:rPr>
          <w:rFonts w:ascii="Times New Roman" w:hAnsi="Times New Roman" w:cs="Times New Roman"/>
          <w:lang w:val="en-US"/>
        </w:rPr>
      </w:pPr>
    </w:p>
    <w:p w:rsidR="003E06A1" w:rsidRPr="00705838" w:rsidRDefault="003E06A1" w:rsidP="006D6F69">
      <w:pPr>
        <w:jc w:val="both"/>
        <w:rPr>
          <w:rFonts w:ascii="Times New Roman" w:hAnsi="Times New Roman" w:cs="Times New Roman"/>
          <w:sz w:val="24"/>
          <w:szCs w:val="24"/>
          <w:lang w:val="en-US"/>
        </w:rPr>
      </w:pPr>
    </w:p>
    <w:p w:rsidR="003E06A1" w:rsidRPr="00745291" w:rsidRDefault="003E06A1" w:rsidP="006D6F69">
      <w:pPr>
        <w:jc w:val="both"/>
        <w:rPr>
          <w:rFonts w:ascii="Times New Roman" w:hAnsi="Times New Roman" w:cs="Times New Roman"/>
          <w:sz w:val="24"/>
          <w:szCs w:val="24"/>
          <w:lang w:val="en-US"/>
        </w:rPr>
      </w:pP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Φλαβονοειδή </w:t>
      </w:r>
      <w:r w:rsidR="003E06A1" w:rsidRPr="00745291">
        <w:rPr>
          <w:rFonts w:ascii="Times New Roman" w:hAnsi="Times New Roman" w:cs="Times New Roman"/>
          <w:sz w:val="24"/>
          <w:szCs w:val="24"/>
        </w:rPr>
        <w:t>κλειστής</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γέφυρας</w:t>
      </w:r>
      <w:r w:rsidRPr="00745291">
        <w:rPr>
          <w:rFonts w:ascii="Times New Roman" w:hAnsi="Times New Roman" w:cs="Times New Roman"/>
          <w:sz w:val="24"/>
          <w:szCs w:val="24"/>
        </w:rPr>
        <w:t xml:space="preserve"> </w:t>
      </w:r>
    </w:p>
    <w:p w:rsidR="00E6396F" w:rsidRPr="00745291" w:rsidRDefault="00E6396F" w:rsidP="00E6396F">
      <w:pPr>
        <w:jc w:val="both"/>
        <w:rPr>
          <w:rFonts w:ascii="Times New Roman" w:hAnsi="Times New Roman" w:cs="Times New Roman"/>
          <w:sz w:val="24"/>
          <w:szCs w:val="24"/>
        </w:rPr>
      </w:pPr>
      <w:r w:rsidRPr="00745291">
        <w:rPr>
          <w:rFonts w:ascii="Times New Roman" w:hAnsi="Times New Roman" w:cs="Times New Roman"/>
          <w:sz w:val="24"/>
          <w:szCs w:val="24"/>
        </w:rPr>
        <w:t xml:space="preserve">Η γέφυρα C-3 θα μπορούσε να είναι μέρος ενός τρίτου ετεροκυκλικού δακτυλίου, ο οποίος να βιοσυντεθεί από τις χαλκόνες με την </w:t>
      </w:r>
      <w:r>
        <w:rPr>
          <w:rFonts w:ascii="Times New Roman" w:hAnsi="Times New Roman" w:cs="Times New Roman"/>
          <w:sz w:val="24"/>
          <w:szCs w:val="24"/>
        </w:rPr>
        <w:t>δημιουργία</w:t>
      </w:r>
      <w:r w:rsidRPr="00745291">
        <w:rPr>
          <w:rFonts w:ascii="Times New Roman" w:hAnsi="Times New Roman" w:cs="Times New Roman"/>
          <w:sz w:val="24"/>
          <w:szCs w:val="24"/>
        </w:rPr>
        <w:t xml:space="preserve"> ενός δεσμού μεταξύ 6-ΟΗ και του α- ή β-ατόμου άνθρακα, με αποτέλεσμα τον σχηματισμό ενός πενταμελούς και επταμελούς ετεροκυκλικού δακτυλίου.</w:t>
      </w:r>
      <w:r>
        <w:rPr>
          <w:rFonts w:ascii="Times New Roman" w:hAnsi="Times New Roman" w:cs="Times New Roman"/>
          <w:sz w:val="24"/>
          <w:szCs w:val="24"/>
        </w:rPr>
        <w:t>(Εικ.31)</w:t>
      </w:r>
    </w:p>
    <w:p w:rsidR="00705838" w:rsidRDefault="0083164A" w:rsidP="00705838">
      <w:pPr>
        <w:keepNext/>
        <w:jc w:val="both"/>
      </w:pPr>
      <w:r w:rsidRPr="00745291">
        <w:rPr>
          <w:rFonts w:ascii="Times New Roman" w:hAnsi="Times New Roman" w:cs="Times New Roman"/>
          <w:noProof/>
          <w:sz w:val="24"/>
          <w:szCs w:val="24"/>
        </w:rPr>
        <w:drawing>
          <wp:inline distT="114300" distB="114300" distL="114300" distR="114300">
            <wp:extent cx="3072809" cy="1807535"/>
            <wp:effectExtent l="19050" t="0" r="0" b="0"/>
            <wp:docPr id="6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7" cstate="print"/>
                    <a:srcRect l="41734"/>
                    <a:stretch>
                      <a:fillRect/>
                    </a:stretch>
                  </pic:blipFill>
                  <pic:spPr>
                    <a:xfrm>
                      <a:off x="0" y="0"/>
                      <a:ext cx="3072809" cy="1807535"/>
                    </a:xfrm>
                    <a:prstGeom prst="rect">
                      <a:avLst/>
                    </a:prstGeom>
                    <a:ln/>
                  </pic:spPr>
                </pic:pic>
              </a:graphicData>
            </a:graphic>
          </wp:inline>
        </w:drawing>
      </w:r>
    </w:p>
    <w:p w:rsidR="004C5D7A" w:rsidRPr="00CA1050" w:rsidRDefault="00705838" w:rsidP="00705838">
      <w:pPr>
        <w:pStyle w:val="1"/>
        <w:spacing w:before="0" w:after="0"/>
        <w:rPr>
          <w:rFonts w:ascii="Times New Roman" w:hAnsi="Times New Roman" w:cs="Times New Roman"/>
          <w:b w:val="0"/>
          <w:i/>
          <w:iCs/>
          <w:color w:val="1F497D" w:themeColor="text2"/>
          <w:sz w:val="18"/>
          <w:szCs w:val="18"/>
        </w:rPr>
      </w:pPr>
      <w:r w:rsidRPr="00CA1050">
        <w:rPr>
          <w:rFonts w:ascii="Times New Roman" w:hAnsi="Times New Roman" w:cs="Times New Roman"/>
          <w:b w:val="0"/>
          <w:i/>
          <w:iCs/>
          <w:color w:val="1F497D" w:themeColor="text2"/>
          <w:sz w:val="18"/>
          <w:szCs w:val="18"/>
        </w:rPr>
        <w:t>Εικόνα 31:Βιοσυνθετική μετατροπη χακόνων σε φλαβονοειδη κλειστης γέφυρας (Πηγή: Chapter 16 - Classification of Phenolic Compounds in Plants)</w:t>
      </w:r>
    </w:p>
    <w:p w:rsidR="003E06A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Η υπο</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των </w:t>
      </w:r>
      <w:r w:rsidR="003E06A1" w:rsidRPr="00745291">
        <w:rPr>
          <w:rFonts w:ascii="Times New Roman" w:hAnsi="Times New Roman" w:cs="Times New Roman"/>
          <w:sz w:val="24"/>
          <w:szCs w:val="24"/>
        </w:rPr>
        <w:t>πενταμελών</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φλαβονοειδών</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ετεροκυκλικού</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διακρίνεται</w:t>
      </w:r>
      <w:r w:rsidRPr="00745291">
        <w:rPr>
          <w:rFonts w:ascii="Times New Roman" w:hAnsi="Times New Roman" w:cs="Times New Roman"/>
          <w:sz w:val="24"/>
          <w:szCs w:val="24"/>
        </w:rPr>
        <w:t xml:space="preserve"> σε </w:t>
      </w:r>
      <w:r w:rsidR="004379FF" w:rsidRPr="00745291">
        <w:rPr>
          <w:rFonts w:ascii="Times New Roman" w:hAnsi="Times New Roman" w:cs="Times New Roman"/>
          <w:sz w:val="24"/>
          <w:szCs w:val="24"/>
        </w:rPr>
        <w:t>δύο</w:t>
      </w:r>
      <w:r w:rsidRPr="00745291">
        <w:rPr>
          <w:rFonts w:ascii="Times New Roman" w:hAnsi="Times New Roman" w:cs="Times New Roman"/>
          <w:sz w:val="24"/>
          <w:szCs w:val="24"/>
        </w:rPr>
        <w:t xml:space="preserve"> υποομάδες τις αυρ</w:t>
      </w:r>
      <w:r w:rsidR="003E06A1" w:rsidRPr="00745291">
        <w:rPr>
          <w:rFonts w:ascii="Times New Roman" w:hAnsi="Times New Roman" w:cs="Times New Roman"/>
          <w:sz w:val="24"/>
          <w:szCs w:val="24"/>
        </w:rPr>
        <w:t>ό</w:t>
      </w:r>
      <w:r w:rsidRPr="00745291">
        <w:rPr>
          <w:rFonts w:ascii="Times New Roman" w:hAnsi="Times New Roman" w:cs="Times New Roman"/>
          <w:sz w:val="24"/>
          <w:szCs w:val="24"/>
        </w:rPr>
        <w:t>νες</w:t>
      </w:r>
      <w:r w:rsidR="00E6396F" w:rsidRPr="00E6396F">
        <w:t xml:space="preserve"> </w:t>
      </w:r>
      <w:r w:rsidR="00E6396F" w:rsidRPr="00E6396F">
        <w:rPr>
          <w:rFonts w:ascii="Times New Roman" w:hAnsi="Times New Roman" w:cs="Times New Roman"/>
        </w:rPr>
        <w:t>(</w:t>
      </w:r>
      <w:r w:rsidR="00E6396F" w:rsidRPr="00E6396F">
        <w:rPr>
          <w:rFonts w:ascii="Times New Roman" w:hAnsi="Times New Roman" w:cs="Times New Roman"/>
          <w:sz w:val="24"/>
          <w:szCs w:val="24"/>
        </w:rPr>
        <w:t>aurones)</w:t>
      </w:r>
      <w:r w:rsidRPr="00745291">
        <w:rPr>
          <w:rFonts w:ascii="Times New Roman" w:hAnsi="Times New Roman" w:cs="Times New Roman"/>
          <w:sz w:val="24"/>
          <w:szCs w:val="24"/>
        </w:rPr>
        <w:t xml:space="preserve"> και τις αουρον</w:t>
      </w:r>
      <w:r w:rsidR="003E06A1" w:rsidRPr="00745291">
        <w:rPr>
          <w:rFonts w:ascii="Times New Roman" w:hAnsi="Times New Roman" w:cs="Times New Roman"/>
          <w:sz w:val="24"/>
          <w:szCs w:val="24"/>
        </w:rPr>
        <w:t>ό</w:t>
      </w:r>
      <w:r w:rsidRPr="00745291">
        <w:rPr>
          <w:rFonts w:ascii="Times New Roman" w:hAnsi="Times New Roman" w:cs="Times New Roman"/>
          <w:sz w:val="24"/>
          <w:szCs w:val="24"/>
        </w:rPr>
        <w:t>λες</w:t>
      </w:r>
      <w:r w:rsidR="00E6396F" w:rsidRPr="00E6396F">
        <w:rPr>
          <w:rFonts w:ascii="Times New Roman" w:hAnsi="Times New Roman" w:cs="Times New Roman"/>
          <w:sz w:val="24"/>
          <w:szCs w:val="24"/>
        </w:rPr>
        <w:t xml:space="preserve"> (auronols)</w:t>
      </w:r>
      <w:r w:rsidRPr="00745291">
        <w:rPr>
          <w:rFonts w:ascii="Times New Roman" w:hAnsi="Times New Roman" w:cs="Times New Roman"/>
          <w:sz w:val="24"/>
          <w:szCs w:val="24"/>
        </w:rPr>
        <w:t xml:space="preserve">. Η </w:t>
      </w:r>
      <w:r w:rsidR="003E06A1" w:rsidRPr="00745291">
        <w:rPr>
          <w:rFonts w:ascii="Times New Roman" w:hAnsi="Times New Roman" w:cs="Times New Roman"/>
          <w:sz w:val="24"/>
          <w:szCs w:val="24"/>
        </w:rPr>
        <w:t>βασική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αυρον</w:t>
      </w:r>
      <w:r w:rsidR="003E06A1" w:rsidRPr="00745291">
        <w:rPr>
          <w:rFonts w:ascii="Times New Roman" w:hAnsi="Times New Roman" w:cs="Times New Roman"/>
          <w:sz w:val="24"/>
          <w:szCs w:val="24"/>
        </w:rPr>
        <w:t>ό</w:t>
      </w:r>
      <w:r w:rsidRPr="00745291">
        <w:rPr>
          <w:rFonts w:ascii="Times New Roman" w:hAnsi="Times New Roman" w:cs="Times New Roman"/>
          <w:sz w:val="24"/>
          <w:szCs w:val="24"/>
        </w:rPr>
        <w:t>νης</w:t>
      </w:r>
      <w:r w:rsidR="00E6396F" w:rsidRPr="00E6396F">
        <w:rPr>
          <w:rFonts w:ascii="Times New Roman" w:hAnsi="Times New Roman" w:cs="Times New Roman"/>
          <w:sz w:val="24"/>
          <w:szCs w:val="24"/>
        </w:rPr>
        <w:t xml:space="preserve"> </w:t>
      </w:r>
      <w:r w:rsidR="00E6396F">
        <w:rPr>
          <w:rFonts w:ascii="Times New Roman" w:hAnsi="Times New Roman" w:cs="Times New Roman"/>
          <w:sz w:val="24"/>
          <w:szCs w:val="24"/>
        </w:rPr>
        <w:t>(</w:t>
      </w:r>
      <w:r w:rsidR="00E6396F">
        <w:rPr>
          <w:rFonts w:ascii="Times New Roman" w:hAnsi="Times New Roman" w:cs="Times New Roman"/>
          <w:sz w:val="24"/>
          <w:szCs w:val="24"/>
          <w:lang w:val="en-US"/>
        </w:rPr>
        <w:t>auronones</w:t>
      </w:r>
      <w:r w:rsidR="00E6396F">
        <w:rPr>
          <w:rFonts w:ascii="Times New Roman" w:hAnsi="Times New Roman" w:cs="Times New Roman"/>
          <w:sz w:val="24"/>
          <w:szCs w:val="24"/>
        </w:rPr>
        <w:t>)</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α</w:t>
      </w:r>
      <w:r w:rsidR="008513C0" w:rsidRPr="00745291">
        <w:rPr>
          <w:rFonts w:ascii="Times New Roman" w:hAnsi="Times New Roman" w:cs="Times New Roman"/>
          <w:sz w:val="24"/>
          <w:szCs w:val="24"/>
        </w:rPr>
        <w:t>ποτελείται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Pr="00745291">
        <w:rPr>
          <w:rFonts w:ascii="Times New Roman" w:hAnsi="Times New Roman" w:cs="Times New Roman"/>
          <w:sz w:val="24"/>
          <w:szCs w:val="24"/>
        </w:rPr>
        <w:t xml:space="preserve">ν </w:t>
      </w:r>
      <w:r w:rsidR="003E06A1" w:rsidRPr="00745291">
        <w:rPr>
          <w:rFonts w:ascii="Times New Roman" w:hAnsi="Times New Roman" w:cs="Times New Roman"/>
          <w:sz w:val="24"/>
          <w:szCs w:val="24"/>
        </w:rPr>
        <w:t>κύριο</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πυρήνα</w:t>
      </w:r>
      <w:r w:rsidRPr="00745291">
        <w:rPr>
          <w:rFonts w:ascii="Times New Roman" w:hAnsi="Times New Roman" w:cs="Times New Roman"/>
          <w:sz w:val="24"/>
          <w:szCs w:val="24"/>
        </w:rPr>
        <w:t xml:space="preserve"> βενζοφουραν</w:t>
      </w:r>
      <w:r w:rsidR="003E06A1" w:rsidRPr="00745291">
        <w:rPr>
          <w:rFonts w:ascii="Times New Roman" w:hAnsi="Times New Roman" w:cs="Times New Roman"/>
          <w:sz w:val="24"/>
          <w:szCs w:val="24"/>
        </w:rPr>
        <w:t>ό</w:t>
      </w:r>
      <w:r w:rsidRPr="00745291">
        <w:rPr>
          <w:rFonts w:ascii="Times New Roman" w:hAnsi="Times New Roman" w:cs="Times New Roman"/>
          <w:sz w:val="24"/>
          <w:szCs w:val="24"/>
        </w:rPr>
        <w:t>νης 6:5 αντ</w:t>
      </w:r>
      <w:r w:rsidR="003E06A1" w:rsidRPr="00745291">
        <w:rPr>
          <w:rFonts w:ascii="Times New Roman" w:hAnsi="Times New Roman" w:cs="Times New Roman"/>
          <w:sz w:val="24"/>
          <w:szCs w:val="24"/>
        </w:rPr>
        <w:t>ί</w:t>
      </w:r>
      <w:r w:rsidRPr="00745291">
        <w:rPr>
          <w:rFonts w:ascii="Times New Roman" w:hAnsi="Times New Roman" w:cs="Times New Roman"/>
          <w:sz w:val="24"/>
          <w:szCs w:val="24"/>
        </w:rPr>
        <w:t xml:space="preserve"> για τον </w:t>
      </w:r>
      <w:r w:rsidR="008513C0"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χρωμ</w:t>
      </w:r>
      <w:r w:rsidR="003E06A1" w:rsidRPr="00745291">
        <w:rPr>
          <w:rFonts w:ascii="Times New Roman" w:hAnsi="Times New Roman" w:cs="Times New Roman"/>
          <w:sz w:val="24"/>
          <w:szCs w:val="24"/>
        </w:rPr>
        <w:t>ά</w:t>
      </w:r>
      <w:r w:rsidRPr="00745291">
        <w:rPr>
          <w:rFonts w:ascii="Times New Roman" w:hAnsi="Times New Roman" w:cs="Times New Roman"/>
          <w:sz w:val="24"/>
          <w:szCs w:val="24"/>
        </w:rPr>
        <w:t xml:space="preserve">νης 6:6 των </w:t>
      </w:r>
      <w:r w:rsidR="003E06A1" w:rsidRPr="00745291">
        <w:rPr>
          <w:rFonts w:ascii="Times New Roman" w:hAnsi="Times New Roman" w:cs="Times New Roman"/>
          <w:sz w:val="24"/>
          <w:szCs w:val="24"/>
        </w:rPr>
        <w:t>φλαβονών</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συνδεδεμένο</w:t>
      </w:r>
      <w:r w:rsidRPr="00745291">
        <w:rPr>
          <w:rFonts w:ascii="Times New Roman" w:hAnsi="Times New Roman" w:cs="Times New Roman"/>
          <w:sz w:val="24"/>
          <w:szCs w:val="24"/>
        </w:rPr>
        <w:t xml:space="preserve"> με </w:t>
      </w:r>
      <w:r w:rsidR="008513C0" w:rsidRPr="00745291">
        <w:rPr>
          <w:rFonts w:ascii="Times New Roman" w:hAnsi="Times New Roman" w:cs="Times New Roman"/>
          <w:sz w:val="24"/>
          <w:szCs w:val="24"/>
        </w:rPr>
        <w:t>ένα</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φαινολικό</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τμήμα</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μέσω</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διπλού</w:t>
      </w:r>
      <w:r w:rsidRPr="00745291">
        <w:rPr>
          <w:rFonts w:ascii="Times New Roman" w:hAnsi="Times New Roman" w:cs="Times New Roman"/>
          <w:sz w:val="24"/>
          <w:szCs w:val="24"/>
        </w:rPr>
        <w:t xml:space="preserve"> </w:t>
      </w:r>
      <w:r w:rsidR="003E06A1" w:rsidRPr="00745291">
        <w:rPr>
          <w:rFonts w:ascii="Times New Roman" w:hAnsi="Times New Roman" w:cs="Times New Roman"/>
          <w:sz w:val="24"/>
          <w:szCs w:val="24"/>
        </w:rPr>
        <w:t>δεσμού</w:t>
      </w:r>
      <w:r w:rsidRPr="00745291">
        <w:rPr>
          <w:rFonts w:ascii="Times New Roman" w:hAnsi="Times New Roman" w:cs="Times New Roman"/>
          <w:sz w:val="24"/>
          <w:szCs w:val="24"/>
        </w:rPr>
        <w:t>.</w:t>
      </w:r>
      <w:sdt>
        <w:sdtPr>
          <w:rPr>
            <w:rFonts w:ascii="Times New Roman" w:hAnsi="Times New Roman" w:cs="Times New Roman"/>
            <w:sz w:val="24"/>
            <w:szCs w:val="24"/>
          </w:rPr>
          <w:id w:val="-1088691418"/>
          <w:citation/>
        </w:sdtPr>
        <w:sdtContent>
          <w:r w:rsidR="00C75A09" w:rsidRPr="00745291">
            <w:rPr>
              <w:rFonts w:ascii="Times New Roman" w:hAnsi="Times New Roman" w:cs="Times New Roman"/>
              <w:sz w:val="24"/>
              <w:szCs w:val="24"/>
            </w:rPr>
            <w:fldChar w:fldCharType="begin"/>
          </w:r>
          <w:r w:rsidR="003E06A1" w:rsidRPr="00745291">
            <w:rPr>
              <w:rFonts w:ascii="Times New Roman" w:hAnsi="Times New Roman" w:cs="Times New Roman"/>
              <w:sz w:val="24"/>
              <w:szCs w:val="24"/>
            </w:rPr>
            <w:instrText xml:space="preserve"> </w:instrText>
          </w:r>
          <w:r w:rsidR="003E06A1" w:rsidRPr="00745291">
            <w:rPr>
              <w:rFonts w:ascii="Times New Roman" w:hAnsi="Times New Roman" w:cs="Times New Roman"/>
              <w:sz w:val="24"/>
              <w:szCs w:val="24"/>
              <w:lang w:val="en-US"/>
            </w:rPr>
            <w:instrText>CITATION</w:instrText>
          </w:r>
          <w:r w:rsidR="003E06A1" w:rsidRPr="00745291">
            <w:rPr>
              <w:rFonts w:ascii="Times New Roman" w:hAnsi="Times New Roman" w:cs="Times New Roman"/>
              <w:sz w:val="24"/>
              <w:szCs w:val="24"/>
            </w:rPr>
            <w:instrText xml:space="preserve"> </w:instrText>
          </w:r>
          <w:r w:rsidR="003E06A1" w:rsidRPr="00745291">
            <w:rPr>
              <w:rFonts w:ascii="Times New Roman" w:hAnsi="Times New Roman" w:cs="Times New Roman"/>
              <w:sz w:val="24"/>
              <w:szCs w:val="24"/>
              <w:lang w:val="en-US"/>
            </w:rPr>
            <w:instrText>Ila</w:instrText>
          </w:r>
          <w:r w:rsidR="003E06A1" w:rsidRPr="00745291">
            <w:rPr>
              <w:rFonts w:ascii="Times New Roman" w:hAnsi="Times New Roman" w:cs="Times New Roman"/>
              <w:sz w:val="24"/>
              <w:szCs w:val="24"/>
            </w:rPr>
            <w:instrText>22 \</w:instrText>
          </w:r>
          <w:r w:rsidR="003E06A1" w:rsidRPr="00745291">
            <w:rPr>
              <w:rFonts w:ascii="Times New Roman" w:hAnsi="Times New Roman" w:cs="Times New Roman"/>
              <w:sz w:val="24"/>
              <w:szCs w:val="24"/>
              <w:lang w:val="en-US"/>
            </w:rPr>
            <w:instrText>l</w:instrText>
          </w:r>
          <w:r w:rsidR="003E06A1"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[33]</w:t>
          </w:r>
          <w:r w:rsidR="00C75A09" w:rsidRPr="00745291">
            <w:rPr>
              <w:rFonts w:ascii="Times New Roman" w:hAnsi="Times New Roman" w:cs="Times New Roman"/>
              <w:sz w:val="24"/>
              <w:szCs w:val="24"/>
            </w:rPr>
            <w:fldChar w:fldCharType="end"/>
          </w:r>
        </w:sdtContent>
      </w:sdt>
    </w:p>
    <w:p w:rsidR="000B542D" w:rsidRDefault="000B542D" w:rsidP="006D6F69">
      <w:pPr>
        <w:jc w:val="both"/>
        <w:rPr>
          <w:rFonts w:ascii="Times New Roman" w:hAnsi="Times New Roman" w:cs="Times New Roman"/>
          <w:sz w:val="24"/>
          <w:szCs w:val="24"/>
        </w:rPr>
      </w:pPr>
    </w:p>
    <w:p w:rsidR="000B542D" w:rsidRPr="00745291" w:rsidRDefault="000B542D" w:rsidP="006D6F69">
      <w:pPr>
        <w:jc w:val="both"/>
        <w:rPr>
          <w:rFonts w:ascii="Times New Roman" w:hAnsi="Times New Roman" w:cs="Times New Roman"/>
          <w:sz w:val="24"/>
          <w:szCs w:val="24"/>
        </w:rPr>
      </w:pPr>
    </w:p>
    <w:p w:rsidR="004C5D7A" w:rsidRPr="00745291" w:rsidRDefault="008513C0" w:rsidP="006D6F69">
      <w:pPr>
        <w:jc w:val="both"/>
        <w:rPr>
          <w:rFonts w:ascii="Times New Roman" w:hAnsi="Times New Roman" w:cs="Times New Roman"/>
          <w:sz w:val="24"/>
          <w:szCs w:val="24"/>
        </w:rPr>
      </w:pPr>
      <w:r w:rsidRPr="00745291">
        <w:rPr>
          <w:rFonts w:ascii="Times New Roman" w:hAnsi="Times New Roman" w:cs="Times New Roman"/>
          <w:sz w:val="24"/>
          <w:szCs w:val="24"/>
        </w:rPr>
        <w:t>Φλαβονοειδή</w:t>
      </w:r>
      <w:r w:rsidR="0083164A"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επταμελούς</w:t>
      </w:r>
      <w:r w:rsidR="0083164A"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ετεροκυκλικού</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p>
    <w:p w:rsidR="004C5D7A"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Σε </w:t>
      </w:r>
      <w:r w:rsidR="00BF50FC" w:rsidRPr="00745291">
        <w:rPr>
          <w:rFonts w:ascii="Times New Roman" w:hAnsi="Times New Roman" w:cs="Times New Roman"/>
          <w:sz w:val="24"/>
          <w:szCs w:val="24"/>
        </w:rPr>
        <w:t>αυτή</w:t>
      </w:r>
      <w:r w:rsidRPr="00745291">
        <w:rPr>
          <w:rFonts w:ascii="Times New Roman" w:hAnsi="Times New Roman" w:cs="Times New Roman"/>
          <w:sz w:val="24"/>
          <w:szCs w:val="24"/>
        </w:rPr>
        <w:t xml:space="preserve"> την υπο</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ο </w:t>
      </w:r>
      <w:r w:rsidR="00D75236" w:rsidRPr="00745291">
        <w:rPr>
          <w:rFonts w:ascii="Times New Roman" w:hAnsi="Times New Roman" w:cs="Times New Roman"/>
          <w:sz w:val="24"/>
          <w:szCs w:val="24"/>
        </w:rPr>
        <w:t>βασικός</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σκελετός</w:t>
      </w:r>
      <w:r w:rsidRPr="00745291">
        <w:rPr>
          <w:rFonts w:ascii="Times New Roman" w:hAnsi="Times New Roman" w:cs="Times New Roman"/>
          <w:sz w:val="24"/>
          <w:szCs w:val="24"/>
        </w:rPr>
        <w:t xml:space="preserve"> των </w:t>
      </w:r>
      <w:r w:rsidR="008F1E87"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ο </w:t>
      </w:r>
      <w:r w:rsidR="008513C0" w:rsidRPr="00745291">
        <w:rPr>
          <w:rFonts w:ascii="Times New Roman" w:hAnsi="Times New Roman" w:cs="Times New Roman"/>
          <w:sz w:val="24"/>
          <w:szCs w:val="24"/>
        </w:rPr>
        <w:t>δακτύλιο</w:t>
      </w:r>
      <w:r w:rsidRPr="00745291">
        <w:rPr>
          <w:rFonts w:ascii="Times New Roman" w:hAnsi="Times New Roman" w:cs="Times New Roman"/>
          <w:sz w:val="24"/>
          <w:szCs w:val="24"/>
        </w:rPr>
        <w:t>ς χρωμαν</w:t>
      </w:r>
      <w:r w:rsidR="00D75236" w:rsidRPr="00745291">
        <w:rPr>
          <w:rFonts w:ascii="Times New Roman" w:hAnsi="Times New Roman" w:cs="Times New Roman"/>
          <w:sz w:val="24"/>
          <w:szCs w:val="24"/>
        </w:rPr>
        <w:t>ί</w:t>
      </w:r>
      <w:r w:rsidRPr="00745291">
        <w:rPr>
          <w:rFonts w:ascii="Times New Roman" w:hAnsi="Times New Roman" w:cs="Times New Roman"/>
          <w:sz w:val="24"/>
          <w:szCs w:val="24"/>
        </w:rPr>
        <w:t xml:space="preserve">ου. Η </w:t>
      </w:r>
      <w:r w:rsidR="00D75236" w:rsidRPr="00745291">
        <w:rPr>
          <w:rFonts w:ascii="Times New Roman" w:hAnsi="Times New Roman" w:cs="Times New Roman"/>
          <w:sz w:val="24"/>
          <w:szCs w:val="24"/>
        </w:rPr>
        <w:t>διάκριση</w:t>
      </w:r>
      <w:r w:rsidRPr="00745291">
        <w:rPr>
          <w:rFonts w:ascii="Times New Roman" w:hAnsi="Times New Roman" w:cs="Times New Roman"/>
          <w:sz w:val="24"/>
          <w:szCs w:val="24"/>
        </w:rPr>
        <w:t xml:space="preserve"> σε </w:t>
      </w:r>
      <w:r w:rsidR="004379FF" w:rsidRPr="00745291">
        <w:rPr>
          <w:rFonts w:ascii="Times New Roman" w:hAnsi="Times New Roman" w:cs="Times New Roman"/>
          <w:sz w:val="24"/>
          <w:szCs w:val="24"/>
        </w:rPr>
        <w:t>ομάδες</w:t>
      </w:r>
      <w:r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εξαρτάται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 </w:t>
      </w:r>
      <w:r w:rsidR="00D75236" w:rsidRPr="00745291">
        <w:rPr>
          <w:rFonts w:ascii="Times New Roman" w:hAnsi="Times New Roman" w:cs="Times New Roman"/>
          <w:sz w:val="24"/>
          <w:szCs w:val="24"/>
        </w:rPr>
        <w:t>εάν</w:t>
      </w:r>
      <w:r w:rsidRPr="00745291">
        <w:rPr>
          <w:rFonts w:ascii="Times New Roman" w:hAnsi="Times New Roman" w:cs="Times New Roman"/>
          <w:sz w:val="24"/>
          <w:szCs w:val="24"/>
        </w:rPr>
        <w:t xml:space="preserve"> ο Β-</w:t>
      </w:r>
      <w:r w:rsidR="008513C0"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ς </w:t>
      </w:r>
      <w:r w:rsidR="00D75236" w:rsidRPr="00745291">
        <w:rPr>
          <w:rFonts w:ascii="Times New Roman" w:hAnsi="Times New Roman" w:cs="Times New Roman"/>
          <w:sz w:val="24"/>
          <w:szCs w:val="24"/>
        </w:rPr>
        <w:t>συνδέεται</w:t>
      </w:r>
      <w:r w:rsidRPr="00745291">
        <w:rPr>
          <w:rFonts w:ascii="Times New Roman" w:hAnsi="Times New Roman" w:cs="Times New Roman"/>
          <w:sz w:val="24"/>
          <w:szCs w:val="24"/>
        </w:rPr>
        <w:t xml:space="preserve"> με τον </w:t>
      </w:r>
      <w:r w:rsidR="008513C0" w:rsidRPr="00745291">
        <w:rPr>
          <w:rFonts w:ascii="Times New Roman" w:hAnsi="Times New Roman" w:cs="Times New Roman"/>
          <w:sz w:val="24"/>
          <w:szCs w:val="24"/>
        </w:rPr>
        <w:t>δακτύλιο</w:t>
      </w:r>
      <w:r w:rsidRPr="00745291">
        <w:rPr>
          <w:rFonts w:ascii="Times New Roman" w:hAnsi="Times New Roman" w:cs="Times New Roman"/>
          <w:sz w:val="24"/>
          <w:szCs w:val="24"/>
        </w:rPr>
        <w:t xml:space="preserve"> C στο 2- ,3- ή 4 </w:t>
      </w:r>
      <w:r w:rsidR="00937BD6"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 του </w:t>
      </w:r>
      <w:r w:rsidR="00D75236" w:rsidRPr="00745291">
        <w:rPr>
          <w:rFonts w:ascii="Times New Roman" w:hAnsi="Times New Roman" w:cs="Times New Roman"/>
          <w:sz w:val="24"/>
          <w:szCs w:val="24"/>
        </w:rPr>
        <w:t>ετεροκυκλικού</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Ανάλογα</w:t>
      </w:r>
      <w:r w:rsidRPr="00745291">
        <w:rPr>
          <w:rFonts w:ascii="Times New Roman" w:hAnsi="Times New Roman" w:cs="Times New Roman"/>
          <w:sz w:val="24"/>
          <w:szCs w:val="24"/>
        </w:rPr>
        <w:t xml:space="preserve">  με την </w:t>
      </w:r>
      <w:r w:rsidR="004379FF" w:rsidRPr="00745291">
        <w:rPr>
          <w:rFonts w:ascii="Times New Roman" w:hAnsi="Times New Roman" w:cs="Times New Roman"/>
          <w:sz w:val="24"/>
          <w:szCs w:val="24"/>
        </w:rPr>
        <w:t>θέση</w:t>
      </w:r>
      <w:r w:rsidRPr="00745291">
        <w:rPr>
          <w:rFonts w:ascii="Times New Roman" w:hAnsi="Times New Roman" w:cs="Times New Roman"/>
          <w:sz w:val="24"/>
          <w:szCs w:val="24"/>
        </w:rPr>
        <w:t xml:space="preserve"> του </w:t>
      </w:r>
      <w:r w:rsidR="00D75236" w:rsidRPr="00745291">
        <w:rPr>
          <w:rFonts w:ascii="Times New Roman" w:hAnsi="Times New Roman" w:cs="Times New Roman"/>
          <w:sz w:val="24"/>
          <w:szCs w:val="24"/>
        </w:rPr>
        <w:t>συνδεδεμένου</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Pr="00745291">
        <w:rPr>
          <w:rFonts w:ascii="Times New Roman" w:hAnsi="Times New Roman" w:cs="Times New Roman"/>
          <w:sz w:val="24"/>
          <w:szCs w:val="24"/>
        </w:rPr>
        <w:t xml:space="preserve"> Β με την βενζοπυρανικ</w:t>
      </w:r>
      <w:r w:rsidR="00D75236" w:rsidRPr="00745291">
        <w:rPr>
          <w:rFonts w:ascii="Times New Roman" w:hAnsi="Times New Roman" w:cs="Times New Roman"/>
          <w:sz w:val="24"/>
          <w:szCs w:val="24"/>
        </w:rPr>
        <w:t>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η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των </w:t>
      </w:r>
      <w:r w:rsidR="00D75236" w:rsidRPr="00745291">
        <w:rPr>
          <w:rFonts w:ascii="Times New Roman" w:hAnsi="Times New Roman" w:cs="Times New Roman"/>
          <w:sz w:val="24"/>
          <w:szCs w:val="24"/>
        </w:rPr>
        <w:t>φλαβονών</w:t>
      </w:r>
      <w:r w:rsidRPr="00745291">
        <w:rPr>
          <w:rFonts w:ascii="Times New Roman" w:hAnsi="Times New Roman" w:cs="Times New Roman"/>
          <w:sz w:val="24"/>
          <w:szCs w:val="24"/>
        </w:rPr>
        <w:t>, φλαβονολ</w:t>
      </w:r>
      <w:r w:rsidR="00D75236" w:rsidRPr="00745291">
        <w:rPr>
          <w:rFonts w:ascii="Times New Roman" w:hAnsi="Times New Roman" w:cs="Times New Roman"/>
          <w:sz w:val="24"/>
          <w:szCs w:val="24"/>
        </w:rPr>
        <w:t>ώ</w:t>
      </w:r>
      <w:r w:rsidRPr="00745291">
        <w:rPr>
          <w:rFonts w:ascii="Times New Roman" w:hAnsi="Times New Roman" w:cs="Times New Roman"/>
          <w:sz w:val="24"/>
          <w:szCs w:val="24"/>
        </w:rPr>
        <w:t>ν, φλαβονον</w:t>
      </w:r>
      <w:r w:rsidR="00D75236" w:rsidRPr="00745291">
        <w:rPr>
          <w:rFonts w:ascii="Times New Roman" w:hAnsi="Times New Roman" w:cs="Times New Roman"/>
          <w:sz w:val="24"/>
          <w:szCs w:val="24"/>
        </w:rPr>
        <w:t>ώ</w:t>
      </w:r>
      <w:r w:rsidRPr="00745291">
        <w:rPr>
          <w:rFonts w:ascii="Times New Roman" w:hAnsi="Times New Roman" w:cs="Times New Roman"/>
          <w:sz w:val="24"/>
          <w:szCs w:val="24"/>
        </w:rPr>
        <w:t xml:space="preserve">ν, </w:t>
      </w:r>
      <w:r w:rsidR="00D75236" w:rsidRPr="00745291">
        <w:rPr>
          <w:rFonts w:ascii="Times New Roman" w:hAnsi="Times New Roman" w:cs="Times New Roman"/>
          <w:sz w:val="24"/>
          <w:szCs w:val="24"/>
        </w:rPr>
        <w:t>φλαβονολών</w:t>
      </w:r>
      <w:r w:rsidRPr="00745291">
        <w:rPr>
          <w:rFonts w:ascii="Times New Roman" w:hAnsi="Times New Roman" w:cs="Times New Roman"/>
          <w:sz w:val="24"/>
          <w:szCs w:val="24"/>
        </w:rPr>
        <w:t xml:space="preserve">, φλαβαν-3ολων και </w:t>
      </w:r>
      <w:r w:rsidR="00D75236" w:rsidRPr="00745291">
        <w:rPr>
          <w:rFonts w:ascii="Times New Roman" w:hAnsi="Times New Roman" w:cs="Times New Roman"/>
          <w:sz w:val="24"/>
          <w:szCs w:val="24"/>
        </w:rPr>
        <w:t>ανθοκυανινών</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2 φαινυλβενζοπυρ</w:t>
      </w:r>
      <w:r w:rsidR="00D75236" w:rsidRPr="00745291">
        <w:rPr>
          <w:rFonts w:ascii="Times New Roman" w:hAnsi="Times New Roman" w:cs="Times New Roman"/>
          <w:sz w:val="24"/>
          <w:szCs w:val="24"/>
        </w:rPr>
        <w:t>ά</w:t>
      </w:r>
      <w:r w:rsidRPr="00745291">
        <w:rPr>
          <w:rFonts w:ascii="Times New Roman" w:hAnsi="Times New Roman" w:cs="Times New Roman"/>
          <w:sz w:val="24"/>
          <w:szCs w:val="24"/>
        </w:rPr>
        <w:t>νες και τα ισο</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3-φαινυλβενζοπυρανες, </w:t>
      </w:r>
      <w:r w:rsidR="00D75236" w:rsidRPr="00745291">
        <w:rPr>
          <w:rFonts w:ascii="Times New Roman" w:hAnsi="Times New Roman" w:cs="Times New Roman"/>
          <w:sz w:val="24"/>
          <w:szCs w:val="24"/>
        </w:rPr>
        <w:t>πράγμα</w:t>
      </w:r>
      <w:r w:rsidRPr="00745291">
        <w:rPr>
          <w:rFonts w:ascii="Times New Roman" w:hAnsi="Times New Roman" w:cs="Times New Roman"/>
          <w:sz w:val="24"/>
          <w:szCs w:val="24"/>
        </w:rPr>
        <w:t xml:space="preserve"> που </w:t>
      </w:r>
      <w:r w:rsidR="00D75236" w:rsidRPr="00745291">
        <w:rPr>
          <w:rFonts w:ascii="Times New Roman" w:hAnsi="Times New Roman" w:cs="Times New Roman"/>
          <w:sz w:val="24"/>
          <w:szCs w:val="24"/>
        </w:rPr>
        <w:t>κάνει</w:t>
      </w:r>
      <w:r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αυτές</w:t>
      </w:r>
      <w:r w:rsidRPr="00745291">
        <w:rPr>
          <w:rFonts w:ascii="Times New Roman" w:hAnsi="Times New Roman" w:cs="Times New Roman"/>
          <w:sz w:val="24"/>
          <w:szCs w:val="24"/>
        </w:rPr>
        <w:t xml:space="preserve"> τις </w:t>
      </w:r>
      <w:r w:rsidR="00D75236" w:rsidRPr="00745291">
        <w:rPr>
          <w:rFonts w:ascii="Times New Roman" w:hAnsi="Times New Roman" w:cs="Times New Roman"/>
          <w:sz w:val="24"/>
          <w:szCs w:val="24"/>
        </w:rPr>
        <w:t>δομές</w:t>
      </w:r>
      <w:r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ισομερείς</w:t>
      </w:r>
      <w:r w:rsidRPr="00745291">
        <w:rPr>
          <w:rFonts w:ascii="Times New Roman" w:hAnsi="Times New Roman" w:cs="Times New Roman"/>
          <w:sz w:val="24"/>
          <w:szCs w:val="24"/>
        </w:rPr>
        <w:t xml:space="preserve">. Τα </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της υπο</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ς 2-φαινυλβενζοπυρανιου </w:t>
      </w:r>
      <w:r w:rsidR="00D75236" w:rsidRPr="00745291">
        <w:rPr>
          <w:rFonts w:ascii="Times New Roman" w:hAnsi="Times New Roman" w:cs="Times New Roman"/>
          <w:sz w:val="24"/>
          <w:szCs w:val="24"/>
        </w:rPr>
        <w:t>διαφέρουν</w:t>
      </w:r>
      <w:r w:rsidRPr="00745291">
        <w:rPr>
          <w:rFonts w:ascii="Times New Roman" w:hAnsi="Times New Roman" w:cs="Times New Roman"/>
          <w:sz w:val="24"/>
          <w:szCs w:val="24"/>
        </w:rPr>
        <w:t xml:space="preserve"> ω</w:t>
      </w:r>
      <w:r w:rsidR="00D75236" w:rsidRPr="00745291">
        <w:rPr>
          <w:rFonts w:ascii="Times New Roman" w:hAnsi="Times New Roman" w:cs="Times New Roman"/>
          <w:sz w:val="24"/>
          <w:szCs w:val="24"/>
        </w:rPr>
        <w:t>ς</w:t>
      </w:r>
      <w:r w:rsidRPr="00745291">
        <w:rPr>
          <w:rFonts w:ascii="Times New Roman" w:hAnsi="Times New Roman" w:cs="Times New Roman"/>
          <w:sz w:val="24"/>
          <w:szCs w:val="24"/>
        </w:rPr>
        <w:t xml:space="preserve"> προς τον </w:t>
      </w:r>
      <w:r w:rsidR="008513C0" w:rsidRPr="00745291">
        <w:rPr>
          <w:rFonts w:ascii="Times New Roman" w:hAnsi="Times New Roman" w:cs="Times New Roman"/>
          <w:sz w:val="24"/>
          <w:szCs w:val="24"/>
        </w:rPr>
        <w:t>βαθμό</w:t>
      </w:r>
      <w:r w:rsidRPr="00745291">
        <w:rPr>
          <w:rFonts w:ascii="Times New Roman" w:hAnsi="Times New Roman" w:cs="Times New Roman"/>
          <w:sz w:val="24"/>
          <w:szCs w:val="24"/>
        </w:rPr>
        <w:t xml:space="preserve"> </w:t>
      </w:r>
      <w:r w:rsidR="00D75236" w:rsidRPr="00745291">
        <w:rPr>
          <w:rFonts w:ascii="Times New Roman" w:hAnsi="Times New Roman" w:cs="Times New Roman"/>
          <w:sz w:val="24"/>
          <w:szCs w:val="24"/>
        </w:rPr>
        <w:t>οξείδωσης</w:t>
      </w:r>
      <w:r w:rsidRPr="00745291">
        <w:rPr>
          <w:rFonts w:ascii="Times New Roman" w:hAnsi="Times New Roman" w:cs="Times New Roman"/>
          <w:sz w:val="24"/>
          <w:szCs w:val="24"/>
        </w:rPr>
        <w:t xml:space="preserve"> και </w:t>
      </w:r>
      <w:r w:rsidR="00D75236" w:rsidRPr="00745291">
        <w:rPr>
          <w:rFonts w:ascii="Times New Roman" w:hAnsi="Times New Roman" w:cs="Times New Roman"/>
          <w:sz w:val="24"/>
          <w:szCs w:val="24"/>
        </w:rPr>
        <w:t>κορεσμού</w:t>
      </w:r>
      <w:r w:rsidRPr="00745291">
        <w:rPr>
          <w:rFonts w:ascii="Times New Roman" w:hAnsi="Times New Roman" w:cs="Times New Roman"/>
          <w:sz w:val="24"/>
          <w:szCs w:val="24"/>
        </w:rPr>
        <w:t xml:space="preserve"> του </w:t>
      </w:r>
      <w:r w:rsidR="00D75236" w:rsidRPr="00745291">
        <w:rPr>
          <w:rFonts w:ascii="Times New Roman" w:hAnsi="Times New Roman" w:cs="Times New Roman"/>
          <w:sz w:val="24"/>
          <w:szCs w:val="24"/>
        </w:rPr>
        <w:t>ετεροκυκλικού</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Pr="00745291">
        <w:rPr>
          <w:rFonts w:ascii="Times New Roman" w:hAnsi="Times New Roman" w:cs="Times New Roman"/>
          <w:sz w:val="24"/>
          <w:szCs w:val="24"/>
        </w:rPr>
        <w:t xml:space="preserve"> C. </w:t>
      </w:r>
      <w:sdt>
        <w:sdtPr>
          <w:rPr>
            <w:rFonts w:ascii="Times New Roman" w:hAnsi="Times New Roman" w:cs="Times New Roman"/>
            <w:sz w:val="24"/>
            <w:szCs w:val="24"/>
          </w:rPr>
          <w:id w:val="-1099869094"/>
          <w:citation/>
        </w:sdtPr>
        <w:sdtContent>
          <w:r w:rsidR="00C75A09" w:rsidRPr="00745291">
            <w:rPr>
              <w:rFonts w:ascii="Times New Roman" w:hAnsi="Times New Roman" w:cs="Times New Roman"/>
              <w:sz w:val="24"/>
              <w:szCs w:val="24"/>
            </w:rPr>
            <w:fldChar w:fldCharType="begin"/>
          </w:r>
          <w:r w:rsidR="00D75236" w:rsidRPr="00745291">
            <w:rPr>
              <w:rFonts w:ascii="Times New Roman" w:hAnsi="Times New Roman" w:cs="Times New Roman"/>
              <w:sz w:val="24"/>
              <w:szCs w:val="24"/>
            </w:rPr>
            <w:instrText xml:space="preserve"> CITATION Dim191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[24]</w:t>
          </w:r>
          <w:r w:rsidR="00C75A09" w:rsidRPr="00745291">
            <w:rPr>
              <w:rFonts w:ascii="Times New Roman" w:hAnsi="Times New Roman" w:cs="Times New Roman"/>
              <w:sz w:val="24"/>
              <w:szCs w:val="24"/>
            </w:rPr>
            <w:fldChar w:fldCharType="end"/>
          </w:r>
        </w:sdtContent>
      </w:sdt>
    </w:p>
    <w:p w:rsidR="000B542D" w:rsidRDefault="000B542D" w:rsidP="006D6F69">
      <w:pPr>
        <w:jc w:val="both"/>
        <w:rPr>
          <w:rFonts w:ascii="Times New Roman" w:hAnsi="Times New Roman" w:cs="Times New Roman"/>
          <w:sz w:val="24"/>
          <w:szCs w:val="24"/>
        </w:rPr>
      </w:pPr>
    </w:p>
    <w:p w:rsidR="000B542D" w:rsidRDefault="000B542D" w:rsidP="006D6F69">
      <w:pPr>
        <w:jc w:val="both"/>
        <w:rPr>
          <w:rFonts w:ascii="Times New Roman" w:hAnsi="Times New Roman" w:cs="Times New Roman"/>
          <w:sz w:val="24"/>
          <w:szCs w:val="24"/>
        </w:rPr>
      </w:pPr>
    </w:p>
    <w:p w:rsidR="000B542D" w:rsidRPr="00745291" w:rsidRDefault="000B542D" w:rsidP="006D6F69">
      <w:pPr>
        <w:jc w:val="both"/>
        <w:rPr>
          <w:rFonts w:ascii="Times New Roman" w:hAnsi="Times New Roman" w:cs="Times New Roman"/>
          <w:sz w:val="24"/>
          <w:szCs w:val="24"/>
        </w:rPr>
      </w:pPr>
    </w:p>
    <w:p w:rsidR="004C5D7A" w:rsidRPr="00745291" w:rsidRDefault="008513C0" w:rsidP="006D6F69">
      <w:pPr>
        <w:jc w:val="both"/>
        <w:rPr>
          <w:rFonts w:ascii="Times New Roman" w:hAnsi="Times New Roman" w:cs="Times New Roman"/>
          <w:sz w:val="24"/>
          <w:szCs w:val="24"/>
        </w:rPr>
      </w:pPr>
      <w:r w:rsidRPr="00745291">
        <w:rPr>
          <w:rFonts w:ascii="Times New Roman" w:hAnsi="Times New Roman" w:cs="Times New Roman"/>
          <w:sz w:val="24"/>
          <w:szCs w:val="24"/>
        </w:rPr>
        <w:t>Φλαβονοειδή</w:t>
      </w:r>
      <w:r w:rsidR="0083164A" w:rsidRPr="00745291">
        <w:rPr>
          <w:rFonts w:ascii="Times New Roman" w:hAnsi="Times New Roman" w:cs="Times New Roman"/>
          <w:sz w:val="24"/>
          <w:szCs w:val="24"/>
        </w:rPr>
        <w:t xml:space="preserve"> -2φα</w:t>
      </w:r>
      <w:r w:rsidR="002854C0">
        <w:rPr>
          <w:rFonts w:ascii="Times New Roman" w:hAnsi="Times New Roman" w:cs="Times New Roman"/>
          <w:sz w:val="24"/>
          <w:szCs w:val="24"/>
        </w:rPr>
        <w:t>ιν</w:t>
      </w:r>
      <w:r w:rsidR="0083164A" w:rsidRPr="00745291">
        <w:rPr>
          <w:rFonts w:ascii="Times New Roman" w:hAnsi="Times New Roman" w:cs="Times New Roman"/>
          <w:sz w:val="24"/>
          <w:szCs w:val="24"/>
        </w:rPr>
        <w:t>υλ-χρωμαν</w:t>
      </w:r>
      <w:r w:rsidR="00D75236" w:rsidRPr="00745291">
        <w:rPr>
          <w:rFonts w:ascii="Times New Roman" w:hAnsi="Times New Roman" w:cs="Times New Roman"/>
          <w:sz w:val="24"/>
          <w:szCs w:val="24"/>
        </w:rPr>
        <w:t>ί</w:t>
      </w:r>
      <w:r w:rsidR="0083164A" w:rsidRPr="00745291">
        <w:rPr>
          <w:rFonts w:ascii="Times New Roman" w:hAnsi="Times New Roman" w:cs="Times New Roman"/>
          <w:sz w:val="24"/>
          <w:szCs w:val="24"/>
        </w:rPr>
        <w:t>ου</w:t>
      </w:r>
      <w:r w:rsidR="002854C0">
        <w:rPr>
          <w:rFonts w:ascii="Times New Roman" w:hAnsi="Times New Roman" w:cs="Times New Roman"/>
          <w:sz w:val="24"/>
          <w:szCs w:val="24"/>
        </w:rPr>
        <w:t>(</w:t>
      </w:r>
      <w:r w:rsidR="002854C0" w:rsidRPr="002854C0">
        <w:rPr>
          <w:rFonts w:ascii="Times New Roman" w:hAnsi="Times New Roman" w:cs="Times New Roman"/>
          <w:sz w:val="24"/>
          <w:szCs w:val="24"/>
        </w:rPr>
        <w:t>2-Phenyl-Chromane Flavonoids</w:t>
      </w:r>
      <w:r w:rsidR="002854C0">
        <w:rPr>
          <w:rFonts w:ascii="Times New Roman" w:hAnsi="Times New Roman" w:cs="Times New Roman"/>
          <w:sz w:val="24"/>
          <w:szCs w:val="24"/>
        </w:rPr>
        <w:t>)</w:t>
      </w:r>
    </w:p>
    <w:p w:rsidR="002854C0" w:rsidRPr="00745291" w:rsidRDefault="002854C0" w:rsidP="002854C0">
      <w:pPr>
        <w:jc w:val="both"/>
        <w:rPr>
          <w:rFonts w:ascii="Times New Roman" w:hAnsi="Times New Roman" w:cs="Times New Roman"/>
          <w:sz w:val="24"/>
          <w:szCs w:val="24"/>
        </w:rPr>
      </w:pPr>
      <w:r w:rsidRPr="00745291">
        <w:rPr>
          <w:rFonts w:ascii="Times New Roman" w:hAnsi="Times New Roman" w:cs="Times New Roman"/>
          <w:sz w:val="24"/>
          <w:szCs w:val="24"/>
        </w:rPr>
        <w:t>Αξίζει να επισημανθεί ότι τα φλαβονοειδή που εντάσσονται στην κατηγορία  του 2-φαινυλοχρωμαν</w:t>
      </w:r>
      <w:r>
        <w:rPr>
          <w:rFonts w:ascii="Times New Roman" w:hAnsi="Times New Roman" w:cs="Times New Roman"/>
          <w:sz w:val="24"/>
          <w:szCs w:val="24"/>
        </w:rPr>
        <w:t>ί</w:t>
      </w:r>
      <w:r w:rsidRPr="00745291">
        <w:rPr>
          <w:rFonts w:ascii="Times New Roman" w:hAnsi="Times New Roman" w:cs="Times New Roman"/>
          <w:sz w:val="24"/>
          <w:szCs w:val="24"/>
        </w:rPr>
        <w:t>ου είναι τα πιο σημαντικά και τα πιο συχνά απαντώμενα στην φύση. Με βάση τα στοιχεία υποκατάστασης του δακτυλίου C διακρίνονται σε διάφορου</w:t>
      </w:r>
      <w:r>
        <w:rPr>
          <w:rFonts w:ascii="Times New Roman" w:hAnsi="Times New Roman" w:cs="Times New Roman"/>
          <w:sz w:val="24"/>
          <w:szCs w:val="24"/>
        </w:rPr>
        <w:t>ς</w:t>
      </w:r>
      <w:r w:rsidRPr="00745291">
        <w:rPr>
          <w:rFonts w:ascii="Times New Roman" w:hAnsi="Times New Roman" w:cs="Times New Roman"/>
          <w:sz w:val="24"/>
          <w:szCs w:val="24"/>
        </w:rPr>
        <w:t xml:space="preserve"> τύπους , δηλαδή το κατιόν  4-καρβονυλίου, 3-υδροξ</w:t>
      </w:r>
      <w:r>
        <w:rPr>
          <w:rFonts w:ascii="Times New Roman" w:hAnsi="Times New Roman" w:cs="Times New Roman"/>
          <w:sz w:val="24"/>
          <w:szCs w:val="24"/>
        </w:rPr>
        <w:t>υ</w:t>
      </w:r>
      <w:r w:rsidRPr="00745291">
        <w:rPr>
          <w:rFonts w:ascii="Times New Roman" w:hAnsi="Times New Roman" w:cs="Times New Roman"/>
          <w:sz w:val="24"/>
          <w:szCs w:val="24"/>
        </w:rPr>
        <w:t>λίου, 4-υδροξ</w:t>
      </w:r>
      <w:r>
        <w:rPr>
          <w:rFonts w:ascii="Times New Roman" w:hAnsi="Times New Roman" w:cs="Times New Roman"/>
          <w:sz w:val="24"/>
          <w:szCs w:val="24"/>
        </w:rPr>
        <w:t>υ</w:t>
      </w:r>
      <w:r w:rsidRPr="00745291">
        <w:rPr>
          <w:rFonts w:ascii="Times New Roman" w:hAnsi="Times New Roman" w:cs="Times New Roman"/>
          <w:sz w:val="24"/>
          <w:szCs w:val="24"/>
        </w:rPr>
        <w:t xml:space="preserve">λίου, 2,3 διπλού δεσμού ή του κατιόντος φλαβυλίου σε διάφορους συνδυασμούς. Έτσι </w:t>
      </w:r>
      <w:r>
        <w:rPr>
          <w:rFonts w:ascii="Times New Roman" w:hAnsi="Times New Roman" w:cs="Times New Roman"/>
          <w:sz w:val="24"/>
          <w:szCs w:val="24"/>
        </w:rPr>
        <w:t>λ</w:t>
      </w:r>
      <w:r w:rsidRPr="00745291">
        <w:rPr>
          <w:rFonts w:ascii="Times New Roman" w:hAnsi="Times New Roman" w:cs="Times New Roman"/>
          <w:sz w:val="24"/>
          <w:szCs w:val="24"/>
        </w:rPr>
        <w:t>όγω του αριθμού και του ειδου</w:t>
      </w:r>
      <w:r>
        <w:rPr>
          <w:rFonts w:ascii="Times New Roman" w:hAnsi="Times New Roman" w:cs="Times New Roman"/>
          <w:sz w:val="24"/>
          <w:szCs w:val="24"/>
        </w:rPr>
        <w:t>ς</w:t>
      </w:r>
      <w:r w:rsidRPr="00745291">
        <w:rPr>
          <w:rFonts w:ascii="Times New Roman" w:hAnsi="Times New Roman" w:cs="Times New Roman"/>
          <w:sz w:val="24"/>
          <w:szCs w:val="24"/>
        </w:rPr>
        <w:t xml:space="preserve"> των  υποκαταστατών προκύπτει ένας διαχωρισμός  ανάμεσα στα φλαβονοειδή 2-φαινυλοχρωμανιου τα οποία διαιρούνται περαιτέρω σε εννέα τύπους (φλαβανες - flavans, φλαβαν-3</w:t>
      </w:r>
      <w:r>
        <w:rPr>
          <w:rFonts w:ascii="Times New Roman" w:hAnsi="Times New Roman" w:cs="Times New Roman"/>
          <w:sz w:val="24"/>
          <w:szCs w:val="24"/>
        </w:rPr>
        <w:t>-</w:t>
      </w:r>
      <w:r w:rsidRPr="00745291">
        <w:rPr>
          <w:rFonts w:ascii="Times New Roman" w:hAnsi="Times New Roman" w:cs="Times New Roman"/>
          <w:sz w:val="24"/>
          <w:szCs w:val="24"/>
        </w:rPr>
        <w:t>ολες ή κατεχίνες , flavan-4-ols φλαβαν-4-ολες , φλαβανονες, ανθοκυανίδινες, φλαβαν-3,4-διολες, διυδροφλαβονόλες, φλαβανολνόλες, ή υδροξυφλαβανόνες, φλαβόνες, φλαβονόλες).</w:t>
      </w:r>
    </w:p>
    <w:p w:rsidR="004C5D7A" w:rsidRPr="00745291" w:rsidRDefault="0083164A" w:rsidP="006D6F69">
      <w:pPr>
        <w:jc w:val="both"/>
        <w:rPr>
          <w:rFonts w:ascii="Times New Roman" w:hAnsi="Times New Roman" w:cs="Times New Roman"/>
          <w:sz w:val="24"/>
          <w:szCs w:val="24"/>
          <w:u w:val="single"/>
        </w:rPr>
      </w:pPr>
      <w:r w:rsidRPr="00745291">
        <w:rPr>
          <w:rFonts w:ascii="Times New Roman" w:hAnsi="Times New Roman" w:cs="Times New Roman"/>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Φλαβ</w:t>
      </w:r>
      <w:r w:rsidR="003E50ED" w:rsidRPr="00745291">
        <w:rPr>
          <w:rFonts w:ascii="Times New Roman" w:hAnsi="Times New Roman" w:cs="Times New Roman"/>
          <w:sz w:val="24"/>
          <w:szCs w:val="24"/>
        </w:rPr>
        <w:t>ά</w:t>
      </w:r>
      <w:r w:rsidR="002854C0">
        <w:rPr>
          <w:rFonts w:ascii="Times New Roman" w:hAnsi="Times New Roman" w:cs="Times New Roman"/>
          <w:sz w:val="24"/>
          <w:szCs w:val="24"/>
        </w:rPr>
        <w:t>νες (-Flavans)</w:t>
      </w:r>
    </w:p>
    <w:p w:rsidR="004C5D7A" w:rsidRPr="00745291" w:rsidRDefault="004379FF" w:rsidP="006D6F69">
      <w:pPr>
        <w:jc w:val="both"/>
        <w:rPr>
          <w:rFonts w:ascii="Times New Roman" w:hAnsi="Times New Roman" w:cs="Times New Roman"/>
          <w:sz w:val="24"/>
          <w:szCs w:val="24"/>
        </w:rPr>
      </w:pPr>
      <w:r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3E50ED" w:rsidRPr="00745291">
        <w:rPr>
          <w:rFonts w:ascii="Times New Roman" w:hAnsi="Times New Roman" w:cs="Times New Roman"/>
          <w:sz w:val="24"/>
          <w:szCs w:val="24"/>
        </w:rPr>
        <w:t>ευρέως</w:t>
      </w:r>
      <w:r w:rsidR="0083164A" w:rsidRPr="00745291">
        <w:rPr>
          <w:rFonts w:ascii="Times New Roman" w:hAnsi="Times New Roman" w:cs="Times New Roman"/>
          <w:sz w:val="24"/>
          <w:szCs w:val="24"/>
        </w:rPr>
        <w:t xml:space="preserve"> </w:t>
      </w:r>
      <w:r w:rsidR="003E50ED" w:rsidRPr="00745291">
        <w:rPr>
          <w:rFonts w:ascii="Times New Roman" w:hAnsi="Times New Roman" w:cs="Times New Roman"/>
          <w:sz w:val="24"/>
          <w:szCs w:val="24"/>
        </w:rPr>
        <w:t>διαδεδομένες</w:t>
      </w:r>
      <w:r w:rsidR="0083164A" w:rsidRPr="00745291">
        <w:rPr>
          <w:rFonts w:ascii="Times New Roman" w:hAnsi="Times New Roman" w:cs="Times New Roman"/>
          <w:sz w:val="24"/>
          <w:szCs w:val="24"/>
        </w:rPr>
        <w:t xml:space="preserve"> στην </w:t>
      </w:r>
      <w:r w:rsidR="003E50ED" w:rsidRPr="00745291">
        <w:rPr>
          <w:rFonts w:ascii="Times New Roman" w:hAnsi="Times New Roman" w:cs="Times New Roman"/>
          <w:sz w:val="24"/>
          <w:szCs w:val="24"/>
        </w:rPr>
        <w:t>φύση</w:t>
      </w:r>
      <w:r w:rsidR="0083164A" w:rsidRPr="00745291">
        <w:rPr>
          <w:rFonts w:ascii="Times New Roman" w:hAnsi="Times New Roman" w:cs="Times New Roman"/>
          <w:sz w:val="24"/>
          <w:szCs w:val="24"/>
        </w:rPr>
        <w:t xml:space="preserve"> και </w:t>
      </w:r>
      <w:r w:rsidR="003E50ED" w:rsidRPr="00745291">
        <w:rPr>
          <w:rFonts w:ascii="Times New Roman" w:hAnsi="Times New Roman" w:cs="Times New Roman"/>
          <w:sz w:val="24"/>
          <w:szCs w:val="24"/>
        </w:rPr>
        <w:t>προκύπτουν</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την </w:t>
      </w:r>
      <w:r w:rsidR="003E50ED" w:rsidRPr="00745291">
        <w:rPr>
          <w:rFonts w:ascii="Times New Roman" w:hAnsi="Times New Roman" w:cs="Times New Roman"/>
          <w:sz w:val="24"/>
          <w:szCs w:val="24"/>
        </w:rPr>
        <w:t>διπλή</w:t>
      </w:r>
      <w:r w:rsidR="0083164A" w:rsidRPr="00745291">
        <w:rPr>
          <w:rFonts w:ascii="Times New Roman" w:hAnsi="Times New Roman" w:cs="Times New Roman"/>
          <w:sz w:val="24"/>
          <w:szCs w:val="24"/>
        </w:rPr>
        <w:t xml:space="preserve"> </w:t>
      </w:r>
      <w:r w:rsidR="003E50ED" w:rsidRPr="00745291">
        <w:rPr>
          <w:rFonts w:ascii="Times New Roman" w:hAnsi="Times New Roman" w:cs="Times New Roman"/>
          <w:sz w:val="24"/>
          <w:szCs w:val="24"/>
        </w:rPr>
        <w:t>αναγωγή</w:t>
      </w:r>
      <w:r w:rsidR="0083164A" w:rsidRPr="00745291">
        <w:rPr>
          <w:rFonts w:ascii="Times New Roman" w:hAnsi="Times New Roman" w:cs="Times New Roman"/>
          <w:sz w:val="24"/>
          <w:szCs w:val="24"/>
        </w:rPr>
        <w:t xml:space="preserve"> μιας φλαβαν</w:t>
      </w:r>
      <w:r w:rsidR="003E50ED" w:rsidRPr="00745291">
        <w:rPr>
          <w:rFonts w:ascii="Times New Roman" w:hAnsi="Times New Roman" w:cs="Times New Roman"/>
          <w:sz w:val="24"/>
          <w:szCs w:val="24"/>
        </w:rPr>
        <w:t>ό</w:t>
      </w:r>
      <w:r w:rsidR="0083164A" w:rsidRPr="00745291">
        <w:rPr>
          <w:rFonts w:ascii="Times New Roman" w:hAnsi="Times New Roman" w:cs="Times New Roman"/>
          <w:sz w:val="24"/>
          <w:szCs w:val="24"/>
        </w:rPr>
        <w:t>νης.</w:t>
      </w:r>
      <w:r w:rsidR="003E50ED"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Οι φ</w:t>
      </w:r>
      <w:r w:rsidR="0083164A" w:rsidRPr="00745291">
        <w:rPr>
          <w:rFonts w:ascii="Times New Roman" w:hAnsi="Times New Roman" w:cs="Times New Roman"/>
          <w:sz w:val="24"/>
          <w:szCs w:val="24"/>
        </w:rPr>
        <w:t>λαβ</w:t>
      </w:r>
      <w:r w:rsidR="00B42C1D"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νες δεν εχουν </w:t>
      </w:r>
      <w:r w:rsidR="00B42C1D" w:rsidRPr="00745291">
        <w:rPr>
          <w:rFonts w:ascii="Times New Roman" w:hAnsi="Times New Roman" w:cs="Times New Roman"/>
          <w:sz w:val="24"/>
          <w:szCs w:val="24"/>
        </w:rPr>
        <w:t>στοιχείο</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υποκατάστασης</w:t>
      </w:r>
      <w:r w:rsidR="0083164A" w:rsidRPr="00745291">
        <w:rPr>
          <w:rFonts w:ascii="Times New Roman" w:hAnsi="Times New Roman" w:cs="Times New Roman"/>
          <w:sz w:val="24"/>
          <w:szCs w:val="24"/>
        </w:rPr>
        <w:t xml:space="preserve"> στον </w:t>
      </w:r>
      <w:r w:rsidR="008513C0" w:rsidRPr="00745291">
        <w:rPr>
          <w:rFonts w:ascii="Times New Roman" w:hAnsi="Times New Roman" w:cs="Times New Roman"/>
          <w:sz w:val="24"/>
          <w:szCs w:val="24"/>
        </w:rPr>
        <w:t>δακτύλιο</w:t>
      </w:r>
      <w:r w:rsidR="0083164A" w:rsidRPr="00745291">
        <w:rPr>
          <w:rFonts w:ascii="Times New Roman" w:hAnsi="Times New Roman" w:cs="Times New Roman"/>
          <w:sz w:val="24"/>
          <w:szCs w:val="24"/>
        </w:rPr>
        <w:t xml:space="preserve">  C και </w:t>
      </w:r>
      <w:r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σπάνια</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συστατικά</w:t>
      </w:r>
      <w:r w:rsidR="0083164A" w:rsidRPr="00745291">
        <w:rPr>
          <w:rFonts w:ascii="Times New Roman" w:hAnsi="Times New Roman" w:cs="Times New Roman"/>
          <w:sz w:val="24"/>
          <w:szCs w:val="24"/>
        </w:rPr>
        <w:t xml:space="preserve"> των </w:t>
      </w:r>
      <w:r w:rsidR="008513C0" w:rsidRPr="00745291">
        <w:rPr>
          <w:rFonts w:ascii="Times New Roman" w:hAnsi="Times New Roman" w:cs="Times New Roman"/>
          <w:sz w:val="24"/>
          <w:szCs w:val="24"/>
        </w:rPr>
        <w:t>φυτών</w:t>
      </w:r>
      <w:r w:rsidR="0083164A" w:rsidRPr="00745291">
        <w:rPr>
          <w:rFonts w:ascii="Times New Roman" w:hAnsi="Times New Roman" w:cs="Times New Roman"/>
          <w:sz w:val="24"/>
          <w:szCs w:val="24"/>
        </w:rPr>
        <w:t>.</w:t>
      </w:r>
      <w:r w:rsidR="00B42C1D"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 xml:space="preserve">Οι </w:t>
      </w:r>
      <w:r w:rsidR="00B42C1D" w:rsidRPr="00745291">
        <w:rPr>
          <w:rFonts w:ascii="Times New Roman" w:hAnsi="Times New Roman" w:cs="Times New Roman"/>
          <w:sz w:val="24"/>
          <w:szCs w:val="24"/>
        </w:rPr>
        <w:t xml:space="preserve">φυσικές </w:t>
      </w:r>
      <w:r w:rsidR="0083164A" w:rsidRPr="00745291">
        <w:rPr>
          <w:rFonts w:ascii="Times New Roman" w:hAnsi="Times New Roman" w:cs="Times New Roman"/>
          <w:sz w:val="24"/>
          <w:szCs w:val="24"/>
        </w:rPr>
        <w:t>φλαβ</w:t>
      </w:r>
      <w:r w:rsidR="00B42C1D"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νες </w:t>
      </w:r>
      <w:r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λιποδιαλύτες</w:t>
      </w:r>
      <w:r w:rsidR="0083164A" w:rsidRPr="00745291">
        <w:rPr>
          <w:rFonts w:ascii="Times New Roman" w:hAnsi="Times New Roman" w:cs="Times New Roman"/>
          <w:sz w:val="24"/>
          <w:szCs w:val="24"/>
        </w:rPr>
        <w:t xml:space="preserve"> και </w:t>
      </w:r>
      <w:r w:rsidR="00B42C1D" w:rsidRPr="00745291">
        <w:rPr>
          <w:rFonts w:ascii="Times New Roman" w:hAnsi="Times New Roman" w:cs="Times New Roman"/>
          <w:sz w:val="24"/>
          <w:szCs w:val="24"/>
        </w:rPr>
        <w:t>εμφανίζονται</w:t>
      </w:r>
      <w:r w:rsidR="0083164A" w:rsidRPr="00745291">
        <w:rPr>
          <w:rFonts w:ascii="Times New Roman" w:hAnsi="Times New Roman" w:cs="Times New Roman"/>
          <w:sz w:val="24"/>
          <w:szCs w:val="24"/>
        </w:rPr>
        <w:t xml:space="preserve"> στο </w:t>
      </w:r>
      <w:r w:rsidR="00B42C1D" w:rsidRPr="00745291">
        <w:rPr>
          <w:rFonts w:ascii="Times New Roman" w:hAnsi="Times New Roman" w:cs="Times New Roman"/>
          <w:sz w:val="24"/>
          <w:szCs w:val="24"/>
        </w:rPr>
        <w:t>δέρμα</w:t>
      </w:r>
      <w:r w:rsidR="0083164A" w:rsidRPr="00745291">
        <w:rPr>
          <w:rFonts w:ascii="Times New Roman" w:hAnsi="Times New Roman" w:cs="Times New Roman"/>
          <w:sz w:val="24"/>
          <w:szCs w:val="24"/>
        </w:rPr>
        <w:t xml:space="preserve"> ή τη </w:t>
      </w:r>
      <w:r w:rsidR="00B42C1D" w:rsidRPr="00745291">
        <w:rPr>
          <w:rFonts w:ascii="Times New Roman" w:hAnsi="Times New Roman" w:cs="Times New Roman"/>
          <w:sz w:val="24"/>
          <w:szCs w:val="24"/>
        </w:rPr>
        <w:t>φλούδα</w:t>
      </w:r>
      <w:r w:rsidR="0083164A" w:rsidRPr="00745291">
        <w:rPr>
          <w:rFonts w:ascii="Times New Roman" w:hAnsi="Times New Roman" w:cs="Times New Roman"/>
          <w:sz w:val="24"/>
          <w:szCs w:val="24"/>
        </w:rPr>
        <w:t xml:space="preserve"> των </w:t>
      </w:r>
      <w:r w:rsidR="00B42C1D" w:rsidRPr="00745291">
        <w:rPr>
          <w:rFonts w:ascii="Times New Roman" w:hAnsi="Times New Roman" w:cs="Times New Roman"/>
          <w:sz w:val="24"/>
          <w:szCs w:val="24"/>
        </w:rPr>
        <w:t>φρούτων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αλλά</w:t>
      </w:r>
      <w:r w:rsidR="0083164A" w:rsidRPr="00745291">
        <w:rPr>
          <w:rFonts w:ascii="Times New Roman" w:hAnsi="Times New Roman" w:cs="Times New Roman"/>
          <w:sz w:val="24"/>
          <w:szCs w:val="24"/>
        </w:rPr>
        <w:t xml:space="preserve"> και στην </w:t>
      </w:r>
      <w:r w:rsidR="00B42C1D" w:rsidRPr="00745291">
        <w:rPr>
          <w:rFonts w:ascii="Times New Roman" w:hAnsi="Times New Roman" w:cs="Times New Roman"/>
          <w:sz w:val="24"/>
          <w:szCs w:val="24"/>
        </w:rPr>
        <w:t>επιδερμίδα</w:t>
      </w:r>
      <w:r w:rsidR="0083164A" w:rsidRPr="00745291">
        <w:rPr>
          <w:rFonts w:ascii="Times New Roman" w:hAnsi="Times New Roman" w:cs="Times New Roman"/>
          <w:sz w:val="24"/>
          <w:szCs w:val="24"/>
        </w:rPr>
        <w:t xml:space="preserve"> των </w:t>
      </w:r>
      <w:r w:rsidR="00B42C1D" w:rsidRPr="00745291">
        <w:rPr>
          <w:rFonts w:ascii="Times New Roman" w:hAnsi="Times New Roman" w:cs="Times New Roman"/>
          <w:sz w:val="24"/>
          <w:szCs w:val="24"/>
        </w:rPr>
        <w:t>επιφανειών</w:t>
      </w:r>
      <w:r w:rsidR="0083164A" w:rsidRPr="00745291">
        <w:rPr>
          <w:rFonts w:ascii="Times New Roman" w:hAnsi="Times New Roman" w:cs="Times New Roman"/>
          <w:sz w:val="24"/>
          <w:szCs w:val="24"/>
        </w:rPr>
        <w:t xml:space="preserve"> των </w:t>
      </w:r>
      <w:r w:rsidR="00B42C1D" w:rsidRPr="00745291">
        <w:rPr>
          <w:rFonts w:ascii="Times New Roman" w:hAnsi="Times New Roman" w:cs="Times New Roman"/>
          <w:sz w:val="24"/>
          <w:szCs w:val="24"/>
        </w:rPr>
        <w:t>φύλλων</w:t>
      </w:r>
      <w:r w:rsidR="0083164A" w:rsidRPr="00745291">
        <w:rPr>
          <w:rFonts w:ascii="Times New Roman" w:hAnsi="Times New Roman" w:cs="Times New Roman"/>
          <w:sz w:val="24"/>
          <w:szCs w:val="24"/>
        </w:rPr>
        <w:t>.</w:t>
      </w:r>
      <w:r w:rsidR="00B42C1D"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Οι φλαβ</w:t>
      </w:r>
      <w:r w:rsidR="00B42C1D"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νες </w:t>
      </w:r>
      <w:r w:rsidR="00937BD6" w:rsidRPr="00745291">
        <w:rPr>
          <w:rFonts w:ascii="Times New Roman" w:hAnsi="Times New Roman" w:cs="Times New Roman"/>
          <w:sz w:val="24"/>
          <w:szCs w:val="24"/>
        </w:rPr>
        <w:t>βρίσκονται</w:t>
      </w:r>
      <w:r w:rsidR="0083164A" w:rsidRPr="00745291">
        <w:rPr>
          <w:rFonts w:ascii="Times New Roman" w:hAnsi="Times New Roman" w:cs="Times New Roman"/>
          <w:sz w:val="24"/>
          <w:szCs w:val="24"/>
        </w:rPr>
        <w:t xml:space="preserve"> σε </w:t>
      </w:r>
      <w:r w:rsidR="00B42C1D" w:rsidRPr="00745291">
        <w:rPr>
          <w:rFonts w:ascii="Times New Roman" w:hAnsi="Times New Roman" w:cs="Times New Roman"/>
          <w:sz w:val="24"/>
          <w:szCs w:val="24"/>
        </w:rPr>
        <w:t>μεγαλύτερες</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συγκεντρώσεις</w:t>
      </w:r>
      <w:r w:rsidR="0083164A" w:rsidRPr="00745291">
        <w:rPr>
          <w:rFonts w:ascii="Times New Roman" w:hAnsi="Times New Roman" w:cs="Times New Roman"/>
          <w:sz w:val="24"/>
          <w:szCs w:val="24"/>
        </w:rPr>
        <w:t xml:space="preserve"> στα </w:t>
      </w:r>
      <w:r w:rsidR="00B42C1D" w:rsidRPr="00745291">
        <w:rPr>
          <w:rFonts w:ascii="Times New Roman" w:hAnsi="Times New Roman" w:cs="Times New Roman"/>
          <w:sz w:val="24"/>
          <w:szCs w:val="24"/>
        </w:rPr>
        <w:t>ανώριμα</w:t>
      </w:r>
      <w:r w:rsidR="0083164A"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φρούτα</w:t>
      </w:r>
      <w:r w:rsidR="0083164A" w:rsidRPr="00745291">
        <w:rPr>
          <w:rFonts w:ascii="Times New Roman" w:hAnsi="Times New Roman" w:cs="Times New Roman"/>
          <w:sz w:val="24"/>
          <w:szCs w:val="24"/>
        </w:rPr>
        <w:t xml:space="preserve"> σε </w:t>
      </w:r>
      <w:r w:rsidR="00B42C1D" w:rsidRPr="00745291">
        <w:rPr>
          <w:rFonts w:ascii="Times New Roman" w:hAnsi="Times New Roman" w:cs="Times New Roman"/>
          <w:sz w:val="24"/>
          <w:szCs w:val="24"/>
        </w:rPr>
        <w:t>σύγκριση</w:t>
      </w:r>
      <w:r w:rsidR="0083164A" w:rsidRPr="00745291">
        <w:rPr>
          <w:rFonts w:ascii="Times New Roman" w:hAnsi="Times New Roman" w:cs="Times New Roman"/>
          <w:sz w:val="24"/>
          <w:szCs w:val="24"/>
        </w:rPr>
        <w:t xml:space="preserve">  με τα </w:t>
      </w:r>
      <w:r w:rsidR="00B42C1D" w:rsidRPr="00745291">
        <w:rPr>
          <w:rFonts w:ascii="Times New Roman" w:hAnsi="Times New Roman" w:cs="Times New Roman"/>
          <w:sz w:val="24"/>
          <w:szCs w:val="24"/>
        </w:rPr>
        <w:t xml:space="preserve">ώριμα. </w:t>
      </w:r>
      <w:sdt>
        <w:sdtPr>
          <w:rPr>
            <w:rFonts w:ascii="Times New Roman" w:hAnsi="Times New Roman" w:cs="Times New Roman"/>
            <w:sz w:val="24"/>
            <w:szCs w:val="24"/>
          </w:rPr>
          <w:id w:val="-1575659551"/>
          <w:citation/>
        </w:sdtPr>
        <w:sdtContent>
          <w:r w:rsidR="00C75A09" w:rsidRPr="00745291">
            <w:rPr>
              <w:rFonts w:ascii="Times New Roman" w:hAnsi="Times New Roman" w:cs="Times New Roman"/>
              <w:sz w:val="24"/>
              <w:szCs w:val="24"/>
            </w:rPr>
            <w:fldChar w:fldCharType="begin"/>
          </w:r>
          <w:r w:rsidR="00B42C1D" w:rsidRPr="00745291">
            <w:rPr>
              <w:rFonts w:ascii="Times New Roman" w:hAnsi="Times New Roman" w:cs="Times New Roman"/>
              <w:sz w:val="24"/>
              <w:szCs w:val="24"/>
            </w:rPr>
            <w:instrText xml:space="preserve"> CITATION BGS03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[34]</w:t>
          </w:r>
          <w:r w:rsidR="00C75A09" w:rsidRPr="00745291">
            <w:rPr>
              <w:rFonts w:ascii="Times New Roman" w:hAnsi="Times New Roman" w:cs="Times New Roman"/>
              <w:sz w:val="24"/>
              <w:szCs w:val="24"/>
            </w:rPr>
            <w:fldChar w:fldCharType="end"/>
          </w:r>
        </w:sdtContent>
      </w:sdt>
    </w:p>
    <w:p w:rsidR="002854C0" w:rsidRPr="00745291" w:rsidRDefault="002854C0" w:rsidP="002854C0">
      <w:pPr>
        <w:jc w:val="both"/>
        <w:rPr>
          <w:rFonts w:ascii="Times New Roman" w:hAnsi="Times New Roman" w:cs="Times New Roman"/>
          <w:sz w:val="24"/>
          <w:szCs w:val="24"/>
        </w:rPr>
      </w:pPr>
      <w:r w:rsidRPr="00745291">
        <w:rPr>
          <w:rFonts w:ascii="Times New Roman" w:hAnsi="Times New Roman" w:cs="Times New Roman"/>
          <w:sz w:val="24"/>
          <w:szCs w:val="24"/>
        </w:rPr>
        <w:t>Κατεχίνες</w:t>
      </w:r>
      <w:r>
        <w:rPr>
          <w:rFonts w:ascii="Times New Roman" w:hAnsi="Times New Roman" w:cs="Times New Roman"/>
          <w:sz w:val="24"/>
          <w:szCs w:val="24"/>
        </w:rPr>
        <w:t xml:space="preserve"> ή</w:t>
      </w:r>
      <w:r w:rsidRPr="00745291">
        <w:rPr>
          <w:rFonts w:ascii="Times New Roman" w:hAnsi="Times New Roman" w:cs="Times New Roman"/>
          <w:sz w:val="24"/>
          <w:szCs w:val="24"/>
        </w:rPr>
        <w:t xml:space="preserve"> </w:t>
      </w:r>
      <w:r>
        <w:rPr>
          <w:rFonts w:ascii="Times New Roman" w:hAnsi="Times New Roman" w:cs="Times New Roman"/>
          <w:sz w:val="24"/>
          <w:szCs w:val="24"/>
        </w:rPr>
        <w:t>φλαβαν-3-όλες (</w:t>
      </w:r>
      <w:r w:rsidRPr="000D2E39">
        <w:rPr>
          <w:rFonts w:ascii="Times New Roman" w:hAnsi="Times New Roman" w:cs="Times New Roman"/>
          <w:sz w:val="24"/>
          <w:szCs w:val="24"/>
        </w:rPr>
        <w:t>flavan-3-ols</w:t>
      </w:r>
      <w:r>
        <w:rPr>
          <w:rFonts w:ascii="Times New Roman" w:hAnsi="Times New Roman" w:cs="Times New Roman"/>
          <w:sz w:val="24"/>
          <w:szCs w:val="24"/>
        </w:rPr>
        <w:t>)</w:t>
      </w:r>
    </w:p>
    <w:p w:rsidR="002854C0" w:rsidRDefault="002854C0" w:rsidP="002854C0">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Οι φλαβανόλες γνωστές και ως διυδροφλαβονόλες ή κατεχίνες ανήκουν σε μια μεγάλη ομάδα χημικών ενώσεων με πολυφαινολική δομή που χαρακτηρίζονται από την 2-φαινυλ-3,4-διυδρο-2Η-χρωμεν-3-όλη. Παρόλο που αποτελούν πολύ-υποκατεστημένη υποομάδα αναφέρονται συνήθως ως φλαβαν-3-ολες γιατί η ομάδα του υδροξυλίου της είναι πάντα δεσμευμένη στη θέση 3 του δακτυλίου του άνθρακα . Ακόμη δεν υπάρχει διπλός δεσμός μεταξύ του C2 και του C3 και καρβονύλιο στον (C4) του δακτυλίου C. Έτσι έχουν δύο χειρόμορφους άνθρακες C2  και C3 και τέσσερα πιθανά διαστερεοισομερή (+)-κατεχίνη </w:t>
      </w:r>
      <w:r w:rsidRPr="00745291">
        <w:rPr>
          <w:rFonts w:ascii="Times New Roman" w:eastAsia="Times New Roman" w:hAnsi="Times New Roman" w:cs="Times New Roman"/>
          <w:b/>
          <w:sz w:val="24"/>
          <w:szCs w:val="24"/>
        </w:rPr>
        <w:t>(2 R ,3 S )</w:t>
      </w:r>
      <w:sdt>
        <w:sdtPr>
          <w:rPr>
            <w:rFonts w:ascii="Times New Roman" w:hAnsi="Times New Roman" w:cs="Times New Roman"/>
            <w:sz w:val="24"/>
            <w:szCs w:val="24"/>
          </w:rPr>
          <w:tag w:val="goog_rdk_0"/>
          <w:id w:val="-1504513239"/>
        </w:sdtPr>
        <w:sdtContent>
          <w:r w:rsidRPr="00745291">
            <w:rPr>
              <w:rFonts w:ascii="Times New Roman" w:eastAsia="Gungsuh" w:hAnsi="Times New Roman" w:cs="Times New Roman"/>
              <w:sz w:val="24"/>
              <w:szCs w:val="24"/>
            </w:rPr>
            <w:t xml:space="preserve">, (−)-κατεχίνη </w:t>
          </w:r>
        </w:sdtContent>
      </w:sdt>
      <w:r w:rsidRPr="00745291">
        <w:rPr>
          <w:rFonts w:ascii="Times New Roman" w:eastAsia="Times New Roman" w:hAnsi="Times New Roman" w:cs="Times New Roman"/>
          <w:b/>
          <w:sz w:val="24"/>
          <w:szCs w:val="24"/>
        </w:rPr>
        <w:t>(2 S ,3 R )</w:t>
      </w:r>
      <w:r w:rsidRPr="00745291">
        <w:rPr>
          <w:rFonts w:ascii="Times New Roman" w:eastAsia="Times New Roman" w:hAnsi="Times New Roman" w:cs="Times New Roman"/>
          <w:sz w:val="24"/>
          <w:szCs w:val="24"/>
        </w:rPr>
        <w:t>, (+) -επικατεχίνη</w:t>
      </w:r>
      <w:r w:rsidRPr="00745291">
        <w:rPr>
          <w:rFonts w:ascii="Times New Roman" w:eastAsia="Times New Roman" w:hAnsi="Times New Roman" w:cs="Times New Roman"/>
          <w:b/>
          <w:sz w:val="24"/>
          <w:szCs w:val="24"/>
        </w:rPr>
        <w:t xml:space="preserve"> ( 2R , 3R )</w:t>
      </w:r>
      <w:sdt>
        <w:sdtPr>
          <w:rPr>
            <w:rFonts w:ascii="Times New Roman" w:hAnsi="Times New Roman" w:cs="Times New Roman"/>
            <w:sz w:val="24"/>
            <w:szCs w:val="24"/>
          </w:rPr>
          <w:tag w:val="goog_rdk_1"/>
          <w:id w:val="-896823226"/>
        </w:sdtPr>
        <w:sdtContent>
          <w:r w:rsidRPr="00745291">
            <w:rPr>
              <w:rFonts w:ascii="Times New Roman" w:eastAsia="Cardo" w:hAnsi="Times New Roman" w:cs="Times New Roman"/>
              <w:sz w:val="24"/>
              <w:szCs w:val="24"/>
            </w:rPr>
            <w:t xml:space="preserve"> και (−)-επικατεχίνη </w:t>
          </w:r>
        </w:sdtContent>
      </w:sdt>
      <w:r w:rsidRPr="00745291">
        <w:rPr>
          <w:rFonts w:ascii="Times New Roman" w:eastAsia="Times New Roman" w:hAnsi="Times New Roman" w:cs="Times New Roman"/>
          <w:b/>
          <w:sz w:val="24"/>
          <w:szCs w:val="24"/>
        </w:rPr>
        <w:t>( 2S , 3S )</w:t>
      </w:r>
      <w:r w:rsidRPr="00745291">
        <w:rPr>
          <w:rFonts w:ascii="Times New Roman" w:eastAsia="Times New Roman" w:hAnsi="Times New Roman" w:cs="Times New Roman"/>
          <w:sz w:val="24"/>
          <w:szCs w:val="24"/>
        </w:rPr>
        <w:t xml:space="preserve">. Η διαμόρφωση 2R, 3S είναι η βασική, ενώ τα παράγωγα 2R, 3R χαρακτηρίζονται από το πρόθεμα "epi". Οι </w:t>
      </w:r>
      <w:r>
        <w:rPr>
          <w:rFonts w:ascii="Times New Roman" w:eastAsia="Times New Roman" w:hAnsi="Times New Roman" w:cs="Times New Roman"/>
          <w:sz w:val="24"/>
          <w:szCs w:val="24"/>
        </w:rPr>
        <w:t>φλαβαν</w:t>
      </w:r>
      <w:r w:rsidRPr="00745291">
        <w:rPr>
          <w:rFonts w:ascii="Times New Roman" w:eastAsia="Times New Roman" w:hAnsi="Times New Roman" w:cs="Times New Roman"/>
          <w:sz w:val="24"/>
          <w:szCs w:val="24"/>
        </w:rPr>
        <w:t>-3-</w:t>
      </w:r>
      <w:r>
        <w:rPr>
          <w:rFonts w:ascii="Times New Roman" w:eastAsia="Times New Roman" w:hAnsi="Times New Roman" w:cs="Times New Roman"/>
          <w:sz w:val="24"/>
          <w:szCs w:val="24"/>
        </w:rPr>
        <w:t>όλες</w:t>
      </w:r>
      <w:r w:rsidRPr="00745291">
        <w:rPr>
          <w:rFonts w:ascii="Times New Roman" w:eastAsia="Times New Roman" w:hAnsi="Times New Roman" w:cs="Times New Roman"/>
          <w:sz w:val="24"/>
          <w:szCs w:val="24"/>
        </w:rPr>
        <w:t>με τη διαμόρφωση 2S διακρίνονται με το πρόθεμα "enantio"(ent). Μια ιδιάζων περίπτωση αυτής της κατηγορίας είναι οι πελτογινοειδείς φλαβάνες στις οποίες το 3-ατομο οξυγόνου βρίσκεται σε αιθερική σύνδεση με τον υποκαταστάτη 6-μεθυλιου του Β-δακτυλίου .</w:t>
      </w:r>
    </w:p>
    <w:p w:rsidR="000B542D" w:rsidRPr="00745291" w:rsidRDefault="000B542D" w:rsidP="002854C0">
      <w:pPr>
        <w:jc w:val="both"/>
        <w:rPr>
          <w:rFonts w:ascii="Times New Roman" w:eastAsia="Times New Roman" w:hAnsi="Times New Roman" w:cs="Times New Roman"/>
          <w:sz w:val="24"/>
          <w:szCs w:val="24"/>
        </w:rPr>
      </w:pPr>
    </w:p>
    <w:p w:rsidR="004C5D7A" w:rsidRPr="00745291" w:rsidRDefault="004C5D7A" w:rsidP="006D6F69">
      <w:pPr>
        <w:jc w:val="both"/>
        <w:rPr>
          <w:rFonts w:ascii="Times New Roman" w:eastAsia="Times New Roman" w:hAnsi="Times New Roman" w:cs="Times New Roman"/>
          <w:sz w:val="24"/>
          <w:szCs w:val="24"/>
        </w:rPr>
      </w:pPr>
    </w:p>
    <w:p w:rsidR="002854C0" w:rsidRPr="00745291" w:rsidRDefault="002854C0" w:rsidP="002854C0">
      <w:pPr>
        <w:jc w:val="both"/>
        <w:rPr>
          <w:rFonts w:ascii="Times New Roman" w:hAnsi="Times New Roman" w:cs="Times New Roman"/>
          <w:sz w:val="24"/>
          <w:szCs w:val="24"/>
        </w:rPr>
      </w:pPr>
      <w:r>
        <w:rPr>
          <w:rFonts w:ascii="Times New Roman" w:hAnsi="Times New Roman" w:cs="Times New Roman"/>
          <w:sz w:val="24"/>
          <w:szCs w:val="24"/>
        </w:rPr>
        <w:lastRenderedPageBreak/>
        <w:t>Φλαβαν-4-όλες (</w:t>
      </w:r>
      <w:r w:rsidRPr="00745291">
        <w:rPr>
          <w:rFonts w:ascii="Times New Roman" w:hAnsi="Times New Roman" w:cs="Times New Roman"/>
          <w:sz w:val="24"/>
          <w:szCs w:val="24"/>
          <w:lang w:val="en-US"/>
        </w:rPr>
        <w:t>F</w:t>
      </w:r>
      <w:r w:rsidRPr="00745291">
        <w:rPr>
          <w:rFonts w:ascii="Times New Roman" w:hAnsi="Times New Roman" w:cs="Times New Roman"/>
          <w:sz w:val="24"/>
          <w:szCs w:val="24"/>
        </w:rPr>
        <w:t>lavan-4-ols</w:t>
      </w:r>
      <w:r>
        <w:rPr>
          <w:rFonts w:ascii="Times New Roman" w:hAnsi="Times New Roman" w:cs="Times New Roman"/>
          <w:sz w:val="24"/>
          <w:szCs w:val="24"/>
        </w:rPr>
        <w:t>)</w:t>
      </w:r>
      <w:r w:rsidRPr="00745291">
        <w:rPr>
          <w:rFonts w:ascii="Times New Roman" w:hAnsi="Times New Roman" w:cs="Times New Roman"/>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Οι φλαβαν-4-</w:t>
      </w:r>
      <w:r w:rsidR="00B42C1D" w:rsidRPr="00745291">
        <w:rPr>
          <w:rFonts w:ascii="Times New Roman" w:hAnsi="Times New Roman" w:cs="Times New Roman"/>
          <w:sz w:val="24"/>
          <w:szCs w:val="24"/>
        </w:rPr>
        <w:t>ό</w:t>
      </w:r>
      <w:r w:rsidRPr="00745291">
        <w:rPr>
          <w:rFonts w:ascii="Times New Roman" w:hAnsi="Times New Roman" w:cs="Times New Roman"/>
          <w:sz w:val="24"/>
          <w:szCs w:val="24"/>
        </w:rPr>
        <w:t xml:space="preserve">λες </w:t>
      </w:r>
      <w:r w:rsidR="00B42C1D" w:rsidRPr="00745291">
        <w:rPr>
          <w:rFonts w:ascii="Times New Roman" w:hAnsi="Times New Roman" w:cs="Times New Roman"/>
          <w:sz w:val="24"/>
          <w:szCs w:val="24"/>
        </w:rPr>
        <w:t>κατά</w:t>
      </w:r>
      <w:r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πάσα</w:t>
      </w:r>
      <w:r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πιθανότητα</w:t>
      </w:r>
      <w:r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προέρχονται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B42C1D" w:rsidRPr="00745291">
        <w:rPr>
          <w:rFonts w:ascii="Times New Roman" w:hAnsi="Times New Roman" w:cs="Times New Roman"/>
          <w:sz w:val="24"/>
          <w:szCs w:val="24"/>
        </w:rPr>
        <w:t>χημικά</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και </w:t>
      </w:r>
      <w:r w:rsidR="00B42C1D" w:rsidRPr="00745291">
        <w:rPr>
          <w:rFonts w:ascii="Times New Roman" w:hAnsi="Times New Roman" w:cs="Times New Roman"/>
          <w:sz w:val="24"/>
          <w:szCs w:val="24"/>
        </w:rPr>
        <w:t>βιοσυνθετικά</w:t>
      </w:r>
      <w:r w:rsidRPr="00745291">
        <w:rPr>
          <w:rFonts w:ascii="Times New Roman" w:hAnsi="Times New Roman" w:cs="Times New Roman"/>
          <w:sz w:val="24"/>
          <w:szCs w:val="24"/>
        </w:rPr>
        <w:t xml:space="preserve"> με την </w:t>
      </w:r>
      <w:r w:rsidR="00B42C1D" w:rsidRPr="00745291">
        <w:rPr>
          <w:rFonts w:ascii="Times New Roman" w:hAnsi="Times New Roman" w:cs="Times New Roman"/>
          <w:sz w:val="24"/>
          <w:szCs w:val="24"/>
        </w:rPr>
        <w:t>αναγωγή</w:t>
      </w:r>
      <w:r w:rsidRPr="00745291">
        <w:rPr>
          <w:rFonts w:ascii="Times New Roman" w:hAnsi="Times New Roman" w:cs="Times New Roman"/>
          <w:sz w:val="24"/>
          <w:szCs w:val="24"/>
        </w:rPr>
        <w:t xml:space="preserve"> μια</w:t>
      </w:r>
      <w:r w:rsidR="00B42C1D" w:rsidRPr="00745291">
        <w:rPr>
          <w:rFonts w:ascii="Times New Roman" w:hAnsi="Times New Roman" w:cs="Times New Roman"/>
          <w:sz w:val="24"/>
          <w:szCs w:val="24"/>
        </w:rPr>
        <w:t>ς</w:t>
      </w:r>
      <w:r w:rsidRPr="00745291">
        <w:rPr>
          <w:rFonts w:ascii="Times New Roman" w:hAnsi="Times New Roman" w:cs="Times New Roman"/>
          <w:sz w:val="24"/>
          <w:szCs w:val="24"/>
        </w:rPr>
        <w:t xml:space="preserve"> φλαβαν</w:t>
      </w:r>
      <w:r w:rsidR="00B42C1D" w:rsidRPr="00745291">
        <w:rPr>
          <w:rFonts w:ascii="Times New Roman" w:hAnsi="Times New Roman" w:cs="Times New Roman"/>
          <w:sz w:val="24"/>
          <w:szCs w:val="24"/>
        </w:rPr>
        <w:t>ό</w:t>
      </w:r>
      <w:r w:rsidRPr="00745291">
        <w:rPr>
          <w:rFonts w:ascii="Times New Roman" w:hAnsi="Times New Roman" w:cs="Times New Roman"/>
          <w:sz w:val="24"/>
          <w:szCs w:val="24"/>
        </w:rPr>
        <w:t>νης, για παράδειγμα, τη μετατροπή της (2S ) -ναρινγενίνης  (1) σε 2,4- trans - και 2,4- cis -φλαβαν-4-όλες (2,3)</w:t>
      </w:r>
    </w:p>
    <w:p w:rsidR="00CA1050" w:rsidRDefault="0083164A" w:rsidP="00CA1050">
      <w:pPr>
        <w:keepNext/>
        <w:jc w:val="center"/>
      </w:pPr>
      <w:r w:rsidRPr="00745291">
        <w:rPr>
          <w:rFonts w:ascii="Times New Roman" w:hAnsi="Times New Roman" w:cs="Times New Roman"/>
          <w:noProof/>
          <w:sz w:val="24"/>
          <w:szCs w:val="24"/>
        </w:rPr>
        <w:drawing>
          <wp:inline distT="114300" distB="114300" distL="114300" distR="114300">
            <wp:extent cx="3801533" cy="1240668"/>
            <wp:effectExtent l="0" t="0" r="0" b="0"/>
            <wp:docPr id="3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8" cstate="print"/>
                    <a:srcRect/>
                    <a:stretch>
                      <a:fillRect/>
                    </a:stretch>
                  </pic:blipFill>
                  <pic:spPr>
                    <a:xfrm>
                      <a:off x="0" y="0"/>
                      <a:ext cx="3801533" cy="1240668"/>
                    </a:xfrm>
                    <a:prstGeom prst="rect">
                      <a:avLst/>
                    </a:prstGeom>
                    <a:ln/>
                  </pic:spPr>
                </pic:pic>
              </a:graphicData>
            </a:graphic>
          </wp:inline>
        </w:drawing>
      </w:r>
    </w:p>
    <w:p w:rsidR="004C5D7A" w:rsidRPr="00CA1050" w:rsidRDefault="00CA1050" w:rsidP="00CA1050">
      <w:pPr>
        <w:pStyle w:val="1"/>
        <w:spacing w:before="0" w:after="0"/>
        <w:rPr>
          <w:rFonts w:ascii="Times New Roman" w:hAnsi="Times New Roman" w:cs="Times New Roman"/>
          <w:b w:val="0"/>
          <w:i/>
          <w:iCs/>
          <w:color w:val="1F497D" w:themeColor="text2"/>
          <w:sz w:val="18"/>
          <w:szCs w:val="18"/>
        </w:rPr>
      </w:pPr>
      <w:r w:rsidRPr="00CA1050">
        <w:rPr>
          <w:rFonts w:ascii="Times New Roman" w:hAnsi="Times New Roman" w:cs="Times New Roman"/>
          <w:b w:val="0"/>
          <w:i/>
          <w:iCs/>
          <w:color w:val="1F497D" w:themeColor="text2"/>
          <w:sz w:val="18"/>
          <w:szCs w:val="18"/>
        </w:rPr>
        <w:t>Εικόνα 32:Αναγωγικη μετατροπη της φλαβαν-4-ολες σε 2,4- trans - και 2,4- cis -φλαβαν-4-όλες. (</w:t>
      </w:r>
      <w:r>
        <w:rPr>
          <w:rFonts w:ascii="Times New Roman" w:hAnsi="Times New Roman" w:cs="Times New Roman"/>
          <w:b w:val="0"/>
          <w:i/>
          <w:iCs/>
          <w:color w:val="1F497D" w:themeColor="text2"/>
          <w:sz w:val="18"/>
          <w:szCs w:val="18"/>
        </w:rPr>
        <w:t>Πηγή:</w:t>
      </w:r>
      <w:r w:rsidRPr="00CA1050">
        <w:t xml:space="preserve"> </w:t>
      </w:r>
      <w:r w:rsidRPr="00CA1050">
        <w:rPr>
          <w:rFonts w:ascii="Times New Roman" w:hAnsi="Times New Roman" w:cs="Times New Roman"/>
          <w:b w:val="0"/>
          <w:i/>
          <w:iCs/>
          <w:color w:val="1F497D" w:themeColor="text2"/>
          <w:sz w:val="18"/>
          <w:szCs w:val="18"/>
        </w:rPr>
        <w:t>https://doi.org/10.1016/B978-008045382-8.00648-1)</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Τα συγκεκριμένα παράγωγα των φλαβαν-4-ολών διαθέτουν μόνο το 4-ΟΗ στον δακτύλιο C.</w:t>
      </w:r>
      <w:sdt>
        <w:sdtPr>
          <w:rPr>
            <w:rFonts w:ascii="Times New Roman" w:hAnsi="Times New Roman" w:cs="Times New Roman"/>
            <w:sz w:val="24"/>
            <w:szCs w:val="24"/>
          </w:rPr>
          <w:id w:val="730657283"/>
          <w:citation/>
        </w:sdtPr>
        <w:sdtContent>
          <w:r w:rsidR="00C75A09" w:rsidRPr="00745291">
            <w:rPr>
              <w:rFonts w:ascii="Times New Roman" w:hAnsi="Times New Roman" w:cs="Times New Roman"/>
              <w:sz w:val="24"/>
              <w:szCs w:val="24"/>
            </w:rPr>
            <w:fldChar w:fldCharType="begin"/>
          </w:r>
          <w:r w:rsidR="00E01E41" w:rsidRPr="00745291">
            <w:rPr>
              <w:rFonts w:ascii="Times New Roman" w:hAnsi="Times New Roman" w:cs="Times New Roman"/>
              <w:sz w:val="24"/>
              <w:szCs w:val="24"/>
            </w:rPr>
            <w:instrText xml:space="preserve"> </w:instrText>
          </w:r>
          <w:r w:rsidR="00E01E41" w:rsidRPr="00745291">
            <w:rPr>
              <w:rFonts w:ascii="Times New Roman" w:hAnsi="Times New Roman" w:cs="Times New Roman"/>
              <w:sz w:val="24"/>
              <w:szCs w:val="24"/>
              <w:lang w:val="en-US"/>
            </w:rPr>
            <w:instrText>CITATION</w:instrText>
          </w:r>
          <w:r w:rsidR="00E01E41" w:rsidRPr="00745291">
            <w:rPr>
              <w:rFonts w:ascii="Times New Roman" w:hAnsi="Times New Roman" w:cs="Times New Roman"/>
              <w:sz w:val="24"/>
              <w:szCs w:val="24"/>
            </w:rPr>
            <w:instrText xml:space="preserve"> </w:instrText>
          </w:r>
          <w:r w:rsidR="00E01E41" w:rsidRPr="00745291">
            <w:rPr>
              <w:rFonts w:ascii="Times New Roman" w:hAnsi="Times New Roman" w:cs="Times New Roman"/>
              <w:sz w:val="24"/>
              <w:szCs w:val="24"/>
              <w:lang w:val="en-US"/>
            </w:rPr>
            <w:instrText>Dan</w:instrText>
          </w:r>
          <w:r w:rsidR="00E01E41" w:rsidRPr="00745291">
            <w:rPr>
              <w:rFonts w:ascii="Times New Roman" w:hAnsi="Times New Roman" w:cs="Times New Roman"/>
              <w:sz w:val="24"/>
              <w:szCs w:val="24"/>
            </w:rPr>
            <w:instrText>10 \</w:instrText>
          </w:r>
          <w:r w:rsidR="00E01E41" w:rsidRPr="00745291">
            <w:rPr>
              <w:rFonts w:ascii="Times New Roman" w:hAnsi="Times New Roman" w:cs="Times New Roman"/>
              <w:sz w:val="24"/>
              <w:szCs w:val="24"/>
              <w:lang w:val="en-US"/>
            </w:rPr>
            <w:instrText>l</w:instrText>
          </w:r>
          <w:r w:rsidR="00E01E41"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[35]</w:t>
          </w:r>
          <w:r w:rsidR="00C75A09" w:rsidRPr="00745291">
            <w:rPr>
              <w:rFonts w:ascii="Times New Roman" w:hAnsi="Times New Roman" w:cs="Times New Roman"/>
              <w:sz w:val="24"/>
              <w:szCs w:val="24"/>
            </w:rPr>
            <w:fldChar w:fldCharType="end"/>
          </w:r>
        </w:sdtContent>
      </w:sdt>
    </w:p>
    <w:p w:rsidR="004C5D7A" w:rsidRPr="002854C0" w:rsidRDefault="004C5D7A" w:rsidP="006D6F69">
      <w:pPr>
        <w:jc w:val="both"/>
        <w:rPr>
          <w:rFonts w:ascii="Times New Roman" w:hAnsi="Times New Roman" w:cs="Times New Roman"/>
          <w:sz w:val="24"/>
          <w:szCs w:val="24"/>
        </w:rPr>
      </w:pPr>
    </w:p>
    <w:p w:rsidR="002854C0" w:rsidRPr="002854C0" w:rsidRDefault="002854C0" w:rsidP="002854C0">
      <w:pPr>
        <w:jc w:val="both"/>
        <w:rPr>
          <w:rFonts w:ascii="Times New Roman" w:hAnsi="Times New Roman" w:cs="Times New Roman"/>
          <w:sz w:val="24"/>
          <w:szCs w:val="24"/>
        </w:rPr>
      </w:pPr>
      <w:r w:rsidRPr="002854C0">
        <w:rPr>
          <w:rFonts w:ascii="Times New Roman" w:hAnsi="Times New Roman" w:cs="Times New Roman"/>
          <w:sz w:val="24"/>
          <w:szCs w:val="24"/>
        </w:rPr>
        <w:t xml:space="preserve">Φλαβανόνες (Flavanones) </w:t>
      </w:r>
    </w:p>
    <w:p w:rsidR="002854C0" w:rsidRDefault="002854C0" w:rsidP="002854C0">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 xml:space="preserve">  Στην κατηγορία αυτή ανήκουν πολυφαινολικές ενώσεις που υπάρχουν κυρίως στα εσπεριδοειδή. Η κατηγορία των φλαβονονών παρουσιάζει ένα ευρύ φάσμα ενώσεων μεταξύ αυτών είναι η εσπεριτίνη , η ναρινγετίνη</w:t>
      </w:r>
      <w:r w:rsidRPr="00745291">
        <w:rPr>
          <w:rFonts w:ascii="Times New Roman" w:eastAsia="Arial" w:hAnsi="Times New Roman" w:cs="Times New Roman"/>
          <w:color w:val="2E2E2E"/>
          <w:sz w:val="24"/>
          <w:szCs w:val="24"/>
        </w:rPr>
        <w:t xml:space="preserve"> </w:t>
      </w:r>
      <w:r w:rsidRPr="00745291">
        <w:rPr>
          <w:rFonts w:ascii="Times New Roman" w:eastAsia="Times New Roman" w:hAnsi="Times New Roman" w:cs="Times New Roman"/>
          <w:sz w:val="24"/>
          <w:szCs w:val="24"/>
        </w:rPr>
        <w:t xml:space="preserve">και η εριοδικτυόλη. Συνδέονται άρρηκτα με μια σειρά από οφέλη στην υγεία λόγω των ιδιοτήτων που προσφέρουν καταπολεμώντας τις ελεύθερες ρίζες. Όπως και στις φλαβονόλες έτσι και εδώ υπάρχουν δύο μορφές οι αλκυόνες  και οι </w:t>
      </w:r>
      <w:r>
        <w:rPr>
          <w:rFonts w:ascii="Times New Roman" w:eastAsia="Times New Roman" w:hAnsi="Times New Roman" w:cs="Times New Roman"/>
          <w:sz w:val="24"/>
          <w:szCs w:val="24"/>
        </w:rPr>
        <w:t xml:space="preserve">γλυκοζιτικές με κυρίαρχη την τελευταία μορφή.  </w:t>
      </w:r>
      <w:r w:rsidRPr="00745291">
        <w:rPr>
          <w:rFonts w:ascii="Times New Roman" w:eastAsia="Times New Roman" w:hAnsi="Times New Roman" w:cs="Times New Roman"/>
          <w:sz w:val="24"/>
          <w:szCs w:val="24"/>
        </w:rPr>
        <w:t xml:space="preserve">Το 4-καρβονύλιο είναι το μόνο στοιχείο υποκατάστασης του δακτυλίου C της φλαβανόνης, ενώ έχουν ένα χειρόμορφο κέντρο στο C-2. Η συνήθης διαμόρφωση είναι </w:t>
      </w:r>
      <w:r>
        <w:rPr>
          <w:rFonts w:ascii="Times New Roman" w:eastAsia="Times New Roman" w:hAnsi="Times New Roman" w:cs="Times New Roman"/>
          <w:sz w:val="24"/>
          <w:szCs w:val="24"/>
        </w:rPr>
        <w:t xml:space="preserve">η </w:t>
      </w:r>
      <w:r w:rsidRPr="00745291">
        <w:rPr>
          <w:rFonts w:ascii="Times New Roman" w:eastAsia="Times New Roman" w:hAnsi="Times New Roman" w:cs="Times New Roman"/>
          <w:sz w:val="24"/>
          <w:szCs w:val="24"/>
        </w:rPr>
        <w:t>2S</w:t>
      </w:r>
      <w:r>
        <w:rPr>
          <w:rFonts w:ascii="Times New Roman" w:eastAsia="Times New Roman" w:hAnsi="Times New Roman" w:cs="Times New Roman"/>
          <w:sz w:val="24"/>
          <w:szCs w:val="24"/>
        </w:rPr>
        <w:t>.</w:t>
      </w:r>
    </w:p>
    <w:p w:rsidR="004C5D7A" w:rsidRPr="00745291" w:rsidRDefault="004C5D7A" w:rsidP="002854C0">
      <w:pPr>
        <w:spacing w:before="240" w:after="240"/>
        <w:jc w:val="both"/>
        <w:rPr>
          <w:rFonts w:ascii="Times New Roman" w:eastAsia="Times New Roman" w:hAnsi="Times New Roman" w:cs="Times New Roman"/>
          <w:sz w:val="24"/>
          <w:szCs w:val="24"/>
        </w:rPr>
      </w:pPr>
    </w:p>
    <w:p w:rsidR="002854C0" w:rsidRPr="000B542D" w:rsidRDefault="002854C0" w:rsidP="002854C0">
      <w:pPr>
        <w:jc w:val="both"/>
        <w:rPr>
          <w:rFonts w:ascii="Times New Roman" w:hAnsi="Times New Roman" w:cs="Times New Roman"/>
          <w:sz w:val="24"/>
          <w:szCs w:val="24"/>
        </w:rPr>
      </w:pPr>
      <w:r w:rsidRPr="000B542D">
        <w:rPr>
          <w:rFonts w:ascii="Times New Roman" w:hAnsi="Times New Roman" w:cs="Times New Roman"/>
          <w:sz w:val="24"/>
          <w:szCs w:val="24"/>
        </w:rPr>
        <w:t xml:space="preserve">Ανθοκυανιδίνες (Anthocyanidins ) </w:t>
      </w:r>
    </w:p>
    <w:p w:rsidR="002854C0" w:rsidRPr="003F5233" w:rsidRDefault="002854C0" w:rsidP="002854C0">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Οι ανθοκυαν</w:t>
      </w:r>
      <w:r>
        <w:rPr>
          <w:rFonts w:ascii="Times New Roman" w:eastAsia="Times New Roman" w:hAnsi="Times New Roman" w:cs="Times New Roman"/>
          <w:sz w:val="24"/>
          <w:szCs w:val="24"/>
        </w:rPr>
        <w:t>ιδίν</w:t>
      </w:r>
      <w:r w:rsidRPr="00745291">
        <w:rPr>
          <w:rFonts w:ascii="Times New Roman" w:eastAsia="Times New Roman" w:hAnsi="Times New Roman" w:cs="Times New Roman"/>
          <w:sz w:val="24"/>
          <w:szCs w:val="24"/>
        </w:rPr>
        <w:t>ες βρίσκονται στην ανιονική τους μορφή με δομικό παράγωγο το κατιόν φλαβυλίου, ένα οξώνιο με διάφορες ομάδες να αντικαθιστούν τα άτομα του υδρογόνου. Συχνά, ο δακτύλιος C παρουσιάζει επιπλέον την υποκατάσταση 3-ΟΗ. Περίπου 300 μέλη ανθοκυανιδινών έχουν ταυτοποιηθεί στη φύση, συμπεριλαμβανομένων των γλυκοζιτών τους που ονομάζονται ανθοκυανίνες</w:t>
      </w:r>
      <w:r w:rsidR="003F5233" w:rsidRPr="003F5233">
        <w:rPr>
          <w:rFonts w:ascii="Times New Roman" w:eastAsia="Times New Roman" w:hAnsi="Times New Roman" w:cs="Times New Roman"/>
          <w:sz w:val="24"/>
          <w:szCs w:val="24"/>
        </w:rPr>
        <w:t xml:space="preserve"> . </w:t>
      </w:r>
      <w:sdt>
        <w:sdtPr>
          <w:rPr>
            <w:rFonts w:ascii="Times New Roman" w:hAnsi="Times New Roman" w:cs="Times New Roman"/>
            <w:sz w:val="24"/>
            <w:szCs w:val="24"/>
          </w:rPr>
          <w:id w:val="253226490"/>
          <w:citation/>
        </w:sdtPr>
        <w:sdtContent>
          <w:r w:rsidR="00C75A09" w:rsidRPr="00745291">
            <w:rPr>
              <w:rFonts w:ascii="Times New Roman" w:hAnsi="Times New Roman" w:cs="Times New Roman"/>
              <w:sz w:val="24"/>
              <w:szCs w:val="24"/>
            </w:rPr>
            <w:fldChar w:fldCharType="begin"/>
          </w:r>
          <w:r w:rsidR="003F5233"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4C5D7A" w:rsidRPr="00745291" w:rsidRDefault="004C5D7A" w:rsidP="006D6F69">
      <w:pPr>
        <w:jc w:val="both"/>
        <w:rPr>
          <w:rFonts w:ascii="Times New Roman" w:eastAsia="Times New Roman" w:hAnsi="Times New Roman" w:cs="Times New Roman"/>
          <w:sz w:val="24"/>
          <w:szCs w:val="24"/>
        </w:rPr>
      </w:pPr>
    </w:p>
    <w:p w:rsidR="003F5233" w:rsidRPr="000B542D" w:rsidRDefault="003F5233" w:rsidP="003F5233">
      <w:pPr>
        <w:jc w:val="both"/>
        <w:rPr>
          <w:rFonts w:ascii="Times New Roman" w:eastAsia="Times New Roman" w:hAnsi="Times New Roman" w:cs="Times New Roman"/>
          <w:sz w:val="24"/>
          <w:szCs w:val="24"/>
        </w:rPr>
      </w:pPr>
      <w:r w:rsidRPr="000B542D">
        <w:rPr>
          <w:rFonts w:ascii="Times New Roman" w:eastAsia="Times New Roman" w:hAnsi="Times New Roman" w:cs="Times New Roman"/>
          <w:sz w:val="24"/>
          <w:szCs w:val="24"/>
        </w:rPr>
        <w:t>Φλαβαν-3,4-διολες (</w:t>
      </w:r>
      <w:r w:rsidRPr="000B542D">
        <w:rPr>
          <w:rFonts w:ascii="Times New Roman" w:eastAsia="Times New Roman" w:hAnsi="Times New Roman" w:cs="Times New Roman"/>
          <w:sz w:val="24"/>
          <w:szCs w:val="24"/>
          <w:lang w:val="en-US"/>
        </w:rPr>
        <w:t>F</w:t>
      </w:r>
      <w:r w:rsidRPr="000B542D">
        <w:rPr>
          <w:rFonts w:ascii="Times New Roman" w:eastAsia="Times New Roman" w:hAnsi="Times New Roman" w:cs="Times New Roman"/>
          <w:sz w:val="24"/>
          <w:szCs w:val="24"/>
        </w:rPr>
        <w:t xml:space="preserve">lavan-3,4 -diols): </w:t>
      </w:r>
    </w:p>
    <w:p w:rsidR="003F5233" w:rsidRPr="003F5233" w:rsidRDefault="003F5233" w:rsidP="003F5233">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Αξιοσημείωτο είναι ότι οι φλαβαν-3,4-διόλες, μαζί με τις φλαβαν-4-όλες, αποτελούν τις λευκοανθοκυανιδίνες. Οι φλαβαν-3,4-διόλες στην δομή τους  διαθέτουν δύο </w:t>
      </w:r>
      <w:r w:rsidRPr="00745291">
        <w:rPr>
          <w:rFonts w:ascii="Times New Roman" w:eastAsia="Times New Roman" w:hAnsi="Times New Roman" w:cs="Times New Roman"/>
          <w:sz w:val="24"/>
          <w:szCs w:val="24"/>
        </w:rPr>
        <w:lastRenderedPageBreak/>
        <w:t>υδροξύλια (-OH ) στον δακτύλιο C . Οι λευκοανθοκυανιδίνες εμπεριέχουν επίσης την ομάδα των πελτογυνοειδών φλαβαν-4α-ολων</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 xml:space="preserve">(peltogynoid flavan-4a-ols)  και </w:t>
      </w:r>
      <w:r>
        <w:rPr>
          <w:rFonts w:ascii="Times New Roman" w:eastAsia="Times New Roman" w:hAnsi="Times New Roman" w:cs="Times New Roman"/>
          <w:sz w:val="24"/>
          <w:szCs w:val="24"/>
        </w:rPr>
        <w:t>των</w:t>
      </w:r>
      <w:r w:rsidRPr="00745291">
        <w:rPr>
          <w:rFonts w:ascii="Times New Roman" w:eastAsia="Times New Roman" w:hAnsi="Times New Roman" w:cs="Times New Roman"/>
          <w:sz w:val="24"/>
          <w:szCs w:val="24"/>
        </w:rPr>
        <w:t xml:space="preserve"> πελτογυνοειδών φλαβαν-4-ονων</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(peltogynoid flavan 4-ones). Τα πελτογυνοειδή (ή ομοφλαβονοειδή (homoflavonoid) είναι ένας τύπος φλαβονοειδών που αντιπροσωπεύεται από ένα σκελετό πελτογυνο</w:t>
      </w:r>
      <w:r>
        <w:rPr>
          <w:rFonts w:ascii="Times New Roman" w:eastAsia="Times New Roman" w:hAnsi="Times New Roman" w:cs="Times New Roman"/>
          <w:sz w:val="24"/>
          <w:szCs w:val="24"/>
        </w:rPr>
        <w:t>ϊκό</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peltogynane</w:t>
      </w:r>
      <w:r>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 ο οποίος είναι ένας σπάνιος τύπος τροποποιημένου φλαβονοειδούς με ειδική κυκλοποίηση μεταξύ του 3-OH και του  C20 του δακτυλίου Β</w:t>
      </w:r>
      <w:r>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 xml:space="preserve">Αποτελούν σημαντικές μονάδες οι οποίες εμπλέκονται στην δομή της ολιγομερούς προανθοκυανιδίνης. </w:t>
      </w:r>
      <w:sdt>
        <w:sdtPr>
          <w:rPr>
            <w:rFonts w:ascii="Times New Roman" w:eastAsia="Times New Roman" w:hAnsi="Times New Roman" w:cs="Times New Roman"/>
            <w:sz w:val="24"/>
            <w:szCs w:val="24"/>
          </w:rPr>
          <w:id w:val="253226491"/>
          <w:citation/>
        </w:sdtPr>
        <w:sdtContent>
          <w:r w:rsidR="00C75A09" w:rsidRPr="00745291">
            <w:rPr>
              <w:rFonts w:ascii="Times New Roman" w:eastAsia="Times New Roman" w:hAnsi="Times New Roman" w:cs="Times New Roman"/>
              <w:sz w:val="24"/>
              <w:szCs w:val="24"/>
            </w:rPr>
            <w:fldChar w:fldCharType="begin"/>
          </w:r>
          <w:r w:rsidRPr="00745291">
            <w:rPr>
              <w:rFonts w:ascii="Times New Roman" w:eastAsia="Times New Roman" w:hAnsi="Times New Roman" w:cs="Times New Roman"/>
              <w:sz w:val="24"/>
              <w:szCs w:val="24"/>
            </w:rPr>
            <w:instrText xml:space="preserve"> CITATION Dan99 \l 1032 </w:instrText>
          </w:r>
          <w:r w:rsidR="00C75A09" w:rsidRPr="00745291">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[36]</w:t>
          </w:r>
          <w:r w:rsidR="00C75A09" w:rsidRPr="00745291">
            <w:rPr>
              <w:rFonts w:ascii="Times New Roman" w:eastAsia="Times New Roman" w:hAnsi="Times New Roman" w:cs="Times New Roman"/>
              <w:sz w:val="24"/>
              <w:szCs w:val="24"/>
            </w:rPr>
            <w:fldChar w:fldCharType="end"/>
          </w:r>
        </w:sdtContent>
      </w:sdt>
    </w:p>
    <w:p w:rsidR="003F5233" w:rsidRPr="003F5233" w:rsidRDefault="003F5233" w:rsidP="003F5233">
      <w:pPr>
        <w:jc w:val="both"/>
        <w:rPr>
          <w:rFonts w:ascii="Times New Roman" w:eastAsia="Times New Roman" w:hAnsi="Times New Roman" w:cs="Times New Roman"/>
          <w:sz w:val="24"/>
          <w:szCs w:val="24"/>
        </w:rPr>
      </w:pPr>
    </w:p>
    <w:p w:rsidR="003F5233" w:rsidRPr="00745291" w:rsidRDefault="003F5233" w:rsidP="003F5233">
      <w:pPr>
        <w:jc w:val="both"/>
        <w:rPr>
          <w:rFonts w:ascii="Times New Roman" w:eastAsia="Times New Roman" w:hAnsi="Times New Roman" w:cs="Times New Roman"/>
          <w:sz w:val="24"/>
          <w:szCs w:val="24"/>
        </w:rPr>
      </w:pPr>
      <w:r w:rsidRPr="003F5233">
        <w:rPr>
          <w:rFonts w:ascii="Times New Roman" w:eastAsia="Times New Roman" w:hAnsi="Times New Roman" w:cs="Times New Roman"/>
          <w:sz w:val="24"/>
          <w:szCs w:val="24"/>
        </w:rPr>
        <w:t>Διυδροφλαβονόλες</w:t>
      </w:r>
      <w:r w:rsidRPr="00745291">
        <w:rPr>
          <w:rFonts w:ascii="Times New Roman" w:eastAsia="Times New Roman" w:hAnsi="Times New Roman" w:cs="Times New Roman"/>
          <w:sz w:val="24"/>
          <w:szCs w:val="24"/>
        </w:rPr>
        <w:t xml:space="preserve"> Φλαβανονόλες ή </w:t>
      </w:r>
      <w:r w:rsidR="006544C9" w:rsidRPr="00986F27">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3-Υδροξ</w:t>
      </w:r>
      <w:r>
        <w:rPr>
          <w:rFonts w:ascii="Times New Roman" w:eastAsia="Times New Roman" w:hAnsi="Times New Roman" w:cs="Times New Roman"/>
          <w:sz w:val="24"/>
          <w:szCs w:val="24"/>
        </w:rPr>
        <w:t>υ</w:t>
      </w:r>
      <w:r w:rsidRPr="00745291">
        <w:rPr>
          <w:rFonts w:ascii="Times New Roman" w:eastAsia="Times New Roman" w:hAnsi="Times New Roman" w:cs="Times New Roman"/>
          <w:sz w:val="24"/>
          <w:szCs w:val="24"/>
        </w:rPr>
        <w:t xml:space="preserve">φλαβανόνες </w:t>
      </w:r>
    </w:p>
    <w:p w:rsidR="004C5D7A" w:rsidRPr="00745291" w:rsidRDefault="0083164A" w:rsidP="006D6F69">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Οι φλαβανον</w:t>
      </w:r>
      <w:r w:rsidR="003A0941" w:rsidRPr="00745291">
        <w:rPr>
          <w:rFonts w:ascii="Times New Roman" w:eastAsia="Times New Roman" w:hAnsi="Times New Roman" w:cs="Times New Roman"/>
          <w:sz w:val="24"/>
          <w:szCs w:val="24"/>
        </w:rPr>
        <w:t>ό</w:t>
      </w:r>
      <w:r w:rsidRPr="00745291">
        <w:rPr>
          <w:rFonts w:ascii="Times New Roman" w:eastAsia="Times New Roman" w:hAnsi="Times New Roman" w:cs="Times New Roman"/>
          <w:sz w:val="24"/>
          <w:szCs w:val="24"/>
        </w:rPr>
        <w:t xml:space="preserve">λες (flavanonols) </w:t>
      </w:r>
      <w:r w:rsidR="003A0941" w:rsidRPr="00745291">
        <w:rPr>
          <w:rFonts w:ascii="Times New Roman" w:eastAsia="Times New Roman" w:hAnsi="Times New Roman" w:cs="Times New Roman"/>
          <w:sz w:val="24"/>
          <w:szCs w:val="24"/>
        </w:rPr>
        <w:t>μοιάζουν</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πολύ</w:t>
      </w:r>
      <w:r w:rsidRPr="00745291">
        <w:rPr>
          <w:rFonts w:ascii="Times New Roman" w:eastAsia="Times New Roman" w:hAnsi="Times New Roman" w:cs="Times New Roman"/>
          <w:sz w:val="24"/>
          <w:szCs w:val="24"/>
        </w:rPr>
        <w:t xml:space="preserve"> στην δομή τους με τις </w:t>
      </w:r>
      <w:r w:rsidR="003A0941" w:rsidRPr="00745291">
        <w:rPr>
          <w:rFonts w:ascii="Times New Roman" w:eastAsia="Times New Roman" w:hAnsi="Times New Roman" w:cs="Times New Roman"/>
          <w:sz w:val="24"/>
          <w:szCs w:val="24"/>
        </w:rPr>
        <w:t>φλαβονόλες</w:t>
      </w:r>
      <w:r w:rsidRPr="00745291">
        <w:rPr>
          <w:rFonts w:ascii="Times New Roman" w:eastAsia="Times New Roman" w:hAnsi="Times New Roman" w:cs="Times New Roman"/>
          <w:sz w:val="24"/>
          <w:szCs w:val="24"/>
        </w:rPr>
        <w:t xml:space="preserve"> (flavonols), η </w:t>
      </w:r>
      <w:r w:rsidR="003A0941" w:rsidRPr="00745291">
        <w:rPr>
          <w:rFonts w:ascii="Times New Roman" w:eastAsia="Times New Roman" w:hAnsi="Times New Roman" w:cs="Times New Roman"/>
          <w:sz w:val="24"/>
          <w:szCs w:val="24"/>
        </w:rPr>
        <w:t>μόνη</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δομική</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διαφορά</w:t>
      </w:r>
      <w:r w:rsidRPr="00745291">
        <w:rPr>
          <w:rFonts w:ascii="Times New Roman" w:eastAsia="Times New Roman" w:hAnsi="Times New Roman" w:cs="Times New Roman"/>
          <w:sz w:val="24"/>
          <w:szCs w:val="24"/>
        </w:rPr>
        <w:t xml:space="preserve"> </w:t>
      </w:r>
      <w:r w:rsidR="008513C0" w:rsidRPr="00745291">
        <w:rPr>
          <w:rFonts w:ascii="Times New Roman" w:eastAsia="Times New Roman" w:hAnsi="Times New Roman" w:cs="Times New Roman"/>
          <w:sz w:val="24"/>
          <w:szCs w:val="24"/>
        </w:rPr>
        <w:t>μεταξύ</w:t>
      </w:r>
      <w:r w:rsidRPr="00745291">
        <w:rPr>
          <w:rFonts w:ascii="Times New Roman" w:eastAsia="Times New Roman" w:hAnsi="Times New Roman" w:cs="Times New Roman"/>
          <w:sz w:val="24"/>
          <w:szCs w:val="24"/>
        </w:rPr>
        <w:t xml:space="preserve"> φλαβανον</w:t>
      </w:r>
      <w:r w:rsidR="003A0941" w:rsidRPr="00745291">
        <w:rPr>
          <w:rFonts w:ascii="Times New Roman" w:eastAsia="Times New Roman" w:hAnsi="Times New Roman" w:cs="Times New Roman"/>
          <w:sz w:val="24"/>
          <w:szCs w:val="24"/>
        </w:rPr>
        <w:t>ό</w:t>
      </w:r>
      <w:r w:rsidRPr="00745291">
        <w:rPr>
          <w:rFonts w:ascii="Times New Roman" w:eastAsia="Times New Roman" w:hAnsi="Times New Roman" w:cs="Times New Roman"/>
          <w:sz w:val="24"/>
          <w:szCs w:val="24"/>
        </w:rPr>
        <w:t>λης και φλαβαν</w:t>
      </w:r>
      <w:r w:rsidR="003A0941" w:rsidRPr="00745291">
        <w:rPr>
          <w:rFonts w:ascii="Times New Roman" w:eastAsia="Times New Roman" w:hAnsi="Times New Roman" w:cs="Times New Roman"/>
          <w:sz w:val="24"/>
          <w:szCs w:val="24"/>
        </w:rPr>
        <w:t>ό</w:t>
      </w:r>
      <w:r w:rsidRPr="00745291">
        <w:rPr>
          <w:rFonts w:ascii="Times New Roman" w:eastAsia="Times New Roman" w:hAnsi="Times New Roman" w:cs="Times New Roman"/>
          <w:sz w:val="24"/>
          <w:szCs w:val="24"/>
        </w:rPr>
        <w:t xml:space="preserve">λης </w:t>
      </w:r>
      <w:r w:rsidR="004379FF" w:rsidRPr="00745291">
        <w:rPr>
          <w:rFonts w:ascii="Times New Roman" w:eastAsia="Times New Roman" w:hAnsi="Times New Roman" w:cs="Times New Roman"/>
          <w:sz w:val="24"/>
          <w:szCs w:val="24"/>
        </w:rPr>
        <w:t>είναι</w:t>
      </w:r>
      <w:r w:rsidRPr="00745291">
        <w:rPr>
          <w:rFonts w:ascii="Times New Roman" w:eastAsia="Times New Roman" w:hAnsi="Times New Roman" w:cs="Times New Roman"/>
          <w:sz w:val="24"/>
          <w:szCs w:val="24"/>
        </w:rPr>
        <w:t xml:space="preserve"> </w:t>
      </w:r>
      <w:r w:rsidR="008513C0" w:rsidRPr="00745291">
        <w:rPr>
          <w:rFonts w:ascii="Times New Roman" w:eastAsia="Times New Roman" w:hAnsi="Times New Roman" w:cs="Times New Roman"/>
          <w:sz w:val="24"/>
          <w:szCs w:val="24"/>
        </w:rPr>
        <w:t>ένα</w:t>
      </w:r>
      <w:r w:rsidRPr="00745291">
        <w:rPr>
          <w:rFonts w:ascii="Times New Roman" w:eastAsia="Times New Roman" w:hAnsi="Times New Roman" w:cs="Times New Roman"/>
          <w:sz w:val="24"/>
          <w:szCs w:val="24"/>
        </w:rPr>
        <w:t xml:space="preserve">ς </w:t>
      </w:r>
      <w:r w:rsidR="003A0941" w:rsidRPr="00745291">
        <w:rPr>
          <w:rFonts w:ascii="Times New Roman" w:eastAsia="Times New Roman" w:hAnsi="Times New Roman" w:cs="Times New Roman"/>
          <w:sz w:val="24"/>
          <w:szCs w:val="24"/>
        </w:rPr>
        <w:t>κορεσμένος</w:t>
      </w:r>
      <w:r w:rsidRPr="00745291">
        <w:rPr>
          <w:rFonts w:ascii="Times New Roman" w:eastAsia="Times New Roman" w:hAnsi="Times New Roman" w:cs="Times New Roman"/>
          <w:sz w:val="24"/>
          <w:szCs w:val="24"/>
        </w:rPr>
        <w:t xml:space="preserve"> </w:t>
      </w:r>
      <w:r w:rsidR="004379FF" w:rsidRPr="00745291">
        <w:rPr>
          <w:rFonts w:ascii="Times New Roman" w:eastAsia="Times New Roman" w:hAnsi="Times New Roman" w:cs="Times New Roman"/>
          <w:sz w:val="24"/>
          <w:szCs w:val="24"/>
        </w:rPr>
        <w:t>διπλό</w:t>
      </w:r>
      <w:r w:rsidRPr="00745291">
        <w:rPr>
          <w:rFonts w:ascii="Times New Roman" w:eastAsia="Times New Roman" w:hAnsi="Times New Roman" w:cs="Times New Roman"/>
          <w:sz w:val="24"/>
          <w:szCs w:val="24"/>
        </w:rPr>
        <w:t xml:space="preserve">ς </w:t>
      </w:r>
      <w:r w:rsidR="004379FF" w:rsidRPr="00745291">
        <w:rPr>
          <w:rFonts w:ascii="Times New Roman" w:eastAsia="Times New Roman" w:hAnsi="Times New Roman" w:cs="Times New Roman"/>
          <w:sz w:val="24"/>
          <w:szCs w:val="24"/>
        </w:rPr>
        <w:t>δεσμό</w:t>
      </w:r>
      <w:r w:rsidRPr="00745291">
        <w:rPr>
          <w:rFonts w:ascii="Times New Roman" w:eastAsia="Times New Roman" w:hAnsi="Times New Roman" w:cs="Times New Roman"/>
          <w:sz w:val="24"/>
          <w:szCs w:val="24"/>
        </w:rPr>
        <w:t xml:space="preserve">ς </w:t>
      </w:r>
      <w:r w:rsidR="008513C0" w:rsidRPr="00745291">
        <w:rPr>
          <w:rFonts w:ascii="Times New Roman" w:eastAsia="Times New Roman" w:hAnsi="Times New Roman" w:cs="Times New Roman"/>
          <w:sz w:val="24"/>
          <w:szCs w:val="24"/>
        </w:rPr>
        <w:t>μεταξύ</w:t>
      </w:r>
      <w:r w:rsidRPr="00745291">
        <w:rPr>
          <w:rFonts w:ascii="Times New Roman" w:eastAsia="Times New Roman" w:hAnsi="Times New Roman" w:cs="Times New Roman"/>
          <w:sz w:val="24"/>
          <w:szCs w:val="24"/>
        </w:rPr>
        <w:t xml:space="preserve"> των </w:t>
      </w:r>
      <w:r w:rsidR="003A0941" w:rsidRPr="00745291">
        <w:rPr>
          <w:rFonts w:ascii="Times New Roman" w:eastAsia="Times New Roman" w:hAnsi="Times New Roman" w:cs="Times New Roman"/>
          <w:sz w:val="24"/>
          <w:szCs w:val="24"/>
        </w:rPr>
        <w:t>θέσεων</w:t>
      </w:r>
      <w:r w:rsidRPr="00745291">
        <w:rPr>
          <w:rFonts w:ascii="Times New Roman" w:eastAsia="Times New Roman" w:hAnsi="Times New Roman" w:cs="Times New Roman"/>
          <w:sz w:val="24"/>
          <w:szCs w:val="24"/>
        </w:rPr>
        <w:t xml:space="preserve"> 2 και 3. Η </w:t>
      </w:r>
      <w:r w:rsidR="003A0941" w:rsidRPr="00745291">
        <w:rPr>
          <w:rFonts w:ascii="Times New Roman" w:eastAsia="Times New Roman" w:hAnsi="Times New Roman" w:cs="Times New Roman"/>
          <w:sz w:val="24"/>
          <w:szCs w:val="24"/>
        </w:rPr>
        <w:t>υποκατηγορία</w:t>
      </w:r>
      <w:r w:rsidRPr="00745291">
        <w:rPr>
          <w:rFonts w:ascii="Times New Roman" w:eastAsia="Times New Roman" w:hAnsi="Times New Roman" w:cs="Times New Roman"/>
          <w:sz w:val="24"/>
          <w:szCs w:val="24"/>
        </w:rPr>
        <w:t xml:space="preserve"> των φλαβανονολ</w:t>
      </w:r>
      <w:r w:rsidR="003A0941" w:rsidRPr="00745291">
        <w:rPr>
          <w:rFonts w:ascii="Times New Roman" w:eastAsia="Times New Roman" w:hAnsi="Times New Roman" w:cs="Times New Roman"/>
          <w:sz w:val="24"/>
          <w:szCs w:val="24"/>
        </w:rPr>
        <w:t>ώ</w:t>
      </w:r>
      <w:r w:rsidRPr="00745291">
        <w:rPr>
          <w:rFonts w:ascii="Times New Roman" w:eastAsia="Times New Roman" w:hAnsi="Times New Roman" w:cs="Times New Roman"/>
          <w:sz w:val="24"/>
          <w:szCs w:val="24"/>
        </w:rPr>
        <w:t xml:space="preserve">ν </w:t>
      </w:r>
      <w:r w:rsidR="003A0941" w:rsidRPr="00745291">
        <w:rPr>
          <w:rFonts w:ascii="Times New Roman" w:eastAsia="Times New Roman" w:hAnsi="Times New Roman" w:cs="Times New Roman"/>
          <w:sz w:val="24"/>
          <w:szCs w:val="24"/>
        </w:rPr>
        <w:t>συνδυάζει</w:t>
      </w:r>
      <w:r w:rsidRPr="00745291">
        <w:rPr>
          <w:rFonts w:ascii="Times New Roman" w:eastAsia="Times New Roman" w:hAnsi="Times New Roman" w:cs="Times New Roman"/>
          <w:sz w:val="24"/>
          <w:szCs w:val="24"/>
        </w:rPr>
        <w:t xml:space="preserve"> την  </w:t>
      </w:r>
      <w:r w:rsidR="003A0941" w:rsidRPr="00745291">
        <w:rPr>
          <w:rFonts w:ascii="Times New Roman" w:eastAsia="Times New Roman" w:hAnsi="Times New Roman" w:cs="Times New Roman"/>
          <w:sz w:val="24"/>
          <w:szCs w:val="24"/>
        </w:rPr>
        <w:t>ταυτόχρονη</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παρουσία</w:t>
      </w:r>
      <w:r w:rsidR="00503D06">
        <w:rPr>
          <w:rFonts w:ascii="Times New Roman" w:eastAsia="Times New Roman" w:hAnsi="Times New Roman" w:cs="Times New Roman"/>
          <w:sz w:val="24"/>
          <w:szCs w:val="24"/>
        </w:rPr>
        <w:t xml:space="preserve"> 4-</w:t>
      </w:r>
      <w:r w:rsidRPr="00745291">
        <w:rPr>
          <w:rFonts w:ascii="Times New Roman" w:eastAsia="Times New Roman" w:hAnsi="Times New Roman" w:cs="Times New Roman"/>
          <w:sz w:val="24"/>
          <w:szCs w:val="24"/>
        </w:rPr>
        <w:t>καρβονυλ</w:t>
      </w:r>
      <w:r w:rsidR="003A0941" w:rsidRPr="00745291">
        <w:rPr>
          <w:rFonts w:ascii="Times New Roman" w:eastAsia="Times New Roman" w:hAnsi="Times New Roman" w:cs="Times New Roman"/>
          <w:sz w:val="24"/>
          <w:szCs w:val="24"/>
        </w:rPr>
        <w:t>ί</w:t>
      </w:r>
      <w:r w:rsidRPr="00745291">
        <w:rPr>
          <w:rFonts w:ascii="Times New Roman" w:eastAsia="Times New Roman" w:hAnsi="Times New Roman" w:cs="Times New Roman"/>
          <w:sz w:val="24"/>
          <w:szCs w:val="24"/>
        </w:rPr>
        <w:t xml:space="preserve">ου και 3 </w:t>
      </w:r>
      <w:r w:rsidR="00DE3E8B" w:rsidRPr="00745291">
        <w:rPr>
          <w:rFonts w:ascii="Times New Roman" w:eastAsia="Times New Roman" w:hAnsi="Times New Roman" w:cs="Times New Roman"/>
          <w:sz w:val="24"/>
          <w:szCs w:val="24"/>
        </w:rPr>
        <w:t>υδρ</w:t>
      </w:r>
      <w:r w:rsidR="00C236F4" w:rsidRPr="00745291">
        <w:rPr>
          <w:rFonts w:ascii="Times New Roman" w:eastAsia="Times New Roman" w:hAnsi="Times New Roman" w:cs="Times New Roman"/>
          <w:sz w:val="24"/>
          <w:szCs w:val="24"/>
        </w:rPr>
        <w:t>οξ</w:t>
      </w:r>
      <w:r w:rsidR="003A0941" w:rsidRPr="00745291">
        <w:rPr>
          <w:rFonts w:ascii="Times New Roman" w:eastAsia="Times New Roman" w:hAnsi="Times New Roman" w:cs="Times New Roman"/>
          <w:sz w:val="24"/>
          <w:szCs w:val="24"/>
        </w:rPr>
        <w:t>υ</w:t>
      </w:r>
      <w:r w:rsidR="00DE3E8B" w:rsidRPr="00745291">
        <w:rPr>
          <w:rFonts w:ascii="Times New Roman" w:eastAsia="Times New Roman" w:hAnsi="Times New Roman" w:cs="Times New Roman"/>
          <w:sz w:val="24"/>
          <w:szCs w:val="24"/>
        </w:rPr>
        <w:t>λίου</w:t>
      </w:r>
      <w:r w:rsidRPr="00745291">
        <w:rPr>
          <w:rFonts w:ascii="Times New Roman" w:eastAsia="Times New Roman" w:hAnsi="Times New Roman" w:cs="Times New Roman"/>
          <w:sz w:val="24"/>
          <w:szCs w:val="24"/>
        </w:rPr>
        <w:t xml:space="preserve">. </w:t>
      </w:r>
      <w:r w:rsidR="006937D0" w:rsidRPr="00745291">
        <w:rPr>
          <w:rFonts w:ascii="Times New Roman" w:eastAsia="Times New Roman" w:hAnsi="Times New Roman" w:cs="Times New Roman"/>
          <w:sz w:val="24"/>
          <w:szCs w:val="24"/>
        </w:rPr>
        <w:t>Επιπλέον</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αποτελούν</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ενδιάμεσα</w:t>
      </w:r>
      <w:r w:rsidRPr="00745291">
        <w:rPr>
          <w:rFonts w:ascii="Times New Roman" w:eastAsia="Times New Roman" w:hAnsi="Times New Roman" w:cs="Times New Roman"/>
          <w:sz w:val="24"/>
          <w:szCs w:val="24"/>
        </w:rPr>
        <w:t xml:space="preserve"> στην </w:t>
      </w:r>
      <w:r w:rsidR="003A0941" w:rsidRPr="00745291">
        <w:rPr>
          <w:rFonts w:ascii="Times New Roman" w:eastAsia="Times New Roman" w:hAnsi="Times New Roman" w:cs="Times New Roman"/>
          <w:sz w:val="24"/>
          <w:szCs w:val="24"/>
        </w:rPr>
        <w:t>βιοσύνθεση</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φλαβονολών</w:t>
      </w:r>
      <w:r w:rsidRPr="00745291">
        <w:rPr>
          <w:rFonts w:ascii="Times New Roman" w:eastAsia="Times New Roman" w:hAnsi="Times New Roman" w:cs="Times New Roman"/>
          <w:sz w:val="24"/>
          <w:szCs w:val="24"/>
        </w:rPr>
        <w:t xml:space="preserve"> και των </w:t>
      </w:r>
      <w:r w:rsidR="003A0941" w:rsidRPr="00745291">
        <w:rPr>
          <w:rFonts w:ascii="Times New Roman" w:eastAsia="Times New Roman" w:hAnsi="Times New Roman" w:cs="Times New Roman"/>
          <w:sz w:val="24"/>
          <w:szCs w:val="24"/>
        </w:rPr>
        <w:t>ανθοκυανιδινών</w:t>
      </w:r>
      <w:r w:rsidRPr="00745291">
        <w:rPr>
          <w:rFonts w:ascii="Times New Roman" w:eastAsia="Times New Roman" w:hAnsi="Times New Roman" w:cs="Times New Roman"/>
          <w:sz w:val="24"/>
          <w:szCs w:val="24"/>
        </w:rPr>
        <w:t>. Οι διυδροφλαβον</w:t>
      </w:r>
      <w:r w:rsidR="003A0941" w:rsidRPr="00745291">
        <w:rPr>
          <w:rFonts w:ascii="Times New Roman" w:eastAsia="Times New Roman" w:hAnsi="Times New Roman" w:cs="Times New Roman"/>
          <w:sz w:val="24"/>
          <w:szCs w:val="24"/>
        </w:rPr>
        <w:t>ό</w:t>
      </w:r>
      <w:r w:rsidRPr="00745291">
        <w:rPr>
          <w:rFonts w:ascii="Times New Roman" w:eastAsia="Times New Roman" w:hAnsi="Times New Roman" w:cs="Times New Roman"/>
          <w:sz w:val="24"/>
          <w:szCs w:val="24"/>
        </w:rPr>
        <w:t xml:space="preserve">λες </w:t>
      </w:r>
      <w:r w:rsidR="003A0941" w:rsidRPr="00745291">
        <w:rPr>
          <w:rFonts w:ascii="Times New Roman" w:eastAsia="Times New Roman" w:hAnsi="Times New Roman" w:cs="Times New Roman"/>
          <w:sz w:val="24"/>
          <w:szCs w:val="24"/>
        </w:rPr>
        <w:t>διαθέτουν</w:t>
      </w:r>
      <w:r w:rsidRPr="00745291">
        <w:rPr>
          <w:rFonts w:ascii="Times New Roman" w:eastAsia="Times New Roman" w:hAnsi="Times New Roman" w:cs="Times New Roman"/>
          <w:sz w:val="24"/>
          <w:szCs w:val="24"/>
        </w:rPr>
        <w:t xml:space="preserve"> </w:t>
      </w:r>
      <w:r w:rsidR="004379FF" w:rsidRPr="00745291">
        <w:rPr>
          <w:rFonts w:ascii="Times New Roman" w:eastAsia="Times New Roman" w:hAnsi="Times New Roman" w:cs="Times New Roman"/>
          <w:sz w:val="24"/>
          <w:szCs w:val="24"/>
        </w:rPr>
        <w:t>δύο</w:t>
      </w:r>
      <w:r w:rsidRPr="00745291">
        <w:rPr>
          <w:rFonts w:ascii="Times New Roman" w:eastAsia="Times New Roman" w:hAnsi="Times New Roman" w:cs="Times New Roman"/>
          <w:sz w:val="24"/>
          <w:szCs w:val="24"/>
        </w:rPr>
        <w:t xml:space="preserve"> χειρ</w:t>
      </w:r>
      <w:r w:rsidR="003A0941" w:rsidRPr="00745291">
        <w:rPr>
          <w:rFonts w:ascii="Times New Roman" w:eastAsia="Times New Roman" w:hAnsi="Times New Roman" w:cs="Times New Roman"/>
          <w:sz w:val="24"/>
          <w:szCs w:val="24"/>
        </w:rPr>
        <w:t>ό</w:t>
      </w:r>
      <w:r w:rsidRPr="00745291">
        <w:rPr>
          <w:rFonts w:ascii="Times New Roman" w:eastAsia="Times New Roman" w:hAnsi="Times New Roman" w:cs="Times New Roman"/>
          <w:sz w:val="24"/>
          <w:szCs w:val="24"/>
        </w:rPr>
        <w:t xml:space="preserve">μορφα </w:t>
      </w:r>
      <w:r w:rsidR="003A0941" w:rsidRPr="00745291">
        <w:rPr>
          <w:rFonts w:ascii="Times New Roman" w:eastAsia="Times New Roman" w:hAnsi="Times New Roman" w:cs="Times New Roman"/>
          <w:sz w:val="24"/>
          <w:szCs w:val="24"/>
        </w:rPr>
        <w:t>κέντρα</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στους</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άνθρακες</w:t>
      </w:r>
      <w:r w:rsidRPr="00745291">
        <w:rPr>
          <w:rFonts w:ascii="Times New Roman" w:eastAsia="Times New Roman" w:hAnsi="Times New Roman" w:cs="Times New Roman"/>
          <w:sz w:val="24"/>
          <w:szCs w:val="24"/>
        </w:rPr>
        <w:t xml:space="preserve"> C</w:t>
      </w:r>
      <w:r w:rsidRPr="00503D06">
        <w:rPr>
          <w:rFonts w:ascii="Times New Roman" w:eastAsia="Times New Roman" w:hAnsi="Times New Roman" w:cs="Times New Roman"/>
          <w:sz w:val="24"/>
          <w:szCs w:val="24"/>
          <w:vertAlign w:val="subscript"/>
        </w:rPr>
        <w:t>2</w:t>
      </w:r>
      <w:r w:rsidRPr="00745291">
        <w:rPr>
          <w:rFonts w:ascii="Times New Roman" w:eastAsia="Times New Roman" w:hAnsi="Times New Roman" w:cs="Times New Roman"/>
          <w:sz w:val="24"/>
          <w:szCs w:val="24"/>
        </w:rPr>
        <w:t xml:space="preserve"> και  C</w:t>
      </w:r>
      <w:r w:rsidRPr="00503D06">
        <w:rPr>
          <w:rFonts w:ascii="Times New Roman" w:eastAsia="Times New Roman" w:hAnsi="Times New Roman" w:cs="Times New Roman"/>
          <w:sz w:val="24"/>
          <w:szCs w:val="24"/>
          <w:vertAlign w:val="subscript"/>
        </w:rPr>
        <w:t>3</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πράγμα</w:t>
      </w:r>
      <w:r w:rsidRPr="00745291">
        <w:rPr>
          <w:rFonts w:ascii="Times New Roman" w:eastAsia="Times New Roman" w:hAnsi="Times New Roman" w:cs="Times New Roman"/>
          <w:sz w:val="24"/>
          <w:szCs w:val="24"/>
        </w:rPr>
        <w:t xml:space="preserve"> που </w:t>
      </w:r>
      <w:r w:rsidR="003A0941" w:rsidRPr="00745291">
        <w:rPr>
          <w:rFonts w:ascii="Times New Roman" w:eastAsia="Times New Roman" w:hAnsi="Times New Roman" w:cs="Times New Roman"/>
          <w:sz w:val="24"/>
          <w:szCs w:val="24"/>
        </w:rPr>
        <w:t>συνεπάγεται</w:t>
      </w:r>
      <w:r w:rsidRPr="00745291">
        <w:rPr>
          <w:rFonts w:ascii="Times New Roman" w:eastAsia="Times New Roman" w:hAnsi="Times New Roman" w:cs="Times New Roman"/>
          <w:sz w:val="24"/>
          <w:szCs w:val="24"/>
        </w:rPr>
        <w:t xml:space="preserve"> σε </w:t>
      </w:r>
      <w:r w:rsidR="003A0941" w:rsidRPr="00745291">
        <w:rPr>
          <w:rFonts w:ascii="Times New Roman" w:eastAsia="Times New Roman" w:hAnsi="Times New Roman" w:cs="Times New Roman"/>
          <w:sz w:val="24"/>
          <w:szCs w:val="24"/>
        </w:rPr>
        <w:t>τέσσερις</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πιθανές</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διαμορφώσεις</w:t>
      </w:r>
      <w:r w:rsidRPr="00745291">
        <w:rPr>
          <w:rFonts w:ascii="Times New Roman" w:eastAsia="Times New Roman" w:hAnsi="Times New Roman" w:cs="Times New Roman"/>
          <w:sz w:val="24"/>
          <w:szCs w:val="24"/>
        </w:rPr>
        <w:t xml:space="preserve"> των </w:t>
      </w:r>
      <w:r w:rsidR="004379FF" w:rsidRPr="00745291">
        <w:rPr>
          <w:rFonts w:ascii="Times New Roman" w:eastAsia="Times New Roman" w:hAnsi="Times New Roman" w:cs="Times New Roman"/>
          <w:sz w:val="24"/>
          <w:szCs w:val="24"/>
        </w:rPr>
        <w:t>δύο</w:t>
      </w:r>
      <w:r w:rsidRPr="00745291">
        <w:rPr>
          <w:rFonts w:ascii="Times New Roman" w:eastAsia="Times New Roman" w:hAnsi="Times New Roman" w:cs="Times New Roman"/>
          <w:sz w:val="24"/>
          <w:szCs w:val="24"/>
        </w:rPr>
        <w:t xml:space="preserve"> </w:t>
      </w:r>
      <w:r w:rsidR="003A0941" w:rsidRPr="00745291">
        <w:rPr>
          <w:rFonts w:ascii="Times New Roman" w:eastAsia="Times New Roman" w:hAnsi="Times New Roman" w:cs="Times New Roman"/>
          <w:sz w:val="24"/>
          <w:szCs w:val="24"/>
        </w:rPr>
        <w:t>ομάδων</w:t>
      </w:r>
      <w:r w:rsidRPr="00745291">
        <w:rPr>
          <w:rFonts w:ascii="Times New Roman" w:eastAsia="Times New Roman" w:hAnsi="Times New Roman" w:cs="Times New Roman"/>
          <w:sz w:val="24"/>
          <w:szCs w:val="24"/>
        </w:rPr>
        <w:t xml:space="preserve"> (φαιν</w:t>
      </w:r>
      <w:r w:rsidR="003A0941" w:rsidRPr="00745291">
        <w:rPr>
          <w:rFonts w:ascii="Times New Roman" w:eastAsia="Times New Roman" w:hAnsi="Times New Roman" w:cs="Times New Roman"/>
          <w:sz w:val="24"/>
          <w:szCs w:val="24"/>
        </w:rPr>
        <w:t>ύ</w:t>
      </w:r>
      <w:r w:rsidRPr="00745291">
        <w:rPr>
          <w:rFonts w:ascii="Times New Roman" w:eastAsia="Times New Roman" w:hAnsi="Times New Roman" w:cs="Times New Roman"/>
          <w:sz w:val="24"/>
          <w:szCs w:val="24"/>
        </w:rPr>
        <w:t xml:space="preserve">λιο και 3-OH). Η </w:t>
      </w:r>
      <w:r w:rsidR="003A0941" w:rsidRPr="00745291">
        <w:rPr>
          <w:rFonts w:ascii="Times New Roman" w:eastAsia="Times New Roman" w:hAnsi="Times New Roman" w:cs="Times New Roman"/>
          <w:sz w:val="24"/>
          <w:szCs w:val="24"/>
        </w:rPr>
        <w:t>σύνηθες</w:t>
      </w:r>
      <w:r w:rsidRPr="00745291">
        <w:rPr>
          <w:rFonts w:ascii="Times New Roman" w:eastAsia="Times New Roman" w:hAnsi="Times New Roman" w:cs="Times New Roman"/>
          <w:sz w:val="24"/>
          <w:szCs w:val="24"/>
        </w:rPr>
        <w:t xml:space="preserve"> στερεοχημεία είναι 2R, 3R, ωστόσο, σε λίγες περιπτώσεις, συνυπάρχουν και τα τέσσερα ισομερή, με το ένα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αυτά να είναι κυρίαρχο. </w:t>
      </w:r>
      <w:sdt>
        <w:sdtPr>
          <w:rPr>
            <w:rFonts w:ascii="Times New Roman" w:hAnsi="Times New Roman" w:cs="Times New Roman"/>
            <w:sz w:val="24"/>
            <w:szCs w:val="24"/>
          </w:rPr>
          <w:id w:val="253226494"/>
          <w:citation/>
        </w:sdtPr>
        <w:sdtContent>
          <w:r w:rsidR="00C75A09" w:rsidRPr="00745291">
            <w:rPr>
              <w:rFonts w:ascii="Times New Roman" w:hAnsi="Times New Roman" w:cs="Times New Roman"/>
              <w:sz w:val="24"/>
              <w:szCs w:val="24"/>
            </w:rPr>
            <w:fldChar w:fldCharType="begin"/>
          </w:r>
          <w:r w:rsidR="003F5233"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Φλαβόνες- Flavones </w:t>
      </w:r>
    </w:p>
    <w:p w:rsidR="004C5D7A" w:rsidRPr="00745291" w:rsidRDefault="0083164A" w:rsidP="003A0941">
      <w:pPr>
        <w:spacing w:before="240" w:after="240"/>
        <w:ind w:firstLine="36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Οι φλαβόνες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το λατινικό flavus "κίτρινο") είναι μια κατηγορία φλαβονοειδών με βάση τη ραχοκοκαλιά της 2-φαινυλοχρωμεν-4-όνης (2-φαινυλ-1-βενζοπυραν-4-όνη). </w:t>
      </w:r>
      <w:r w:rsidR="003A0941" w:rsidRPr="00745291">
        <w:rPr>
          <w:rFonts w:ascii="Times New Roman" w:eastAsia="Times New Roman" w:hAnsi="Times New Roman" w:cs="Times New Roman"/>
          <w:sz w:val="24"/>
          <w:szCs w:val="24"/>
        </w:rPr>
        <w:t>Διαθέτει</w:t>
      </w:r>
      <w:r w:rsidRPr="00745291">
        <w:rPr>
          <w:rFonts w:ascii="Times New Roman" w:eastAsia="Times New Roman" w:hAnsi="Times New Roman" w:cs="Times New Roman"/>
          <w:sz w:val="24"/>
          <w:szCs w:val="24"/>
        </w:rPr>
        <w:t xml:space="preserve"> </w:t>
      </w:r>
      <w:r w:rsidR="004379FF" w:rsidRPr="00745291">
        <w:rPr>
          <w:rFonts w:ascii="Times New Roman" w:eastAsia="Times New Roman" w:hAnsi="Times New Roman" w:cs="Times New Roman"/>
          <w:sz w:val="24"/>
          <w:szCs w:val="24"/>
        </w:rPr>
        <w:t>δύο</w:t>
      </w:r>
      <w:r w:rsidRPr="00745291">
        <w:rPr>
          <w:rFonts w:ascii="Times New Roman" w:eastAsia="Times New Roman" w:hAnsi="Times New Roman" w:cs="Times New Roman"/>
          <w:sz w:val="24"/>
          <w:szCs w:val="24"/>
        </w:rPr>
        <w:t xml:space="preserve"> υποκαταστάτες στον </w:t>
      </w:r>
      <w:r w:rsidR="008513C0" w:rsidRPr="00745291">
        <w:rPr>
          <w:rFonts w:ascii="Times New Roman" w:eastAsia="Times New Roman" w:hAnsi="Times New Roman" w:cs="Times New Roman"/>
          <w:sz w:val="24"/>
          <w:szCs w:val="24"/>
        </w:rPr>
        <w:t>δακτύλιο</w:t>
      </w:r>
      <w:r w:rsidRPr="00745291">
        <w:rPr>
          <w:rFonts w:ascii="Times New Roman" w:eastAsia="Times New Roman" w:hAnsi="Times New Roman" w:cs="Times New Roman"/>
          <w:sz w:val="24"/>
          <w:szCs w:val="24"/>
        </w:rPr>
        <w:t xml:space="preserve"> C </w:t>
      </w:r>
      <w:r w:rsidR="009441AB" w:rsidRPr="00745291">
        <w:rPr>
          <w:rFonts w:ascii="Times New Roman" w:eastAsia="Times New Roman" w:hAnsi="Times New Roman" w:cs="Times New Roman"/>
          <w:sz w:val="24"/>
          <w:szCs w:val="24"/>
        </w:rPr>
        <w:t>δηλαδή</w:t>
      </w:r>
      <w:r w:rsidRPr="00745291">
        <w:rPr>
          <w:rFonts w:ascii="Times New Roman" w:eastAsia="Times New Roman" w:hAnsi="Times New Roman" w:cs="Times New Roman"/>
          <w:sz w:val="24"/>
          <w:szCs w:val="24"/>
        </w:rPr>
        <w:t xml:space="preserve"> τον 4-καρβονυλιο και τον 2,3 </w:t>
      </w:r>
      <w:r w:rsidR="004379FF" w:rsidRPr="00745291">
        <w:rPr>
          <w:rFonts w:ascii="Times New Roman" w:eastAsia="Times New Roman" w:hAnsi="Times New Roman" w:cs="Times New Roman"/>
          <w:sz w:val="24"/>
          <w:szCs w:val="24"/>
        </w:rPr>
        <w:t>διπλό</w:t>
      </w:r>
      <w:r w:rsidRPr="00745291">
        <w:rPr>
          <w:rFonts w:ascii="Times New Roman" w:eastAsia="Times New Roman" w:hAnsi="Times New Roman" w:cs="Times New Roman"/>
          <w:sz w:val="24"/>
          <w:szCs w:val="24"/>
        </w:rPr>
        <w:t xml:space="preserve"> </w:t>
      </w:r>
      <w:r w:rsidR="004379FF" w:rsidRPr="00745291">
        <w:rPr>
          <w:rFonts w:ascii="Times New Roman" w:eastAsia="Times New Roman" w:hAnsi="Times New Roman" w:cs="Times New Roman"/>
          <w:sz w:val="24"/>
          <w:szCs w:val="24"/>
        </w:rPr>
        <w:t>δεσμό</w:t>
      </w:r>
      <w:r w:rsidRPr="00745291">
        <w:rPr>
          <w:rFonts w:ascii="Times New Roman" w:eastAsia="Times New Roman" w:hAnsi="Times New Roman" w:cs="Times New Roman"/>
          <w:sz w:val="24"/>
          <w:szCs w:val="24"/>
        </w:rPr>
        <w:t xml:space="preserve"> . Οι φλαβόνες είναι μια εξαιρετικά μεγάλη ομάδα, με περισσότερα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2.500 ταυτοποιημένα μέλη μαζί με τους γλυκοζίτες τους. Οι φλαβόνες είναι κοινές σε τρόφιμα, κυρίως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μπαχαρικά, και μερικά κίτρινα ή πορτοκαλί φρούτα και λαχανικά. Οι κοινές φλαβόνες περιλαμβάνουν απιγενίνη (4',5,7-τριυδρ</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φλαβόνη),λουτεολίνη (3',4',5,7-τετραϋδρ</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φλαβόνη), τανγκερετίνη (4',5,6,7,8-πενταμεθ</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φλαβόνη), χρυσίνη (5, 7-διυδρ</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φλαβόνη) και 6-υδρ</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φλαβόνη</w:t>
      </w:r>
      <w:r w:rsidR="003A0941" w:rsidRPr="00745291">
        <w:rPr>
          <w:rFonts w:ascii="Times New Roman" w:eastAsia="Times New Roman" w:hAnsi="Times New Roman" w:cs="Times New Roman"/>
          <w:sz w:val="24"/>
          <w:szCs w:val="24"/>
        </w:rPr>
        <w:t xml:space="preserve">. </w:t>
      </w:r>
      <w:sdt>
        <w:sdtPr>
          <w:rPr>
            <w:rFonts w:ascii="Times New Roman" w:hAnsi="Times New Roman" w:cs="Times New Roman"/>
            <w:sz w:val="24"/>
            <w:szCs w:val="24"/>
          </w:rPr>
          <w:id w:val="253226495"/>
          <w:citation/>
        </w:sdtPr>
        <w:sdtContent>
          <w:r w:rsidR="00C75A09" w:rsidRPr="00745291">
            <w:rPr>
              <w:rFonts w:ascii="Times New Roman" w:hAnsi="Times New Roman" w:cs="Times New Roman"/>
              <w:sz w:val="24"/>
              <w:szCs w:val="24"/>
            </w:rPr>
            <w:fldChar w:fldCharType="begin"/>
          </w:r>
          <w:r w:rsidR="003F5233"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Φλαβον</w:t>
      </w:r>
      <w:r w:rsidR="003A0941" w:rsidRPr="00745291">
        <w:rPr>
          <w:rFonts w:ascii="Times New Roman" w:hAnsi="Times New Roman" w:cs="Times New Roman"/>
          <w:sz w:val="24"/>
          <w:szCs w:val="24"/>
        </w:rPr>
        <w:t>ό</w:t>
      </w:r>
      <w:r w:rsidRPr="00745291">
        <w:rPr>
          <w:rFonts w:ascii="Times New Roman" w:hAnsi="Times New Roman" w:cs="Times New Roman"/>
          <w:sz w:val="24"/>
          <w:szCs w:val="24"/>
        </w:rPr>
        <w:t xml:space="preserve">λες - Flavonos </w:t>
      </w:r>
    </w:p>
    <w:p w:rsidR="004C5D7A" w:rsidRPr="00745291" w:rsidRDefault="0083164A" w:rsidP="006D6F69">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Οι φλαβονόλες είναι μια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τις μεγαλύτερες οικογένειες </w:t>
      </w:r>
      <w:r w:rsidR="003A0941" w:rsidRPr="00745291">
        <w:rPr>
          <w:rFonts w:ascii="Times New Roman" w:eastAsia="Times New Roman" w:hAnsi="Times New Roman" w:cs="Times New Roman"/>
          <w:sz w:val="24"/>
          <w:szCs w:val="24"/>
        </w:rPr>
        <w:t>φλαβονοειδών</w:t>
      </w:r>
      <w:r w:rsidRPr="00745291">
        <w:rPr>
          <w:rFonts w:ascii="Times New Roman" w:eastAsia="Times New Roman" w:hAnsi="Times New Roman" w:cs="Times New Roman"/>
          <w:sz w:val="24"/>
          <w:szCs w:val="24"/>
        </w:rPr>
        <w:t xml:space="preserve"> με την παρουσία μιας ομάδας κετόνης στην δομή τους. Εμφανίζουν τρία στοιχεία υποκατάστασης του δακτυλίου C, συγκεκριμένα το 4-καρβονύλιο, το 3-υδρ</w:t>
      </w:r>
      <w:r w:rsidR="00C236F4" w:rsidRPr="00745291">
        <w:rPr>
          <w:rFonts w:ascii="Times New Roman" w:eastAsia="Times New Roman" w:hAnsi="Times New Roman" w:cs="Times New Roman"/>
          <w:sz w:val="24"/>
          <w:szCs w:val="24"/>
        </w:rPr>
        <w:t>οξύ</w:t>
      </w:r>
      <w:r w:rsidRPr="00745291">
        <w:rPr>
          <w:rFonts w:ascii="Times New Roman" w:eastAsia="Times New Roman" w:hAnsi="Times New Roman" w:cs="Times New Roman"/>
          <w:sz w:val="24"/>
          <w:szCs w:val="24"/>
        </w:rPr>
        <w:t>λιο και το 2,3-διπλό δεσμό.</w:t>
      </w:r>
      <w:r w:rsidR="003A0941"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Ονομάζονται διαφορετικά 3-υδρ</w:t>
      </w:r>
      <w:r w:rsidR="00503D06">
        <w:rPr>
          <w:rFonts w:ascii="Times New Roman" w:eastAsia="Times New Roman" w:hAnsi="Times New Roman" w:cs="Times New Roman"/>
          <w:sz w:val="24"/>
          <w:szCs w:val="24"/>
        </w:rPr>
        <w:t>οξυ</w:t>
      </w:r>
      <w:r w:rsidRPr="00745291">
        <w:rPr>
          <w:rFonts w:ascii="Times New Roman" w:eastAsia="Times New Roman" w:hAnsi="Times New Roman" w:cs="Times New Roman"/>
          <w:sz w:val="24"/>
          <w:szCs w:val="24"/>
        </w:rPr>
        <w:t xml:space="preserve">λαβόνες και είναι δομικά στοιχεία των προανθοκυανινών. Βρίσκονται σε αφθονία κυρίως στα φρέσκα φρούτα στα λαχανικά ενώ το χρώμα τους επηρεάζεται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την </w:t>
      </w:r>
      <w:r w:rsidR="003A0941" w:rsidRPr="00745291">
        <w:rPr>
          <w:rFonts w:ascii="Times New Roman" w:eastAsia="Times New Roman" w:hAnsi="Times New Roman" w:cs="Times New Roman"/>
          <w:sz w:val="24"/>
          <w:szCs w:val="24"/>
        </w:rPr>
        <w:t>έκθεση</w:t>
      </w:r>
      <w:r w:rsidRPr="00745291">
        <w:rPr>
          <w:rFonts w:ascii="Times New Roman" w:eastAsia="Times New Roman" w:hAnsi="Times New Roman" w:cs="Times New Roman"/>
          <w:sz w:val="24"/>
          <w:szCs w:val="24"/>
        </w:rPr>
        <w:t xml:space="preserve"> τους στο υπεριώδες φως . Συνήθως τόσο η συγκέντρωση όσο και το χρώμα τους είναι μεταβλητό. </w:t>
      </w:r>
      <w:r w:rsidRPr="00745291">
        <w:rPr>
          <w:rFonts w:ascii="Times New Roman" w:eastAsia="Times New Roman" w:hAnsi="Times New Roman" w:cs="Times New Roman"/>
          <w:sz w:val="24"/>
          <w:szCs w:val="24"/>
        </w:rPr>
        <w:lastRenderedPageBreak/>
        <w:t xml:space="preserve">Διαθέτουν μια έντονη </w:t>
      </w:r>
      <w:r w:rsidR="003A0941" w:rsidRPr="00745291">
        <w:rPr>
          <w:rFonts w:ascii="Times New Roman" w:eastAsia="Times New Roman" w:hAnsi="Times New Roman" w:cs="Times New Roman"/>
          <w:sz w:val="24"/>
          <w:szCs w:val="24"/>
        </w:rPr>
        <w:t>απόχρωση</w:t>
      </w:r>
      <w:r w:rsidRPr="00745291">
        <w:rPr>
          <w:rFonts w:ascii="Times New Roman" w:eastAsia="Times New Roman" w:hAnsi="Times New Roman" w:cs="Times New Roman"/>
          <w:sz w:val="24"/>
          <w:szCs w:val="24"/>
        </w:rPr>
        <w:t xml:space="preserve"> του κίτρινου χρώματος. Ο έντονος χρωματισμός υποδηλώνει την αυξημένη συγκέντρωση των φλαβονολών και αντίστοιχα όσο  μειωμένη είναι η συγκέντρωση τους τόσο πιο λευκό είναι το χρώμα </w:t>
      </w:r>
      <w:r w:rsidR="003A0941" w:rsidRPr="00745291">
        <w:rPr>
          <w:rFonts w:ascii="Times New Roman" w:eastAsia="Times New Roman" w:hAnsi="Times New Roman" w:cs="Times New Roman"/>
          <w:sz w:val="24"/>
          <w:szCs w:val="24"/>
        </w:rPr>
        <w:t xml:space="preserve">τους. </w:t>
      </w:r>
      <w:r w:rsidRPr="00745291">
        <w:rPr>
          <w:rFonts w:ascii="Times New Roman" w:eastAsia="Times New Roman" w:hAnsi="Times New Roman" w:cs="Times New Roman"/>
          <w:sz w:val="24"/>
          <w:szCs w:val="24"/>
        </w:rPr>
        <w:t xml:space="preserve"> </w:t>
      </w:r>
    </w:p>
    <w:p w:rsidR="004C5D7A" w:rsidRPr="00745291" w:rsidRDefault="00273EE2" w:rsidP="006D6F6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 xml:space="preserve">Αντιπροσωπεύονται </w:t>
      </w:r>
      <w:r w:rsidR="00C236F4" w:rsidRPr="00745291">
        <w:rPr>
          <w:rFonts w:ascii="Times New Roman" w:eastAsia="Times New Roman" w:hAnsi="Times New Roman" w:cs="Times New Roman"/>
          <w:sz w:val="24"/>
          <w:szCs w:val="24"/>
        </w:rPr>
        <w:t>από</w:t>
      </w:r>
      <w:r w:rsidR="0083164A" w:rsidRPr="00745291">
        <w:rPr>
          <w:rFonts w:ascii="Times New Roman" w:eastAsia="Times New Roman" w:hAnsi="Times New Roman" w:cs="Times New Roman"/>
          <w:sz w:val="24"/>
          <w:szCs w:val="24"/>
        </w:rPr>
        <w:t xml:space="preserve"> δεκάδες είδη , τα πιο κοινά είναι  η μυρικετίνη ,η κερσετίνη,</w:t>
      </w:r>
      <w:r w:rsidR="003A0941" w:rsidRPr="00745291">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η καμπφερόλη, η φισετίνη  και το μεθυλιωμένο παραγωγό ισοραμνετίνη που είναι κοινό με διάφορες φλαβονόλες που βρίσκονται στην διατροφή. Συναντώνται ως επί το πλείστον σε φρέσκα φρούτα και λαχανικά ενώ αξιοσημείωτα παραδείγματα τους είναι η κάππαρη</w:t>
      </w:r>
      <w:r w:rsidR="006544C9" w:rsidRPr="006544C9">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 τα κρεμμύδια, τα μούρα ,</w:t>
      </w:r>
      <w:r w:rsidR="003A0941" w:rsidRPr="00745291">
        <w:rPr>
          <w:rFonts w:ascii="Times New Roman" w:eastAsia="Times New Roman" w:hAnsi="Times New Roman" w:cs="Times New Roman"/>
          <w:sz w:val="24"/>
          <w:szCs w:val="24"/>
        </w:rPr>
        <w:t xml:space="preserve"> </w:t>
      </w:r>
      <w:r w:rsidR="0083164A" w:rsidRPr="00745291">
        <w:rPr>
          <w:rFonts w:ascii="Times New Roman" w:eastAsia="Times New Roman" w:hAnsi="Times New Roman" w:cs="Times New Roman"/>
          <w:sz w:val="24"/>
          <w:szCs w:val="24"/>
        </w:rPr>
        <w:t>οι ντομάτες, το σπανάκι, το λάχανο και τα σταφύλια. Εκτός όμως  αυτά η παρουσία των φλαβονολών ανιχνεύεται και σε φυτικά ροφήματα όπως το τσάι  και το κόκκινο κρασί</w:t>
      </w:r>
      <w:r w:rsidR="003A0941" w:rsidRPr="00745291">
        <w:rPr>
          <w:rFonts w:ascii="Times New Roman" w:eastAsia="Times New Roman" w:hAnsi="Times New Roman" w:cs="Times New Roman"/>
          <w:sz w:val="24"/>
          <w:szCs w:val="24"/>
        </w:rPr>
        <w:t xml:space="preserve">. </w:t>
      </w:r>
    </w:p>
    <w:p w:rsidR="004C5D7A" w:rsidRPr="002549AD" w:rsidRDefault="0083164A" w:rsidP="003A0941">
      <w:pPr>
        <w:spacing w:before="240" w:after="240"/>
        <w:jc w:val="both"/>
        <w:rPr>
          <w:rFonts w:ascii="Times New Roman" w:hAnsi="Times New Roman" w:cs="Times New Roman"/>
          <w:sz w:val="24"/>
          <w:szCs w:val="24"/>
        </w:rPr>
      </w:pPr>
      <w:r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ab/>
        <w:t xml:space="preserve">Ακόμα σχετίζονται στενά με τις φλαβονόλες ,με την διαφορά ότι οι φλαβονόλες έχουν μια ομάδα </w:t>
      </w:r>
      <w:r w:rsidR="00C236F4" w:rsidRPr="00745291">
        <w:rPr>
          <w:rFonts w:ascii="Times New Roman" w:eastAsia="Times New Roman" w:hAnsi="Times New Roman" w:cs="Times New Roman"/>
          <w:sz w:val="24"/>
          <w:szCs w:val="24"/>
        </w:rPr>
        <w:t>υδροξύλίου</w:t>
      </w:r>
      <w:r w:rsidRPr="00745291">
        <w:rPr>
          <w:rFonts w:ascii="Times New Roman" w:eastAsia="Times New Roman" w:hAnsi="Times New Roman" w:cs="Times New Roman"/>
          <w:sz w:val="24"/>
          <w:szCs w:val="24"/>
        </w:rPr>
        <w:t xml:space="preserve"> στη θέση 3 του δακτυλίου των ανθράκων  η οποία μπορεί να είναι επίσης γλυκοζυλιωμένη . Οι γλυκοζυλιωμένες μορφές συνδέονται με το τμήμα του σακχάρου , συχνά με τη γλυκόζη ή τη ραμνόζη. Οι φλαβονόλες διακρίνονται σε </w:t>
      </w:r>
      <w:r w:rsidR="004379FF" w:rsidRPr="00745291">
        <w:rPr>
          <w:rFonts w:ascii="Times New Roman" w:eastAsia="Times New Roman" w:hAnsi="Times New Roman" w:cs="Times New Roman"/>
          <w:sz w:val="24"/>
          <w:szCs w:val="24"/>
        </w:rPr>
        <w:t>δύο</w:t>
      </w:r>
      <w:r w:rsidRPr="00745291">
        <w:rPr>
          <w:rFonts w:ascii="Times New Roman" w:eastAsia="Times New Roman" w:hAnsi="Times New Roman" w:cs="Times New Roman"/>
          <w:sz w:val="24"/>
          <w:szCs w:val="24"/>
        </w:rPr>
        <w:t xml:space="preserve"> μορφές ,τις αγλυκόνες και τους γλυκοζίτες. Οι πιο διαδεδομένες αγλυκόνες φλαβονόλης είναι η κερσετίνη και η καμπφερόλη οι οποίες </w:t>
      </w:r>
      <w:r w:rsidR="00C236F4" w:rsidRPr="00745291">
        <w:rPr>
          <w:rFonts w:ascii="Times New Roman" w:eastAsia="Times New Roman" w:hAnsi="Times New Roman" w:cs="Times New Roman"/>
          <w:sz w:val="24"/>
          <w:szCs w:val="24"/>
        </w:rPr>
        <w:t>απο</w:t>
      </w:r>
      <w:r w:rsidRPr="00745291">
        <w:rPr>
          <w:rFonts w:ascii="Times New Roman" w:eastAsia="Times New Roman" w:hAnsi="Times New Roman" w:cs="Times New Roman"/>
          <w:sz w:val="24"/>
          <w:szCs w:val="24"/>
        </w:rPr>
        <w:t xml:space="preserve">τελούνται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ένα εύρος διαφορετικών γλυκοσιδίων συνδυασμών. Αντίστοιχα φλαβονόλες που παρουσιάζονται ως ο-γλυκοσίδες συμβαίνει η γλυκοζυλίωση στην θέση 3 του C του δακτυλίου όμως η υποκαταστάση μπορεί να συμβεί σε διαφορετικές θέσεις όπως 5u, 7u, 4u, 3u . </w:t>
      </w:r>
      <w:sdt>
        <w:sdtPr>
          <w:rPr>
            <w:rFonts w:ascii="Times New Roman" w:hAnsi="Times New Roman" w:cs="Times New Roman"/>
            <w:sz w:val="24"/>
            <w:szCs w:val="24"/>
          </w:rPr>
          <w:id w:val="253226496"/>
          <w:citation/>
        </w:sdtPr>
        <w:sdtContent>
          <w:r w:rsidR="00C75A09" w:rsidRPr="00745291">
            <w:rPr>
              <w:rFonts w:ascii="Times New Roman" w:hAnsi="Times New Roman" w:cs="Times New Roman"/>
              <w:sz w:val="24"/>
              <w:szCs w:val="24"/>
            </w:rPr>
            <w:fldChar w:fldCharType="begin"/>
          </w:r>
          <w:r w:rsidR="006544C9"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6544C9" w:rsidRPr="002549AD" w:rsidRDefault="006544C9" w:rsidP="003A0941">
      <w:pPr>
        <w:spacing w:before="240" w:after="240"/>
        <w:jc w:val="both"/>
        <w:rPr>
          <w:rFonts w:ascii="Times New Roman" w:eastAsia="Times New Roman" w:hAnsi="Times New Roman" w:cs="Times New Roman"/>
          <w:sz w:val="24"/>
          <w:szCs w:val="24"/>
        </w:rPr>
      </w:pPr>
    </w:p>
    <w:p w:rsidR="004C5D7A" w:rsidRPr="002549AD" w:rsidRDefault="008513C0" w:rsidP="006D6F69">
      <w:pPr>
        <w:jc w:val="both"/>
        <w:rPr>
          <w:rFonts w:ascii="Times New Roman" w:hAnsi="Times New Roman" w:cs="Times New Roman"/>
          <w:sz w:val="24"/>
          <w:szCs w:val="24"/>
        </w:rPr>
      </w:pPr>
      <w:r w:rsidRPr="00745291">
        <w:rPr>
          <w:rFonts w:ascii="Times New Roman" w:hAnsi="Times New Roman" w:cs="Times New Roman"/>
          <w:sz w:val="24"/>
          <w:szCs w:val="24"/>
        </w:rPr>
        <w:t>Φλαβονοειδή</w:t>
      </w:r>
      <w:r w:rsidR="0083164A" w:rsidRPr="002549AD">
        <w:rPr>
          <w:rFonts w:ascii="Times New Roman" w:hAnsi="Times New Roman" w:cs="Times New Roman"/>
          <w:sz w:val="24"/>
          <w:szCs w:val="24"/>
        </w:rPr>
        <w:t xml:space="preserve"> 3 </w:t>
      </w:r>
      <w:r w:rsidR="0083164A" w:rsidRPr="00745291">
        <w:rPr>
          <w:rFonts w:ascii="Times New Roman" w:hAnsi="Times New Roman" w:cs="Times New Roman"/>
          <w:sz w:val="24"/>
          <w:szCs w:val="24"/>
        </w:rPr>
        <w:t>φαινυλ</w:t>
      </w:r>
      <w:r w:rsidR="0083164A" w:rsidRPr="002549AD">
        <w:rPr>
          <w:rFonts w:ascii="Times New Roman" w:hAnsi="Times New Roman" w:cs="Times New Roman"/>
          <w:sz w:val="24"/>
          <w:szCs w:val="24"/>
        </w:rPr>
        <w:t>-</w:t>
      </w:r>
      <w:r w:rsidR="0083164A" w:rsidRPr="00745291">
        <w:rPr>
          <w:rFonts w:ascii="Times New Roman" w:hAnsi="Times New Roman" w:cs="Times New Roman"/>
          <w:sz w:val="24"/>
          <w:szCs w:val="24"/>
        </w:rPr>
        <w:t>χρωμαν</w:t>
      </w:r>
      <w:r w:rsidR="003A0941" w:rsidRPr="00745291">
        <w:rPr>
          <w:rFonts w:ascii="Times New Roman" w:hAnsi="Times New Roman" w:cs="Times New Roman"/>
          <w:sz w:val="24"/>
          <w:szCs w:val="24"/>
        </w:rPr>
        <w:t>ί</w:t>
      </w:r>
      <w:r w:rsidR="0083164A" w:rsidRPr="00745291">
        <w:rPr>
          <w:rFonts w:ascii="Times New Roman" w:hAnsi="Times New Roman" w:cs="Times New Roman"/>
          <w:sz w:val="24"/>
          <w:szCs w:val="24"/>
        </w:rPr>
        <w:t>ου</w:t>
      </w:r>
      <w:r w:rsidR="0083164A" w:rsidRPr="002549AD">
        <w:rPr>
          <w:rFonts w:ascii="Times New Roman" w:hAnsi="Times New Roman" w:cs="Times New Roman"/>
          <w:sz w:val="24"/>
          <w:szCs w:val="24"/>
        </w:rPr>
        <w:t xml:space="preserve"> </w:t>
      </w:r>
      <w:r w:rsidR="0083164A" w:rsidRPr="00745291">
        <w:rPr>
          <w:rFonts w:ascii="Times New Roman" w:hAnsi="Times New Roman" w:cs="Times New Roman"/>
          <w:sz w:val="24"/>
          <w:szCs w:val="24"/>
        </w:rPr>
        <w:t>Ισο</w:t>
      </w:r>
      <w:r w:rsidRPr="00745291">
        <w:rPr>
          <w:rFonts w:ascii="Times New Roman" w:hAnsi="Times New Roman" w:cs="Times New Roman"/>
          <w:sz w:val="24"/>
          <w:szCs w:val="24"/>
        </w:rPr>
        <w:t>φλαβονοειδή</w:t>
      </w:r>
      <w:r w:rsidR="0083164A" w:rsidRPr="002549AD">
        <w:rPr>
          <w:rFonts w:ascii="Times New Roman" w:hAnsi="Times New Roman" w:cs="Times New Roman"/>
          <w:sz w:val="24"/>
          <w:szCs w:val="24"/>
        </w:rPr>
        <w:t xml:space="preserve"> -3-</w:t>
      </w:r>
      <w:r w:rsidR="0083164A" w:rsidRPr="00986F27">
        <w:rPr>
          <w:rFonts w:ascii="Times New Roman" w:hAnsi="Times New Roman" w:cs="Times New Roman"/>
          <w:sz w:val="24"/>
          <w:szCs w:val="24"/>
          <w:lang w:val="en-US"/>
        </w:rPr>
        <w:t>Phenyl</w:t>
      </w:r>
      <w:r w:rsidR="0083164A" w:rsidRPr="002549AD">
        <w:rPr>
          <w:rFonts w:ascii="Times New Roman" w:hAnsi="Times New Roman" w:cs="Times New Roman"/>
          <w:sz w:val="24"/>
          <w:szCs w:val="24"/>
        </w:rPr>
        <w:t>-</w:t>
      </w:r>
      <w:r w:rsidR="0083164A" w:rsidRPr="00986F27">
        <w:rPr>
          <w:rFonts w:ascii="Times New Roman" w:hAnsi="Times New Roman" w:cs="Times New Roman"/>
          <w:sz w:val="24"/>
          <w:szCs w:val="24"/>
          <w:lang w:val="en-US"/>
        </w:rPr>
        <w:t>Chromane</w:t>
      </w:r>
      <w:r w:rsidR="0083164A" w:rsidRPr="002549AD">
        <w:rPr>
          <w:rFonts w:ascii="Times New Roman" w:hAnsi="Times New Roman" w:cs="Times New Roman"/>
          <w:sz w:val="24"/>
          <w:szCs w:val="24"/>
        </w:rPr>
        <w:t xml:space="preserve"> </w:t>
      </w:r>
      <w:r w:rsidR="0083164A" w:rsidRPr="00986F27">
        <w:rPr>
          <w:rFonts w:ascii="Times New Roman" w:hAnsi="Times New Roman" w:cs="Times New Roman"/>
          <w:sz w:val="24"/>
          <w:szCs w:val="24"/>
          <w:lang w:val="en-US"/>
        </w:rPr>
        <w:t>Flavonoids</w:t>
      </w:r>
      <w:r w:rsidR="0083164A" w:rsidRPr="002549AD">
        <w:rPr>
          <w:rFonts w:ascii="Times New Roman" w:hAnsi="Times New Roman" w:cs="Times New Roman"/>
          <w:sz w:val="24"/>
          <w:szCs w:val="24"/>
        </w:rPr>
        <w:t xml:space="preserve"> (</w:t>
      </w:r>
      <w:r w:rsidR="0083164A" w:rsidRPr="00986F27">
        <w:rPr>
          <w:rFonts w:ascii="Times New Roman" w:hAnsi="Times New Roman" w:cs="Times New Roman"/>
          <w:sz w:val="24"/>
          <w:szCs w:val="24"/>
          <w:lang w:val="en-US"/>
        </w:rPr>
        <w:t>Isoflavonoids</w:t>
      </w:r>
      <w:r w:rsidR="0083164A" w:rsidRPr="002549AD">
        <w:rPr>
          <w:rFonts w:ascii="Times New Roman" w:hAnsi="Times New Roman" w:cs="Times New Roman"/>
          <w:sz w:val="24"/>
          <w:szCs w:val="24"/>
        </w:rPr>
        <w:t xml:space="preserve">) </w:t>
      </w:r>
    </w:p>
    <w:p w:rsidR="004C5D7A" w:rsidRPr="002549AD" w:rsidRDefault="0083164A" w:rsidP="006D6F69">
      <w:pPr>
        <w:jc w:val="both"/>
        <w:rPr>
          <w:rFonts w:ascii="Times New Roman" w:eastAsia="Times New Roman" w:hAnsi="Times New Roman" w:cs="Times New Roman"/>
          <w:sz w:val="24"/>
          <w:szCs w:val="24"/>
        </w:rPr>
      </w:pPr>
      <w:r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 xml:space="preserve">Τα ισοφλαβονοειδή είναι μια μεγάλη και πολύ χαρακτηριστική υποκατηγορία φλαβονοειδών που ωστόσο περιορίζουν την εξάπλωση τους στο φυτικό βασίλειο αφού βρίσκονται κυρίως στην σόγια ή σε αλλά όσπρια. Ιδιαίτερα διαδεδομένα είναι στις </w:t>
      </w:r>
      <w:r w:rsidR="006544C9" w:rsidRPr="002C430B">
        <w:rPr>
          <w:rFonts w:ascii="Times New Roman" w:eastAsia="Times New Roman" w:hAnsi="Times New Roman" w:cs="Times New Roman"/>
          <w:i/>
          <w:iCs/>
          <w:sz w:val="24"/>
          <w:szCs w:val="24"/>
        </w:rPr>
        <w:t>Papilonoidae</w:t>
      </w:r>
      <w:r w:rsidR="006544C9" w:rsidRPr="00745291">
        <w:rPr>
          <w:rFonts w:ascii="Times New Roman" w:eastAsia="Times New Roman" w:hAnsi="Times New Roman" w:cs="Times New Roman"/>
          <w:sz w:val="24"/>
          <w:szCs w:val="24"/>
        </w:rPr>
        <w:t xml:space="preserve"> , υποοικογένεια </w:t>
      </w:r>
      <w:r w:rsidR="006544C9" w:rsidRPr="002C430B">
        <w:rPr>
          <w:rFonts w:ascii="Times New Roman" w:eastAsia="Times New Roman" w:hAnsi="Times New Roman" w:cs="Times New Roman"/>
          <w:i/>
          <w:iCs/>
          <w:sz w:val="24"/>
          <w:szCs w:val="24"/>
        </w:rPr>
        <w:t>Leguminosae</w:t>
      </w:r>
      <w:r w:rsidR="006544C9" w:rsidRPr="00745291">
        <w:rPr>
          <w:rFonts w:ascii="Times New Roman" w:eastAsia="Times New Roman" w:hAnsi="Times New Roman" w:cs="Times New Roman"/>
          <w:sz w:val="24"/>
          <w:szCs w:val="24"/>
        </w:rPr>
        <w:t>. Διαθέτουν  ένα σκελετό που προέρχεται βιογενετικά από αναδιάταξη του 2-φαινυλιου των φλαβονοειδών σε μια 3-φαινυλικη υποκαταστάση του δακτυλίου του άνθρακα</w:t>
      </w:r>
      <w:r w:rsidR="006544C9">
        <w:rPr>
          <w:rFonts w:ascii="Times New Roman" w:eastAsia="Times New Roman" w:hAnsi="Times New Roman" w:cs="Times New Roman"/>
          <w:sz w:val="24"/>
          <w:szCs w:val="24"/>
        </w:rPr>
        <w:t xml:space="preserve"> ενζυμικά</w:t>
      </w:r>
      <w:r w:rsidR="006544C9" w:rsidRPr="00745291">
        <w:rPr>
          <w:rFonts w:ascii="Times New Roman" w:eastAsia="Times New Roman" w:hAnsi="Times New Roman" w:cs="Times New Roman"/>
          <w:sz w:val="24"/>
          <w:szCs w:val="24"/>
        </w:rPr>
        <w:t xml:space="preserve">. Από αυτή την </w:t>
      </w:r>
      <w:r w:rsidR="006544C9">
        <w:rPr>
          <w:rFonts w:ascii="Times New Roman" w:eastAsia="Times New Roman" w:hAnsi="Times New Roman" w:cs="Times New Roman"/>
          <w:sz w:val="24"/>
          <w:szCs w:val="24"/>
        </w:rPr>
        <w:t xml:space="preserve">ενζυμική </w:t>
      </w:r>
      <w:r w:rsidR="006544C9" w:rsidRPr="00745291">
        <w:rPr>
          <w:rFonts w:ascii="Times New Roman" w:eastAsia="Times New Roman" w:hAnsi="Times New Roman" w:cs="Times New Roman"/>
          <w:sz w:val="24"/>
          <w:szCs w:val="24"/>
        </w:rPr>
        <w:t>σύνθεση  προκύπτει μια τεράστια ποικιλομορφία σε σχέση με την δομή τους. Αυτό οφείλεται στο γεγονός ότι η υποκαταστάση αυτών των σκελετών του άνθρακα προέρχεται μέσω γλυκοζυλίωσης, υδροξύλίωσης , μεθυλίωσης, ακυλίωσης και πρενυλίωσης και σε κάποιες περιπτώσεις όπως προανθοκυανιδίνες και φλοβαφαΐνες με πολυμερισμό.</w:t>
      </w:r>
      <w:r w:rsidR="006544C9" w:rsidRPr="00213FB6">
        <w:rPr>
          <w:rFonts w:ascii="Times New Roman" w:eastAsia="Times New Roman" w:hAnsi="Times New Roman" w:cs="Times New Roman"/>
          <w:sz w:val="24"/>
          <w:szCs w:val="24"/>
        </w:rPr>
        <w:t xml:space="preserve"> </w:t>
      </w:r>
      <w:sdt>
        <w:sdtPr>
          <w:rPr>
            <w:rFonts w:ascii="Times New Roman" w:hAnsi="Times New Roman" w:cs="Times New Roman"/>
            <w:sz w:val="24"/>
            <w:szCs w:val="24"/>
          </w:rPr>
          <w:id w:val="253226497"/>
          <w:citation/>
        </w:sdtPr>
        <w:sdtContent>
          <w:r w:rsidR="00C75A09" w:rsidRPr="00745291">
            <w:rPr>
              <w:rFonts w:ascii="Times New Roman" w:hAnsi="Times New Roman" w:cs="Times New Roman"/>
              <w:sz w:val="24"/>
              <w:szCs w:val="24"/>
            </w:rPr>
            <w:fldChar w:fldCharType="begin"/>
          </w:r>
          <w:r w:rsidR="006544C9"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6544C9" w:rsidRPr="006544C9" w:rsidRDefault="0083164A" w:rsidP="006D6F69">
      <w:pPr>
        <w:jc w:val="both"/>
        <w:rPr>
          <w:rFonts w:ascii="Times New Roman" w:eastAsia="Times New Roman" w:hAnsi="Times New Roman" w:cs="Times New Roman"/>
          <w:sz w:val="24"/>
          <w:szCs w:val="24"/>
        </w:rPr>
      </w:pPr>
      <w:r w:rsidRPr="002549AD">
        <w:rPr>
          <w:rFonts w:ascii="Times New Roman" w:eastAsia="Times New Roman" w:hAnsi="Times New Roman" w:cs="Times New Roman"/>
          <w:sz w:val="24"/>
          <w:szCs w:val="24"/>
        </w:rPr>
        <w:t xml:space="preserve">       </w:t>
      </w:r>
      <w:r w:rsidRPr="002549AD">
        <w:rPr>
          <w:rFonts w:ascii="Times New Roman" w:eastAsia="Times New Roman" w:hAnsi="Times New Roman" w:cs="Times New Roman"/>
          <w:sz w:val="24"/>
          <w:szCs w:val="24"/>
        </w:rPr>
        <w:tab/>
      </w:r>
      <w:r w:rsidR="006544C9" w:rsidRPr="00745291">
        <w:rPr>
          <w:rFonts w:ascii="Times New Roman" w:eastAsia="Times New Roman" w:hAnsi="Times New Roman" w:cs="Times New Roman"/>
          <w:sz w:val="24"/>
          <w:szCs w:val="24"/>
        </w:rPr>
        <w:t>Οι</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κυρίες</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ισοφλαβόνες</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γενιστεΐνη</w:t>
      </w:r>
      <w:r w:rsidR="006544C9" w:rsidRPr="002549AD">
        <w:rPr>
          <w:rFonts w:ascii="Times New Roman" w:eastAsia="Times New Roman" w:hAnsi="Times New Roman" w:cs="Times New Roman"/>
          <w:sz w:val="24"/>
          <w:szCs w:val="24"/>
        </w:rPr>
        <w:t>(</w:t>
      </w:r>
      <w:r w:rsidR="006544C9" w:rsidRPr="006544C9">
        <w:rPr>
          <w:rFonts w:ascii="Times New Roman" w:eastAsia="Times New Roman" w:hAnsi="Times New Roman" w:cs="Times New Roman"/>
          <w:sz w:val="24"/>
          <w:szCs w:val="24"/>
          <w:lang w:val="en-US"/>
        </w:rPr>
        <w:t>genistein</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δαιδζείνη</w:t>
      </w:r>
      <w:r w:rsidR="006544C9" w:rsidRPr="002549AD">
        <w:rPr>
          <w:rFonts w:ascii="Times New Roman" w:eastAsia="Times New Roman" w:hAnsi="Times New Roman" w:cs="Times New Roman"/>
          <w:sz w:val="24"/>
          <w:szCs w:val="24"/>
        </w:rPr>
        <w:t>(</w:t>
      </w:r>
      <w:r w:rsidR="006544C9" w:rsidRPr="006544C9">
        <w:rPr>
          <w:rFonts w:ascii="Times New Roman" w:eastAsia="Times New Roman" w:hAnsi="Times New Roman" w:cs="Times New Roman"/>
          <w:sz w:val="24"/>
          <w:szCs w:val="24"/>
          <w:lang w:val="en-US"/>
        </w:rPr>
        <w:t>daidzein</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και</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γλυκιτείνη</w:t>
      </w:r>
      <w:r w:rsidR="006544C9" w:rsidRPr="002549AD">
        <w:rPr>
          <w:rFonts w:ascii="Times New Roman" w:eastAsia="Times New Roman" w:hAnsi="Times New Roman" w:cs="Times New Roman"/>
          <w:sz w:val="24"/>
          <w:szCs w:val="24"/>
        </w:rPr>
        <w:t xml:space="preserve"> (</w:t>
      </w:r>
      <w:r w:rsidR="006544C9" w:rsidRPr="006544C9">
        <w:rPr>
          <w:rFonts w:ascii="Times New Roman" w:eastAsia="Times New Roman" w:hAnsi="Times New Roman" w:cs="Times New Roman"/>
          <w:sz w:val="24"/>
          <w:szCs w:val="24"/>
          <w:lang w:val="en-US"/>
        </w:rPr>
        <w:t>glycitein</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είναι</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αγλυκόνες</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και</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βρίσκονται</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σε</w:t>
      </w:r>
      <w:r w:rsidR="006544C9" w:rsidRPr="002549AD">
        <w:rPr>
          <w:rFonts w:ascii="Times New Roman" w:eastAsia="Times New Roman" w:hAnsi="Times New Roman" w:cs="Times New Roman"/>
          <w:sz w:val="24"/>
          <w:szCs w:val="24"/>
        </w:rPr>
        <w:t xml:space="preserve"> 3 </w:t>
      </w:r>
      <w:r w:rsidR="006544C9" w:rsidRPr="00745291">
        <w:rPr>
          <w:rFonts w:ascii="Times New Roman" w:eastAsia="Times New Roman" w:hAnsi="Times New Roman" w:cs="Times New Roman"/>
          <w:sz w:val="24"/>
          <w:szCs w:val="24"/>
        </w:rPr>
        <w:t>πιθανές</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μορφές</w:t>
      </w:r>
      <w:r w:rsidR="006544C9" w:rsidRPr="002549AD">
        <w:rPr>
          <w:rFonts w:ascii="Times New Roman" w:eastAsia="Times New Roman" w:hAnsi="Times New Roman" w:cs="Times New Roman"/>
          <w:sz w:val="24"/>
          <w:szCs w:val="24"/>
        </w:rPr>
        <w:t xml:space="preserve"> </w:t>
      </w:r>
      <w:r w:rsidR="006544C9">
        <w:rPr>
          <w:rFonts w:ascii="Times New Roman" w:eastAsia="Times New Roman" w:hAnsi="Times New Roman" w:cs="Times New Roman"/>
          <w:sz w:val="24"/>
          <w:szCs w:val="24"/>
        </w:rPr>
        <w:t>γλυκοζιτών</w:t>
      </w:r>
      <w:r w:rsidR="006544C9" w:rsidRPr="002549AD">
        <w:rPr>
          <w:rFonts w:ascii="Times New Roman" w:eastAsia="Times New Roman" w:hAnsi="Times New Roman" w:cs="Times New Roman"/>
          <w:sz w:val="24"/>
          <w:szCs w:val="24"/>
        </w:rPr>
        <w:t xml:space="preserve"> (</w:t>
      </w:r>
      <w:r w:rsidR="006544C9" w:rsidRPr="006544C9">
        <w:rPr>
          <w:rFonts w:ascii="Times New Roman" w:eastAsia="Times New Roman" w:hAnsi="Times New Roman" w:cs="Times New Roman"/>
          <w:sz w:val="24"/>
          <w:szCs w:val="24"/>
          <w:lang w:val="en-US"/>
        </w:rPr>
        <w:t>glycosides</w:t>
      </w:r>
      <w:r w:rsidR="006544C9" w:rsidRPr="002549AD">
        <w:rPr>
          <w:rFonts w:ascii="Times New Roman" w:eastAsia="Times New Roman" w:hAnsi="Times New Roman" w:cs="Times New Roman"/>
          <w:sz w:val="24"/>
          <w:szCs w:val="24"/>
        </w:rPr>
        <w:t xml:space="preserve">). </w:t>
      </w:r>
      <w:r w:rsidR="006544C9" w:rsidRPr="00745291">
        <w:rPr>
          <w:rFonts w:ascii="Times New Roman" w:eastAsia="Times New Roman" w:hAnsi="Times New Roman" w:cs="Times New Roman"/>
          <w:sz w:val="24"/>
          <w:szCs w:val="24"/>
        </w:rPr>
        <w:t xml:space="preserve">Όμως στη φυσική τους μορφή εμφανίζονται κυρίως ως σε μορφή β-D-γλυκοζίτης ως γενιστεΐνη, νταιζίνη, γλυκιτίνη . </w:t>
      </w:r>
      <w:r w:rsidR="006544C9" w:rsidRPr="00213FB6">
        <w:rPr>
          <w:rFonts w:ascii="Times New Roman" w:eastAsia="Times New Roman" w:hAnsi="Times New Roman" w:cs="Times New Roman"/>
          <w:sz w:val="24"/>
          <w:szCs w:val="24"/>
        </w:rPr>
        <w:t xml:space="preserve"> </w:t>
      </w:r>
      <w:sdt>
        <w:sdtPr>
          <w:rPr>
            <w:rFonts w:ascii="Times New Roman" w:hAnsi="Times New Roman" w:cs="Times New Roman"/>
            <w:sz w:val="24"/>
            <w:szCs w:val="24"/>
          </w:rPr>
          <w:id w:val="253226498"/>
          <w:citation/>
        </w:sdtPr>
        <w:sdtContent>
          <w:r w:rsidR="00C75A09" w:rsidRPr="00745291">
            <w:rPr>
              <w:rFonts w:ascii="Times New Roman" w:hAnsi="Times New Roman" w:cs="Times New Roman"/>
              <w:sz w:val="24"/>
              <w:szCs w:val="24"/>
            </w:rPr>
            <w:fldChar w:fldCharType="begin"/>
          </w:r>
          <w:r w:rsidR="006544C9" w:rsidRPr="00745291">
            <w:rPr>
              <w:rFonts w:ascii="Times New Roman" w:hAnsi="Times New Roman" w:cs="Times New Roman"/>
              <w:sz w:val="24"/>
              <w:szCs w:val="24"/>
            </w:rPr>
            <w:instrText xml:space="preserve"> CITATION Dim19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[8]</w:t>
          </w:r>
          <w:r w:rsidR="00C75A09" w:rsidRPr="00745291">
            <w:rPr>
              <w:rFonts w:ascii="Times New Roman" w:hAnsi="Times New Roman" w:cs="Times New Roman"/>
              <w:sz w:val="24"/>
              <w:szCs w:val="24"/>
            </w:rPr>
            <w:fldChar w:fldCharType="end"/>
          </w:r>
        </w:sdtContent>
      </w:sdt>
    </w:p>
    <w:p w:rsidR="006544C9" w:rsidRPr="006544C9" w:rsidRDefault="006544C9" w:rsidP="006D6F69">
      <w:pPr>
        <w:jc w:val="both"/>
        <w:rPr>
          <w:rFonts w:ascii="Times New Roman" w:eastAsia="Times New Roman" w:hAnsi="Times New Roman" w:cs="Times New Roman"/>
          <w:sz w:val="24"/>
          <w:szCs w:val="24"/>
        </w:rPr>
      </w:pPr>
    </w:p>
    <w:p w:rsidR="006544C9" w:rsidRPr="006544C9" w:rsidRDefault="006544C9" w:rsidP="006D6F69">
      <w:pPr>
        <w:jc w:val="both"/>
        <w:rPr>
          <w:rFonts w:ascii="Times New Roman" w:eastAsia="Times New Roman" w:hAnsi="Times New Roman" w:cs="Times New Roman"/>
          <w:sz w:val="24"/>
          <w:szCs w:val="24"/>
        </w:rPr>
      </w:pPr>
    </w:p>
    <w:p w:rsidR="004C5D7A" w:rsidRPr="00986F27" w:rsidRDefault="0083164A" w:rsidP="006D6F69">
      <w:pPr>
        <w:jc w:val="both"/>
        <w:rPr>
          <w:rFonts w:ascii="Times New Roman" w:hAnsi="Times New Roman" w:cs="Times New Roman"/>
          <w:sz w:val="24"/>
          <w:szCs w:val="24"/>
        </w:rPr>
      </w:pPr>
      <w:r w:rsidRPr="00986F27">
        <w:rPr>
          <w:rFonts w:ascii="Times New Roman" w:hAnsi="Times New Roman" w:cs="Times New Roman"/>
          <w:sz w:val="24"/>
          <w:szCs w:val="24"/>
        </w:rPr>
        <w:t>4-</w:t>
      </w:r>
      <w:r w:rsidRPr="00745291">
        <w:rPr>
          <w:rFonts w:ascii="Times New Roman" w:hAnsi="Times New Roman" w:cs="Times New Roman"/>
          <w:sz w:val="24"/>
          <w:szCs w:val="24"/>
          <w:lang w:val="en-US"/>
        </w:rPr>
        <w:t>Phenyl</w:t>
      </w:r>
      <w:r w:rsidRPr="00986F27">
        <w:rPr>
          <w:rFonts w:ascii="Times New Roman" w:hAnsi="Times New Roman" w:cs="Times New Roman"/>
          <w:sz w:val="24"/>
          <w:szCs w:val="24"/>
        </w:rPr>
        <w:t>-</w:t>
      </w:r>
      <w:r w:rsidRPr="00745291">
        <w:rPr>
          <w:rFonts w:ascii="Times New Roman" w:hAnsi="Times New Roman" w:cs="Times New Roman"/>
          <w:sz w:val="24"/>
          <w:szCs w:val="24"/>
          <w:lang w:val="en-US"/>
        </w:rPr>
        <w:t>Chromane</w:t>
      </w:r>
      <w:r w:rsidRPr="00986F27">
        <w:rPr>
          <w:rFonts w:ascii="Times New Roman" w:hAnsi="Times New Roman" w:cs="Times New Roman"/>
          <w:sz w:val="24"/>
          <w:szCs w:val="24"/>
        </w:rPr>
        <w:t xml:space="preserve"> </w:t>
      </w:r>
      <w:r w:rsidRPr="00745291">
        <w:rPr>
          <w:rFonts w:ascii="Times New Roman" w:hAnsi="Times New Roman" w:cs="Times New Roman"/>
          <w:sz w:val="24"/>
          <w:szCs w:val="24"/>
          <w:lang w:val="en-US"/>
        </w:rPr>
        <w:t>Flavonoids</w:t>
      </w:r>
      <w:r w:rsidRPr="00986F27">
        <w:rPr>
          <w:rFonts w:ascii="Times New Roman" w:hAnsi="Times New Roman" w:cs="Times New Roman"/>
          <w:sz w:val="24"/>
          <w:szCs w:val="24"/>
        </w:rPr>
        <w:t xml:space="preserve"> (</w:t>
      </w:r>
      <w:r w:rsidRPr="00745291">
        <w:rPr>
          <w:rFonts w:ascii="Times New Roman" w:hAnsi="Times New Roman" w:cs="Times New Roman"/>
          <w:sz w:val="24"/>
          <w:szCs w:val="24"/>
          <w:lang w:val="en-US"/>
        </w:rPr>
        <w:t>Neoflavonoids</w:t>
      </w:r>
      <w:r w:rsidRPr="00986F27">
        <w:rPr>
          <w:rFonts w:ascii="Times New Roman" w:hAnsi="Times New Roman" w:cs="Times New Roman"/>
          <w:sz w:val="24"/>
          <w:szCs w:val="24"/>
        </w:rPr>
        <w:t>)-</w:t>
      </w:r>
      <w:r w:rsidRPr="00745291">
        <w:rPr>
          <w:rFonts w:ascii="Times New Roman" w:hAnsi="Times New Roman" w:cs="Times New Roman"/>
          <w:sz w:val="24"/>
          <w:szCs w:val="24"/>
        </w:rPr>
        <w:t>Φλαβονοειδή</w:t>
      </w:r>
      <w:r w:rsidRPr="00986F27">
        <w:rPr>
          <w:rFonts w:ascii="Times New Roman" w:hAnsi="Times New Roman" w:cs="Times New Roman"/>
          <w:sz w:val="24"/>
          <w:szCs w:val="24"/>
        </w:rPr>
        <w:t xml:space="preserve"> 4-</w:t>
      </w:r>
      <w:r w:rsidRPr="00745291">
        <w:rPr>
          <w:rFonts w:ascii="Times New Roman" w:hAnsi="Times New Roman" w:cs="Times New Roman"/>
          <w:sz w:val="24"/>
          <w:szCs w:val="24"/>
        </w:rPr>
        <w:t>φαινυλο</w:t>
      </w:r>
      <w:r w:rsidRPr="00986F27">
        <w:rPr>
          <w:rFonts w:ascii="Times New Roman" w:hAnsi="Times New Roman" w:cs="Times New Roman"/>
          <w:sz w:val="24"/>
          <w:szCs w:val="24"/>
        </w:rPr>
        <w:t>-</w:t>
      </w:r>
      <w:r w:rsidRPr="00745291">
        <w:rPr>
          <w:rFonts w:ascii="Times New Roman" w:hAnsi="Times New Roman" w:cs="Times New Roman"/>
          <w:sz w:val="24"/>
          <w:szCs w:val="24"/>
        </w:rPr>
        <w:t>χρωμανίου</w:t>
      </w:r>
      <w:r w:rsidRPr="00986F27">
        <w:rPr>
          <w:rFonts w:ascii="Times New Roman" w:hAnsi="Times New Roman" w:cs="Times New Roman"/>
          <w:sz w:val="24"/>
          <w:szCs w:val="24"/>
        </w:rPr>
        <w:t xml:space="preserve"> (</w:t>
      </w:r>
      <w:r w:rsidRPr="00745291">
        <w:rPr>
          <w:rFonts w:ascii="Times New Roman" w:hAnsi="Times New Roman" w:cs="Times New Roman"/>
          <w:sz w:val="24"/>
          <w:szCs w:val="24"/>
        </w:rPr>
        <w:t>νεοφλαβονοειδή</w:t>
      </w:r>
      <w:r w:rsidRPr="00986F27">
        <w:rPr>
          <w:rFonts w:ascii="Times New Roman" w:hAnsi="Times New Roman" w:cs="Times New Roman"/>
          <w:sz w:val="24"/>
          <w:szCs w:val="24"/>
        </w:rPr>
        <w:t>)</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Ο </w:t>
      </w:r>
      <w:r w:rsidR="003A0941" w:rsidRPr="00745291">
        <w:rPr>
          <w:rFonts w:ascii="Times New Roman" w:hAnsi="Times New Roman" w:cs="Times New Roman"/>
          <w:sz w:val="24"/>
          <w:szCs w:val="24"/>
        </w:rPr>
        <w:t>όρος</w:t>
      </w:r>
      <w:r w:rsidRPr="00745291">
        <w:rPr>
          <w:rFonts w:ascii="Times New Roman" w:hAnsi="Times New Roman" w:cs="Times New Roman"/>
          <w:sz w:val="24"/>
          <w:szCs w:val="24"/>
        </w:rPr>
        <w:t xml:space="preserve"> νεοφλαβονοε</w:t>
      </w:r>
      <w:r w:rsidR="003A0941" w:rsidRPr="00745291">
        <w:rPr>
          <w:rFonts w:ascii="Times New Roman" w:hAnsi="Times New Roman" w:cs="Times New Roman"/>
          <w:sz w:val="24"/>
          <w:szCs w:val="24"/>
        </w:rPr>
        <w:t>ι</w:t>
      </w:r>
      <w:r w:rsidRPr="00745291">
        <w:rPr>
          <w:rFonts w:ascii="Times New Roman" w:hAnsi="Times New Roman" w:cs="Times New Roman"/>
          <w:sz w:val="24"/>
          <w:szCs w:val="24"/>
        </w:rPr>
        <w:t>δ</w:t>
      </w:r>
      <w:r w:rsidR="003A0941" w:rsidRPr="00745291">
        <w:rPr>
          <w:rFonts w:ascii="Times New Roman" w:hAnsi="Times New Roman" w:cs="Times New Roman"/>
          <w:sz w:val="24"/>
          <w:szCs w:val="24"/>
        </w:rPr>
        <w:t>ή αναφέρεται</w:t>
      </w:r>
      <w:r w:rsidRPr="00745291">
        <w:rPr>
          <w:rFonts w:ascii="Times New Roman" w:hAnsi="Times New Roman" w:cs="Times New Roman"/>
          <w:sz w:val="24"/>
          <w:szCs w:val="24"/>
        </w:rPr>
        <w:t xml:space="preserve"> σε μια </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 </w:t>
      </w:r>
      <w:r w:rsidR="003A0941" w:rsidRPr="00745291">
        <w:rPr>
          <w:rFonts w:ascii="Times New Roman" w:hAnsi="Times New Roman" w:cs="Times New Roman"/>
          <w:sz w:val="24"/>
          <w:szCs w:val="24"/>
        </w:rPr>
        <w:t>φυσικών</w:t>
      </w:r>
      <w:r w:rsidRPr="00745291">
        <w:rPr>
          <w:rFonts w:ascii="Times New Roman" w:hAnsi="Times New Roman" w:cs="Times New Roman"/>
          <w:sz w:val="24"/>
          <w:szCs w:val="24"/>
        </w:rPr>
        <w:t xml:space="preserve"> </w:t>
      </w:r>
      <w:r w:rsidR="008F1E87" w:rsidRPr="00745291">
        <w:rPr>
          <w:rFonts w:ascii="Times New Roman" w:hAnsi="Times New Roman" w:cs="Times New Roman"/>
          <w:sz w:val="24"/>
          <w:szCs w:val="24"/>
        </w:rPr>
        <w:t>ενώσεων</w:t>
      </w:r>
      <w:r w:rsidRPr="00745291">
        <w:rPr>
          <w:rFonts w:ascii="Times New Roman" w:hAnsi="Times New Roman" w:cs="Times New Roman"/>
          <w:sz w:val="24"/>
          <w:szCs w:val="24"/>
        </w:rPr>
        <w:t xml:space="preserve"> C-15 που </w:t>
      </w:r>
      <w:r w:rsidR="003A0941" w:rsidRPr="00745291">
        <w:rPr>
          <w:rFonts w:ascii="Times New Roman" w:hAnsi="Times New Roman" w:cs="Times New Roman"/>
          <w:sz w:val="24"/>
          <w:szCs w:val="24"/>
        </w:rPr>
        <w:t>σχετίζονται</w:t>
      </w:r>
      <w:r w:rsidRPr="00745291">
        <w:rPr>
          <w:rFonts w:ascii="Times New Roman" w:hAnsi="Times New Roman" w:cs="Times New Roman"/>
          <w:sz w:val="24"/>
          <w:szCs w:val="24"/>
        </w:rPr>
        <w:t xml:space="preserve"> </w:t>
      </w:r>
      <w:r w:rsidR="003A0941" w:rsidRPr="00745291">
        <w:rPr>
          <w:rFonts w:ascii="Times New Roman" w:hAnsi="Times New Roman" w:cs="Times New Roman"/>
          <w:sz w:val="24"/>
          <w:szCs w:val="24"/>
        </w:rPr>
        <w:t>δομικά</w:t>
      </w:r>
      <w:r w:rsidRPr="00745291">
        <w:rPr>
          <w:rFonts w:ascii="Times New Roman" w:hAnsi="Times New Roman" w:cs="Times New Roman"/>
          <w:sz w:val="24"/>
          <w:szCs w:val="24"/>
        </w:rPr>
        <w:t xml:space="preserve"> και </w:t>
      </w:r>
      <w:r w:rsidR="003A0941" w:rsidRPr="00745291">
        <w:rPr>
          <w:rFonts w:ascii="Times New Roman" w:hAnsi="Times New Roman" w:cs="Times New Roman"/>
          <w:sz w:val="24"/>
          <w:szCs w:val="24"/>
        </w:rPr>
        <w:t>βιογενετικά</w:t>
      </w:r>
      <w:r w:rsidRPr="00745291">
        <w:rPr>
          <w:rFonts w:ascii="Times New Roman" w:hAnsi="Times New Roman" w:cs="Times New Roman"/>
          <w:sz w:val="24"/>
          <w:szCs w:val="24"/>
        </w:rPr>
        <w:t xml:space="preserve"> με τα </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και τα ισο</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Τα </w:t>
      </w:r>
      <w:r w:rsidR="003A0941" w:rsidRPr="00745291">
        <w:rPr>
          <w:rFonts w:ascii="Times New Roman" w:hAnsi="Times New Roman" w:cs="Times New Roman"/>
          <w:sz w:val="24"/>
          <w:szCs w:val="24"/>
        </w:rPr>
        <w:t>κοινά</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εχουν </w:t>
      </w:r>
      <w:r w:rsidR="003A0941" w:rsidRPr="00745291">
        <w:rPr>
          <w:rFonts w:ascii="Times New Roman" w:hAnsi="Times New Roman" w:cs="Times New Roman"/>
          <w:sz w:val="24"/>
          <w:szCs w:val="24"/>
        </w:rPr>
        <w:t>ραχοκοκαλιά</w:t>
      </w:r>
      <w:r w:rsidRPr="00745291">
        <w:rPr>
          <w:rFonts w:ascii="Times New Roman" w:hAnsi="Times New Roman" w:cs="Times New Roman"/>
          <w:sz w:val="24"/>
          <w:szCs w:val="24"/>
        </w:rPr>
        <w:t xml:space="preserve"> 2-φαινυλοχρωμεν-4-όνη </w:t>
      </w:r>
      <w:r w:rsidR="003A0941" w:rsidRPr="00745291">
        <w:rPr>
          <w:rFonts w:ascii="Times New Roman" w:hAnsi="Times New Roman" w:cs="Times New Roman"/>
          <w:sz w:val="24"/>
          <w:szCs w:val="24"/>
        </w:rPr>
        <w:t>ενώ</w:t>
      </w:r>
      <w:r w:rsidRPr="00745291">
        <w:rPr>
          <w:rFonts w:ascii="Times New Roman" w:hAnsi="Times New Roman" w:cs="Times New Roman"/>
          <w:sz w:val="24"/>
          <w:szCs w:val="24"/>
        </w:rPr>
        <w:t xml:space="preserve"> τα νεο</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εχουν </w:t>
      </w:r>
      <w:r w:rsidR="003A0941" w:rsidRPr="00745291">
        <w:rPr>
          <w:rFonts w:ascii="Times New Roman" w:hAnsi="Times New Roman" w:cs="Times New Roman"/>
          <w:sz w:val="24"/>
          <w:szCs w:val="24"/>
        </w:rPr>
        <w:t>ραχοκοκαλιά</w:t>
      </w:r>
      <w:r w:rsidRPr="00745291">
        <w:rPr>
          <w:rFonts w:ascii="Times New Roman" w:hAnsi="Times New Roman" w:cs="Times New Roman"/>
          <w:sz w:val="24"/>
          <w:szCs w:val="24"/>
        </w:rPr>
        <w:t xml:space="preserve">  4-φαινυλοχρωμένιο </w:t>
      </w:r>
      <w:r w:rsidR="003A0941" w:rsidRPr="00745291">
        <w:rPr>
          <w:rFonts w:ascii="Times New Roman" w:hAnsi="Times New Roman" w:cs="Times New Roman"/>
          <w:sz w:val="24"/>
          <w:szCs w:val="24"/>
        </w:rPr>
        <w:t>χωρίς</w:t>
      </w:r>
      <w:r w:rsidRPr="00745291">
        <w:rPr>
          <w:rFonts w:ascii="Times New Roman" w:hAnsi="Times New Roman" w:cs="Times New Roman"/>
          <w:sz w:val="24"/>
          <w:szCs w:val="24"/>
        </w:rPr>
        <w:t xml:space="preserve"> </w:t>
      </w:r>
      <w:r w:rsidR="003A0941" w:rsidRPr="00745291">
        <w:rPr>
          <w:rFonts w:ascii="Times New Roman" w:hAnsi="Times New Roman" w:cs="Times New Roman"/>
          <w:sz w:val="24"/>
          <w:szCs w:val="24"/>
        </w:rPr>
        <w:t>υποκαταστάση</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ομάδα</w:t>
      </w:r>
      <w:r w:rsidRPr="00745291">
        <w:rPr>
          <w:rFonts w:ascii="Times New Roman" w:hAnsi="Times New Roman" w:cs="Times New Roman"/>
          <w:sz w:val="24"/>
          <w:szCs w:val="24"/>
        </w:rPr>
        <w:t xml:space="preserve">ς </w:t>
      </w:r>
      <w:r w:rsidR="00DE3E8B" w:rsidRPr="00745291">
        <w:rPr>
          <w:rFonts w:ascii="Times New Roman" w:hAnsi="Times New Roman" w:cs="Times New Roman"/>
          <w:sz w:val="24"/>
          <w:szCs w:val="24"/>
        </w:rPr>
        <w:t>υδρ</w:t>
      </w:r>
      <w:r w:rsidR="00C236F4" w:rsidRPr="00745291">
        <w:rPr>
          <w:rFonts w:ascii="Times New Roman" w:hAnsi="Times New Roman" w:cs="Times New Roman"/>
          <w:sz w:val="24"/>
          <w:szCs w:val="24"/>
        </w:rPr>
        <w:t>οξ</w:t>
      </w:r>
      <w:r w:rsidR="003A0941" w:rsidRPr="00745291">
        <w:rPr>
          <w:rFonts w:ascii="Times New Roman" w:hAnsi="Times New Roman" w:cs="Times New Roman"/>
          <w:sz w:val="24"/>
          <w:szCs w:val="24"/>
        </w:rPr>
        <w:t>υ</w:t>
      </w:r>
      <w:r w:rsidR="00DE3E8B" w:rsidRPr="00745291">
        <w:rPr>
          <w:rFonts w:ascii="Times New Roman" w:hAnsi="Times New Roman" w:cs="Times New Roman"/>
          <w:sz w:val="24"/>
          <w:szCs w:val="24"/>
        </w:rPr>
        <w:t>λίου</w:t>
      </w:r>
      <w:r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θέση</w:t>
      </w:r>
      <w:r w:rsidRPr="00745291">
        <w:rPr>
          <w:rFonts w:ascii="Times New Roman" w:hAnsi="Times New Roman" w:cs="Times New Roman"/>
          <w:sz w:val="24"/>
          <w:szCs w:val="24"/>
        </w:rPr>
        <w:t xml:space="preserve"> 2. Τα νεοφλαβονοειδή είναι ένα σύμπλεγμα φλαβονοειδών που ανακαλύφθηκε πρόσφατα. Η πρώτη νεοφλαβόνη </w:t>
      </w:r>
      <w:r w:rsidR="00C236F4" w:rsidRPr="00745291">
        <w:rPr>
          <w:rFonts w:ascii="Times New Roman" w:hAnsi="Times New Roman" w:cs="Times New Roman"/>
          <w:sz w:val="24"/>
          <w:szCs w:val="24"/>
        </w:rPr>
        <w:t>απο</w:t>
      </w:r>
      <w:r w:rsidRPr="00745291">
        <w:rPr>
          <w:rFonts w:ascii="Times New Roman" w:hAnsi="Times New Roman" w:cs="Times New Roman"/>
          <w:sz w:val="24"/>
          <w:szCs w:val="24"/>
        </w:rPr>
        <w:t>μονώθηκε</w:t>
      </w:r>
      <w:r w:rsidR="003A0941"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το 1951 και  ήταν η καλοφυλλολίδη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τους σπόρους Calophyllum inophyllum</w:t>
      </w:r>
      <w:r w:rsidR="00891892" w:rsidRPr="00745291">
        <w:rPr>
          <w:rFonts w:ascii="Times New Roman" w:hAnsi="Times New Roman" w:cs="Times New Roman"/>
          <w:sz w:val="24"/>
          <w:szCs w:val="24"/>
        </w:rPr>
        <w:t xml:space="preserve">. </w:t>
      </w:r>
      <w:sdt>
        <w:sdtPr>
          <w:rPr>
            <w:rFonts w:ascii="Times New Roman" w:hAnsi="Times New Roman" w:cs="Times New Roman"/>
            <w:sz w:val="24"/>
            <w:szCs w:val="24"/>
          </w:rPr>
          <w:id w:val="551819631"/>
          <w:citation/>
        </w:sdtPr>
        <w:sdtContent>
          <w:r w:rsidR="00C75A09" w:rsidRPr="00745291">
            <w:rPr>
              <w:rFonts w:ascii="Times New Roman" w:hAnsi="Times New Roman" w:cs="Times New Roman"/>
              <w:sz w:val="24"/>
              <w:szCs w:val="24"/>
            </w:rPr>
            <w:fldChar w:fldCharType="begin"/>
          </w:r>
          <w:r w:rsidR="00891892" w:rsidRPr="00745291">
            <w:rPr>
              <w:rFonts w:ascii="Times New Roman" w:hAnsi="Times New Roman" w:cs="Times New Roman"/>
              <w:sz w:val="24"/>
              <w:szCs w:val="24"/>
            </w:rPr>
            <w:instrText xml:space="preserve"> </w:instrText>
          </w:r>
          <w:r w:rsidR="00891892" w:rsidRPr="00745291">
            <w:rPr>
              <w:rFonts w:ascii="Times New Roman" w:hAnsi="Times New Roman" w:cs="Times New Roman"/>
              <w:sz w:val="24"/>
              <w:szCs w:val="24"/>
              <w:lang w:val="en-US"/>
            </w:rPr>
            <w:instrText>CITATION</w:instrText>
          </w:r>
          <w:r w:rsidR="00891892" w:rsidRPr="00745291">
            <w:rPr>
              <w:rFonts w:ascii="Times New Roman" w:hAnsi="Times New Roman" w:cs="Times New Roman"/>
              <w:sz w:val="24"/>
              <w:szCs w:val="24"/>
            </w:rPr>
            <w:instrText xml:space="preserve"> </w:instrText>
          </w:r>
          <w:r w:rsidR="00891892" w:rsidRPr="00745291">
            <w:rPr>
              <w:rFonts w:ascii="Times New Roman" w:hAnsi="Times New Roman" w:cs="Times New Roman"/>
              <w:sz w:val="24"/>
              <w:szCs w:val="24"/>
              <w:lang w:val="en-US"/>
            </w:rPr>
            <w:instrText>ANP</w:instrText>
          </w:r>
          <w:r w:rsidR="00891892" w:rsidRPr="00745291">
            <w:rPr>
              <w:rFonts w:ascii="Times New Roman" w:hAnsi="Times New Roman" w:cs="Times New Roman"/>
              <w:sz w:val="24"/>
              <w:szCs w:val="24"/>
            </w:rPr>
            <w:instrText>16 \</w:instrText>
          </w:r>
          <w:r w:rsidR="00891892" w:rsidRPr="00745291">
            <w:rPr>
              <w:rFonts w:ascii="Times New Roman" w:hAnsi="Times New Roman" w:cs="Times New Roman"/>
              <w:sz w:val="24"/>
              <w:szCs w:val="24"/>
              <w:lang w:val="en-US"/>
            </w:rPr>
            <w:instrText>l</w:instrText>
          </w:r>
          <w:r w:rsidR="00891892"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[37]</w:t>
          </w:r>
          <w:r w:rsidR="00C75A09" w:rsidRPr="00745291">
            <w:rPr>
              <w:rFonts w:ascii="Times New Roman" w:hAnsi="Times New Roman" w:cs="Times New Roman"/>
              <w:sz w:val="24"/>
              <w:szCs w:val="24"/>
            </w:rPr>
            <w:fldChar w:fldCharType="end"/>
          </w:r>
        </w:sdtContent>
      </w:sdt>
    </w:p>
    <w:p w:rsidR="004C5D7A" w:rsidRPr="00745291" w:rsidRDefault="00891892" w:rsidP="00891892">
      <w:pPr>
        <w:pStyle w:val="2"/>
        <w:rPr>
          <w:rFonts w:ascii="Times New Roman" w:hAnsi="Times New Roman" w:cs="Times New Roman"/>
          <w:b w:val="0"/>
          <w:bCs/>
          <w:sz w:val="24"/>
          <w:szCs w:val="24"/>
        </w:rPr>
      </w:pPr>
      <w:bookmarkStart w:id="37" w:name="_Toc169538617"/>
      <w:bookmarkStart w:id="38" w:name="_Toc170659457"/>
      <w:r w:rsidRPr="00745291">
        <w:rPr>
          <w:rFonts w:ascii="Times New Roman" w:hAnsi="Times New Roman" w:cs="Times New Roman"/>
          <w:b w:val="0"/>
          <w:bCs/>
          <w:sz w:val="24"/>
          <w:szCs w:val="24"/>
        </w:rPr>
        <w:t xml:space="preserve">1.4.6 </w:t>
      </w:r>
      <w:r w:rsidRPr="00745291">
        <w:rPr>
          <w:rFonts w:ascii="Times New Roman" w:hAnsi="Times New Roman" w:cs="Times New Roman"/>
          <w:b w:val="0"/>
          <w:bCs/>
          <w:sz w:val="24"/>
          <w:szCs w:val="24"/>
          <w:lang w:val="en-US"/>
        </w:rPr>
        <w:t>K</w:t>
      </w:r>
      <w:r w:rsidR="0083164A" w:rsidRPr="00745291">
        <w:rPr>
          <w:rFonts w:ascii="Times New Roman" w:hAnsi="Times New Roman" w:cs="Times New Roman"/>
          <w:b w:val="0"/>
          <w:bCs/>
          <w:sz w:val="24"/>
          <w:szCs w:val="24"/>
        </w:rPr>
        <w:t>οιν</w:t>
      </w:r>
      <w:r w:rsidRPr="00745291">
        <w:rPr>
          <w:rFonts w:ascii="Times New Roman" w:hAnsi="Times New Roman" w:cs="Times New Roman"/>
          <w:b w:val="0"/>
          <w:bCs/>
          <w:sz w:val="24"/>
          <w:szCs w:val="24"/>
        </w:rPr>
        <w:t>ά</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μη φλαβονοειδή</w:t>
      </w:r>
      <w:bookmarkEnd w:id="37"/>
      <w:bookmarkEnd w:id="38"/>
      <w:r w:rsidR="0083164A" w:rsidRPr="00745291">
        <w:rPr>
          <w:rFonts w:ascii="Times New Roman" w:hAnsi="Times New Roman" w:cs="Times New Roman"/>
          <w:b w:val="0"/>
          <w:bCs/>
          <w:sz w:val="24"/>
          <w:szCs w:val="24"/>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Λιγνάνες</w:t>
      </w:r>
    </w:p>
    <w:p w:rsidR="004C5D7A" w:rsidRPr="00745291" w:rsidRDefault="0083164A" w:rsidP="00891892">
      <w:pPr>
        <w:jc w:val="both"/>
        <w:rPr>
          <w:rFonts w:ascii="Times New Roman" w:eastAsia="Georgia" w:hAnsi="Times New Roman" w:cs="Times New Roman"/>
          <w:color w:val="1F1F1F"/>
          <w:sz w:val="24"/>
          <w:szCs w:val="24"/>
        </w:rPr>
      </w:pPr>
      <w:r w:rsidRPr="00745291">
        <w:rPr>
          <w:rFonts w:ascii="Times New Roman" w:hAnsi="Times New Roman" w:cs="Times New Roman"/>
          <w:sz w:val="24"/>
          <w:szCs w:val="24"/>
        </w:rPr>
        <w:t>Οι λιγν</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 xml:space="preserve">νες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μια </w:t>
      </w:r>
      <w:r w:rsidR="00891892" w:rsidRPr="00745291">
        <w:rPr>
          <w:rFonts w:ascii="Times New Roman" w:hAnsi="Times New Roman" w:cs="Times New Roman"/>
          <w:sz w:val="24"/>
          <w:szCs w:val="24"/>
        </w:rPr>
        <w:t>μεγάλη</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κ</w:t>
      </w:r>
      <w:r w:rsidR="008F1E87" w:rsidRPr="00745291">
        <w:rPr>
          <w:rFonts w:ascii="Times New Roman" w:hAnsi="Times New Roman" w:cs="Times New Roman"/>
          <w:sz w:val="24"/>
          <w:szCs w:val="24"/>
        </w:rPr>
        <w:t>ατηγορία</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δευτερογενών</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μεταβολιτών</w:t>
      </w:r>
      <w:r w:rsidRPr="00745291">
        <w:rPr>
          <w:rFonts w:ascii="Times New Roman" w:hAnsi="Times New Roman" w:cs="Times New Roman"/>
          <w:sz w:val="24"/>
          <w:szCs w:val="24"/>
        </w:rPr>
        <w:t xml:space="preserve"> στα </w:t>
      </w:r>
      <w:r w:rsidR="008513C0" w:rsidRPr="00745291">
        <w:rPr>
          <w:rFonts w:ascii="Times New Roman" w:hAnsi="Times New Roman" w:cs="Times New Roman"/>
          <w:sz w:val="24"/>
          <w:szCs w:val="24"/>
        </w:rPr>
        <w:t>φυτά</w:t>
      </w:r>
      <w:r w:rsidRPr="00745291">
        <w:rPr>
          <w:rFonts w:ascii="Times New Roman" w:hAnsi="Times New Roman" w:cs="Times New Roman"/>
          <w:sz w:val="24"/>
          <w:szCs w:val="24"/>
        </w:rPr>
        <w:t xml:space="preserve">  με πολυ</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ριθμε</w:t>
      </w:r>
      <w:r w:rsidR="00891892" w:rsidRPr="00745291">
        <w:rPr>
          <w:rFonts w:ascii="Times New Roman" w:hAnsi="Times New Roman" w:cs="Times New Roman"/>
          <w:sz w:val="24"/>
          <w:szCs w:val="24"/>
        </w:rPr>
        <w:t>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βιολογικές</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επιδράσεις</w:t>
      </w:r>
      <w:r w:rsidRPr="00745291">
        <w:rPr>
          <w:rFonts w:ascii="Times New Roman" w:hAnsi="Times New Roman" w:cs="Times New Roman"/>
          <w:sz w:val="24"/>
          <w:szCs w:val="24"/>
        </w:rPr>
        <w:t xml:space="preserve">  στα </w:t>
      </w:r>
      <w:r w:rsidR="00891892" w:rsidRPr="00745291">
        <w:rPr>
          <w:rFonts w:ascii="Times New Roman" w:hAnsi="Times New Roman" w:cs="Times New Roman"/>
          <w:sz w:val="24"/>
          <w:szCs w:val="24"/>
        </w:rPr>
        <w:t>θηλαστικά</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φυσικά</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προϊόντα</w:t>
      </w:r>
      <w:r w:rsidRPr="00745291">
        <w:rPr>
          <w:rFonts w:ascii="Times New Roman" w:hAnsi="Times New Roman" w:cs="Times New Roman"/>
          <w:sz w:val="24"/>
          <w:szCs w:val="24"/>
        </w:rPr>
        <w:t xml:space="preserve"> που </w:t>
      </w:r>
      <w:r w:rsidR="00891892" w:rsidRPr="00745291">
        <w:rPr>
          <w:rFonts w:ascii="Times New Roman" w:hAnsi="Times New Roman" w:cs="Times New Roman"/>
          <w:sz w:val="24"/>
          <w:szCs w:val="24"/>
        </w:rPr>
        <w:t>απαντώνται</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ευρέως</w:t>
      </w:r>
      <w:r w:rsidRPr="00745291">
        <w:rPr>
          <w:rFonts w:ascii="Times New Roman" w:hAnsi="Times New Roman" w:cs="Times New Roman"/>
          <w:sz w:val="24"/>
          <w:szCs w:val="24"/>
        </w:rPr>
        <w:t xml:space="preserve"> στο </w:t>
      </w:r>
      <w:r w:rsidR="00891892" w:rsidRPr="00745291">
        <w:rPr>
          <w:rFonts w:ascii="Times New Roman" w:hAnsi="Times New Roman" w:cs="Times New Roman"/>
          <w:sz w:val="24"/>
          <w:szCs w:val="24"/>
        </w:rPr>
        <w:t>φυτικό</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βασίλειο</w:t>
      </w:r>
      <w:r w:rsidRPr="00745291">
        <w:rPr>
          <w:rFonts w:ascii="Times New Roman" w:hAnsi="Times New Roman" w:cs="Times New Roman"/>
          <w:sz w:val="24"/>
          <w:szCs w:val="24"/>
        </w:rPr>
        <w:t>.</w:t>
      </w:r>
      <w:r w:rsidR="00891892" w:rsidRPr="00745291">
        <w:rPr>
          <w:rFonts w:ascii="Times New Roman" w:hAnsi="Times New Roman" w:cs="Times New Roman"/>
          <w:sz w:val="24"/>
          <w:szCs w:val="24"/>
        </w:rPr>
        <w:t xml:space="preserve"> Ορίζονται</w:t>
      </w:r>
      <w:r w:rsidRPr="00745291">
        <w:rPr>
          <w:rFonts w:ascii="Times New Roman" w:hAnsi="Times New Roman" w:cs="Times New Roman"/>
          <w:sz w:val="24"/>
          <w:szCs w:val="24"/>
        </w:rPr>
        <w:t xml:space="preserve"> ως </w:t>
      </w:r>
      <w:r w:rsidR="008513C0" w:rsidRPr="00745291">
        <w:rPr>
          <w:rFonts w:ascii="Times New Roman" w:hAnsi="Times New Roman" w:cs="Times New Roman"/>
          <w:sz w:val="24"/>
          <w:szCs w:val="24"/>
        </w:rPr>
        <w:t>φαινολικά</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διμερή</w:t>
      </w:r>
      <w:r w:rsidRPr="00745291">
        <w:rPr>
          <w:rFonts w:ascii="Times New Roman" w:hAnsi="Times New Roman" w:cs="Times New Roman"/>
          <w:sz w:val="24"/>
          <w:szCs w:val="24"/>
        </w:rPr>
        <w:t xml:space="preserve"> που </w:t>
      </w:r>
      <w:r w:rsidR="00891892" w:rsidRPr="00745291">
        <w:rPr>
          <w:rFonts w:ascii="Times New Roman" w:hAnsi="Times New Roman" w:cs="Times New Roman"/>
          <w:sz w:val="24"/>
          <w:szCs w:val="24"/>
        </w:rPr>
        <w:t>διαθέτουν</w:t>
      </w:r>
      <w:r w:rsidRPr="00745291">
        <w:rPr>
          <w:rFonts w:ascii="Times New Roman" w:hAnsi="Times New Roman" w:cs="Times New Roman"/>
          <w:sz w:val="24"/>
          <w:szCs w:val="24"/>
        </w:rPr>
        <w:t xml:space="preserve"> μια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2,3-διβενζυλβουτανίου, </w:t>
      </w:r>
      <w:r w:rsidR="00891892" w:rsidRPr="00745291">
        <w:rPr>
          <w:rFonts w:ascii="Times New Roman" w:hAnsi="Times New Roman" w:cs="Times New Roman"/>
          <w:sz w:val="24"/>
          <w:szCs w:val="24"/>
        </w:rPr>
        <w:t>όπου</w:t>
      </w:r>
      <w:r w:rsidRPr="00745291">
        <w:rPr>
          <w:rFonts w:ascii="Times New Roman" w:hAnsi="Times New Roman" w:cs="Times New Roman"/>
          <w:sz w:val="24"/>
          <w:szCs w:val="24"/>
        </w:rPr>
        <w:t xml:space="preserve"> οι </w:t>
      </w:r>
      <w:r w:rsidR="00891892" w:rsidRPr="00745291">
        <w:rPr>
          <w:rFonts w:ascii="Times New Roman" w:hAnsi="Times New Roman" w:cs="Times New Roman"/>
          <w:sz w:val="24"/>
          <w:szCs w:val="24"/>
        </w:rPr>
        <w:t>μονάδες</w:t>
      </w:r>
      <w:r w:rsidRPr="00745291">
        <w:rPr>
          <w:rFonts w:ascii="Times New Roman" w:hAnsi="Times New Roman" w:cs="Times New Roman"/>
          <w:sz w:val="24"/>
          <w:szCs w:val="24"/>
        </w:rPr>
        <w:t xml:space="preserve"> φαινυλοπροπ</w:t>
      </w:r>
      <w:r w:rsidR="00891892" w:rsidRPr="00745291">
        <w:rPr>
          <w:rFonts w:ascii="Times New Roman" w:hAnsi="Times New Roman" w:cs="Times New Roman"/>
          <w:sz w:val="24"/>
          <w:szCs w:val="24"/>
        </w:rPr>
        <w:t>α</w:t>
      </w:r>
      <w:r w:rsidRPr="00745291">
        <w:rPr>
          <w:rFonts w:ascii="Times New Roman" w:hAnsi="Times New Roman" w:cs="Times New Roman"/>
          <w:sz w:val="24"/>
          <w:szCs w:val="24"/>
        </w:rPr>
        <w:t>ν</w:t>
      </w:r>
      <w:r w:rsidR="00891892" w:rsidRPr="00745291">
        <w:rPr>
          <w:rFonts w:ascii="Times New Roman" w:hAnsi="Times New Roman" w:cs="Times New Roman"/>
          <w:sz w:val="24"/>
          <w:szCs w:val="24"/>
        </w:rPr>
        <w:t>ί</w:t>
      </w:r>
      <w:r w:rsidRPr="00745291">
        <w:rPr>
          <w:rFonts w:ascii="Times New Roman" w:hAnsi="Times New Roman" w:cs="Times New Roman"/>
          <w:sz w:val="24"/>
          <w:szCs w:val="24"/>
        </w:rPr>
        <w:t xml:space="preserve">ου </w:t>
      </w:r>
      <w:r w:rsidR="00891892" w:rsidRPr="00745291">
        <w:rPr>
          <w:rFonts w:ascii="Times New Roman" w:hAnsi="Times New Roman" w:cs="Times New Roman"/>
          <w:sz w:val="24"/>
          <w:szCs w:val="24"/>
        </w:rPr>
        <w:t>συνδέονται</w:t>
      </w:r>
      <w:r w:rsidRPr="00745291">
        <w:rPr>
          <w:rFonts w:ascii="Times New Roman" w:hAnsi="Times New Roman" w:cs="Times New Roman"/>
          <w:sz w:val="24"/>
          <w:szCs w:val="24"/>
        </w:rPr>
        <w:t xml:space="preserve"> με τον </w:t>
      </w:r>
      <w:r w:rsidR="00891892" w:rsidRPr="00745291">
        <w:rPr>
          <w:rFonts w:ascii="Times New Roman" w:hAnsi="Times New Roman" w:cs="Times New Roman"/>
          <w:sz w:val="24"/>
          <w:szCs w:val="24"/>
        </w:rPr>
        <w:t>κεντρικό</w:t>
      </w:r>
      <w:r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άνθρακα</w:t>
      </w:r>
      <w:r w:rsidRPr="00745291">
        <w:rPr>
          <w:rFonts w:ascii="Times New Roman" w:hAnsi="Times New Roman" w:cs="Times New Roman"/>
          <w:sz w:val="24"/>
          <w:szCs w:val="24"/>
        </w:rPr>
        <w:t xml:space="preserve"> C8 των </w:t>
      </w:r>
      <w:r w:rsidR="00891892" w:rsidRPr="00745291">
        <w:rPr>
          <w:rFonts w:ascii="Times New Roman" w:hAnsi="Times New Roman" w:cs="Times New Roman"/>
          <w:sz w:val="24"/>
          <w:szCs w:val="24"/>
        </w:rPr>
        <w:t>πλευρικών</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αλυσίδων</w:t>
      </w:r>
      <w:r w:rsidRPr="00745291">
        <w:rPr>
          <w:rFonts w:ascii="Times New Roman" w:hAnsi="Times New Roman" w:cs="Times New Roman"/>
          <w:sz w:val="24"/>
          <w:szCs w:val="24"/>
        </w:rPr>
        <w:t xml:space="preserve"> τους. </w:t>
      </w:r>
      <w:r w:rsidR="00C236F4" w:rsidRPr="00745291">
        <w:rPr>
          <w:rFonts w:ascii="Times New Roman" w:hAnsi="Times New Roman" w:cs="Times New Roman"/>
          <w:sz w:val="24"/>
          <w:szCs w:val="24"/>
        </w:rPr>
        <w:t>Περιέχουν</w:t>
      </w:r>
      <w:r w:rsidRPr="00745291">
        <w:rPr>
          <w:rFonts w:ascii="Times New Roman" w:hAnsi="Times New Roman" w:cs="Times New Roman"/>
          <w:sz w:val="24"/>
          <w:szCs w:val="24"/>
        </w:rPr>
        <w:t xml:space="preserve"> τα </w:t>
      </w:r>
      <w:r w:rsidR="00891892" w:rsidRPr="00745291">
        <w:rPr>
          <w:rFonts w:ascii="Times New Roman" w:hAnsi="Times New Roman" w:cs="Times New Roman"/>
          <w:sz w:val="24"/>
          <w:szCs w:val="24"/>
        </w:rPr>
        <w:t>ιδία</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μονομερή</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δομικά</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στοιχεία</w:t>
      </w:r>
      <w:r w:rsidRPr="00745291">
        <w:rPr>
          <w:rFonts w:ascii="Times New Roman" w:hAnsi="Times New Roman" w:cs="Times New Roman"/>
          <w:sz w:val="24"/>
          <w:szCs w:val="24"/>
        </w:rPr>
        <w:t xml:space="preserve"> με τις λιγν</w:t>
      </w:r>
      <w:r w:rsidR="00891892" w:rsidRPr="00745291">
        <w:rPr>
          <w:rFonts w:ascii="Times New Roman" w:hAnsi="Times New Roman" w:cs="Times New Roman"/>
          <w:sz w:val="24"/>
          <w:szCs w:val="24"/>
        </w:rPr>
        <w:t>ί</w:t>
      </w:r>
      <w:r w:rsidRPr="00745291">
        <w:rPr>
          <w:rFonts w:ascii="Times New Roman" w:hAnsi="Times New Roman" w:cs="Times New Roman"/>
          <w:sz w:val="24"/>
          <w:szCs w:val="24"/>
        </w:rPr>
        <w:t xml:space="preserve">νες στο </w:t>
      </w:r>
      <w:r w:rsidR="00891892" w:rsidRPr="00745291">
        <w:rPr>
          <w:rFonts w:ascii="Times New Roman" w:hAnsi="Times New Roman" w:cs="Times New Roman"/>
          <w:sz w:val="24"/>
          <w:szCs w:val="24"/>
        </w:rPr>
        <w:t>φυτικό</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κυτταρικό</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τοίχωμα</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απλά</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διμερή</w:t>
      </w:r>
      <w:r w:rsidRPr="00745291">
        <w:rPr>
          <w:rFonts w:ascii="Times New Roman" w:hAnsi="Times New Roman" w:cs="Times New Roman"/>
          <w:sz w:val="24"/>
          <w:szCs w:val="24"/>
        </w:rPr>
        <w:t xml:space="preserve"> αντι για </w:t>
      </w:r>
      <w:r w:rsidR="00891892" w:rsidRPr="00745291">
        <w:rPr>
          <w:rFonts w:ascii="Times New Roman" w:hAnsi="Times New Roman" w:cs="Times New Roman"/>
          <w:sz w:val="24"/>
          <w:szCs w:val="24"/>
        </w:rPr>
        <w:t>πολυμερή</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Οι λιγνάνες β</w:t>
      </w:r>
      <w:r w:rsidRPr="00745291">
        <w:rPr>
          <w:rFonts w:ascii="Times New Roman" w:hAnsi="Times New Roman" w:cs="Times New Roman"/>
          <w:sz w:val="24"/>
          <w:szCs w:val="24"/>
        </w:rPr>
        <w:t>ιοσυντ</w:t>
      </w:r>
      <w:r w:rsidR="00891892" w:rsidRPr="00745291">
        <w:rPr>
          <w:rFonts w:ascii="Times New Roman" w:hAnsi="Times New Roman" w:cs="Times New Roman"/>
          <w:sz w:val="24"/>
          <w:szCs w:val="24"/>
        </w:rPr>
        <w:t>ί</w:t>
      </w:r>
      <w:r w:rsidRPr="00745291">
        <w:rPr>
          <w:rFonts w:ascii="Times New Roman" w:hAnsi="Times New Roman" w:cs="Times New Roman"/>
          <w:sz w:val="24"/>
          <w:szCs w:val="24"/>
        </w:rPr>
        <w:t>θενται</w:t>
      </w:r>
      <w:r w:rsidR="00891892"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μέσω</w:t>
      </w:r>
      <w:r w:rsidRPr="00745291">
        <w:rPr>
          <w:rFonts w:ascii="Times New Roman" w:hAnsi="Times New Roman" w:cs="Times New Roman"/>
          <w:sz w:val="24"/>
          <w:szCs w:val="24"/>
        </w:rPr>
        <w:t xml:space="preserve"> τις </w:t>
      </w:r>
      <w:r w:rsidR="008513C0" w:rsidRPr="00745291">
        <w:rPr>
          <w:rFonts w:ascii="Times New Roman" w:hAnsi="Times New Roman" w:cs="Times New Roman"/>
          <w:sz w:val="24"/>
          <w:szCs w:val="24"/>
        </w:rPr>
        <w:t>οδού</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φαινυλοπροπανοειδούς</w:t>
      </w:r>
      <w:r w:rsidRPr="00745291">
        <w:rPr>
          <w:rFonts w:ascii="Times New Roman" w:hAnsi="Times New Roman" w:cs="Times New Roman"/>
          <w:sz w:val="24"/>
          <w:szCs w:val="24"/>
        </w:rPr>
        <w:t xml:space="preserve">  και στην συν</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α  </w:t>
      </w:r>
      <w:r w:rsidR="00891892" w:rsidRPr="00745291">
        <w:rPr>
          <w:rFonts w:ascii="Times New Roman" w:hAnsi="Times New Roman" w:cs="Times New Roman"/>
          <w:sz w:val="24"/>
          <w:szCs w:val="24"/>
        </w:rPr>
        <w:t>χωρίζονται</w:t>
      </w:r>
      <w:r w:rsidRPr="00745291">
        <w:rPr>
          <w:rFonts w:ascii="Times New Roman" w:hAnsi="Times New Roman" w:cs="Times New Roman"/>
          <w:sz w:val="24"/>
          <w:szCs w:val="24"/>
        </w:rPr>
        <w:t xml:space="preserve"> σε </w:t>
      </w:r>
      <w:r w:rsidR="00891892" w:rsidRPr="00745291">
        <w:rPr>
          <w:rFonts w:ascii="Times New Roman" w:hAnsi="Times New Roman" w:cs="Times New Roman"/>
          <w:sz w:val="24"/>
          <w:szCs w:val="24"/>
        </w:rPr>
        <w:t>διάφορες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με </w:t>
      </w:r>
      <w:r w:rsidR="00891892" w:rsidRPr="00745291">
        <w:rPr>
          <w:rFonts w:ascii="Times New Roman" w:hAnsi="Times New Roman" w:cs="Times New Roman"/>
          <w:sz w:val="24"/>
          <w:szCs w:val="24"/>
        </w:rPr>
        <w:t>βάση</w:t>
      </w:r>
      <w:r w:rsidRPr="00745291">
        <w:rPr>
          <w:rFonts w:ascii="Times New Roman" w:hAnsi="Times New Roman" w:cs="Times New Roman"/>
          <w:sz w:val="24"/>
          <w:szCs w:val="24"/>
        </w:rPr>
        <w:t xml:space="preserve"> την </w:t>
      </w:r>
      <w:r w:rsidR="004379FF" w:rsidRPr="00745291">
        <w:rPr>
          <w:rFonts w:ascii="Times New Roman" w:hAnsi="Times New Roman" w:cs="Times New Roman"/>
          <w:sz w:val="24"/>
          <w:szCs w:val="24"/>
        </w:rPr>
        <w:t>δομή</w:t>
      </w:r>
      <w:r w:rsidRPr="00745291">
        <w:rPr>
          <w:rFonts w:ascii="Times New Roman" w:hAnsi="Times New Roman" w:cs="Times New Roman"/>
          <w:sz w:val="24"/>
          <w:szCs w:val="24"/>
        </w:rPr>
        <w:t xml:space="preserve"> τους. </w:t>
      </w:r>
      <w:r w:rsidR="00891892" w:rsidRPr="00745291">
        <w:rPr>
          <w:rFonts w:ascii="Times New Roman" w:hAnsi="Times New Roman" w:cs="Times New Roman"/>
          <w:sz w:val="24"/>
          <w:szCs w:val="24"/>
        </w:rPr>
        <w:t>Αυτές</w:t>
      </w:r>
      <w:r w:rsidRPr="00745291">
        <w:rPr>
          <w:rFonts w:ascii="Times New Roman" w:hAnsi="Times New Roman" w:cs="Times New Roman"/>
          <w:sz w:val="24"/>
          <w:szCs w:val="24"/>
        </w:rPr>
        <w:t xml:space="preserve"> οι </w:t>
      </w:r>
      <w:r w:rsidR="00891892" w:rsidRPr="00745291">
        <w:rPr>
          <w:rFonts w:ascii="Times New Roman" w:hAnsi="Times New Roman" w:cs="Times New Roman"/>
          <w:sz w:val="24"/>
          <w:szCs w:val="24"/>
        </w:rPr>
        <w:t>κατηγορίες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περιλαμβάνουν</w:t>
      </w:r>
      <w:r w:rsidRPr="00745291">
        <w:rPr>
          <w:rFonts w:ascii="Times New Roman" w:hAnsi="Times New Roman" w:cs="Times New Roman"/>
          <w:sz w:val="24"/>
          <w:szCs w:val="24"/>
        </w:rPr>
        <w:t>:</w:t>
      </w:r>
      <w:r w:rsidR="00891892" w:rsidRPr="00745291">
        <w:rPr>
          <w:rFonts w:ascii="Times New Roman" w:hAnsi="Times New Roman" w:cs="Times New Roman"/>
          <w:sz w:val="24"/>
          <w:szCs w:val="24"/>
        </w:rPr>
        <w:t xml:space="preserve"> </w:t>
      </w:r>
      <w:r w:rsidRPr="00745291">
        <w:rPr>
          <w:rFonts w:ascii="Times New Roman" w:hAnsi="Times New Roman" w:cs="Times New Roman"/>
          <w:sz w:val="24"/>
          <w:szCs w:val="24"/>
        </w:rPr>
        <w:t>αρυλναφθαλ</w:t>
      </w:r>
      <w:r w:rsidR="00891892" w:rsidRPr="00745291">
        <w:rPr>
          <w:rFonts w:ascii="Times New Roman" w:hAnsi="Times New Roman" w:cs="Times New Roman"/>
          <w:sz w:val="24"/>
          <w:szCs w:val="24"/>
        </w:rPr>
        <w:t>ί</w:t>
      </w:r>
      <w:r w:rsidRPr="00745291">
        <w:rPr>
          <w:rFonts w:ascii="Times New Roman" w:hAnsi="Times New Roman" w:cs="Times New Roman"/>
          <w:sz w:val="24"/>
          <w:szCs w:val="24"/>
        </w:rPr>
        <w:t>νη, αρυλτετραλ</w:t>
      </w:r>
      <w:r w:rsidR="00891892" w:rsidRPr="00745291">
        <w:rPr>
          <w:rFonts w:ascii="Times New Roman" w:hAnsi="Times New Roman" w:cs="Times New Roman"/>
          <w:sz w:val="24"/>
          <w:szCs w:val="24"/>
        </w:rPr>
        <w:t>ί</w:t>
      </w:r>
      <w:r w:rsidRPr="00745291">
        <w:rPr>
          <w:rFonts w:ascii="Times New Roman" w:hAnsi="Times New Roman" w:cs="Times New Roman"/>
          <w:sz w:val="24"/>
          <w:szCs w:val="24"/>
        </w:rPr>
        <w:t>νη, διβενζυλβουτ</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νιο,</w:t>
      </w:r>
      <w:r w:rsidR="00891892" w:rsidRPr="00745291">
        <w:rPr>
          <w:rFonts w:ascii="Times New Roman" w:hAnsi="Times New Roman" w:cs="Times New Roman"/>
          <w:sz w:val="24"/>
          <w:szCs w:val="24"/>
        </w:rPr>
        <w:t xml:space="preserve"> </w:t>
      </w:r>
      <w:r w:rsidRPr="00745291">
        <w:rPr>
          <w:rFonts w:ascii="Times New Roman" w:hAnsi="Times New Roman" w:cs="Times New Roman"/>
          <w:sz w:val="24"/>
          <w:szCs w:val="24"/>
        </w:rPr>
        <w:t>διβενζυλβουρυεολακτ</w:t>
      </w:r>
      <w:r w:rsidR="00891892" w:rsidRPr="00745291">
        <w:rPr>
          <w:rFonts w:ascii="Times New Roman" w:hAnsi="Times New Roman" w:cs="Times New Roman"/>
          <w:sz w:val="24"/>
          <w:szCs w:val="24"/>
        </w:rPr>
        <w:t>ό</w:t>
      </w:r>
      <w:r w:rsidRPr="00745291">
        <w:rPr>
          <w:rFonts w:ascii="Times New Roman" w:hAnsi="Times New Roman" w:cs="Times New Roman"/>
          <w:sz w:val="24"/>
          <w:szCs w:val="24"/>
        </w:rPr>
        <w:t>νη, τετραυδροφουρ</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νιο και φουροφουρ</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νιο.</w:t>
      </w:r>
      <w:sdt>
        <w:sdtPr>
          <w:rPr>
            <w:rFonts w:ascii="Times New Roman" w:hAnsi="Times New Roman" w:cs="Times New Roman"/>
            <w:sz w:val="24"/>
            <w:szCs w:val="24"/>
          </w:rPr>
          <w:id w:val="-78296029"/>
          <w:citation/>
        </w:sdtPr>
        <w:sdtContent>
          <w:r w:rsidR="00C75A09" w:rsidRPr="00745291">
            <w:rPr>
              <w:rFonts w:ascii="Times New Roman" w:hAnsi="Times New Roman" w:cs="Times New Roman"/>
              <w:sz w:val="24"/>
              <w:szCs w:val="24"/>
            </w:rPr>
            <w:fldChar w:fldCharType="begin"/>
          </w:r>
          <w:r w:rsidR="00891892" w:rsidRPr="00745291">
            <w:rPr>
              <w:rFonts w:ascii="Times New Roman" w:hAnsi="Times New Roman" w:cs="Times New Roman"/>
              <w:sz w:val="24"/>
              <w:szCs w:val="24"/>
            </w:rPr>
            <w:instrText xml:space="preserve"> CITATION DSi171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[38]</w:t>
          </w:r>
          <w:r w:rsidR="00C75A09" w:rsidRPr="00745291">
            <w:rPr>
              <w:rFonts w:ascii="Times New Roman" w:hAnsi="Times New Roman" w:cs="Times New Roman"/>
              <w:sz w:val="24"/>
              <w:szCs w:val="24"/>
            </w:rPr>
            <w:fldChar w:fldCharType="end"/>
          </w:r>
        </w:sdtContent>
      </w:sdt>
      <w:r w:rsidR="00CA1050">
        <w:rPr>
          <w:rFonts w:ascii="Times New Roman" w:hAnsi="Times New Roman" w:cs="Times New Roman"/>
          <w:sz w:val="24"/>
          <w:szCs w:val="24"/>
        </w:rPr>
        <w:t>(Εικ.33)</w:t>
      </w:r>
    </w:p>
    <w:p w:rsidR="00CA1050" w:rsidRDefault="0083164A" w:rsidP="00CA1050">
      <w:pPr>
        <w:keepNext/>
        <w:jc w:val="center"/>
      </w:pPr>
      <w:r w:rsidRPr="00745291">
        <w:rPr>
          <w:rFonts w:ascii="Times New Roman" w:eastAsia="Georgia" w:hAnsi="Times New Roman" w:cs="Times New Roman"/>
          <w:noProof/>
          <w:color w:val="1F1F1F"/>
          <w:sz w:val="24"/>
          <w:szCs w:val="24"/>
        </w:rPr>
        <w:drawing>
          <wp:inline distT="114300" distB="114300" distL="114300" distR="114300">
            <wp:extent cx="5135880" cy="2352675"/>
            <wp:effectExtent l="0" t="0" r="0" b="0"/>
            <wp:docPr id="7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9" cstate="print"/>
                    <a:srcRect/>
                    <a:stretch>
                      <a:fillRect/>
                    </a:stretch>
                  </pic:blipFill>
                  <pic:spPr>
                    <a:xfrm>
                      <a:off x="0" y="0"/>
                      <a:ext cx="5136051" cy="2352753"/>
                    </a:xfrm>
                    <a:prstGeom prst="rect">
                      <a:avLst/>
                    </a:prstGeom>
                    <a:ln/>
                  </pic:spPr>
                </pic:pic>
              </a:graphicData>
            </a:graphic>
          </wp:inline>
        </w:drawing>
      </w:r>
    </w:p>
    <w:p w:rsidR="004C5D7A" w:rsidRPr="00E37052" w:rsidRDefault="00CA1050" w:rsidP="00E37052">
      <w:pPr>
        <w:pStyle w:val="a8"/>
        <w:jc w:val="both"/>
        <w:rPr>
          <w:rFonts w:ascii="Times New Roman" w:hAnsi="Times New Roman" w:cs="Times New Roman"/>
        </w:rPr>
      </w:pPr>
      <w:r w:rsidRPr="00CA1050">
        <w:rPr>
          <w:rFonts w:ascii="Times New Roman" w:hAnsi="Times New Roman" w:cs="Times New Roman"/>
        </w:rPr>
        <w:t>Εικόνα 33:Κατηγορίες λιγνάνων. Αυτές οι κατηγορίες περιλαμβάνουν: αρυλναφθαλίνη, αρυλτετραλίνη, διβενζυλβουτάνιο, διβενζυλβουρυεολακτόνη, τετραυδροφουράνιο και φουροφουράνιο.</w:t>
      </w:r>
      <w:r w:rsidR="005E6791" w:rsidRPr="005E6791">
        <w:rPr>
          <w:rFonts w:ascii="Times New Roman" w:hAnsi="Times New Roman" w:cs="Times New Roman"/>
        </w:rPr>
        <w:t>(</w:t>
      </w:r>
      <w:r w:rsidR="005E6791">
        <w:rPr>
          <w:rFonts w:ascii="Times New Roman" w:hAnsi="Times New Roman" w:cs="Times New Roman"/>
        </w:rPr>
        <w:t>Πηγή:</w:t>
      </w:r>
      <w:r w:rsidR="005E6791" w:rsidRPr="005E6791">
        <w:rPr>
          <w:rFonts w:ascii="Times New Roman" w:hAnsi="Times New Roman" w:cs="Times New Roman"/>
        </w:rPr>
        <w:t xml:space="preserve"> https://doi.org/10.1016/B978-0-12-802104-0.00012-3)</w:t>
      </w: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891892" w:rsidP="006D6F69">
      <w:pPr>
        <w:jc w:val="both"/>
        <w:rPr>
          <w:rFonts w:ascii="Times New Roman" w:hAnsi="Times New Roman" w:cs="Times New Roman"/>
          <w:sz w:val="24"/>
          <w:szCs w:val="24"/>
        </w:rPr>
      </w:pPr>
      <w:r w:rsidRPr="00745291">
        <w:rPr>
          <w:rFonts w:ascii="Times New Roman" w:hAnsi="Times New Roman" w:cs="Times New Roman"/>
          <w:sz w:val="24"/>
          <w:szCs w:val="24"/>
        </w:rPr>
        <w:lastRenderedPageBreak/>
        <w:t>Ιδιαίτερα</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σημαντικό</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οι λιγν</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νες και οι νεολιγν</w:t>
      </w:r>
      <w:r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νες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διμερείς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δομές</w:t>
      </w:r>
      <w:r w:rsidR="0083164A" w:rsidRPr="00745291">
        <w:rPr>
          <w:rFonts w:ascii="Times New Roman" w:hAnsi="Times New Roman" w:cs="Times New Roman"/>
          <w:sz w:val="24"/>
          <w:szCs w:val="24"/>
        </w:rPr>
        <w:t xml:space="preserve"> οι </w:t>
      </w:r>
      <w:r w:rsidRPr="00745291">
        <w:rPr>
          <w:rFonts w:ascii="Times New Roman" w:hAnsi="Times New Roman" w:cs="Times New Roman"/>
          <w:sz w:val="24"/>
          <w:szCs w:val="24"/>
        </w:rPr>
        <w:t>οποίες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σχηματίζονται</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μια β,’β </w:t>
      </w:r>
      <w:r w:rsidRPr="00745291">
        <w:rPr>
          <w:rFonts w:ascii="Times New Roman" w:hAnsi="Times New Roman" w:cs="Times New Roman"/>
          <w:sz w:val="24"/>
          <w:szCs w:val="24"/>
        </w:rPr>
        <w:t>σύνδεση</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μεταξύ</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δύο</w:t>
      </w:r>
      <w:r w:rsidR="0083164A" w:rsidRPr="00745291">
        <w:rPr>
          <w:rFonts w:ascii="Times New Roman" w:hAnsi="Times New Roman" w:cs="Times New Roman"/>
          <w:sz w:val="24"/>
          <w:szCs w:val="24"/>
        </w:rPr>
        <w:t xml:space="preserve"> φαινυλοπροπανο</w:t>
      </w:r>
      <w:r w:rsidR="00E01E41" w:rsidRPr="00745291">
        <w:rPr>
          <w:rFonts w:ascii="Times New Roman" w:hAnsi="Times New Roman" w:cs="Times New Roman"/>
          <w:sz w:val="24"/>
          <w:szCs w:val="24"/>
        </w:rPr>
        <w:t>ειδών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μονάδων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Αυτές</w:t>
      </w:r>
      <w:r w:rsidR="0083164A" w:rsidRPr="00745291">
        <w:rPr>
          <w:rFonts w:ascii="Times New Roman" w:hAnsi="Times New Roman" w:cs="Times New Roman"/>
          <w:sz w:val="24"/>
          <w:szCs w:val="24"/>
        </w:rPr>
        <w:t xml:space="preserve"> οι </w:t>
      </w:r>
      <w:r w:rsidR="004379FF" w:rsidRPr="00745291">
        <w:rPr>
          <w:rFonts w:ascii="Times New Roman" w:hAnsi="Times New Roman" w:cs="Times New Roman"/>
          <w:sz w:val="24"/>
          <w:szCs w:val="24"/>
        </w:rPr>
        <w:t>δύο</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μονάδες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λοιπόν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μπορεί</w:t>
      </w:r>
      <w:r w:rsidR="0083164A" w:rsidRPr="00745291">
        <w:rPr>
          <w:rFonts w:ascii="Times New Roman" w:hAnsi="Times New Roman" w:cs="Times New Roman"/>
          <w:sz w:val="24"/>
          <w:szCs w:val="24"/>
        </w:rPr>
        <w:t xml:space="preserve"> να </w:t>
      </w:r>
      <w:r w:rsidRPr="00745291">
        <w:rPr>
          <w:rFonts w:ascii="Times New Roman" w:hAnsi="Times New Roman" w:cs="Times New Roman"/>
          <w:sz w:val="24"/>
          <w:szCs w:val="24"/>
        </w:rPr>
        <w:t>επιδέχονται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αλλαγές</w:t>
      </w:r>
      <w:r w:rsidR="0083164A" w:rsidRPr="00745291">
        <w:rPr>
          <w:rFonts w:ascii="Times New Roman" w:hAnsi="Times New Roman" w:cs="Times New Roman"/>
          <w:sz w:val="24"/>
          <w:szCs w:val="24"/>
        </w:rPr>
        <w:t xml:space="preserve">  ως προς τον </w:t>
      </w:r>
      <w:r w:rsidR="008513C0" w:rsidRPr="00745291">
        <w:rPr>
          <w:rFonts w:ascii="Times New Roman" w:hAnsi="Times New Roman" w:cs="Times New Roman"/>
          <w:sz w:val="24"/>
          <w:szCs w:val="24"/>
        </w:rPr>
        <w:t>βαθμό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οξείδωσης</w:t>
      </w:r>
      <w:r w:rsidR="0083164A" w:rsidRPr="00745291">
        <w:rPr>
          <w:rFonts w:ascii="Times New Roman" w:hAnsi="Times New Roman" w:cs="Times New Roman"/>
          <w:sz w:val="24"/>
          <w:szCs w:val="24"/>
        </w:rPr>
        <w:t xml:space="preserve"> των </w:t>
      </w:r>
      <w:r w:rsidRPr="00745291">
        <w:rPr>
          <w:rFonts w:ascii="Times New Roman" w:hAnsi="Times New Roman" w:cs="Times New Roman"/>
          <w:sz w:val="24"/>
          <w:szCs w:val="24"/>
        </w:rPr>
        <w:t>πλευρικών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αλυσίδων</w:t>
      </w:r>
      <w:r w:rsidR="0083164A" w:rsidRPr="00745291">
        <w:rPr>
          <w:rFonts w:ascii="Times New Roman" w:hAnsi="Times New Roman" w:cs="Times New Roman"/>
          <w:sz w:val="24"/>
          <w:szCs w:val="24"/>
        </w:rPr>
        <w:t xml:space="preserve"> τους C</w:t>
      </w:r>
      <w:r w:rsidR="0083164A" w:rsidRPr="00CA1050">
        <w:rPr>
          <w:rFonts w:ascii="Times New Roman" w:hAnsi="Times New Roman" w:cs="Times New Roman"/>
          <w:sz w:val="24"/>
          <w:szCs w:val="24"/>
        </w:rPr>
        <w:t>7</w:t>
      </w:r>
      <w:r w:rsidR="0083164A" w:rsidRPr="00745291">
        <w:rPr>
          <w:rFonts w:ascii="Times New Roman" w:hAnsi="Times New Roman" w:cs="Times New Roman"/>
          <w:sz w:val="24"/>
          <w:szCs w:val="24"/>
        </w:rPr>
        <w:t xml:space="preserve">-C9 και την </w:t>
      </w:r>
      <w:r w:rsidRPr="00745291">
        <w:rPr>
          <w:rFonts w:ascii="Times New Roman" w:hAnsi="Times New Roman" w:cs="Times New Roman"/>
          <w:sz w:val="24"/>
          <w:szCs w:val="24"/>
        </w:rPr>
        <w:t>υποκαταστάση</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αρωματικού</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0083164A" w:rsidRPr="00745291">
        <w:rPr>
          <w:rFonts w:ascii="Times New Roman" w:hAnsi="Times New Roman" w:cs="Times New Roman"/>
          <w:sz w:val="24"/>
          <w:szCs w:val="24"/>
        </w:rPr>
        <w:t xml:space="preserve"> C1-C6. </w:t>
      </w:r>
      <w:r w:rsidR="006937D0" w:rsidRPr="00745291">
        <w:rPr>
          <w:rFonts w:ascii="Times New Roman" w:hAnsi="Times New Roman" w:cs="Times New Roman"/>
          <w:sz w:val="24"/>
          <w:szCs w:val="24"/>
        </w:rPr>
        <w:t>Έτσι</w:t>
      </w:r>
      <w:r w:rsidR="0083164A" w:rsidRPr="00745291">
        <w:rPr>
          <w:rFonts w:ascii="Times New Roman" w:hAnsi="Times New Roman" w:cs="Times New Roman"/>
          <w:sz w:val="24"/>
          <w:szCs w:val="24"/>
        </w:rPr>
        <w:t xml:space="preserve"> τα </w:t>
      </w:r>
      <w:r w:rsidRPr="00745291">
        <w:rPr>
          <w:rFonts w:ascii="Times New Roman" w:hAnsi="Times New Roman" w:cs="Times New Roman"/>
          <w:sz w:val="24"/>
          <w:szCs w:val="24"/>
        </w:rPr>
        <w:t>μονομερή</w:t>
      </w:r>
      <w:r w:rsidR="0083164A" w:rsidRPr="00745291">
        <w:rPr>
          <w:rFonts w:ascii="Times New Roman" w:hAnsi="Times New Roman" w:cs="Times New Roman"/>
          <w:sz w:val="24"/>
          <w:szCs w:val="24"/>
        </w:rPr>
        <w:t xml:space="preserve"> φαινυλοπρ</w:t>
      </w:r>
      <w:r w:rsidRPr="00745291">
        <w:rPr>
          <w:rFonts w:ascii="Times New Roman" w:hAnsi="Times New Roman" w:cs="Times New Roman"/>
          <w:sz w:val="24"/>
          <w:szCs w:val="24"/>
        </w:rPr>
        <w:t>ο</w:t>
      </w:r>
      <w:r w:rsidR="0083164A" w:rsidRPr="00745291">
        <w:rPr>
          <w:rFonts w:ascii="Times New Roman" w:hAnsi="Times New Roman" w:cs="Times New Roman"/>
          <w:sz w:val="24"/>
          <w:szCs w:val="24"/>
        </w:rPr>
        <w:t>πανο</w:t>
      </w:r>
      <w:r w:rsidR="00E01E41" w:rsidRPr="00745291">
        <w:rPr>
          <w:rFonts w:ascii="Times New Roman" w:hAnsi="Times New Roman" w:cs="Times New Roman"/>
          <w:sz w:val="24"/>
          <w:szCs w:val="24"/>
        </w:rPr>
        <w:t>ειδών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αριθμούνται</w:t>
      </w:r>
      <w:r w:rsidR="0083164A" w:rsidRPr="00745291">
        <w:rPr>
          <w:rFonts w:ascii="Times New Roman" w:hAnsi="Times New Roman" w:cs="Times New Roman"/>
          <w:sz w:val="24"/>
          <w:szCs w:val="24"/>
        </w:rPr>
        <w:t xml:space="preserve"> με C1-C6(</w:t>
      </w:r>
      <w:r w:rsidR="00DE3E8B" w:rsidRPr="00745291">
        <w:rPr>
          <w:rFonts w:ascii="Times New Roman" w:hAnsi="Times New Roman" w:cs="Times New Roman"/>
          <w:sz w:val="24"/>
          <w:szCs w:val="24"/>
        </w:rPr>
        <w:t>αρωματικό</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δακτύλιο</w:t>
      </w:r>
      <w:r w:rsidR="0083164A" w:rsidRPr="00745291">
        <w:rPr>
          <w:rFonts w:ascii="Times New Roman" w:hAnsi="Times New Roman" w:cs="Times New Roman"/>
          <w:sz w:val="24"/>
          <w:szCs w:val="24"/>
        </w:rPr>
        <w:t xml:space="preserve"> ) και C7-C9(</w:t>
      </w:r>
      <w:r w:rsidR="00DE3E8B" w:rsidRPr="00745291">
        <w:rPr>
          <w:rFonts w:ascii="Times New Roman" w:hAnsi="Times New Roman" w:cs="Times New Roman"/>
          <w:sz w:val="24"/>
          <w:szCs w:val="24"/>
        </w:rPr>
        <w:t>αλυσίδα</w:t>
      </w:r>
      <w:r w:rsidR="0083164A" w:rsidRPr="00745291">
        <w:rPr>
          <w:rFonts w:ascii="Times New Roman" w:hAnsi="Times New Roman" w:cs="Times New Roman"/>
          <w:sz w:val="24"/>
          <w:szCs w:val="24"/>
        </w:rPr>
        <w:t xml:space="preserve"> προπυλ</w:t>
      </w:r>
      <w:r w:rsidRPr="00745291">
        <w:rPr>
          <w:rFonts w:ascii="Times New Roman" w:hAnsi="Times New Roman" w:cs="Times New Roman"/>
          <w:sz w:val="24"/>
          <w:szCs w:val="24"/>
        </w:rPr>
        <w:t>ί</w:t>
      </w:r>
      <w:r w:rsidR="0083164A" w:rsidRPr="00745291">
        <w:rPr>
          <w:rFonts w:ascii="Times New Roman" w:hAnsi="Times New Roman" w:cs="Times New Roman"/>
          <w:sz w:val="24"/>
          <w:szCs w:val="24"/>
        </w:rPr>
        <w:t>ου)</w:t>
      </w:r>
      <w:r w:rsidRPr="00745291">
        <w:rPr>
          <w:rFonts w:ascii="Times New Roman" w:hAnsi="Times New Roman" w:cs="Times New Roman"/>
          <w:sz w:val="24"/>
          <w:szCs w:val="24"/>
        </w:rPr>
        <w:t xml:space="preserve"> ό</w:t>
      </w:r>
      <w:r w:rsidR="0083164A" w:rsidRPr="00745291">
        <w:rPr>
          <w:rFonts w:ascii="Times New Roman" w:hAnsi="Times New Roman" w:cs="Times New Roman"/>
          <w:sz w:val="24"/>
          <w:szCs w:val="24"/>
        </w:rPr>
        <w:t xml:space="preserve">που </w:t>
      </w:r>
      <w:r w:rsidRPr="00745291">
        <w:rPr>
          <w:rFonts w:ascii="Times New Roman" w:hAnsi="Times New Roman" w:cs="Times New Roman"/>
          <w:sz w:val="24"/>
          <w:szCs w:val="24"/>
        </w:rPr>
        <w:t>παρατηρείται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σύνδεση</w:t>
      </w:r>
      <w:r w:rsidR="0083164A" w:rsidRPr="00745291">
        <w:rPr>
          <w:rFonts w:ascii="Times New Roman" w:hAnsi="Times New Roman" w:cs="Times New Roman"/>
          <w:sz w:val="24"/>
          <w:szCs w:val="24"/>
        </w:rPr>
        <w:t xml:space="preserve"> του </w:t>
      </w:r>
      <w:r w:rsidR="00937BD6" w:rsidRPr="00745291">
        <w:rPr>
          <w:rFonts w:ascii="Times New Roman" w:hAnsi="Times New Roman" w:cs="Times New Roman"/>
          <w:sz w:val="24"/>
          <w:szCs w:val="24"/>
        </w:rPr>
        <w:t>άνθρακα</w:t>
      </w:r>
      <w:r w:rsidR="0083164A" w:rsidRPr="00745291">
        <w:rPr>
          <w:rFonts w:ascii="Times New Roman" w:hAnsi="Times New Roman" w:cs="Times New Roman"/>
          <w:sz w:val="24"/>
          <w:szCs w:val="24"/>
        </w:rPr>
        <w:t xml:space="preserve"> 1 με τον 7 </w:t>
      </w:r>
      <w:r w:rsidR="008513C0" w:rsidRPr="00745291">
        <w:rPr>
          <w:rFonts w:ascii="Times New Roman" w:hAnsi="Times New Roman" w:cs="Times New Roman"/>
          <w:sz w:val="24"/>
          <w:szCs w:val="24"/>
        </w:rPr>
        <w:t>μέσω</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χημικού</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δεσμού</w:t>
      </w:r>
      <w:r w:rsidR="0083164A" w:rsidRPr="00745291">
        <w:rPr>
          <w:rFonts w:ascii="Times New Roman" w:hAnsi="Times New Roman" w:cs="Times New Roman"/>
          <w:sz w:val="24"/>
          <w:szCs w:val="24"/>
        </w:rPr>
        <w:t>.</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Τέλος</w:t>
      </w:r>
      <w:r w:rsidR="0083164A" w:rsidRPr="00745291">
        <w:rPr>
          <w:rFonts w:ascii="Times New Roman" w:hAnsi="Times New Roman" w:cs="Times New Roman"/>
          <w:sz w:val="24"/>
          <w:szCs w:val="24"/>
        </w:rPr>
        <w:t xml:space="preserve"> στο </w:t>
      </w:r>
      <w:r w:rsidRPr="00745291">
        <w:rPr>
          <w:rFonts w:ascii="Times New Roman" w:hAnsi="Times New Roman" w:cs="Times New Roman"/>
          <w:sz w:val="24"/>
          <w:szCs w:val="24"/>
        </w:rPr>
        <w:t>δεύτερο</w:t>
      </w:r>
      <w:r w:rsidR="0083164A" w:rsidRPr="00745291">
        <w:rPr>
          <w:rFonts w:ascii="Times New Roman" w:hAnsi="Times New Roman" w:cs="Times New Roman"/>
          <w:sz w:val="24"/>
          <w:szCs w:val="24"/>
        </w:rPr>
        <w:t xml:space="preserve"> φαινυλοπροπανοειδ</w:t>
      </w:r>
      <w:r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ς </w:t>
      </w:r>
      <w:r w:rsidRPr="00745291">
        <w:rPr>
          <w:rFonts w:ascii="Times New Roman" w:hAnsi="Times New Roman" w:cs="Times New Roman"/>
          <w:sz w:val="24"/>
          <w:szCs w:val="24"/>
        </w:rPr>
        <w:t>μονομερές</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αρίθμηση</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παραμένει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ίδια</w:t>
      </w:r>
      <w:r w:rsidR="0083164A" w:rsidRPr="00745291">
        <w:rPr>
          <w:rFonts w:ascii="Times New Roman" w:hAnsi="Times New Roman" w:cs="Times New Roman"/>
          <w:sz w:val="24"/>
          <w:szCs w:val="24"/>
        </w:rPr>
        <w:t xml:space="preserve"> και οι </w:t>
      </w:r>
      <w:r w:rsidRPr="00745291">
        <w:rPr>
          <w:rFonts w:ascii="Times New Roman" w:hAnsi="Times New Roman" w:cs="Times New Roman"/>
          <w:sz w:val="24"/>
          <w:szCs w:val="24"/>
        </w:rPr>
        <w:t>αριθμοί</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αρχικοί.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2. Νεολιγν</w:t>
      </w:r>
      <w:r w:rsidR="00891892" w:rsidRPr="00745291">
        <w:rPr>
          <w:rFonts w:ascii="Times New Roman" w:hAnsi="Times New Roman" w:cs="Times New Roman"/>
          <w:sz w:val="24"/>
          <w:szCs w:val="24"/>
        </w:rPr>
        <w:t>ά</w:t>
      </w:r>
      <w:r w:rsidRPr="00745291">
        <w:rPr>
          <w:rFonts w:ascii="Times New Roman" w:hAnsi="Times New Roman" w:cs="Times New Roman"/>
          <w:sz w:val="24"/>
          <w:szCs w:val="24"/>
        </w:rPr>
        <w:t xml:space="preserve">νες </w:t>
      </w:r>
    </w:p>
    <w:p w:rsidR="004C5D7A" w:rsidRPr="00745291" w:rsidRDefault="006544C9" w:rsidP="006D6F69">
      <w:pPr>
        <w:jc w:val="both"/>
        <w:rPr>
          <w:rFonts w:ascii="Times New Roman" w:hAnsi="Times New Roman" w:cs="Times New Roman"/>
          <w:sz w:val="24"/>
          <w:szCs w:val="24"/>
        </w:rPr>
      </w:pPr>
      <w:r>
        <w:rPr>
          <w:rFonts w:ascii="Times New Roman" w:hAnsi="Times New Roman" w:cs="Times New Roman"/>
          <w:sz w:val="24"/>
          <w:szCs w:val="24"/>
        </w:rPr>
        <w:t>Ο</w:t>
      </w:r>
      <w:r w:rsidR="0083164A" w:rsidRPr="00745291">
        <w:rPr>
          <w:rFonts w:ascii="Times New Roman" w:hAnsi="Times New Roman" w:cs="Times New Roman"/>
          <w:sz w:val="24"/>
          <w:szCs w:val="24"/>
        </w:rPr>
        <w:t>ι λιγν</w:t>
      </w:r>
      <w:r w:rsidR="00891892" w:rsidRPr="00745291">
        <w:rPr>
          <w:rFonts w:ascii="Times New Roman" w:hAnsi="Times New Roman" w:cs="Times New Roman"/>
          <w:sz w:val="24"/>
          <w:szCs w:val="24"/>
        </w:rPr>
        <w:t>ά</w:t>
      </w:r>
      <w:r w:rsidR="0083164A" w:rsidRPr="00745291">
        <w:rPr>
          <w:rFonts w:ascii="Times New Roman" w:hAnsi="Times New Roman" w:cs="Times New Roman"/>
          <w:sz w:val="24"/>
          <w:szCs w:val="24"/>
        </w:rPr>
        <w:t xml:space="preserve">νες </w:t>
      </w:r>
      <w:r w:rsidR="00891892" w:rsidRPr="00745291">
        <w:rPr>
          <w:rFonts w:ascii="Times New Roman" w:hAnsi="Times New Roman" w:cs="Times New Roman"/>
          <w:sz w:val="24"/>
          <w:szCs w:val="24"/>
        </w:rPr>
        <w:t>κατηγοριοποιούνται</w:t>
      </w:r>
      <w:r w:rsidR="0083164A" w:rsidRPr="00745291">
        <w:rPr>
          <w:rFonts w:ascii="Times New Roman" w:hAnsi="Times New Roman" w:cs="Times New Roman"/>
          <w:sz w:val="24"/>
          <w:szCs w:val="24"/>
        </w:rPr>
        <w:t xml:space="preserve"> σε </w:t>
      </w:r>
      <w:r w:rsidR="004379FF" w:rsidRPr="00745291">
        <w:rPr>
          <w:rFonts w:ascii="Times New Roman" w:hAnsi="Times New Roman" w:cs="Times New Roman"/>
          <w:sz w:val="24"/>
          <w:szCs w:val="24"/>
        </w:rPr>
        <w:t>δύο</w:t>
      </w:r>
      <w:r w:rsidR="0083164A"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κύριες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ομάδες</w:t>
      </w:r>
      <w:r w:rsidR="0083164A" w:rsidRPr="00745291">
        <w:rPr>
          <w:rFonts w:ascii="Times New Roman" w:hAnsi="Times New Roman" w:cs="Times New Roman"/>
          <w:sz w:val="24"/>
          <w:szCs w:val="24"/>
        </w:rPr>
        <w:t xml:space="preserve"> τις  </w:t>
      </w:r>
      <w:r w:rsidR="00891892" w:rsidRPr="00745291">
        <w:rPr>
          <w:rFonts w:ascii="Times New Roman" w:hAnsi="Times New Roman" w:cs="Times New Roman"/>
          <w:sz w:val="24"/>
          <w:szCs w:val="24"/>
        </w:rPr>
        <w:t>«κλασσικές</w:t>
      </w:r>
      <w:r w:rsidR="0083164A" w:rsidRPr="00745291">
        <w:rPr>
          <w:rFonts w:ascii="Times New Roman" w:hAnsi="Times New Roman" w:cs="Times New Roman"/>
          <w:sz w:val="24"/>
          <w:szCs w:val="24"/>
        </w:rPr>
        <w:t xml:space="preserve"> λιγν</w:t>
      </w:r>
      <w:r w:rsidR="00891892" w:rsidRPr="00745291">
        <w:rPr>
          <w:rFonts w:ascii="Times New Roman" w:hAnsi="Times New Roman" w:cs="Times New Roman"/>
          <w:sz w:val="24"/>
          <w:szCs w:val="24"/>
        </w:rPr>
        <w:t>ά</w:t>
      </w:r>
      <w:r w:rsidR="0083164A" w:rsidRPr="00745291">
        <w:rPr>
          <w:rFonts w:ascii="Times New Roman" w:hAnsi="Times New Roman" w:cs="Times New Roman"/>
          <w:sz w:val="24"/>
          <w:szCs w:val="24"/>
        </w:rPr>
        <w:t>νες</w:t>
      </w:r>
      <w:r w:rsidR="00891892" w:rsidRPr="00745291">
        <w:rPr>
          <w:rFonts w:ascii="Times New Roman" w:hAnsi="Times New Roman" w:cs="Times New Roman"/>
          <w:sz w:val="24"/>
          <w:szCs w:val="24"/>
        </w:rPr>
        <w:t>»</w:t>
      </w:r>
      <w:r w:rsidR="0083164A" w:rsidRPr="00745291">
        <w:rPr>
          <w:rFonts w:ascii="Times New Roman" w:hAnsi="Times New Roman" w:cs="Times New Roman"/>
          <w:sz w:val="24"/>
          <w:szCs w:val="24"/>
        </w:rPr>
        <w:t xml:space="preserve">  και</w:t>
      </w:r>
      <w:r>
        <w:rPr>
          <w:rFonts w:ascii="Times New Roman" w:hAnsi="Times New Roman" w:cs="Times New Roman"/>
          <w:sz w:val="24"/>
          <w:szCs w:val="24"/>
        </w:rPr>
        <w:t xml:space="preserve"> τις </w:t>
      </w:r>
      <w:r w:rsidR="0083164A"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w:t>
      </w:r>
      <w:r w:rsidR="0083164A" w:rsidRPr="00745291">
        <w:rPr>
          <w:rFonts w:ascii="Times New Roman" w:hAnsi="Times New Roman" w:cs="Times New Roman"/>
          <w:sz w:val="24"/>
          <w:szCs w:val="24"/>
        </w:rPr>
        <w:t>νεολιγν</w:t>
      </w:r>
      <w:r w:rsidR="00891892" w:rsidRPr="00745291">
        <w:rPr>
          <w:rFonts w:ascii="Times New Roman" w:hAnsi="Times New Roman" w:cs="Times New Roman"/>
          <w:sz w:val="24"/>
          <w:szCs w:val="24"/>
        </w:rPr>
        <w:t>ά</w:t>
      </w:r>
      <w:r w:rsidR="0083164A" w:rsidRPr="00745291">
        <w:rPr>
          <w:rFonts w:ascii="Times New Roman" w:hAnsi="Times New Roman" w:cs="Times New Roman"/>
          <w:sz w:val="24"/>
          <w:szCs w:val="24"/>
        </w:rPr>
        <w:t>νες</w:t>
      </w:r>
      <w:r w:rsidR="00891892" w:rsidRPr="00745291">
        <w:rPr>
          <w:rFonts w:ascii="Times New Roman" w:hAnsi="Times New Roman" w:cs="Times New Roman"/>
          <w:sz w:val="24"/>
          <w:szCs w:val="24"/>
        </w:rPr>
        <w:t>»</w:t>
      </w:r>
      <w:r w:rsidR="0083164A" w:rsidRPr="00745291">
        <w:rPr>
          <w:rFonts w:ascii="Times New Roman" w:hAnsi="Times New Roman" w:cs="Times New Roman"/>
          <w:sz w:val="24"/>
          <w:szCs w:val="24"/>
        </w:rPr>
        <w:t xml:space="preserve">. Ο </w:t>
      </w:r>
      <w:r w:rsidR="00891892" w:rsidRPr="00745291">
        <w:rPr>
          <w:rFonts w:ascii="Times New Roman" w:hAnsi="Times New Roman" w:cs="Times New Roman"/>
          <w:sz w:val="24"/>
          <w:szCs w:val="24"/>
        </w:rPr>
        <w:t>μοριακός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δεσμό</w:t>
      </w:r>
      <w:r w:rsidR="0083164A" w:rsidRPr="00745291">
        <w:rPr>
          <w:rFonts w:ascii="Times New Roman" w:hAnsi="Times New Roman" w:cs="Times New Roman"/>
          <w:sz w:val="24"/>
          <w:szCs w:val="24"/>
        </w:rPr>
        <w:t xml:space="preserve">ς των </w:t>
      </w:r>
      <w:r w:rsidR="00891892" w:rsidRPr="00745291">
        <w:rPr>
          <w:rFonts w:ascii="Times New Roman" w:hAnsi="Times New Roman" w:cs="Times New Roman"/>
          <w:sz w:val="24"/>
          <w:szCs w:val="24"/>
        </w:rPr>
        <w:t>μονομερών</w:t>
      </w:r>
      <w:r w:rsidR="0083164A" w:rsidRPr="00745291">
        <w:rPr>
          <w:rFonts w:ascii="Times New Roman" w:hAnsi="Times New Roman" w:cs="Times New Roman"/>
          <w:sz w:val="24"/>
          <w:szCs w:val="24"/>
        </w:rPr>
        <w:t xml:space="preserve"> των </w:t>
      </w:r>
      <w:r w:rsidR="00891892" w:rsidRPr="00745291">
        <w:rPr>
          <w:rFonts w:ascii="Times New Roman" w:hAnsi="Times New Roman" w:cs="Times New Roman"/>
          <w:sz w:val="24"/>
          <w:szCs w:val="24"/>
        </w:rPr>
        <w:t>κλασσικών</w:t>
      </w:r>
      <w:r w:rsidR="0083164A" w:rsidRPr="00745291">
        <w:rPr>
          <w:rFonts w:ascii="Times New Roman" w:hAnsi="Times New Roman" w:cs="Times New Roman"/>
          <w:sz w:val="24"/>
          <w:szCs w:val="24"/>
        </w:rPr>
        <w:t xml:space="preserve"> λιγναν</w:t>
      </w:r>
      <w:r w:rsidR="00891892" w:rsidRPr="00745291">
        <w:rPr>
          <w:rFonts w:ascii="Times New Roman" w:hAnsi="Times New Roman" w:cs="Times New Roman"/>
          <w:sz w:val="24"/>
          <w:szCs w:val="24"/>
        </w:rPr>
        <w:t>ώ</w:t>
      </w:r>
      <w:r w:rsidR="0083164A" w:rsidRPr="00745291">
        <w:rPr>
          <w:rFonts w:ascii="Times New Roman" w:hAnsi="Times New Roman" w:cs="Times New Roman"/>
          <w:sz w:val="24"/>
          <w:szCs w:val="24"/>
        </w:rPr>
        <w:t xml:space="preserve">ν </w:t>
      </w:r>
      <w:r w:rsidR="00891892" w:rsidRPr="00745291">
        <w:rPr>
          <w:rFonts w:ascii="Times New Roman" w:hAnsi="Times New Roman" w:cs="Times New Roman"/>
          <w:sz w:val="24"/>
          <w:szCs w:val="24"/>
        </w:rPr>
        <w:t>βρίσκεται</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μεταξύ</w:t>
      </w:r>
      <w:r w:rsidR="0083164A" w:rsidRPr="00745291">
        <w:rPr>
          <w:rFonts w:ascii="Times New Roman" w:hAnsi="Times New Roman" w:cs="Times New Roman"/>
          <w:sz w:val="24"/>
          <w:szCs w:val="24"/>
        </w:rPr>
        <w:t xml:space="preserve"> των β-΄β </w:t>
      </w:r>
      <w:r w:rsidR="00891892" w:rsidRPr="00745291">
        <w:rPr>
          <w:rFonts w:ascii="Times New Roman" w:hAnsi="Times New Roman" w:cs="Times New Roman"/>
          <w:sz w:val="24"/>
          <w:szCs w:val="24"/>
        </w:rPr>
        <w:t>θέσεων</w:t>
      </w:r>
      <w:r w:rsidR="0083164A" w:rsidRPr="00745291">
        <w:rPr>
          <w:rFonts w:ascii="Times New Roman" w:hAnsi="Times New Roman" w:cs="Times New Roman"/>
          <w:sz w:val="24"/>
          <w:szCs w:val="24"/>
        </w:rPr>
        <w:t>.</w:t>
      </w:r>
      <w:r w:rsidR="00891892" w:rsidRPr="00745291">
        <w:rPr>
          <w:rFonts w:ascii="Times New Roman" w:hAnsi="Times New Roman" w:cs="Times New Roman"/>
          <w:sz w:val="24"/>
          <w:szCs w:val="24"/>
        </w:rPr>
        <w:t xml:space="preserve"> Αυτές</w:t>
      </w:r>
      <w:r w:rsidR="0083164A" w:rsidRPr="00745291">
        <w:rPr>
          <w:rFonts w:ascii="Times New Roman" w:hAnsi="Times New Roman" w:cs="Times New Roman"/>
          <w:sz w:val="24"/>
          <w:szCs w:val="24"/>
        </w:rPr>
        <w:t xml:space="preserve"> οι </w:t>
      </w:r>
      <w:r w:rsidR="00DE3E8B" w:rsidRPr="00745291">
        <w:rPr>
          <w:rFonts w:ascii="Times New Roman" w:hAnsi="Times New Roman" w:cs="Times New Roman"/>
          <w:sz w:val="24"/>
          <w:szCs w:val="24"/>
        </w:rPr>
        <w:t>ενώσεις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διμερή</w:t>
      </w:r>
      <w:r w:rsidR="0083164A" w:rsidRPr="00745291">
        <w:rPr>
          <w:rFonts w:ascii="Times New Roman" w:hAnsi="Times New Roman" w:cs="Times New Roman"/>
          <w:sz w:val="24"/>
          <w:szCs w:val="24"/>
        </w:rPr>
        <w:t xml:space="preserve"> του φαινυλοπροπαν</w:t>
      </w:r>
      <w:r w:rsidR="00891892" w:rsidRPr="00745291">
        <w:rPr>
          <w:rFonts w:ascii="Times New Roman" w:hAnsi="Times New Roman" w:cs="Times New Roman"/>
          <w:sz w:val="24"/>
          <w:szCs w:val="24"/>
        </w:rPr>
        <w:t>ί</w:t>
      </w:r>
      <w:r w:rsidR="0083164A" w:rsidRPr="00745291">
        <w:rPr>
          <w:rFonts w:ascii="Times New Roman" w:hAnsi="Times New Roman" w:cs="Times New Roman"/>
          <w:sz w:val="24"/>
          <w:szCs w:val="24"/>
        </w:rPr>
        <w:t xml:space="preserve">ου που </w:t>
      </w:r>
      <w:r w:rsidR="00891892" w:rsidRPr="00745291">
        <w:rPr>
          <w:rFonts w:ascii="Times New Roman" w:hAnsi="Times New Roman" w:cs="Times New Roman"/>
          <w:sz w:val="24"/>
          <w:szCs w:val="24"/>
        </w:rPr>
        <w:t>συνδέονται</w:t>
      </w:r>
      <w:r w:rsidR="0083164A" w:rsidRPr="00745291">
        <w:rPr>
          <w:rFonts w:ascii="Times New Roman" w:hAnsi="Times New Roman" w:cs="Times New Roman"/>
          <w:sz w:val="24"/>
          <w:szCs w:val="24"/>
        </w:rPr>
        <w:t xml:space="preserve"> με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δεσμό</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μεταξύ</w:t>
      </w:r>
      <w:r w:rsidR="0083164A"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θέσεων</w:t>
      </w:r>
      <w:r w:rsidR="0083164A" w:rsidRPr="00745291">
        <w:rPr>
          <w:rFonts w:ascii="Times New Roman" w:hAnsi="Times New Roman" w:cs="Times New Roman"/>
          <w:sz w:val="24"/>
          <w:szCs w:val="24"/>
        </w:rPr>
        <w:t xml:space="preserve"> C8 και C8</w:t>
      </w:r>
      <w:r w:rsidR="008867C0">
        <w:rPr>
          <w:rFonts w:ascii="Times New Roman" w:hAnsi="Times New Roman" w:cs="Times New Roman"/>
          <w:sz w:val="24"/>
          <w:szCs w:val="24"/>
        </w:rPr>
        <w:t>΄</w:t>
      </w:r>
      <w:r w:rsidR="0083164A" w:rsidRPr="00745291">
        <w:rPr>
          <w:rFonts w:ascii="Times New Roman" w:hAnsi="Times New Roman" w:cs="Times New Roman"/>
          <w:sz w:val="24"/>
          <w:szCs w:val="24"/>
        </w:rPr>
        <w:t xml:space="preserve">.  </w:t>
      </w:r>
    </w:p>
    <w:p w:rsidR="00891892" w:rsidRPr="005E6791" w:rsidRDefault="0083164A" w:rsidP="006D6F69">
      <w:pPr>
        <w:jc w:val="both"/>
        <w:rPr>
          <w:rFonts w:ascii="Times New Roman" w:hAnsi="Times New Roman" w:cs="Times New Roman"/>
          <w:sz w:val="24"/>
          <w:szCs w:val="24"/>
          <w:lang w:val="en-US"/>
        </w:rPr>
      </w:pPr>
      <w:r w:rsidRPr="00745291">
        <w:rPr>
          <w:rFonts w:ascii="Times New Roman" w:hAnsi="Times New Roman" w:cs="Times New Roman"/>
          <w:sz w:val="24"/>
          <w:szCs w:val="24"/>
        </w:rPr>
        <w:t xml:space="preserve">Σε </w:t>
      </w:r>
      <w:r w:rsidR="00891892" w:rsidRPr="00745291">
        <w:rPr>
          <w:rFonts w:ascii="Times New Roman" w:hAnsi="Times New Roman" w:cs="Times New Roman"/>
          <w:sz w:val="24"/>
          <w:szCs w:val="24"/>
        </w:rPr>
        <w:t>αντίθεση</w:t>
      </w:r>
      <w:r w:rsidRPr="00745291">
        <w:rPr>
          <w:rFonts w:ascii="Times New Roman" w:hAnsi="Times New Roman" w:cs="Times New Roman"/>
          <w:sz w:val="24"/>
          <w:szCs w:val="24"/>
        </w:rPr>
        <w:t xml:space="preserve"> με τις  </w:t>
      </w:r>
      <w:r w:rsidR="00891892" w:rsidRPr="00745291">
        <w:rPr>
          <w:rFonts w:ascii="Times New Roman" w:hAnsi="Times New Roman" w:cs="Times New Roman"/>
          <w:sz w:val="24"/>
          <w:szCs w:val="24"/>
        </w:rPr>
        <w:t>νεολιγνάνες</w:t>
      </w:r>
      <w:r w:rsidRPr="00745291">
        <w:rPr>
          <w:rFonts w:ascii="Times New Roman" w:hAnsi="Times New Roman" w:cs="Times New Roman"/>
          <w:sz w:val="24"/>
          <w:szCs w:val="24"/>
        </w:rPr>
        <w:t xml:space="preserve"> που εχουν </w:t>
      </w:r>
      <w:r w:rsidR="00891892" w:rsidRPr="00745291">
        <w:rPr>
          <w:rFonts w:ascii="Times New Roman" w:hAnsi="Times New Roman" w:cs="Times New Roman"/>
          <w:sz w:val="24"/>
          <w:szCs w:val="24"/>
        </w:rPr>
        <w:t>δομικές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μονάδες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συζευγμένες</w:t>
      </w:r>
      <w:r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διαφορετικά</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χωρίς</w:t>
      </w:r>
      <w:r w:rsidRPr="00745291">
        <w:rPr>
          <w:rFonts w:ascii="Times New Roman" w:hAnsi="Times New Roman" w:cs="Times New Roman"/>
          <w:sz w:val="24"/>
          <w:szCs w:val="24"/>
        </w:rPr>
        <w:t xml:space="preserve"> τον </w:t>
      </w:r>
      <w:r w:rsidR="004379FF" w:rsidRPr="00745291">
        <w:rPr>
          <w:rFonts w:ascii="Times New Roman" w:hAnsi="Times New Roman" w:cs="Times New Roman"/>
          <w:sz w:val="24"/>
          <w:szCs w:val="24"/>
        </w:rPr>
        <w:t>δεσμό</w:t>
      </w:r>
      <w:r w:rsidR="00891892"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β-΄β. Σε </w:t>
      </w:r>
      <w:r w:rsidR="00891892" w:rsidRPr="00745291">
        <w:rPr>
          <w:rFonts w:ascii="Times New Roman" w:hAnsi="Times New Roman" w:cs="Times New Roman"/>
          <w:sz w:val="24"/>
          <w:szCs w:val="24"/>
        </w:rPr>
        <w:t>περίπτωση</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όπου</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αυτός</w:t>
      </w:r>
      <w:r w:rsidRPr="00745291">
        <w:rPr>
          <w:rFonts w:ascii="Times New Roman" w:hAnsi="Times New Roman" w:cs="Times New Roman"/>
          <w:sz w:val="24"/>
          <w:szCs w:val="24"/>
        </w:rPr>
        <w:t xml:space="preserve"> ο </w:t>
      </w:r>
      <w:r w:rsidR="00891892" w:rsidRPr="00745291">
        <w:rPr>
          <w:rFonts w:ascii="Times New Roman" w:hAnsi="Times New Roman" w:cs="Times New Roman"/>
          <w:sz w:val="24"/>
          <w:szCs w:val="24"/>
        </w:rPr>
        <w:t>δεσμός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ανάμεσα</w:t>
      </w:r>
      <w:r w:rsidRPr="00745291">
        <w:rPr>
          <w:rFonts w:ascii="Times New Roman" w:hAnsi="Times New Roman" w:cs="Times New Roman"/>
          <w:sz w:val="24"/>
          <w:szCs w:val="24"/>
        </w:rPr>
        <w:t xml:space="preserve"> στους </w:t>
      </w:r>
      <w:r w:rsidR="00891892" w:rsidRPr="00745291">
        <w:rPr>
          <w:rFonts w:ascii="Times New Roman" w:hAnsi="Times New Roman" w:cs="Times New Roman"/>
          <w:sz w:val="24"/>
          <w:szCs w:val="24"/>
        </w:rPr>
        <w:t>άνθρακες</w:t>
      </w:r>
      <w:r w:rsidRPr="00745291">
        <w:rPr>
          <w:rFonts w:ascii="Times New Roman" w:hAnsi="Times New Roman" w:cs="Times New Roman"/>
          <w:sz w:val="24"/>
          <w:szCs w:val="24"/>
        </w:rPr>
        <w:t xml:space="preserve"> C8 και C8' </w:t>
      </w:r>
      <w:r w:rsidR="00891892" w:rsidRPr="00745291">
        <w:rPr>
          <w:rFonts w:ascii="Times New Roman" w:hAnsi="Times New Roman" w:cs="Times New Roman"/>
          <w:sz w:val="24"/>
          <w:szCs w:val="24"/>
        </w:rPr>
        <w:t>λείπει</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είτε</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αντικατασταθεί</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άλλο</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τρόπο</w:t>
      </w:r>
      <w:r w:rsidRPr="00745291">
        <w:rPr>
          <w:rFonts w:ascii="Times New Roman" w:hAnsi="Times New Roman" w:cs="Times New Roman"/>
          <w:sz w:val="24"/>
          <w:szCs w:val="24"/>
        </w:rPr>
        <w:t xml:space="preserve"> ή </w:t>
      </w:r>
      <w:r w:rsidR="00891892" w:rsidRPr="00745291">
        <w:rPr>
          <w:rFonts w:ascii="Times New Roman" w:hAnsi="Times New Roman" w:cs="Times New Roman"/>
          <w:sz w:val="24"/>
          <w:szCs w:val="24"/>
        </w:rPr>
        <w:t>τύπο</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σύνδεσης</w:t>
      </w:r>
      <w:r w:rsidRPr="00745291">
        <w:rPr>
          <w:rFonts w:ascii="Times New Roman" w:hAnsi="Times New Roman" w:cs="Times New Roman"/>
          <w:sz w:val="24"/>
          <w:szCs w:val="24"/>
        </w:rPr>
        <w:t xml:space="preserve"> συμπεριλαμβανομένης της αιθερικής σύνδεσης </w:t>
      </w:r>
      <w:r w:rsidR="00891892" w:rsidRPr="00745291">
        <w:rPr>
          <w:rFonts w:ascii="Times New Roman" w:hAnsi="Times New Roman" w:cs="Times New Roman"/>
          <w:sz w:val="24"/>
          <w:szCs w:val="24"/>
        </w:rPr>
        <w:t>οξυγόνου,</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αυτομάτως</w:t>
      </w:r>
      <w:r w:rsidRPr="00745291">
        <w:rPr>
          <w:rFonts w:ascii="Times New Roman" w:hAnsi="Times New Roman" w:cs="Times New Roman"/>
          <w:sz w:val="24"/>
          <w:szCs w:val="24"/>
        </w:rPr>
        <w:t xml:space="preserve"> οι </w:t>
      </w:r>
      <w:r w:rsidR="00891892" w:rsidRPr="00745291">
        <w:rPr>
          <w:rFonts w:ascii="Times New Roman" w:hAnsi="Times New Roman" w:cs="Times New Roman"/>
          <w:sz w:val="24"/>
          <w:szCs w:val="24"/>
        </w:rPr>
        <w:t>λιγνάνες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αναφέρονται</w:t>
      </w:r>
      <w:r w:rsidRPr="00745291">
        <w:rPr>
          <w:rFonts w:ascii="Times New Roman" w:hAnsi="Times New Roman" w:cs="Times New Roman"/>
          <w:sz w:val="24"/>
          <w:szCs w:val="24"/>
        </w:rPr>
        <w:t xml:space="preserve"> </w:t>
      </w:r>
      <w:r w:rsidR="005E6791" w:rsidRPr="00745291">
        <w:rPr>
          <w:rFonts w:ascii="Times New Roman" w:hAnsi="Times New Roman" w:cs="Times New Roman"/>
          <w:sz w:val="24"/>
          <w:szCs w:val="24"/>
        </w:rPr>
        <w:t>ως</w:t>
      </w:r>
      <w:r w:rsidRPr="00745291">
        <w:rPr>
          <w:rFonts w:ascii="Times New Roman" w:hAnsi="Times New Roman" w:cs="Times New Roman"/>
          <w:sz w:val="24"/>
          <w:szCs w:val="24"/>
        </w:rPr>
        <w:t xml:space="preserve"> </w:t>
      </w:r>
      <w:r w:rsidR="00891892" w:rsidRPr="00745291">
        <w:rPr>
          <w:rFonts w:ascii="Times New Roman" w:hAnsi="Times New Roman" w:cs="Times New Roman"/>
          <w:sz w:val="24"/>
          <w:szCs w:val="24"/>
        </w:rPr>
        <w:t xml:space="preserve">«νεολιγνάνες». </w:t>
      </w:r>
      <w:sdt>
        <w:sdtPr>
          <w:rPr>
            <w:rFonts w:ascii="Times New Roman" w:hAnsi="Times New Roman" w:cs="Times New Roman"/>
            <w:sz w:val="24"/>
            <w:szCs w:val="24"/>
          </w:rPr>
          <w:id w:val="-819736404"/>
          <w:citation/>
        </w:sdtPr>
        <w:sdtContent>
          <w:r w:rsidR="00C75A09" w:rsidRPr="00745291">
            <w:rPr>
              <w:rFonts w:ascii="Times New Roman" w:hAnsi="Times New Roman" w:cs="Times New Roman"/>
              <w:sz w:val="24"/>
              <w:szCs w:val="24"/>
            </w:rPr>
            <w:fldChar w:fldCharType="begin"/>
          </w:r>
          <w:r w:rsidR="00891892" w:rsidRPr="00745291">
            <w:rPr>
              <w:rFonts w:ascii="Times New Roman" w:hAnsi="Times New Roman" w:cs="Times New Roman"/>
              <w:sz w:val="24"/>
              <w:szCs w:val="24"/>
            </w:rPr>
            <w:instrText xml:space="preserve"> CITATION Fra19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[39]</w:t>
          </w:r>
          <w:r w:rsidR="00C75A09" w:rsidRPr="00745291">
            <w:rPr>
              <w:rFonts w:ascii="Times New Roman" w:hAnsi="Times New Roman" w:cs="Times New Roman"/>
              <w:sz w:val="24"/>
              <w:szCs w:val="24"/>
            </w:rPr>
            <w:fldChar w:fldCharType="end"/>
          </w:r>
        </w:sdtContent>
      </w:sdt>
      <w:r w:rsidR="005E6791">
        <w:rPr>
          <w:rFonts w:ascii="Times New Roman" w:hAnsi="Times New Roman" w:cs="Times New Roman"/>
          <w:sz w:val="24"/>
          <w:szCs w:val="24"/>
          <w:lang w:val="en-US"/>
        </w:rPr>
        <w:t>(</w:t>
      </w:r>
      <w:r w:rsidR="005E6791">
        <w:rPr>
          <w:rFonts w:ascii="Times New Roman" w:hAnsi="Times New Roman" w:cs="Times New Roman"/>
          <w:sz w:val="24"/>
          <w:szCs w:val="24"/>
        </w:rPr>
        <w:t>Εικ.34</w:t>
      </w:r>
      <w:r w:rsidR="005E6791">
        <w:rPr>
          <w:rFonts w:ascii="Times New Roman" w:hAnsi="Times New Roman" w:cs="Times New Roman"/>
          <w:sz w:val="24"/>
          <w:szCs w:val="24"/>
          <w:lang w:val="en-US"/>
        </w:rPr>
        <w:t>)</w:t>
      </w:r>
    </w:p>
    <w:p w:rsidR="005E6791" w:rsidRPr="005E6791" w:rsidRDefault="0083164A" w:rsidP="005E6791">
      <w:pPr>
        <w:keepNext/>
        <w:jc w:val="both"/>
        <w:rPr>
          <w:rFonts w:ascii="Times New Roman" w:hAnsi="Times New Roman" w:cs="Times New Roman"/>
          <w:i/>
          <w:iCs/>
          <w:color w:val="1F497D" w:themeColor="text2"/>
          <w:sz w:val="18"/>
          <w:szCs w:val="18"/>
        </w:rPr>
      </w:pPr>
      <w:r w:rsidRPr="005E6791">
        <w:rPr>
          <w:rFonts w:ascii="Times New Roman" w:hAnsi="Times New Roman" w:cs="Times New Roman"/>
          <w:i/>
          <w:iCs/>
          <w:noProof/>
          <w:color w:val="1F497D" w:themeColor="text2"/>
          <w:sz w:val="18"/>
          <w:szCs w:val="18"/>
        </w:rPr>
        <w:drawing>
          <wp:inline distT="114300" distB="114300" distL="114300" distR="114300">
            <wp:extent cx="3841913" cy="1889205"/>
            <wp:effectExtent l="0" t="0" r="0" b="0"/>
            <wp:docPr id="3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60" cstate="print"/>
                    <a:srcRect/>
                    <a:stretch>
                      <a:fillRect/>
                    </a:stretch>
                  </pic:blipFill>
                  <pic:spPr>
                    <a:xfrm>
                      <a:off x="0" y="0"/>
                      <a:ext cx="3841913" cy="1889205"/>
                    </a:xfrm>
                    <a:prstGeom prst="rect">
                      <a:avLst/>
                    </a:prstGeom>
                    <a:ln/>
                  </pic:spPr>
                </pic:pic>
              </a:graphicData>
            </a:graphic>
          </wp:inline>
        </w:drawing>
      </w:r>
    </w:p>
    <w:p w:rsidR="004C5D7A" w:rsidRDefault="005E6791" w:rsidP="005E6791">
      <w:pPr>
        <w:pStyle w:val="a8"/>
        <w:jc w:val="both"/>
        <w:rPr>
          <w:rFonts w:ascii="Times New Roman" w:hAnsi="Times New Roman" w:cs="Times New Roman"/>
        </w:rPr>
      </w:pPr>
      <w:r w:rsidRPr="005E6791">
        <w:rPr>
          <w:rFonts w:ascii="Times New Roman" w:hAnsi="Times New Roman" w:cs="Times New Roman"/>
        </w:rPr>
        <w:t>Εικόνα34:Υποτυποι(Subtypes) νεολιγνανων (</w:t>
      </w:r>
      <w:r w:rsidRPr="005E6791">
        <w:rPr>
          <w:rFonts w:ascii="Times New Roman" w:hAnsi="Times New Roman" w:cs="Times New Roman"/>
          <w:lang w:val="en-US"/>
        </w:rPr>
        <w:t>NL</w:t>
      </w:r>
      <w:r w:rsidRPr="005E6791">
        <w:rPr>
          <w:rFonts w:ascii="Times New Roman" w:hAnsi="Times New Roman" w:cs="Times New Roman"/>
        </w:rPr>
        <w:t>), (</w:t>
      </w:r>
      <w:r w:rsidRPr="005E6791">
        <w:rPr>
          <w:rFonts w:ascii="Times New Roman" w:hAnsi="Times New Roman" w:cs="Times New Roman"/>
          <w:lang w:val="en-US"/>
        </w:rPr>
        <w:t>Ar</w:t>
      </w:r>
      <w:r w:rsidRPr="005E6791">
        <w:rPr>
          <w:rFonts w:ascii="Times New Roman" w:hAnsi="Times New Roman" w:cs="Times New Roman"/>
        </w:rPr>
        <w:t>=</w:t>
      </w:r>
      <w:r w:rsidRPr="005E6791">
        <w:rPr>
          <w:rFonts w:ascii="Times New Roman" w:hAnsi="Times New Roman" w:cs="Times New Roman"/>
          <w:lang w:val="en-US"/>
        </w:rPr>
        <w:t>aryl</w:t>
      </w:r>
      <w:r w:rsidRPr="005E6791">
        <w:rPr>
          <w:rFonts w:ascii="Times New Roman" w:hAnsi="Times New Roman" w:cs="Times New Roman"/>
        </w:rPr>
        <w:t>)</w:t>
      </w:r>
      <w:r>
        <w:rPr>
          <w:rFonts w:ascii="Times New Roman" w:hAnsi="Times New Roman" w:cs="Times New Roman"/>
        </w:rPr>
        <w:t>(</w:t>
      </w:r>
      <w:r w:rsidR="00756C81">
        <w:rPr>
          <w:rFonts w:ascii="Times New Roman" w:hAnsi="Times New Roman" w:cs="Times New Roman"/>
        </w:rPr>
        <w:t>Πηγή:</w:t>
      </w:r>
      <w:r w:rsidR="00756C81" w:rsidRPr="00756C81">
        <w:t xml:space="preserve"> </w:t>
      </w:r>
      <w:r w:rsidR="00756C81" w:rsidRPr="00756C81">
        <w:rPr>
          <w:rFonts w:ascii="Times New Roman" w:hAnsi="Times New Roman" w:cs="Times New Roman"/>
        </w:rPr>
        <w:t>https://doi.org/10.1016/B978-0-12-405927-6.00012-6</w:t>
      </w:r>
      <w:r w:rsidR="00756C81">
        <w:rPr>
          <w:rFonts w:ascii="Times New Roman" w:hAnsi="Times New Roman" w:cs="Times New Roman"/>
        </w:rPr>
        <w:t xml:space="preserve"> </w:t>
      </w:r>
      <w:r>
        <w:rPr>
          <w:rFonts w:ascii="Times New Roman" w:hAnsi="Times New Roman" w:cs="Times New Roman"/>
        </w:rPr>
        <w:t>)</w:t>
      </w:r>
    </w:p>
    <w:p w:rsidR="000B542D" w:rsidRPr="000B542D" w:rsidRDefault="000B542D" w:rsidP="000B542D"/>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3.Λιγνινες </w:t>
      </w:r>
    </w:p>
    <w:p w:rsidR="008867C0" w:rsidRPr="00745291" w:rsidRDefault="008867C0" w:rsidP="008867C0">
      <w:pPr>
        <w:jc w:val="both"/>
        <w:rPr>
          <w:rFonts w:ascii="Times New Roman" w:hAnsi="Times New Roman" w:cs="Times New Roman"/>
          <w:sz w:val="24"/>
          <w:szCs w:val="24"/>
        </w:rPr>
      </w:pPr>
      <w:r w:rsidRPr="00745291">
        <w:rPr>
          <w:rFonts w:ascii="Times New Roman" w:hAnsi="Times New Roman" w:cs="Times New Roman"/>
          <w:sz w:val="24"/>
          <w:szCs w:val="24"/>
        </w:rPr>
        <w:t>Οι λιγνίνες είναι  μια κατηγορία βιοπολυμερών υδρογονανθράκων που αποτελείται από αλειφατικές και  αρωματικές δομές. Χαρακτηρίζεται ως ένα τρισδιάστατο άμορφο πολυμερές με υψηλό μοριακό βαρος που περιέχει μονάδες φαινοπροπανίου. Αυτές σχηματίζονται από υδροξ</w:t>
      </w:r>
      <w:r>
        <w:rPr>
          <w:rFonts w:ascii="Times New Roman" w:hAnsi="Times New Roman" w:cs="Times New Roman"/>
          <w:sz w:val="24"/>
          <w:szCs w:val="24"/>
        </w:rPr>
        <w:t>υ</w:t>
      </w:r>
      <w:r w:rsidRPr="00745291">
        <w:rPr>
          <w:rFonts w:ascii="Times New Roman" w:hAnsi="Times New Roman" w:cs="Times New Roman"/>
          <w:sz w:val="24"/>
          <w:szCs w:val="24"/>
        </w:rPr>
        <w:t>λ- και μεθοξ</w:t>
      </w:r>
      <w:r>
        <w:rPr>
          <w:rFonts w:ascii="Times New Roman" w:hAnsi="Times New Roman" w:cs="Times New Roman"/>
          <w:sz w:val="24"/>
          <w:szCs w:val="24"/>
        </w:rPr>
        <w:t>υ-</w:t>
      </w:r>
      <w:r w:rsidRPr="00745291">
        <w:rPr>
          <w:rFonts w:ascii="Times New Roman" w:hAnsi="Times New Roman" w:cs="Times New Roman"/>
          <w:sz w:val="24"/>
          <w:szCs w:val="24"/>
        </w:rPr>
        <w:t xml:space="preserve"> υποκατεστημένες μονάδες φαινυλοπροπανίου. Οι πρόδρομες ουσίες της σύνθεσης της λιγνίνης περιλαμβάνουν την π-κουμαρυλική αλκοόλη, την κωνιφερυλική αλκοόλη και τη σιναπυλική αλκοόλη. Επιπλέον τα διαφορετικά είδη φυτών εχουν την τάση να περιέχουν </w:t>
      </w:r>
      <w:r w:rsidRPr="00745291">
        <w:rPr>
          <w:rFonts w:ascii="Times New Roman" w:hAnsi="Times New Roman" w:cs="Times New Roman"/>
          <w:sz w:val="24"/>
          <w:szCs w:val="24"/>
        </w:rPr>
        <w:lastRenderedPageBreak/>
        <w:t xml:space="preserve">διαφορετικές αναλογίες αυτών των πρόδρομων ουσιών και σημαντικές είναι  οι διαφορές που παρουσιάζονται στην περιεκτικότητά της λιγνίνης σε διαιρετικούς ιστούς  ή το κυτταρικό τοίχωμα. </w:t>
      </w:r>
    </w:p>
    <w:p w:rsidR="008867C0" w:rsidRPr="00745291" w:rsidRDefault="0083164A" w:rsidP="008867C0">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8867C0">
        <w:rPr>
          <w:rFonts w:ascii="Times New Roman" w:hAnsi="Times New Roman" w:cs="Times New Roman"/>
          <w:sz w:val="24"/>
          <w:szCs w:val="24"/>
        </w:rPr>
        <w:t>Η</w:t>
      </w:r>
      <w:r w:rsidR="008867C0" w:rsidRPr="00745291">
        <w:rPr>
          <w:rFonts w:ascii="Times New Roman" w:hAnsi="Times New Roman" w:cs="Times New Roman"/>
          <w:sz w:val="24"/>
          <w:szCs w:val="24"/>
        </w:rPr>
        <w:t xml:space="preserve"> λιγνίνη </w:t>
      </w:r>
      <w:r w:rsidR="008867C0">
        <w:rPr>
          <w:rFonts w:ascii="Times New Roman" w:hAnsi="Times New Roman" w:cs="Times New Roman"/>
          <w:sz w:val="24"/>
          <w:szCs w:val="24"/>
        </w:rPr>
        <w:t xml:space="preserve">έχει </w:t>
      </w:r>
      <w:r w:rsidR="008867C0" w:rsidRPr="00745291">
        <w:rPr>
          <w:rFonts w:ascii="Times New Roman" w:hAnsi="Times New Roman" w:cs="Times New Roman"/>
          <w:sz w:val="24"/>
          <w:szCs w:val="24"/>
        </w:rPr>
        <w:t xml:space="preserve">σύνθετη μοριακή δομή πολυμερών που δεν μπορεί να περιγράφει με ένα δομικό τύπο και οι ιδιότητες της μπορούν να εκφραστούν μόνο από τα στοιχεία, τις λειτουργικές ομάδες αλλά και τον συνδυασμό της μορφής της κάθε ομάδας. </w:t>
      </w:r>
      <w:sdt>
        <w:sdtPr>
          <w:rPr>
            <w:rFonts w:ascii="Times New Roman" w:hAnsi="Times New Roman" w:cs="Times New Roman"/>
            <w:sz w:val="24"/>
            <w:szCs w:val="24"/>
          </w:rPr>
          <w:id w:val="1794243904"/>
          <w:citation/>
        </w:sdtPr>
        <w:sdtContent>
          <w:r w:rsidR="00C75A09" w:rsidRPr="00745291">
            <w:rPr>
              <w:rFonts w:ascii="Times New Roman" w:hAnsi="Times New Roman" w:cs="Times New Roman"/>
              <w:sz w:val="24"/>
              <w:szCs w:val="24"/>
            </w:rPr>
            <w:fldChar w:fldCharType="begin"/>
          </w:r>
          <w:r w:rsidR="008867C0" w:rsidRPr="00745291">
            <w:rPr>
              <w:rFonts w:ascii="Times New Roman" w:hAnsi="Times New Roman" w:cs="Times New Roman"/>
              <w:sz w:val="24"/>
              <w:szCs w:val="24"/>
            </w:rPr>
            <w:instrText xml:space="preserve"> CITATION Jin19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[40]</w:t>
          </w:r>
          <w:r w:rsidR="00C75A09" w:rsidRPr="00745291">
            <w:rPr>
              <w:rFonts w:ascii="Times New Roman" w:hAnsi="Times New Roman" w:cs="Times New Roman"/>
              <w:sz w:val="24"/>
              <w:szCs w:val="24"/>
            </w:rPr>
            <w:fldChar w:fldCharType="end"/>
          </w:r>
        </w:sdtContent>
      </w:sdt>
      <w:sdt>
        <w:sdtPr>
          <w:rPr>
            <w:rFonts w:ascii="Times New Roman" w:hAnsi="Times New Roman" w:cs="Times New Roman"/>
            <w:sz w:val="24"/>
            <w:szCs w:val="24"/>
          </w:rPr>
          <w:id w:val="-431283122"/>
          <w:citation/>
        </w:sdtPr>
        <w:sdtContent>
          <w:r w:rsidR="00C75A09" w:rsidRPr="00745291">
            <w:rPr>
              <w:rFonts w:ascii="Times New Roman" w:hAnsi="Times New Roman" w:cs="Times New Roman"/>
              <w:sz w:val="24"/>
              <w:szCs w:val="24"/>
            </w:rPr>
            <w:fldChar w:fldCharType="begin"/>
          </w:r>
          <w:r w:rsidR="008867C0" w:rsidRPr="00745291">
            <w:rPr>
              <w:rFonts w:ascii="Times New Roman" w:hAnsi="Times New Roman" w:cs="Times New Roman"/>
              <w:sz w:val="24"/>
              <w:szCs w:val="24"/>
            </w:rPr>
            <w:instrText xml:space="preserve"> CITATION MAb17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[41]</w:t>
          </w:r>
          <w:r w:rsidR="00C75A09" w:rsidRPr="00745291">
            <w:rPr>
              <w:rFonts w:ascii="Times New Roman" w:hAnsi="Times New Roman" w:cs="Times New Roman"/>
              <w:sz w:val="24"/>
              <w:szCs w:val="24"/>
            </w:rPr>
            <w:fldChar w:fldCharType="end"/>
          </w:r>
        </w:sdtContent>
      </w:sdt>
    </w:p>
    <w:p w:rsidR="00756C81" w:rsidRDefault="00756C81" w:rsidP="006D6F69">
      <w:pPr>
        <w:jc w:val="both"/>
        <w:rPr>
          <w:rFonts w:ascii="Times New Roman" w:hAnsi="Times New Roman" w:cs="Times New Roman"/>
          <w:sz w:val="24"/>
          <w:szCs w:val="24"/>
        </w:rPr>
      </w:pPr>
    </w:p>
    <w:p w:rsidR="004C5D7A" w:rsidRPr="00745291" w:rsidRDefault="00AA2843" w:rsidP="006D6F69">
      <w:pPr>
        <w:jc w:val="both"/>
        <w:rPr>
          <w:rFonts w:ascii="Times New Roman" w:hAnsi="Times New Roman" w:cs="Times New Roman"/>
          <w:sz w:val="24"/>
          <w:szCs w:val="24"/>
        </w:rPr>
      </w:pPr>
      <w:r w:rsidRPr="00745291">
        <w:rPr>
          <w:rFonts w:ascii="Times New Roman" w:hAnsi="Times New Roman" w:cs="Times New Roman"/>
          <w:sz w:val="24"/>
          <w:szCs w:val="24"/>
        </w:rPr>
        <w:t>Ταννίνες</w:t>
      </w:r>
      <w:r w:rsidR="0083164A" w:rsidRPr="00745291">
        <w:rPr>
          <w:rFonts w:ascii="Times New Roman" w:hAnsi="Times New Roman" w:cs="Times New Roman"/>
          <w:sz w:val="24"/>
          <w:szCs w:val="24"/>
        </w:rPr>
        <w:t xml:space="preserve">  </w:t>
      </w:r>
    </w:p>
    <w:p w:rsidR="008867C0" w:rsidRPr="00745291" w:rsidRDefault="008867C0" w:rsidP="008867C0">
      <w:pPr>
        <w:jc w:val="both"/>
        <w:rPr>
          <w:rFonts w:ascii="Times New Roman" w:hAnsi="Times New Roman" w:cs="Times New Roman"/>
          <w:sz w:val="24"/>
          <w:szCs w:val="24"/>
        </w:rPr>
      </w:pPr>
      <w:r w:rsidRPr="00745291">
        <w:rPr>
          <w:rFonts w:ascii="Times New Roman" w:hAnsi="Times New Roman" w:cs="Times New Roman"/>
          <w:sz w:val="24"/>
          <w:szCs w:val="24"/>
        </w:rPr>
        <w:t xml:space="preserve">Οι ταννίνες ορίζονται ως  πολυφαινολικές ενώσεις με μοριακό βάρος μεγαλύτερο από 500 (500–3000 Daltons). Λόγω του μεγάλου αριθμού φαινολικών δακτυλίων στις δομές τους.  Αυτά τα φυσικά προϊόντα βρέθηκαν σε ορισμένους φυτικούς ιστούς, όπως ο φλοός, τα φρούτα, το ξύλο και μπορούν να  απομονωθούν με εκχύλιση με νερό. Είναι φυσικές υδατοδιαλυτές πολυφαινολικές ενώσεις με ανοιχτό κίτρινο ή λευκό χρώμα. Είναι γεγονός ότι αυτές οι ουσίες είναι υπεύθυνες για τη στυφή γεύση πολλών φρούτων και λαχανικών. Η παραγωγή τους αυξάνεται στα φυτά και την περίοδο ασθενείας του, επομένως θεωρείται ότι παρέχουν προστασία από μολύνσεις και από έντομα. Από τις χημικές τους ιδιότητες ταξινομήθηκαν σε υδρολυόμενες και σε συμπυκνωμένες ταννίνες και μπορούν να βρεθούν συνήθως συμπλοκοποιημένες με αλκαλοειδή, πολυσακχαρίτες και πρωτεΐνες. </w:t>
      </w:r>
      <w:sdt>
        <w:sdtPr>
          <w:rPr>
            <w:rFonts w:ascii="Times New Roman" w:hAnsi="Times New Roman" w:cs="Times New Roman"/>
            <w:sz w:val="24"/>
            <w:szCs w:val="24"/>
          </w:rPr>
          <w:id w:val="206682107"/>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Mil19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[42]</w:t>
          </w:r>
          <w:r w:rsidR="00C75A09" w:rsidRPr="00745291">
            <w:rPr>
              <w:rFonts w:ascii="Times New Roman" w:hAnsi="Times New Roman" w:cs="Times New Roman"/>
              <w:sz w:val="24"/>
              <w:szCs w:val="24"/>
            </w:rPr>
            <w:fldChar w:fldCharType="end"/>
          </w:r>
        </w:sdtContent>
      </w:sdt>
    </w:p>
    <w:p w:rsidR="00756C81" w:rsidRDefault="008867C0" w:rsidP="008867C0">
      <w:pPr>
        <w:keepNext/>
        <w:jc w:val="both"/>
      </w:pPr>
      <w:r w:rsidRPr="00745291">
        <w:rPr>
          <w:rFonts w:ascii="Times New Roman" w:hAnsi="Times New Roman" w:cs="Times New Roman"/>
          <w:sz w:val="24"/>
          <w:szCs w:val="24"/>
        </w:rPr>
        <w:t xml:space="preserve"> Οι υδρολυόμενες ταννίνες ταξινομούνται περαιτέρω ως γαλλοταννίνες ή ελλαγιταννίνες με βάση την δομή του ταννικού οξέως σε σχέση με τα γαλλικά και ελλαγικά οξέα. Οι υδρολυόμενες ταννίνες (είναι υδρολυόμενες 1,2,3,4,6-πενταγαλλοϋλογλυκόζη) συμπεριλαμβανομένου του ταννικού οξεος μπορούν να υδρολυθούν με οξύ ή  ενζυματικά για να δώσουν γλυκόζη και γαλλικό οξύ. </w:t>
      </w:r>
      <w:sdt>
        <w:sdtPr>
          <w:rPr>
            <w:rFonts w:ascii="Times New Roman" w:hAnsi="Times New Roman" w:cs="Times New Roman"/>
            <w:sz w:val="24"/>
            <w:szCs w:val="24"/>
          </w:rPr>
          <w:id w:val="-1078820249"/>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Ant16 \l 1032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[43]</w:t>
          </w:r>
          <w:r w:rsidR="00C75A09" w:rsidRPr="00745291">
            <w:rPr>
              <w:rFonts w:ascii="Times New Roman" w:hAnsi="Times New Roman" w:cs="Times New Roman"/>
              <w:sz w:val="24"/>
              <w:szCs w:val="24"/>
            </w:rPr>
            <w:fldChar w:fldCharType="end"/>
          </w:r>
        </w:sdtContent>
      </w:sdt>
      <w:r w:rsidR="0083164A" w:rsidRPr="00745291">
        <w:rPr>
          <w:rFonts w:ascii="Times New Roman" w:hAnsi="Times New Roman" w:cs="Times New Roman"/>
          <w:noProof/>
          <w:sz w:val="24"/>
          <w:szCs w:val="24"/>
        </w:rPr>
        <w:drawing>
          <wp:inline distT="114300" distB="114300" distL="114300" distR="114300">
            <wp:extent cx="5274000" cy="1816100"/>
            <wp:effectExtent l="0" t="0" r="0" b="0"/>
            <wp:docPr id="3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1" cstate="print"/>
                    <a:srcRect/>
                    <a:stretch>
                      <a:fillRect/>
                    </a:stretch>
                  </pic:blipFill>
                  <pic:spPr>
                    <a:xfrm>
                      <a:off x="0" y="0"/>
                      <a:ext cx="5274000" cy="1816100"/>
                    </a:xfrm>
                    <a:prstGeom prst="rect">
                      <a:avLst/>
                    </a:prstGeom>
                    <a:ln/>
                  </pic:spPr>
                </pic:pic>
              </a:graphicData>
            </a:graphic>
          </wp:inline>
        </w:drawing>
      </w:r>
    </w:p>
    <w:p w:rsidR="004C5D7A" w:rsidRPr="000B542D" w:rsidRDefault="00756C81" w:rsidP="00876673">
      <w:pPr>
        <w:pStyle w:val="a8"/>
        <w:rPr>
          <w:rFonts w:ascii="Times New Roman" w:hAnsi="Times New Roman" w:cs="Times New Roman"/>
          <w:i w:val="0"/>
        </w:rPr>
      </w:pPr>
      <w:r w:rsidRPr="000B542D">
        <w:rPr>
          <w:rFonts w:ascii="Times New Roman" w:hAnsi="Times New Roman" w:cs="Times New Roman"/>
          <w:i w:val="0"/>
          <w:color w:val="auto"/>
        </w:rPr>
        <w:t>Εικόνα 35:</w:t>
      </w:r>
      <w:r w:rsidR="002915D6" w:rsidRPr="000B542D">
        <w:rPr>
          <w:rFonts w:ascii="Times New Roman" w:hAnsi="Times New Roman" w:cs="Times New Roman"/>
          <w:i w:val="0"/>
          <w:color w:val="auto"/>
        </w:rPr>
        <w:t xml:space="preserve"> Χημική δομή πενταγαλλοϋλογλυκόζης.(</w:t>
      </w:r>
      <w:r w:rsidR="002915D6" w:rsidRPr="000B542D">
        <w:rPr>
          <w:rFonts w:ascii="Times New Roman" w:hAnsi="Times New Roman" w:cs="Times New Roman"/>
          <w:i w:val="0"/>
        </w:rPr>
        <w:t>Πηγή:</w:t>
      </w:r>
      <w:r w:rsidR="00876673" w:rsidRPr="000B542D">
        <w:rPr>
          <w:rFonts w:ascii="Times New Roman" w:hAnsi="Times New Roman" w:cs="Times New Roman"/>
          <w:i w:val="0"/>
        </w:rPr>
        <w:t xml:space="preserve"> https://www.ncbi.nlm.nih.gov/pmc/articles/PMC5429339/</w:t>
      </w:r>
      <w:r w:rsidR="002915D6" w:rsidRPr="000B542D">
        <w:rPr>
          <w:rFonts w:ascii="Times New Roman" w:hAnsi="Times New Roman" w:cs="Times New Roman"/>
          <w:i w:val="0"/>
        </w:rPr>
        <w:t>)</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Οι</w:t>
      </w:r>
      <w:r w:rsidR="00BD2ED9" w:rsidRPr="00745291">
        <w:rPr>
          <w:rFonts w:ascii="Times New Roman" w:hAnsi="Times New Roman" w:cs="Times New Roman"/>
          <w:sz w:val="24"/>
          <w:szCs w:val="24"/>
        </w:rPr>
        <w:t xml:space="preserve"> συμπυκνωμένες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ταννίνες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προέρχονται</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με </w:t>
      </w:r>
      <w:r w:rsidR="00BD2ED9" w:rsidRPr="00745291">
        <w:rPr>
          <w:rFonts w:ascii="Times New Roman" w:hAnsi="Times New Roman" w:cs="Times New Roman"/>
          <w:sz w:val="24"/>
          <w:szCs w:val="24"/>
        </w:rPr>
        <w:t>πολύπλοκες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δομές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φλαβαν-3-</w:t>
      </w:r>
      <w:r w:rsidR="00BD2ED9" w:rsidRPr="00745291">
        <w:rPr>
          <w:rFonts w:ascii="Times New Roman" w:hAnsi="Times New Roman" w:cs="Times New Roman"/>
          <w:sz w:val="24"/>
          <w:szCs w:val="24"/>
        </w:rPr>
        <w:t>ό</w:t>
      </w:r>
      <w:r w:rsidRPr="00745291">
        <w:rPr>
          <w:rFonts w:ascii="Times New Roman" w:hAnsi="Times New Roman" w:cs="Times New Roman"/>
          <w:sz w:val="24"/>
          <w:szCs w:val="24"/>
        </w:rPr>
        <w:t xml:space="preserve">λες, </w:t>
      </w:r>
      <w:r w:rsidR="00BD2ED9" w:rsidRPr="00745291">
        <w:rPr>
          <w:rFonts w:ascii="Times New Roman" w:hAnsi="Times New Roman" w:cs="Times New Roman"/>
          <w:sz w:val="24"/>
          <w:szCs w:val="24"/>
        </w:rPr>
        <w:t>κατεχίνες</w:t>
      </w:r>
      <w:r w:rsidRPr="00745291">
        <w:rPr>
          <w:rFonts w:ascii="Times New Roman" w:hAnsi="Times New Roman" w:cs="Times New Roman"/>
          <w:sz w:val="24"/>
          <w:szCs w:val="24"/>
        </w:rPr>
        <w:t>,</w:t>
      </w:r>
      <w:r w:rsidR="00BD2ED9"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φλαβαν-3,4-διόλες ή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υδρ</w:t>
      </w:r>
      <w:r w:rsidR="00C236F4" w:rsidRPr="00745291">
        <w:rPr>
          <w:rFonts w:ascii="Times New Roman" w:hAnsi="Times New Roman" w:cs="Times New Roman"/>
          <w:sz w:val="24"/>
          <w:szCs w:val="24"/>
        </w:rPr>
        <w:t>οξ</w:t>
      </w:r>
      <w:r w:rsidR="00BD2ED9" w:rsidRPr="00745291">
        <w:rPr>
          <w:rFonts w:ascii="Times New Roman" w:hAnsi="Times New Roman" w:cs="Times New Roman"/>
          <w:sz w:val="24"/>
          <w:szCs w:val="24"/>
        </w:rPr>
        <w:t>υ</w:t>
      </w:r>
      <w:r w:rsidRPr="00745291">
        <w:rPr>
          <w:rFonts w:ascii="Times New Roman" w:hAnsi="Times New Roman" w:cs="Times New Roman"/>
          <w:sz w:val="24"/>
          <w:szCs w:val="24"/>
        </w:rPr>
        <w:t xml:space="preserve">στιλβένια. Οι </w:t>
      </w:r>
      <w:r w:rsidR="00DE3E8B" w:rsidRPr="00745291">
        <w:rPr>
          <w:rFonts w:ascii="Times New Roman" w:hAnsi="Times New Roman" w:cs="Times New Roman"/>
          <w:sz w:val="24"/>
          <w:szCs w:val="24"/>
        </w:rPr>
        <w:t>φαινολικές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ομάδες</w:t>
      </w:r>
      <w:r w:rsidRPr="00745291">
        <w:rPr>
          <w:rFonts w:ascii="Times New Roman" w:hAnsi="Times New Roman" w:cs="Times New Roman"/>
          <w:sz w:val="24"/>
          <w:szCs w:val="24"/>
        </w:rPr>
        <w:t xml:space="preserve"> που εμπερι</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το </w:t>
      </w:r>
      <w:r w:rsidR="00FC0D12" w:rsidRPr="00745291">
        <w:rPr>
          <w:rFonts w:ascii="Times New Roman" w:hAnsi="Times New Roman" w:cs="Times New Roman"/>
          <w:sz w:val="24"/>
          <w:szCs w:val="24"/>
        </w:rPr>
        <w:t>μόριο</w:t>
      </w:r>
      <w:r w:rsidRPr="00745291">
        <w:rPr>
          <w:rFonts w:ascii="Times New Roman" w:hAnsi="Times New Roman" w:cs="Times New Roman"/>
          <w:sz w:val="24"/>
          <w:szCs w:val="24"/>
        </w:rPr>
        <w:t xml:space="preserve"> της </w:t>
      </w:r>
      <w:r w:rsidR="00BD2ED9" w:rsidRPr="00745291">
        <w:rPr>
          <w:rFonts w:ascii="Times New Roman" w:hAnsi="Times New Roman" w:cs="Times New Roman"/>
          <w:sz w:val="24"/>
          <w:szCs w:val="24"/>
        </w:rPr>
        <w:t xml:space="preserve">ταννίνης </w:t>
      </w:r>
      <w:r w:rsidRPr="00745291">
        <w:rPr>
          <w:rFonts w:ascii="Times New Roman" w:hAnsi="Times New Roman" w:cs="Times New Roman"/>
          <w:sz w:val="24"/>
          <w:szCs w:val="24"/>
        </w:rPr>
        <w:t xml:space="preserve">του </w:t>
      </w:r>
      <w:r w:rsidR="00BD2ED9" w:rsidRPr="00745291">
        <w:rPr>
          <w:rFonts w:ascii="Times New Roman" w:hAnsi="Times New Roman" w:cs="Times New Roman"/>
          <w:sz w:val="24"/>
          <w:szCs w:val="24"/>
        </w:rPr>
        <w:t>δίνουν</w:t>
      </w:r>
      <w:r w:rsidRPr="00745291">
        <w:rPr>
          <w:rFonts w:ascii="Times New Roman" w:hAnsi="Times New Roman" w:cs="Times New Roman"/>
          <w:sz w:val="24"/>
          <w:szCs w:val="24"/>
        </w:rPr>
        <w:t xml:space="preserve"> την </w:t>
      </w:r>
      <w:r w:rsidR="004379FF" w:rsidRPr="00745291">
        <w:rPr>
          <w:rFonts w:ascii="Times New Roman" w:hAnsi="Times New Roman" w:cs="Times New Roman"/>
          <w:sz w:val="24"/>
          <w:szCs w:val="24"/>
        </w:rPr>
        <w:t>ικανότητα</w:t>
      </w:r>
      <w:r w:rsidRPr="00745291">
        <w:rPr>
          <w:rFonts w:ascii="Times New Roman" w:hAnsi="Times New Roman" w:cs="Times New Roman"/>
          <w:sz w:val="24"/>
          <w:szCs w:val="24"/>
        </w:rPr>
        <w:t xml:space="preserve"> να συμμετ</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στις </w:t>
      </w:r>
      <w:r w:rsidR="00BD2ED9" w:rsidRPr="00745291">
        <w:rPr>
          <w:rFonts w:ascii="Times New Roman" w:hAnsi="Times New Roman" w:cs="Times New Roman"/>
          <w:sz w:val="24"/>
          <w:szCs w:val="24"/>
        </w:rPr>
        <w:t>ί</w:t>
      </w:r>
      <w:r w:rsidRPr="00745291">
        <w:rPr>
          <w:rFonts w:ascii="Times New Roman" w:hAnsi="Times New Roman" w:cs="Times New Roman"/>
          <w:sz w:val="24"/>
          <w:szCs w:val="24"/>
        </w:rPr>
        <w:t>διε</w:t>
      </w:r>
      <w:r w:rsidR="00BD2ED9" w:rsidRPr="00745291">
        <w:rPr>
          <w:rFonts w:ascii="Times New Roman" w:hAnsi="Times New Roman" w:cs="Times New Roman"/>
          <w:sz w:val="24"/>
          <w:szCs w:val="24"/>
        </w:rPr>
        <w:t>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αντιδράσεις</w:t>
      </w:r>
      <w:r w:rsidRPr="00745291">
        <w:rPr>
          <w:rFonts w:ascii="Times New Roman" w:hAnsi="Times New Roman" w:cs="Times New Roman"/>
          <w:sz w:val="24"/>
          <w:szCs w:val="24"/>
        </w:rPr>
        <w:t xml:space="preserve"> του με την </w:t>
      </w:r>
      <w:r w:rsidR="00BD2ED9" w:rsidRPr="00745291">
        <w:rPr>
          <w:rFonts w:ascii="Times New Roman" w:hAnsi="Times New Roman" w:cs="Times New Roman"/>
          <w:sz w:val="24"/>
          <w:szCs w:val="24"/>
        </w:rPr>
        <w:t>φαινόλη</w:t>
      </w:r>
      <w:r w:rsidRPr="00745291">
        <w:rPr>
          <w:rFonts w:ascii="Times New Roman" w:hAnsi="Times New Roman" w:cs="Times New Roman"/>
          <w:sz w:val="24"/>
          <w:szCs w:val="24"/>
        </w:rPr>
        <w:t>. Δεν υδρολ</w:t>
      </w:r>
      <w:r w:rsidR="00BD2ED9" w:rsidRPr="00745291">
        <w:rPr>
          <w:rFonts w:ascii="Times New Roman" w:hAnsi="Times New Roman" w:cs="Times New Roman"/>
          <w:sz w:val="24"/>
          <w:szCs w:val="24"/>
        </w:rPr>
        <w:t>ύ</w:t>
      </w:r>
      <w:r w:rsidRPr="00745291">
        <w:rPr>
          <w:rFonts w:ascii="Times New Roman" w:hAnsi="Times New Roman" w:cs="Times New Roman"/>
          <w:sz w:val="24"/>
          <w:szCs w:val="24"/>
        </w:rPr>
        <w:t>ονται υπ</w:t>
      </w:r>
      <w:r w:rsidR="00BD2ED9" w:rsidRPr="00745291">
        <w:rPr>
          <w:rFonts w:ascii="Times New Roman" w:hAnsi="Times New Roman" w:cs="Times New Roman"/>
          <w:sz w:val="24"/>
          <w:szCs w:val="24"/>
        </w:rPr>
        <w:t xml:space="preserve">ό </w:t>
      </w:r>
      <w:r w:rsidR="00BD2ED9" w:rsidRPr="00745291">
        <w:rPr>
          <w:rFonts w:ascii="Times New Roman" w:hAnsi="Times New Roman" w:cs="Times New Roman"/>
          <w:sz w:val="24"/>
          <w:szCs w:val="24"/>
        </w:rPr>
        <w:lastRenderedPageBreak/>
        <w:t>φυσιολογικές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συνθήκες</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αποσυντίθενται</w:t>
      </w:r>
      <w:r w:rsidRPr="00745291">
        <w:rPr>
          <w:rFonts w:ascii="Times New Roman" w:hAnsi="Times New Roman" w:cs="Times New Roman"/>
          <w:sz w:val="24"/>
          <w:szCs w:val="24"/>
        </w:rPr>
        <w:t xml:space="preserve"> με </w:t>
      </w:r>
      <w:r w:rsidR="00BD2ED9" w:rsidRPr="00745291">
        <w:rPr>
          <w:rFonts w:ascii="Times New Roman" w:hAnsi="Times New Roman" w:cs="Times New Roman"/>
          <w:sz w:val="24"/>
          <w:szCs w:val="24"/>
        </w:rPr>
        <w:t>όξινη</w:t>
      </w:r>
      <w:r w:rsidRPr="00745291">
        <w:rPr>
          <w:rFonts w:ascii="Times New Roman" w:hAnsi="Times New Roman" w:cs="Times New Roman"/>
          <w:sz w:val="24"/>
          <w:szCs w:val="24"/>
        </w:rPr>
        <w:t xml:space="preserve"> και </w:t>
      </w:r>
      <w:r w:rsidR="00BD2ED9" w:rsidRPr="00745291">
        <w:rPr>
          <w:rFonts w:ascii="Times New Roman" w:hAnsi="Times New Roman" w:cs="Times New Roman"/>
          <w:sz w:val="24"/>
          <w:szCs w:val="24"/>
        </w:rPr>
        <w:t>αλκαλική</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επεξεργασία και</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δίνουν λιγότερο</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διαλυτές</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πολυμερείς</w:t>
      </w:r>
      <w:r w:rsidRPr="00745291">
        <w:rPr>
          <w:rFonts w:ascii="Times New Roman" w:hAnsi="Times New Roman" w:cs="Times New Roman"/>
          <w:sz w:val="24"/>
          <w:szCs w:val="24"/>
        </w:rPr>
        <w:t xml:space="preserve"> φλοβαφ</w:t>
      </w:r>
      <w:r w:rsidR="00BD2ED9" w:rsidRPr="00745291">
        <w:rPr>
          <w:rFonts w:ascii="Times New Roman" w:hAnsi="Times New Roman" w:cs="Times New Roman"/>
          <w:sz w:val="24"/>
          <w:szCs w:val="24"/>
        </w:rPr>
        <w:t>ά</w:t>
      </w:r>
      <w:r w:rsidRPr="00745291">
        <w:rPr>
          <w:rFonts w:ascii="Times New Roman" w:hAnsi="Times New Roman" w:cs="Times New Roman"/>
          <w:sz w:val="24"/>
          <w:szCs w:val="24"/>
        </w:rPr>
        <w:t xml:space="preserve">νες (phlobaphanes) ή </w:t>
      </w:r>
      <w:r w:rsidR="00BD2ED9" w:rsidRPr="00745291">
        <w:rPr>
          <w:rFonts w:ascii="Times New Roman" w:hAnsi="Times New Roman" w:cs="Times New Roman"/>
          <w:sz w:val="24"/>
          <w:szCs w:val="24"/>
        </w:rPr>
        <w:t>μονομερή</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φλαβονοειδή</w:t>
      </w:r>
      <w:r w:rsidRPr="00745291">
        <w:rPr>
          <w:rFonts w:ascii="Times New Roman" w:hAnsi="Times New Roman" w:cs="Times New Roman"/>
          <w:sz w:val="24"/>
          <w:szCs w:val="24"/>
        </w:rPr>
        <w:t xml:space="preserve"> </w:t>
      </w:r>
      <w:r w:rsidR="00BD2ED9" w:rsidRPr="00745291">
        <w:rPr>
          <w:rFonts w:ascii="Times New Roman" w:hAnsi="Times New Roman" w:cs="Times New Roman"/>
          <w:sz w:val="24"/>
          <w:szCs w:val="24"/>
        </w:rPr>
        <w:t>όπως</w:t>
      </w:r>
      <w:r w:rsidRPr="00745291">
        <w:rPr>
          <w:rFonts w:ascii="Times New Roman" w:hAnsi="Times New Roman" w:cs="Times New Roman"/>
          <w:sz w:val="24"/>
          <w:szCs w:val="24"/>
        </w:rPr>
        <w:t xml:space="preserve"> η κατεχ</w:t>
      </w:r>
      <w:r w:rsidR="00BD2ED9" w:rsidRPr="00745291">
        <w:rPr>
          <w:rFonts w:ascii="Times New Roman" w:hAnsi="Times New Roman" w:cs="Times New Roman"/>
          <w:sz w:val="24"/>
          <w:szCs w:val="24"/>
        </w:rPr>
        <w:t>ί</w:t>
      </w:r>
      <w:r w:rsidRPr="00745291">
        <w:rPr>
          <w:rFonts w:ascii="Times New Roman" w:hAnsi="Times New Roman" w:cs="Times New Roman"/>
          <w:sz w:val="24"/>
          <w:szCs w:val="24"/>
        </w:rPr>
        <w:t>νη ή επικατεχ</w:t>
      </w:r>
      <w:r w:rsidR="00BD2ED9" w:rsidRPr="00745291">
        <w:rPr>
          <w:rFonts w:ascii="Times New Roman" w:hAnsi="Times New Roman" w:cs="Times New Roman"/>
          <w:sz w:val="24"/>
          <w:szCs w:val="24"/>
        </w:rPr>
        <w:t>ί</w:t>
      </w:r>
      <w:r w:rsidRPr="00745291">
        <w:rPr>
          <w:rFonts w:ascii="Times New Roman" w:hAnsi="Times New Roman" w:cs="Times New Roman"/>
          <w:sz w:val="24"/>
          <w:szCs w:val="24"/>
        </w:rPr>
        <w:t>νη.</w:t>
      </w:r>
      <w:sdt>
        <w:sdtPr>
          <w:rPr>
            <w:rFonts w:ascii="Times New Roman" w:hAnsi="Times New Roman" w:cs="Times New Roman"/>
            <w:sz w:val="24"/>
            <w:szCs w:val="24"/>
          </w:rPr>
          <w:id w:val="934175827"/>
          <w:citation/>
        </w:sdtPr>
        <w:sdtContent>
          <w:r w:rsidR="00C75A09" w:rsidRPr="00745291">
            <w:rPr>
              <w:rFonts w:ascii="Times New Roman" w:hAnsi="Times New Roman" w:cs="Times New Roman"/>
              <w:sz w:val="24"/>
              <w:szCs w:val="24"/>
            </w:rPr>
            <w:fldChar w:fldCharType="begin"/>
          </w:r>
          <w:r w:rsidR="00BD2ED9" w:rsidRPr="00745291">
            <w:rPr>
              <w:rFonts w:ascii="Times New Roman" w:hAnsi="Times New Roman" w:cs="Times New Roman"/>
              <w:sz w:val="24"/>
              <w:szCs w:val="24"/>
            </w:rPr>
            <w:instrText xml:space="preserve"> CITATION EFr13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[44]</w:t>
          </w:r>
          <w:r w:rsidR="00C75A09" w:rsidRPr="00745291">
            <w:rPr>
              <w:rFonts w:ascii="Times New Roman" w:hAnsi="Times New Roman" w:cs="Times New Roman"/>
              <w:sz w:val="24"/>
              <w:szCs w:val="24"/>
            </w:rPr>
            <w:fldChar w:fldCharType="end"/>
          </w:r>
        </w:sdtContent>
      </w:sdt>
    </w:p>
    <w:p w:rsidR="004C5D7A" w:rsidRPr="00745291" w:rsidRDefault="004C5D7A" w:rsidP="006D6F69">
      <w:pPr>
        <w:jc w:val="both"/>
        <w:rPr>
          <w:rFonts w:ascii="Times New Roman" w:hAnsi="Times New Roman" w:cs="Times New Roman"/>
          <w:sz w:val="24"/>
          <w:szCs w:val="24"/>
        </w:rPr>
      </w:pPr>
    </w:p>
    <w:p w:rsidR="004C5D7A" w:rsidRPr="00745291" w:rsidRDefault="00BD2ED9" w:rsidP="00BD2ED9">
      <w:pPr>
        <w:pStyle w:val="3"/>
        <w:rPr>
          <w:rFonts w:ascii="Times New Roman" w:hAnsi="Times New Roman" w:cs="Times New Roman"/>
          <w:b w:val="0"/>
          <w:bCs/>
          <w:sz w:val="24"/>
          <w:szCs w:val="24"/>
        </w:rPr>
      </w:pPr>
      <w:bookmarkStart w:id="39" w:name="_Toc169538619"/>
      <w:bookmarkStart w:id="40" w:name="_Toc170659459"/>
      <w:r w:rsidRPr="00745291">
        <w:rPr>
          <w:rFonts w:ascii="Times New Roman" w:hAnsi="Times New Roman" w:cs="Times New Roman"/>
          <w:b w:val="0"/>
          <w:bCs/>
          <w:sz w:val="24"/>
          <w:szCs w:val="24"/>
        </w:rPr>
        <w:t>1.4.7.1 Μελέτη</w:t>
      </w:r>
      <w:r w:rsidR="0083164A" w:rsidRPr="00745291">
        <w:rPr>
          <w:rFonts w:ascii="Times New Roman" w:hAnsi="Times New Roman" w:cs="Times New Roman"/>
          <w:b w:val="0"/>
          <w:bCs/>
          <w:sz w:val="24"/>
          <w:szCs w:val="24"/>
        </w:rPr>
        <w:t xml:space="preserve"> αλληλ</w:t>
      </w:r>
      <w:r w:rsidR="009441AB" w:rsidRPr="00745291">
        <w:rPr>
          <w:rFonts w:ascii="Times New Roman" w:hAnsi="Times New Roman" w:cs="Times New Roman"/>
          <w:b w:val="0"/>
          <w:bCs/>
          <w:sz w:val="24"/>
          <w:szCs w:val="24"/>
        </w:rPr>
        <w:t>επ</w:t>
      </w:r>
      <w:r w:rsidR="008432D3" w:rsidRPr="00745291">
        <w:rPr>
          <w:rFonts w:ascii="Times New Roman" w:hAnsi="Times New Roman" w:cs="Times New Roman"/>
          <w:b w:val="0"/>
          <w:bCs/>
          <w:sz w:val="24"/>
          <w:szCs w:val="24"/>
        </w:rPr>
        <w:t>ί</w:t>
      </w:r>
      <w:r w:rsidR="009441AB" w:rsidRPr="00745291">
        <w:rPr>
          <w:rFonts w:ascii="Times New Roman" w:hAnsi="Times New Roman" w:cs="Times New Roman"/>
          <w:b w:val="0"/>
          <w:bCs/>
          <w:sz w:val="24"/>
          <w:szCs w:val="24"/>
        </w:rPr>
        <w:t>δρ</w:t>
      </w:r>
      <w:r w:rsidR="008432D3" w:rsidRPr="00745291">
        <w:rPr>
          <w:rFonts w:ascii="Times New Roman" w:hAnsi="Times New Roman" w:cs="Times New Roman"/>
          <w:b w:val="0"/>
          <w:bCs/>
          <w:sz w:val="24"/>
          <w:szCs w:val="24"/>
        </w:rPr>
        <w:t>α</w:t>
      </w:r>
      <w:r w:rsidR="009441AB" w:rsidRPr="00745291">
        <w:rPr>
          <w:rFonts w:ascii="Times New Roman" w:hAnsi="Times New Roman" w:cs="Times New Roman"/>
          <w:b w:val="0"/>
          <w:bCs/>
          <w:sz w:val="24"/>
          <w:szCs w:val="24"/>
        </w:rPr>
        <w:t>σ</w:t>
      </w:r>
      <w:r w:rsidR="008432D3" w:rsidRPr="00745291">
        <w:rPr>
          <w:rFonts w:ascii="Times New Roman" w:hAnsi="Times New Roman" w:cs="Times New Roman"/>
          <w:b w:val="0"/>
          <w:bCs/>
          <w:sz w:val="24"/>
          <w:szCs w:val="24"/>
        </w:rPr>
        <w:t>η</w:t>
      </w:r>
      <w:r w:rsidR="009441AB" w:rsidRPr="00745291">
        <w:rPr>
          <w:rFonts w:ascii="Times New Roman" w:hAnsi="Times New Roman" w:cs="Times New Roman"/>
          <w:b w:val="0"/>
          <w:bCs/>
          <w:sz w:val="24"/>
          <w:szCs w:val="24"/>
        </w:rPr>
        <w:t>ς</w:t>
      </w:r>
      <w:r w:rsidR="0083164A" w:rsidRPr="00745291">
        <w:rPr>
          <w:rFonts w:ascii="Times New Roman" w:hAnsi="Times New Roman" w:cs="Times New Roman"/>
          <w:b w:val="0"/>
          <w:bCs/>
          <w:sz w:val="24"/>
          <w:szCs w:val="24"/>
        </w:rPr>
        <w:t xml:space="preserve"> </w:t>
      </w:r>
      <w:r w:rsidR="00C236F4" w:rsidRPr="00745291">
        <w:rPr>
          <w:rFonts w:ascii="Times New Roman" w:hAnsi="Times New Roman" w:cs="Times New Roman"/>
          <w:b w:val="0"/>
          <w:bCs/>
          <w:sz w:val="24"/>
          <w:szCs w:val="24"/>
        </w:rPr>
        <w:t>φλαβονοειδών</w:t>
      </w:r>
      <w:r w:rsidR="0083164A" w:rsidRPr="00745291">
        <w:rPr>
          <w:rFonts w:ascii="Times New Roman" w:hAnsi="Times New Roman" w:cs="Times New Roman"/>
          <w:b w:val="0"/>
          <w:bCs/>
          <w:sz w:val="24"/>
          <w:szCs w:val="24"/>
        </w:rPr>
        <w:t xml:space="preserve"> με επιλεγμ</w:t>
      </w:r>
      <w:r w:rsidR="008513C0" w:rsidRPr="00745291">
        <w:rPr>
          <w:rFonts w:ascii="Times New Roman" w:hAnsi="Times New Roman" w:cs="Times New Roman"/>
          <w:b w:val="0"/>
          <w:bCs/>
          <w:sz w:val="24"/>
          <w:szCs w:val="24"/>
        </w:rPr>
        <w:t>ένα</w:t>
      </w:r>
      <w:r w:rsidR="0083164A" w:rsidRPr="00745291">
        <w:rPr>
          <w:rFonts w:ascii="Times New Roman" w:hAnsi="Times New Roman" w:cs="Times New Roman"/>
          <w:b w:val="0"/>
          <w:bCs/>
          <w:sz w:val="24"/>
          <w:szCs w:val="24"/>
        </w:rPr>
        <w:t xml:space="preserve"> </w:t>
      </w:r>
      <w:r w:rsidR="009441AB" w:rsidRPr="00745291">
        <w:rPr>
          <w:rFonts w:ascii="Times New Roman" w:hAnsi="Times New Roman" w:cs="Times New Roman"/>
          <w:b w:val="0"/>
          <w:bCs/>
          <w:sz w:val="24"/>
          <w:szCs w:val="24"/>
        </w:rPr>
        <w:t>μέταλλα</w:t>
      </w:r>
      <w:bookmarkEnd w:id="39"/>
      <w:bookmarkEnd w:id="40"/>
      <w:r w:rsidR="0083164A" w:rsidRPr="00745291">
        <w:rPr>
          <w:rFonts w:ascii="Times New Roman" w:hAnsi="Times New Roman" w:cs="Times New Roman"/>
          <w:b w:val="0"/>
          <w:bCs/>
          <w:sz w:val="24"/>
          <w:szCs w:val="24"/>
        </w:rPr>
        <w:t xml:space="preserve">  </w:t>
      </w:r>
    </w:p>
    <w:p w:rsidR="008867C0" w:rsidRDefault="008867C0" w:rsidP="008867C0">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w:t>
      </w:r>
      <w:r w:rsidRPr="00745291">
        <w:rPr>
          <w:rFonts w:ascii="Times New Roman" w:eastAsia="Times New Roman" w:hAnsi="Times New Roman" w:cs="Times New Roman"/>
          <w:sz w:val="24"/>
          <w:szCs w:val="24"/>
        </w:rPr>
        <w:t xml:space="preserve">α φλαβονοειδή είναι από τα φυτοχημικά </w:t>
      </w:r>
      <w:r>
        <w:rPr>
          <w:rFonts w:ascii="Times New Roman" w:eastAsia="Times New Roman" w:hAnsi="Times New Roman" w:cs="Times New Roman"/>
          <w:sz w:val="24"/>
          <w:szCs w:val="24"/>
        </w:rPr>
        <w:t xml:space="preserve">συστατικά </w:t>
      </w:r>
      <w:r w:rsidRPr="00745291">
        <w:rPr>
          <w:rFonts w:ascii="Times New Roman" w:eastAsia="Times New Roman" w:hAnsi="Times New Roman" w:cs="Times New Roman"/>
          <w:sz w:val="24"/>
          <w:szCs w:val="24"/>
        </w:rPr>
        <w:t xml:space="preserve">που έχουν διερευνηθεί περισσότερο λόγω της φαρμακολογικής και θεραπευτικής τους δράσης .Τα τελευταία 30 χρόνια παρατηρείται μια ραγδαία πρόοδος στο τομέα της ανόργανης φαρμακευτικής χημείας , λόγω της  ανάπτυξης  πιθανών φαρμάκων που έχουν ως κύρια βάση τα μέταλλά  για την θεραπεία διαφόρων ασθενειών. Η ικανότητα τους να </w:t>
      </w:r>
      <w:r>
        <w:rPr>
          <w:rFonts w:ascii="Times New Roman" w:eastAsia="Times New Roman" w:hAnsi="Times New Roman" w:cs="Times New Roman"/>
          <w:sz w:val="24"/>
          <w:szCs w:val="24"/>
        </w:rPr>
        <w:t xml:space="preserve">χηλιωνονται </w:t>
      </w:r>
      <w:r w:rsidRPr="00745291">
        <w:rPr>
          <w:rFonts w:ascii="Times New Roman" w:eastAsia="Times New Roman" w:hAnsi="Times New Roman" w:cs="Times New Roman"/>
          <w:sz w:val="24"/>
          <w:szCs w:val="24"/>
        </w:rPr>
        <w:t xml:space="preserve">με άτομα μετάλλων έχει </w:t>
      </w:r>
      <w:r>
        <w:rPr>
          <w:rFonts w:ascii="Times New Roman" w:eastAsia="Times New Roman" w:hAnsi="Times New Roman" w:cs="Times New Roman"/>
          <w:sz w:val="24"/>
          <w:szCs w:val="24"/>
        </w:rPr>
        <w:t>δώσει νέα προοπτική στην</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εύρεση</w:t>
      </w:r>
      <w:r w:rsidRPr="00745291">
        <w:rPr>
          <w:rFonts w:ascii="Times New Roman" w:eastAsia="Times New Roman" w:hAnsi="Times New Roman" w:cs="Times New Roman"/>
          <w:sz w:val="24"/>
          <w:szCs w:val="24"/>
        </w:rPr>
        <w:t xml:space="preserve"> φαρμάκων με καλύτερες φαρμακολογικές </w:t>
      </w:r>
      <w:r>
        <w:rPr>
          <w:rFonts w:ascii="Times New Roman" w:eastAsia="Times New Roman" w:hAnsi="Times New Roman" w:cs="Times New Roman"/>
          <w:sz w:val="24"/>
          <w:szCs w:val="24"/>
        </w:rPr>
        <w:t>δράσεις</w:t>
      </w:r>
      <w:r w:rsidRPr="00745291">
        <w:rPr>
          <w:rFonts w:ascii="Times New Roman" w:eastAsia="Times New Roman" w:hAnsi="Times New Roman" w:cs="Times New Roman"/>
          <w:sz w:val="24"/>
          <w:szCs w:val="24"/>
        </w:rPr>
        <w:t xml:space="preserve"> και κλινικά προφίλ από τα </w:t>
      </w:r>
      <w:r>
        <w:rPr>
          <w:rFonts w:ascii="Times New Roman" w:eastAsia="Times New Roman" w:hAnsi="Times New Roman" w:cs="Times New Roman"/>
          <w:sz w:val="24"/>
          <w:szCs w:val="24"/>
        </w:rPr>
        <w:t xml:space="preserve">ίδια τα </w:t>
      </w:r>
      <w:r w:rsidRPr="00745291">
        <w:rPr>
          <w:rFonts w:ascii="Times New Roman" w:eastAsia="Times New Roman" w:hAnsi="Times New Roman" w:cs="Times New Roman"/>
          <w:sz w:val="24"/>
          <w:szCs w:val="24"/>
        </w:rPr>
        <w:t xml:space="preserve">φλαβονοειδή. </w:t>
      </w:r>
    </w:p>
    <w:p w:rsidR="008867C0" w:rsidRPr="00745291" w:rsidRDefault="008867C0" w:rsidP="008867C0">
      <w:pPr>
        <w:spacing w:before="240" w:after="24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Αρχικά τα φλαβονοειδή μπορούν να προσδεθούν σε διάφορες θέσεις δέσμευσης με τα μεταβατικά μεταλλικά ιόντα  για την δημιουργία σταθερών μεταλλοσυμπλόκων. Τα φλαβονοειδή έχουν την τάση να χρησιμοποιούνται ως δότες υδρογόνου αφού είναι </w:t>
      </w:r>
      <w:r>
        <w:rPr>
          <w:rFonts w:ascii="Times New Roman" w:eastAsia="Times New Roman" w:hAnsi="Times New Roman" w:cs="Times New Roman"/>
          <w:sz w:val="24"/>
          <w:szCs w:val="24"/>
        </w:rPr>
        <w:t>ασθενή</w:t>
      </w:r>
      <w:r w:rsidRPr="00745291">
        <w:rPr>
          <w:rFonts w:ascii="Times New Roman" w:eastAsia="Times New Roman" w:hAnsi="Times New Roman" w:cs="Times New Roman"/>
          <w:sz w:val="24"/>
          <w:szCs w:val="24"/>
        </w:rPr>
        <w:t xml:space="preserve"> οξέα </w:t>
      </w:r>
      <w:r>
        <w:rPr>
          <w:rFonts w:ascii="Times New Roman" w:eastAsia="Times New Roman" w:hAnsi="Times New Roman" w:cs="Times New Roman"/>
          <w:sz w:val="24"/>
          <w:szCs w:val="24"/>
        </w:rPr>
        <w:t>που αποπρωτονιώνονται εύκολα</w:t>
      </w:r>
      <w:r w:rsidRPr="00745291">
        <w:rPr>
          <w:rFonts w:ascii="Times New Roman" w:eastAsia="Times New Roman" w:hAnsi="Times New Roman" w:cs="Times New Roman"/>
          <w:sz w:val="24"/>
          <w:szCs w:val="24"/>
        </w:rPr>
        <w:t xml:space="preserve">. Έτσι συμβάλουν στην σταθερότητα </w:t>
      </w:r>
      <w:r>
        <w:rPr>
          <w:rFonts w:ascii="Times New Roman" w:eastAsia="Times New Roman" w:hAnsi="Times New Roman" w:cs="Times New Roman"/>
          <w:sz w:val="24"/>
          <w:szCs w:val="24"/>
        </w:rPr>
        <w:t xml:space="preserve">των συμπλόκων φλαβονοειδών - </w:t>
      </w:r>
      <w:r w:rsidRPr="00745291">
        <w:rPr>
          <w:rFonts w:ascii="Times New Roman" w:eastAsia="Times New Roman" w:hAnsi="Times New Roman" w:cs="Times New Roman"/>
          <w:sz w:val="24"/>
          <w:szCs w:val="24"/>
        </w:rPr>
        <w:t xml:space="preserve"> μετάλλων. (Kasprzak, Erxlebenc, &amp; Ochocki, 2015)</w:t>
      </w:r>
    </w:p>
    <w:p w:rsidR="008867C0" w:rsidRPr="00745291" w:rsidRDefault="0083164A" w:rsidP="008867C0">
      <w:pPr>
        <w:spacing w:before="240" w:after="24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ab/>
      </w:r>
      <w:r w:rsidR="008867C0" w:rsidRPr="00745291">
        <w:rPr>
          <w:rFonts w:ascii="Times New Roman" w:eastAsia="Times New Roman" w:hAnsi="Times New Roman" w:cs="Times New Roman"/>
          <w:sz w:val="24"/>
          <w:szCs w:val="24"/>
        </w:rPr>
        <w:t>Ως συνήθως τα μέταλλά προσδένονται μέσω μια ομάδας υδροξυλίου και καρβονυλίου του δακτυλίου του C στις θέσεις (3-υδροξύλίου) και (4-καρβονυλίου ) αντίστοιχα ,η 3-υδροξύλομάδα σε συνδυασμό με την 4-οξο θέση .Επίσης λαμβάνει χώρα στης θέσης 4-καρβονυλ-5-υδροξύλίου του Α και C δακτυλίου ,δηλαδή συνδέεται στην 5-υδροξύλομάδα σε συνδυασμό με την 4-οξο ομάδα. Άλλη πιθανή χηλική θέση είναι μέσω του τμήματος της κατεχόλης του δακτυλίου Β στην ορθοδιυδροξ</w:t>
      </w:r>
      <w:r w:rsidR="008867C0">
        <w:rPr>
          <w:rFonts w:ascii="Times New Roman" w:eastAsia="Times New Roman" w:hAnsi="Times New Roman" w:cs="Times New Roman"/>
          <w:sz w:val="24"/>
          <w:szCs w:val="24"/>
        </w:rPr>
        <w:t>υ</w:t>
      </w:r>
      <w:r w:rsidR="008867C0" w:rsidRPr="00745291">
        <w:rPr>
          <w:rFonts w:ascii="Times New Roman" w:eastAsia="Times New Roman" w:hAnsi="Times New Roman" w:cs="Times New Roman"/>
          <w:sz w:val="24"/>
          <w:szCs w:val="24"/>
        </w:rPr>
        <w:t>λομάδα. Είναι αξιοσημείωτο να τονισθεί ότι η προτιμώμενη θέση δέσμευσης εξαρτάται από το φλαβονοειδές , το μεταλλικό ιόν και από την τιμή του pH του</w:t>
      </w:r>
      <w:r w:rsidR="008867C0">
        <w:rPr>
          <w:rFonts w:ascii="Times New Roman" w:eastAsia="Times New Roman" w:hAnsi="Times New Roman" w:cs="Times New Roman"/>
          <w:sz w:val="24"/>
          <w:szCs w:val="24"/>
        </w:rPr>
        <w:t xml:space="preserve"> διαλύματος</w:t>
      </w:r>
      <w:r w:rsidR="008867C0" w:rsidRPr="00745291">
        <w:rPr>
          <w:rFonts w:ascii="Times New Roman" w:eastAsia="Times New Roman" w:hAnsi="Times New Roman" w:cs="Times New Roman"/>
          <w:sz w:val="24"/>
          <w:szCs w:val="24"/>
        </w:rPr>
        <w:t xml:space="preserve">. </w:t>
      </w:r>
      <w:r w:rsidR="008867C0">
        <w:rPr>
          <w:rFonts w:ascii="Times New Roman" w:eastAsia="Times New Roman" w:hAnsi="Times New Roman" w:cs="Times New Roman"/>
          <w:sz w:val="24"/>
          <w:szCs w:val="24"/>
        </w:rPr>
        <w:t>Πλειάδα</w:t>
      </w:r>
      <w:r w:rsidR="008867C0" w:rsidRPr="00745291">
        <w:rPr>
          <w:rFonts w:ascii="Times New Roman" w:eastAsia="Times New Roman" w:hAnsi="Times New Roman" w:cs="Times New Roman"/>
          <w:sz w:val="24"/>
          <w:szCs w:val="24"/>
        </w:rPr>
        <w:t xml:space="preserve"> </w:t>
      </w:r>
      <w:r w:rsidR="008867C0">
        <w:rPr>
          <w:rFonts w:ascii="Times New Roman" w:eastAsia="Times New Roman" w:hAnsi="Times New Roman" w:cs="Times New Roman"/>
          <w:sz w:val="24"/>
          <w:szCs w:val="24"/>
        </w:rPr>
        <w:t xml:space="preserve">δημοσιευμένων </w:t>
      </w:r>
      <w:r w:rsidR="008867C0" w:rsidRPr="00745291">
        <w:rPr>
          <w:rFonts w:ascii="Times New Roman" w:eastAsia="Times New Roman" w:hAnsi="Times New Roman" w:cs="Times New Roman"/>
          <w:sz w:val="24"/>
          <w:szCs w:val="24"/>
        </w:rPr>
        <w:t xml:space="preserve">μελετών </w:t>
      </w:r>
      <w:r w:rsidR="008867C0">
        <w:rPr>
          <w:rFonts w:ascii="Times New Roman" w:eastAsia="Times New Roman" w:hAnsi="Times New Roman" w:cs="Times New Roman"/>
          <w:sz w:val="24"/>
          <w:szCs w:val="24"/>
        </w:rPr>
        <w:t>αναφέρουν</w:t>
      </w:r>
      <w:r w:rsidR="008867C0" w:rsidRPr="00745291">
        <w:rPr>
          <w:rFonts w:ascii="Times New Roman" w:eastAsia="Times New Roman" w:hAnsi="Times New Roman" w:cs="Times New Roman"/>
          <w:sz w:val="24"/>
          <w:szCs w:val="24"/>
        </w:rPr>
        <w:t xml:space="preserve"> ότι τα φλαβονοειδή σχηματίζουν </w:t>
      </w:r>
      <w:r w:rsidR="008867C0">
        <w:rPr>
          <w:rFonts w:ascii="Times New Roman" w:eastAsia="Times New Roman" w:hAnsi="Times New Roman" w:cs="Times New Roman"/>
          <w:sz w:val="24"/>
          <w:szCs w:val="24"/>
        </w:rPr>
        <w:t>κυρίως</w:t>
      </w:r>
      <w:r w:rsidR="008867C0" w:rsidRPr="00745291">
        <w:rPr>
          <w:rFonts w:ascii="Times New Roman" w:eastAsia="Times New Roman" w:hAnsi="Times New Roman" w:cs="Times New Roman"/>
          <w:sz w:val="24"/>
          <w:szCs w:val="24"/>
        </w:rPr>
        <w:t xml:space="preserve"> σύμπλοκα με αναλογία μετάλλου-</w:t>
      </w:r>
      <w:r w:rsidR="008867C0">
        <w:rPr>
          <w:rFonts w:ascii="Times New Roman" w:eastAsia="Times New Roman" w:hAnsi="Times New Roman" w:cs="Times New Roman"/>
          <w:sz w:val="24"/>
          <w:szCs w:val="24"/>
        </w:rPr>
        <w:t>υπστρώματος</w:t>
      </w:r>
      <w:r w:rsidR="008867C0" w:rsidRPr="00745291">
        <w:rPr>
          <w:rFonts w:ascii="Times New Roman" w:eastAsia="Times New Roman" w:hAnsi="Times New Roman" w:cs="Times New Roman"/>
          <w:sz w:val="24"/>
          <w:szCs w:val="24"/>
        </w:rPr>
        <w:t xml:space="preserve"> (M:L) </w:t>
      </w:r>
      <w:r w:rsidR="008867C0">
        <w:rPr>
          <w:rFonts w:ascii="Times New Roman" w:eastAsia="Times New Roman" w:hAnsi="Times New Roman" w:cs="Times New Roman"/>
          <w:sz w:val="24"/>
          <w:szCs w:val="24"/>
        </w:rPr>
        <w:t xml:space="preserve">ίση με </w:t>
      </w:r>
      <w:r w:rsidR="008867C0" w:rsidRPr="00745291">
        <w:rPr>
          <w:rFonts w:ascii="Times New Roman" w:eastAsia="Times New Roman" w:hAnsi="Times New Roman" w:cs="Times New Roman"/>
          <w:sz w:val="24"/>
          <w:szCs w:val="24"/>
        </w:rPr>
        <w:t xml:space="preserve">1:2 </w:t>
      </w:r>
      <w:r w:rsidR="008867C0">
        <w:rPr>
          <w:rFonts w:ascii="Times New Roman" w:eastAsia="Times New Roman" w:hAnsi="Times New Roman" w:cs="Times New Roman"/>
          <w:sz w:val="24"/>
          <w:szCs w:val="24"/>
        </w:rPr>
        <w:t xml:space="preserve">τα οποία έχουν </w:t>
      </w:r>
      <w:r w:rsidR="008867C0" w:rsidRPr="00745291">
        <w:rPr>
          <w:rFonts w:ascii="Times New Roman" w:eastAsia="Times New Roman" w:hAnsi="Times New Roman" w:cs="Times New Roman"/>
          <w:sz w:val="24"/>
          <w:szCs w:val="24"/>
        </w:rPr>
        <w:t>αρκετά καλή σταθερότητα. (Selvaraj, Krishnaswamy, Devashya, Sethuraman, &amp; Krishnan, 2014)</w:t>
      </w:r>
    </w:p>
    <w:p w:rsidR="004C5D7A" w:rsidRPr="00745291" w:rsidRDefault="0083164A" w:rsidP="006D6F69">
      <w:pPr>
        <w:spacing w:before="240" w:after="24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ab/>
        <w:t xml:space="preserve">Όπως είναι γνωστό τα </w:t>
      </w:r>
      <w:r w:rsidR="001A298A" w:rsidRPr="00745291">
        <w:rPr>
          <w:rFonts w:ascii="Times New Roman" w:eastAsia="Times New Roman" w:hAnsi="Times New Roman" w:cs="Times New Roman"/>
          <w:sz w:val="24"/>
          <w:szCs w:val="24"/>
        </w:rPr>
        <w:t>ιόντα</w:t>
      </w:r>
      <w:r w:rsidRPr="00745291">
        <w:rPr>
          <w:rFonts w:ascii="Times New Roman" w:eastAsia="Times New Roman" w:hAnsi="Times New Roman" w:cs="Times New Roman"/>
          <w:sz w:val="24"/>
          <w:szCs w:val="24"/>
        </w:rPr>
        <w:t xml:space="preserve"> Fe</w:t>
      </w:r>
      <w:r w:rsidRPr="00745291">
        <w:rPr>
          <w:rFonts w:ascii="Times New Roman" w:eastAsia="Times New Roman" w:hAnsi="Times New Roman" w:cs="Times New Roman"/>
          <w:sz w:val="24"/>
          <w:szCs w:val="24"/>
          <w:vertAlign w:val="superscript"/>
        </w:rPr>
        <w:t>3+</w:t>
      </w:r>
      <w:r w:rsidRPr="00745291">
        <w:rPr>
          <w:rFonts w:ascii="Times New Roman" w:eastAsia="Times New Roman" w:hAnsi="Times New Roman" w:cs="Times New Roman"/>
          <w:sz w:val="24"/>
          <w:szCs w:val="24"/>
        </w:rPr>
        <w:t>, Cu</w:t>
      </w:r>
      <w:r w:rsidRPr="00745291">
        <w:rPr>
          <w:rFonts w:ascii="Times New Roman" w:eastAsia="Times New Roman" w:hAnsi="Times New Roman" w:cs="Times New Roman"/>
          <w:sz w:val="24"/>
          <w:szCs w:val="24"/>
          <w:vertAlign w:val="superscript"/>
        </w:rPr>
        <w:t>2+</w:t>
      </w:r>
      <w:r w:rsidRPr="00745291">
        <w:rPr>
          <w:rFonts w:ascii="Times New Roman" w:eastAsia="Times New Roman" w:hAnsi="Times New Roman" w:cs="Times New Roman"/>
          <w:sz w:val="24"/>
          <w:szCs w:val="24"/>
        </w:rPr>
        <w:t xml:space="preserve"> και Al</w:t>
      </w:r>
      <w:r w:rsidRPr="00745291">
        <w:rPr>
          <w:rFonts w:ascii="Times New Roman" w:eastAsia="Times New Roman" w:hAnsi="Times New Roman" w:cs="Times New Roman"/>
          <w:sz w:val="24"/>
          <w:szCs w:val="24"/>
          <w:vertAlign w:val="superscript"/>
        </w:rPr>
        <w:t>3+</w:t>
      </w:r>
      <w:r w:rsidRPr="00745291">
        <w:rPr>
          <w:rFonts w:ascii="Times New Roman" w:eastAsia="Times New Roman" w:hAnsi="Times New Roman" w:cs="Times New Roman"/>
          <w:sz w:val="24"/>
          <w:szCs w:val="24"/>
        </w:rPr>
        <w:t xml:space="preserve"> σε αλκαλικό διάλυμα έχουν την ισχυρότερη συγγένεια με την ορθοδιυδρ</w:t>
      </w:r>
      <w:r w:rsidR="00C236F4" w:rsidRPr="00745291">
        <w:rPr>
          <w:rFonts w:ascii="Times New Roman" w:eastAsia="Times New Roman" w:hAnsi="Times New Roman" w:cs="Times New Roman"/>
          <w:sz w:val="24"/>
          <w:szCs w:val="24"/>
        </w:rPr>
        <w:t>οξύ</w:t>
      </w:r>
      <w:r w:rsidRPr="00745291">
        <w:rPr>
          <w:rFonts w:ascii="Times New Roman" w:eastAsia="Times New Roman" w:hAnsi="Times New Roman" w:cs="Times New Roman"/>
          <w:sz w:val="24"/>
          <w:szCs w:val="24"/>
        </w:rPr>
        <w:t>λική ομάδα της κερκετίνης.</w:t>
      </w:r>
      <w:r w:rsidR="001A298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Η κατεχολική ομάδα παραμένει ως η κύρια θέση χηλίωσης για το Fe</w:t>
      </w:r>
      <w:r w:rsidRPr="00745291">
        <w:rPr>
          <w:rFonts w:ascii="Times New Roman" w:eastAsia="Times New Roman" w:hAnsi="Times New Roman" w:cs="Times New Roman"/>
          <w:sz w:val="24"/>
          <w:szCs w:val="24"/>
          <w:vertAlign w:val="superscript"/>
        </w:rPr>
        <w:t>3+</w:t>
      </w:r>
      <w:r w:rsidRPr="00745291">
        <w:rPr>
          <w:rFonts w:ascii="Times New Roman" w:eastAsia="Times New Roman" w:hAnsi="Times New Roman" w:cs="Times New Roman"/>
          <w:sz w:val="24"/>
          <w:szCs w:val="24"/>
        </w:rPr>
        <w:t xml:space="preserve"> σε όξινο διάλυμα.</w:t>
      </w:r>
      <w:r w:rsidR="001A298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Ο Dimitric Markovic</w:t>
      </w:r>
      <w:r w:rsidR="001A298A"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 xml:space="preserve">παρατήρησε το σχηματισμό ενός συμπλόκου Fe-fisetin 1:2 στην θέση 3-4 σε όξινο διάλυμα. Εκεί </w:t>
      </w:r>
      <w:r w:rsidR="001A298A" w:rsidRPr="00745291">
        <w:rPr>
          <w:rFonts w:ascii="Times New Roman" w:eastAsia="Times New Roman" w:hAnsi="Times New Roman" w:cs="Times New Roman"/>
          <w:sz w:val="24"/>
          <w:szCs w:val="24"/>
        </w:rPr>
        <w:t>περιεγράφηκε</w:t>
      </w:r>
      <w:r w:rsidRPr="00745291">
        <w:rPr>
          <w:rFonts w:ascii="Times New Roman" w:eastAsia="Times New Roman" w:hAnsi="Times New Roman" w:cs="Times New Roman"/>
          <w:sz w:val="24"/>
          <w:szCs w:val="24"/>
        </w:rPr>
        <w:t xml:space="preserve"> η αναγωγή του σίδηρου </w:t>
      </w:r>
      <w:r w:rsidR="00C236F4" w:rsidRPr="00745291">
        <w:rPr>
          <w:rFonts w:ascii="Times New Roman" w:eastAsia="Times New Roman" w:hAnsi="Times New Roman" w:cs="Times New Roman"/>
          <w:sz w:val="24"/>
          <w:szCs w:val="24"/>
        </w:rPr>
        <w:t>από</w:t>
      </w:r>
      <w:r w:rsidRPr="00745291">
        <w:rPr>
          <w:rFonts w:ascii="Times New Roman" w:eastAsia="Times New Roman" w:hAnsi="Times New Roman" w:cs="Times New Roman"/>
          <w:sz w:val="24"/>
          <w:szCs w:val="24"/>
        </w:rPr>
        <w:t xml:space="preserve"> Fe</w:t>
      </w:r>
      <w:r w:rsidRPr="00745291">
        <w:rPr>
          <w:rFonts w:ascii="Times New Roman" w:eastAsia="Times New Roman" w:hAnsi="Times New Roman" w:cs="Times New Roman"/>
          <w:sz w:val="24"/>
          <w:szCs w:val="24"/>
          <w:vertAlign w:val="superscript"/>
        </w:rPr>
        <w:t>3+</w:t>
      </w:r>
      <w:r w:rsidRPr="00745291">
        <w:rPr>
          <w:rFonts w:ascii="Times New Roman" w:eastAsia="Times New Roman" w:hAnsi="Times New Roman" w:cs="Times New Roman"/>
          <w:sz w:val="24"/>
          <w:szCs w:val="24"/>
        </w:rPr>
        <w:t xml:space="preserve"> σε Fe</w:t>
      </w:r>
      <w:r w:rsidRPr="00745291">
        <w:rPr>
          <w:rFonts w:ascii="Times New Roman" w:eastAsia="Times New Roman" w:hAnsi="Times New Roman" w:cs="Times New Roman"/>
          <w:sz w:val="24"/>
          <w:szCs w:val="24"/>
          <w:vertAlign w:val="superscript"/>
        </w:rPr>
        <w:t>2+</w:t>
      </w:r>
      <w:r w:rsidRPr="00745291">
        <w:rPr>
          <w:rFonts w:ascii="Times New Roman" w:eastAsia="Times New Roman" w:hAnsi="Times New Roman" w:cs="Times New Roman"/>
          <w:sz w:val="24"/>
          <w:szCs w:val="24"/>
        </w:rPr>
        <w:t xml:space="preserve"> ενώ  σε υψηλότερο pH συνυπάρχουν σύμπλοκα Fe</w:t>
      </w:r>
      <w:r w:rsidRPr="00745291">
        <w:rPr>
          <w:rFonts w:ascii="Times New Roman" w:eastAsia="Times New Roman" w:hAnsi="Times New Roman" w:cs="Times New Roman"/>
          <w:sz w:val="24"/>
          <w:szCs w:val="24"/>
          <w:vertAlign w:val="superscript"/>
        </w:rPr>
        <w:t>3+</w:t>
      </w:r>
      <w:r w:rsidRPr="00745291">
        <w:rPr>
          <w:rFonts w:ascii="Times New Roman" w:eastAsia="Times New Roman" w:hAnsi="Times New Roman" w:cs="Times New Roman"/>
          <w:sz w:val="24"/>
          <w:szCs w:val="24"/>
        </w:rPr>
        <w:t xml:space="preserve"> και Fe</w:t>
      </w:r>
      <w:r w:rsidRPr="00745291">
        <w:rPr>
          <w:rFonts w:ascii="Times New Roman" w:eastAsia="Times New Roman" w:hAnsi="Times New Roman" w:cs="Times New Roman"/>
          <w:sz w:val="24"/>
          <w:szCs w:val="24"/>
          <w:vertAlign w:val="superscript"/>
        </w:rPr>
        <w:t>2+</w:t>
      </w:r>
      <w:r w:rsidRPr="00745291">
        <w:rPr>
          <w:rFonts w:ascii="Times New Roman" w:eastAsia="Times New Roman" w:hAnsi="Times New Roman" w:cs="Times New Roman"/>
          <w:sz w:val="24"/>
          <w:szCs w:val="24"/>
        </w:rPr>
        <w:t xml:space="preserve"> και ο συντονισμός γίνεται στην ορθοδιυδρ</w:t>
      </w:r>
      <w:r w:rsidR="00C236F4" w:rsidRPr="00745291">
        <w:rPr>
          <w:rFonts w:ascii="Times New Roman" w:eastAsia="Times New Roman" w:hAnsi="Times New Roman" w:cs="Times New Roman"/>
          <w:sz w:val="24"/>
          <w:szCs w:val="24"/>
        </w:rPr>
        <w:t>οξύ</w:t>
      </w:r>
      <w:r w:rsidRPr="00745291">
        <w:rPr>
          <w:rFonts w:ascii="Times New Roman" w:eastAsia="Times New Roman" w:hAnsi="Times New Roman" w:cs="Times New Roman"/>
          <w:sz w:val="24"/>
          <w:szCs w:val="24"/>
        </w:rPr>
        <w:t>λική ομάδα σε αναλογία 1:1.Αλλη μελέτη έδειξε το σχηματισμό συμπλόκου Αl</w:t>
      </w:r>
      <w:r w:rsidRPr="00745291">
        <w:rPr>
          <w:rFonts w:ascii="Times New Roman" w:eastAsia="Times New Roman" w:hAnsi="Times New Roman" w:cs="Times New Roman"/>
          <w:sz w:val="24"/>
          <w:szCs w:val="24"/>
          <w:vertAlign w:val="superscript"/>
        </w:rPr>
        <w:t xml:space="preserve">3+ </w:t>
      </w:r>
      <w:r w:rsidRPr="00745291">
        <w:rPr>
          <w:rFonts w:ascii="Times New Roman" w:eastAsia="Times New Roman" w:hAnsi="Times New Roman" w:cs="Times New Roman"/>
          <w:sz w:val="24"/>
          <w:szCs w:val="24"/>
        </w:rPr>
        <w:t>κερκετίνης 1:1 με χηλίωση στις θέσεις 3-4 ή 4-5 σε όξινο διάλυμα. (Rodríguez-Arce &amp; Marianela Saldías, 2021)</w:t>
      </w:r>
    </w:p>
    <w:p w:rsidR="00950FDD" w:rsidRDefault="0083164A" w:rsidP="006D6F69">
      <w:pPr>
        <w:spacing w:before="240" w:after="24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lastRenderedPageBreak/>
        <w:t xml:space="preserve">   </w:t>
      </w:r>
      <w:r w:rsidRPr="00745291">
        <w:rPr>
          <w:rFonts w:ascii="Times New Roman" w:eastAsia="Times New Roman" w:hAnsi="Times New Roman" w:cs="Times New Roman"/>
          <w:sz w:val="24"/>
          <w:szCs w:val="24"/>
        </w:rPr>
        <w:tab/>
      </w:r>
      <w:r w:rsidR="00950FDD" w:rsidRPr="00745291">
        <w:rPr>
          <w:rFonts w:ascii="Times New Roman" w:eastAsia="Times New Roman" w:hAnsi="Times New Roman" w:cs="Times New Roman"/>
          <w:sz w:val="24"/>
          <w:szCs w:val="24"/>
        </w:rPr>
        <w:t xml:space="preserve">Αναμφισβήτητα με το σχηματισμό </w:t>
      </w:r>
      <w:r w:rsidR="00950FDD" w:rsidRPr="00950FDD">
        <w:rPr>
          <w:rFonts w:ascii="Times New Roman" w:eastAsia="Times New Roman" w:hAnsi="Times New Roman" w:cs="Times New Roman"/>
          <w:sz w:val="24"/>
          <w:szCs w:val="24"/>
        </w:rPr>
        <w:t>συμπλόκων</w:t>
      </w:r>
      <w:r w:rsidR="00950FDD" w:rsidRPr="00745291">
        <w:rPr>
          <w:rFonts w:ascii="Times New Roman" w:eastAsia="Times New Roman" w:hAnsi="Times New Roman" w:cs="Times New Roman"/>
          <w:sz w:val="24"/>
          <w:szCs w:val="24"/>
        </w:rPr>
        <w:t xml:space="preserve"> φλαβονοειδών με ιόντα επηρεάζονται οι βιολογικές τους αλληλεπιδράσεις .Έτσι διαφέρουν κατά πολύ από τα </w:t>
      </w:r>
      <w:r w:rsidR="00950FDD" w:rsidRPr="002C430B">
        <w:rPr>
          <w:rFonts w:ascii="Times New Roman" w:eastAsia="Times New Roman" w:hAnsi="Times New Roman" w:cs="Times New Roman"/>
          <w:sz w:val="24"/>
          <w:szCs w:val="24"/>
        </w:rPr>
        <w:t>“</w:t>
      </w:r>
      <w:r w:rsidR="00950FDD" w:rsidRPr="00745291">
        <w:rPr>
          <w:rFonts w:ascii="Times New Roman" w:eastAsia="Times New Roman" w:hAnsi="Times New Roman" w:cs="Times New Roman"/>
          <w:sz w:val="24"/>
          <w:szCs w:val="24"/>
        </w:rPr>
        <w:t>μητρικά</w:t>
      </w:r>
      <w:r w:rsidR="00950FDD" w:rsidRPr="002C430B">
        <w:rPr>
          <w:rFonts w:ascii="Times New Roman" w:eastAsia="Times New Roman" w:hAnsi="Times New Roman" w:cs="Times New Roman"/>
          <w:sz w:val="24"/>
          <w:szCs w:val="24"/>
        </w:rPr>
        <w:t>”</w:t>
      </w:r>
      <w:r w:rsidR="00950FDD" w:rsidRPr="00745291">
        <w:rPr>
          <w:rFonts w:ascii="Times New Roman" w:eastAsia="Times New Roman" w:hAnsi="Times New Roman" w:cs="Times New Roman"/>
          <w:sz w:val="24"/>
          <w:szCs w:val="24"/>
        </w:rPr>
        <w:t xml:space="preserve"> φλαβονοειδή αφού έχουν διαφορετικές χημικές ιδιότητες παρέχοντας ένα μεγάλο φάσμα  νέων εφαρμογών .Όπως προαναφέρθηκα τα φλαβονοειδή δρουν ως  αντιοξειδωτικές ουσίες αφού αναστέλλουν την δημιουργία ελευθέρων ριζών , τώρα σε συνδυασμό με την χηλίωση επηρεάζονται οι κινητικοί παράγοντες της θερμοδυναμικής της αντίδρασης  έτσι η αντίδραση γίνεται ευκολότερη και ταχύτερη . (Khater, Ravishankar, Greco, &amp; Osborn, 2019)</w:t>
      </w:r>
    </w:p>
    <w:p w:rsidR="00950FDD" w:rsidRPr="00BB17B7" w:rsidRDefault="000B542D" w:rsidP="00950FDD">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50FDD" w:rsidRPr="00745291">
        <w:rPr>
          <w:rFonts w:ascii="Times New Roman" w:eastAsia="Times New Roman" w:hAnsi="Times New Roman" w:cs="Times New Roman"/>
          <w:sz w:val="24"/>
          <w:szCs w:val="24"/>
        </w:rPr>
        <w:t>Επιπλέον πολλά φλαβονοειδή  όπως κερκετίνη , μορίνη και μυρικετίνη έχουν αναφερθεί ότι σχηματίζουν φθορίζουσες χηλικές ενώσεις με μέταλλ</w:t>
      </w:r>
      <w:r w:rsidR="00950FDD">
        <w:rPr>
          <w:rFonts w:ascii="Times New Roman" w:eastAsia="Times New Roman" w:hAnsi="Times New Roman" w:cs="Times New Roman"/>
          <w:sz w:val="24"/>
          <w:szCs w:val="24"/>
        </w:rPr>
        <w:t>α</w:t>
      </w:r>
      <w:r w:rsidR="00950FDD" w:rsidRPr="00745291">
        <w:rPr>
          <w:rFonts w:ascii="Times New Roman" w:eastAsia="Times New Roman" w:hAnsi="Times New Roman" w:cs="Times New Roman"/>
          <w:sz w:val="24"/>
          <w:szCs w:val="24"/>
        </w:rPr>
        <w:t>, γεγονός που μπορεί να τα καθιστά ιδιαίτερα σημαντικά στον τομέα της βιοανόργανης για την ανίχνευση ενός βιομορίου όπως μια πρωτεΐνη, ένα αντίσωμα ή ένα αμινοξύ. Η κερκετίνη επίσης έχει χρησιμοποιηθεί για την ανίχνευση σωματιδίων SiO</w:t>
      </w:r>
      <w:r w:rsidR="00950FDD" w:rsidRPr="002C430B">
        <w:rPr>
          <w:rFonts w:ascii="Times New Roman" w:eastAsia="Times New Roman" w:hAnsi="Times New Roman" w:cs="Times New Roman"/>
          <w:sz w:val="24"/>
          <w:szCs w:val="24"/>
          <w:vertAlign w:val="subscript"/>
        </w:rPr>
        <w:t>2</w:t>
      </w:r>
      <w:r w:rsidR="00950FDD" w:rsidRPr="00745291">
        <w:rPr>
          <w:rFonts w:ascii="Times New Roman" w:eastAsia="Times New Roman" w:hAnsi="Times New Roman" w:cs="Times New Roman"/>
          <w:sz w:val="24"/>
          <w:szCs w:val="24"/>
        </w:rPr>
        <w:t xml:space="preserve"> και ανοδικά σύνθετα οξειδίου του αργιλίου</w:t>
      </w:r>
      <w:r w:rsidR="00950FDD">
        <w:rPr>
          <w:rFonts w:ascii="Times New Roman" w:eastAsia="Times New Roman" w:hAnsi="Times New Roman" w:cs="Times New Roman"/>
          <w:sz w:val="24"/>
          <w:szCs w:val="24"/>
        </w:rPr>
        <w:t xml:space="preserve"> υπό μορφή νανοσωματιδίων</w:t>
      </w:r>
      <w:r w:rsidR="00950FDD" w:rsidRPr="00745291">
        <w:rPr>
          <w:rFonts w:ascii="Times New Roman" w:eastAsia="Times New Roman" w:hAnsi="Times New Roman" w:cs="Times New Roman"/>
          <w:sz w:val="24"/>
          <w:szCs w:val="24"/>
        </w:rPr>
        <w:t xml:space="preserve"> για την παραγωγή ευαίσθητων ανιχνευτών φθορισμού για ανίχνευση ιόντων αλουμινίου. Τέλος ο σχηματισμός συμπλόκου με μέταλλ</w:t>
      </w:r>
      <w:r w:rsidR="00950FDD">
        <w:rPr>
          <w:rFonts w:ascii="Times New Roman" w:eastAsia="Times New Roman" w:hAnsi="Times New Roman" w:cs="Times New Roman"/>
          <w:sz w:val="24"/>
          <w:szCs w:val="24"/>
        </w:rPr>
        <w:t>α</w:t>
      </w:r>
      <w:r w:rsidR="00950FDD" w:rsidRPr="00745291">
        <w:rPr>
          <w:rFonts w:ascii="Times New Roman" w:eastAsia="Times New Roman" w:hAnsi="Times New Roman" w:cs="Times New Roman"/>
          <w:sz w:val="24"/>
          <w:szCs w:val="24"/>
        </w:rPr>
        <w:t xml:space="preserve"> προσφέρει μείωση της πυκνότητας των ηλεκτρονίων στο χρωμοφόρο και ενισχύει την αντίσταση στη φωτοξείδωση έτσι αυξάνεται η αντοχή στο φως . (Khater, Ravishankar, Greco, &amp; Osborn*, 2019)</w:t>
      </w:r>
    </w:p>
    <w:p w:rsidR="004C5D7A" w:rsidRDefault="0083164A" w:rsidP="006D6F69">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ab/>
        <w:t xml:space="preserve">Η υπόδειξη της δημιουργίας χηλίωσης  </w:t>
      </w:r>
      <w:r w:rsidR="00C236F4" w:rsidRPr="00745291">
        <w:rPr>
          <w:rFonts w:ascii="Times New Roman" w:eastAsia="Times New Roman" w:hAnsi="Times New Roman" w:cs="Times New Roman"/>
          <w:sz w:val="24"/>
          <w:szCs w:val="24"/>
        </w:rPr>
        <w:t>απο</w:t>
      </w:r>
      <w:r w:rsidRPr="00745291">
        <w:rPr>
          <w:rFonts w:ascii="Times New Roman" w:eastAsia="Times New Roman" w:hAnsi="Times New Roman" w:cs="Times New Roman"/>
          <w:sz w:val="24"/>
          <w:szCs w:val="24"/>
        </w:rPr>
        <w:t xml:space="preserve">δεικνύεται με την φασματοσκοπία υπέρυθρου μετασχηματισμού Fourier (FT-IR) και επαληθεύεται καλύτερα με την </w:t>
      </w:r>
      <w:r w:rsidRPr="00EE6845">
        <w:rPr>
          <w:rFonts w:ascii="Times New Roman" w:eastAsia="Times New Roman" w:hAnsi="Times New Roman" w:cs="Times New Roman"/>
          <w:sz w:val="24"/>
          <w:szCs w:val="24"/>
          <w:vertAlign w:val="superscript"/>
        </w:rPr>
        <w:t>1</w:t>
      </w:r>
      <w:r w:rsidRPr="00745291">
        <w:rPr>
          <w:rFonts w:ascii="Times New Roman" w:eastAsia="Times New Roman" w:hAnsi="Times New Roman" w:cs="Times New Roman"/>
          <w:sz w:val="24"/>
          <w:szCs w:val="24"/>
        </w:rPr>
        <w:t xml:space="preserve">Η NMR. Κατά πρώτο η συμπλοκοποίηση του ατόμου του μετάλλου με την ομάδα C=O αυξάνει το μήκος του </w:t>
      </w:r>
      <w:r w:rsidR="004379FF" w:rsidRPr="00745291">
        <w:rPr>
          <w:rFonts w:ascii="Times New Roman" w:eastAsia="Times New Roman" w:hAnsi="Times New Roman" w:cs="Times New Roman"/>
          <w:sz w:val="24"/>
          <w:szCs w:val="24"/>
        </w:rPr>
        <w:t>δεσμό</w:t>
      </w:r>
      <w:r w:rsidRPr="00745291">
        <w:rPr>
          <w:rFonts w:ascii="Times New Roman" w:eastAsia="Times New Roman" w:hAnsi="Times New Roman" w:cs="Times New Roman"/>
          <w:sz w:val="24"/>
          <w:szCs w:val="24"/>
        </w:rPr>
        <w:t xml:space="preserve">ύ , μειώνοντας έτσι την συχνότητα της κορυφής C=O στο φάσμα IR. Άλλο χαρακτηριστικό είναι ότι ο συντονισμός με ομάδες OH έχει ως επακόλουθο την εξαφάνιση της χαρακτηριστικής ευρείας κορυφής του </w:t>
      </w:r>
      <w:r w:rsidR="001A298A" w:rsidRPr="00745291">
        <w:rPr>
          <w:rFonts w:ascii="Times New Roman" w:eastAsia="Times New Roman" w:hAnsi="Times New Roman" w:cs="Times New Roman"/>
          <w:sz w:val="24"/>
          <w:szCs w:val="24"/>
        </w:rPr>
        <w:t>υδροξυλίου</w:t>
      </w:r>
      <w:r w:rsidRPr="00745291">
        <w:rPr>
          <w:rFonts w:ascii="Times New Roman" w:eastAsia="Times New Roman" w:hAnsi="Times New Roman" w:cs="Times New Roman"/>
          <w:sz w:val="24"/>
          <w:szCs w:val="24"/>
        </w:rPr>
        <w:t xml:space="preserve"> στα 3600-3200cm</w:t>
      </w:r>
      <w:r w:rsidRPr="00745291">
        <w:rPr>
          <w:rFonts w:ascii="Times New Roman" w:eastAsia="Times New Roman" w:hAnsi="Times New Roman" w:cs="Times New Roman"/>
          <w:sz w:val="24"/>
          <w:szCs w:val="24"/>
          <w:vertAlign w:val="superscript"/>
        </w:rPr>
        <w:t>-1</w:t>
      </w:r>
      <w:r w:rsidRPr="00745291">
        <w:rPr>
          <w:rFonts w:ascii="Times New Roman" w:eastAsia="Times New Roman" w:hAnsi="Times New Roman" w:cs="Times New Roman"/>
          <w:sz w:val="24"/>
          <w:szCs w:val="24"/>
        </w:rPr>
        <w:t>.</w:t>
      </w:r>
      <w:r w:rsidR="001A298A" w:rsidRPr="00745291">
        <w:rPr>
          <w:rFonts w:ascii="Times New Roman" w:eastAsia="Times New Roman" w:hAnsi="Times New Roman" w:cs="Times New Roman"/>
          <w:sz w:val="24"/>
          <w:szCs w:val="24"/>
        </w:rPr>
        <w:t xml:space="preserve"> Παρόλα</w:t>
      </w:r>
      <w:r w:rsidRPr="00745291">
        <w:rPr>
          <w:rFonts w:ascii="Times New Roman" w:eastAsia="Times New Roman" w:hAnsi="Times New Roman" w:cs="Times New Roman"/>
          <w:sz w:val="24"/>
          <w:szCs w:val="24"/>
        </w:rPr>
        <w:t xml:space="preserve"> αυτά η φασματοσκοπία IR δεν μπορεί να φανεί επαρκώς αξιόπιστη  γιατί η εξαφάνιση της χαρακτηριστικής ομάδας OH συμβαίνει και με την  παρουσία  μορίου του H</w:t>
      </w:r>
      <w:r w:rsidRPr="00745291">
        <w:rPr>
          <w:rFonts w:ascii="Times New Roman" w:eastAsia="Times New Roman" w:hAnsi="Times New Roman" w:cs="Times New Roman"/>
          <w:sz w:val="24"/>
          <w:szCs w:val="24"/>
          <w:vertAlign w:val="subscript"/>
        </w:rPr>
        <w:t>2</w:t>
      </w:r>
      <w:r w:rsidRPr="00745291">
        <w:rPr>
          <w:rFonts w:ascii="Times New Roman" w:eastAsia="Times New Roman" w:hAnsi="Times New Roman" w:cs="Times New Roman"/>
          <w:sz w:val="24"/>
          <w:szCs w:val="24"/>
        </w:rPr>
        <w:t xml:space="preserve">O το οποίο ενσωματώνονται στη μεταλλική σφαίρα στην συμπλοκοποίηση . </w:t>
      </w:r>
      <w:r w:rsidRPr="00EE6845">
        <w:rPr>
          <w:rFonts w:ascii="Times New Roman" w:eastAsia="Times New Roman" w:hAnsi="Times New Roman" w:cs="Times New Roman"/>
          <w:sz w:val="24"/>
          <w:szCs w:val="24"/>
        </w:rPr>
        <w:t xml:space="preserve">Έτσι λοιπόν την λύση στο πρόβλημα δίνει η φασματοσκοπία  </w:t>
      </w:r>
      <w:r w:rsidRPr="00EE6845">
        <w:rPr>
          <w:rFonts w:ascii="Times New Roman" w:eastAsia="Times New Roman" w:hAnsi="Times New Roman" w:cs="Times New Roman"/>
          <w:sz w:val="24"/>
          <w:szCs w:val="24"/>
          <w:vertAlign w:val="superscript"/>
        </w:rPr>
        <w:t>1</w:t>
      </w:r>
      <w:r w:rsidRPr="00EE6845">
        <w:rPr>
          <w:rFonts w:ascii="Times New Roman" w:eastAsia="Times New Roman" w:hAnsi="Times New Roman" w:cs="Times New Roman"/>
          <w:sz w:val="24"/>
          <w:szCs w:val="24"/>
        </w:rPr>
        <w:t xml:space="preserve">Η NMR όπου επιβεβαιώνει το συντονισμό του OH  με την εξαφάνιση της αντίστοιχης κορυφής του </w:t>
      </w:r>
      <w:r w:rsidR="00C236F4" w:rsidRPr="00EE6845">
        <w:rPr>
          <w:rFonts w:ascii="Times New Roman" w:eastAsia="Times New Roman" w:hAnsi="Times New Roman" w:cs="Times New Roman"/>
          <w:sz w:val="24"/>
          <w:szCs w:val="24"/>
        </w:rPr>
        <w:t>από</w:t>
      </w:r>
      <w:r w:rsidRPr="00EE6845">
        <w:rPr>
          <w:rFonts w:ascii="Times New Roman" w:eastAsia="Times New Roman" w:hAnsi="Times New Roman" w:cs="Times New Roman"/>
          <w:sz w:val="24"/>
          <w:szCs w:val="24"/>
        </w:rPr>
        <w:t xml:space="preserve"> το φάσμα.</w:t>
      </w:r>
      <w:r w:rsidR="001A298A" w:rsidRPr="00EE6845">
        <w:rPr>
          <w:rFonts w:ascii="Times New Roman" w:eastAsia="Times New Roman" w:hAnsi="Times New Roman" w:cs="Times New Roman"/>
          <w:sz w:val="24"/>
          <w:szCs w:val="24"/>
        </w:rPr>
        <w:t xml:space="preserve"> </w:t>
      </w:r>
      <w:r w:rsidRPr="00EE6845">
        <w:rPr>
          <w:rFonts w:ascii="Times New Roman" w:eastAsia="Times New Roman" w:hAnsi="Times New Roman" w:cs="Times New Roman"/>
          <w:sz w:val="24"/>
          <w:szCs w:val="24"/>
        </w:rPr>
        <w:t xml:space="preserve">Παράδειγμα </w:t>
      </w:r>
      <w:r w:rsidR="00C236F4" w:rsidRPr="00EE6845">
        <w:rPr>
          <w:rFonts w:ascii="Times New Roman" w:eastAsia="Times New Roman" w:hAnsi="Times New Roman" w:cs="Times New Roman"/>
          <w:sz w:val="24"/>
          <w:szCs w:val="24"/>
        </w:rPr>
        <w:t>απο</w:t>
      </w:r>
      <w:r w:rsidRPr="00EE6845">
        <w:rPr>
          <w:rFonts w:ascii="Times New Roman" w:eastAsia="Times New Roman" w:hAnsi="Times New Roman" w:cs="Times New Roman"/>
          <w:sz w:val="24"/>
          <w:szCs w:val="24"/>
        </w:rPr>
        <w:t>τ</w:t>
      </w:r>
      <w:r w:rsidR="00EE6845">
        <w:rPr>
          <w:rFonts w:ascii="Times New Roman" w:eastAsia="Times New Roman" w:hAnsi="Times New Roman" w:cs="Times New Roman"/>
          <w:sz w:val="24"/>
          <w:szCs w:val="24"/>
        </w:rPr>
        <w:t>ελεί η εξαφάνιση της κορυφής 5-</w:t>
      </w:r>
      <w:r w:rsidRPr="00EE6845">
        <w:rPr>
          <w:rFonts w:ascii="Times New Roman" w:eastAsia="Times New Roman" w:hAnsi="Times New Roman" w:cs="Times New Roman"/>
          <w:sz w:val="24"/>
          <w:szCs w:val="24"/>
        </w:rPr>
        <w:t xml:space="preserve">OH  στα δ 10,52 ppm του συμπλόκου του λανθανιδίου </w:t>
      </w:r>
      <w:r w:rsidR="00C236F4" w:rsidRPr="00EE6845">
        <w:rPr>
          <w:rFonts w:ascii="Times New Roman" w:eastAsia="Times New Roman" w:hAnsi="Times New Roman" w:cs="Times New Roman"/>
          <w:sz w:val="24"/>
          <w:szCs w:val="24"/>
        </w:rPr>
        <w:t>απο</w:t>
      </w:r>
      <w:r w:rsidRPr="00EE6845">
        <w:rPr>
          <w:rFonts w:ascii="Times New Roman" w:eastAsia="Times New Roman" w:hAnsi="Times New Roman" w:cs="Times New Roman"/>
          <w:sz w:val="24"/>
          <w:szCs w:val="24"/>
        </w:rPr>
        <w:t>δεικνύοντας το συντονισμό του OH στο δακτύλιο Α.</w:t>
      </w:r>
      <w:r w:rsidRPr="004018AB">
        <w:rPr>
          <w:rFonts w:ascii="Times New Roman" w:eastAsia="Times New Roman" w:hAnsi="Times New Roman" w:cs="Times New Roman"/>
          <w:b/>
          <w:color w:val="FF0000"/>
          <w:sz w:val="24"/>
          <w:szCs w:val="24"/>
        </w:rPr>
        <w:t xml:space="preserve"> </w:t>
      </w:r>
      <w:r w:rsidR="00EE6845" w:rsidRPr="00745291">
        <w:rPr>
          <w:rFonts w:ascii="Times New Roman" w:eastAsia="Times New Roman" w:hAnsi="Times New Roman" w:cs="Times New Roman"/>
          <w:sz w:val="24"/>
          <w:szCs w:val="24"/>
        </w:rPr>
        <w:t>(Khater, Ravishankar, Greco, &amp; Osborn*, 2019)</w:t>
      </w:r>
    </w:p>
    <w:p w:rsidR="00950FDD" w:rsidRPr="004018AB" w:rsidRDefault="00950FDD" w:rsidP="006D6F69">
      <w:pPr>
        <w:jc w:val="both"/>
        <w:rPr>
          <w:rFonts w:ascii="Times New Roman" w:hAnsi="Times New Roman" w:cs="Times New Roman"/>
          <w:b/>
          <w:color w:val="FF0000"/>
          <w:sz w:val="24"/>
          <w:szCs w:val="24"/>
        </w:rPr>
      </w:pPr>
    </w:p>
    <w:p w:rsidR="004C5D7A" w:rsidRPr="00745291" w:rsidRDefault="001A298A" w:rsidP="001A298A">
      <w:pPr>
        <w:pStyle w:val="3"/>
        <w:rPr>
          <w:rFonts w:ascii="Times New Roman" w:hAnsi="Times New Roman" w:cs="Times New Roman"/>
          <w:b w:val="0"/>
          <w:bCs/>
          <w:sz w:val="24"/>
          <w:szCs w:val="24"/>
        </w:rPr>
      </w:pPr>
      <w:bookmarkStart w:id="41" w:name="_Toc169538620"/>
      <w:bookmarkStart w:id="42" w:name="_Toc170659460"/>
      <w:r w:rsidRPr="00745291">
        <w:rPr>
          <w:rFonts w:ascii="Times New Roman" w:hAnsi="Times New Roman" w:cs="Times New Roman"/>
          <w:b w:val="0"/>
          <w:bCs/>
          <w:sz w:val="24"/>
          <w:szCs w:val="24"/>
        </w:rPr>
        <w:t>1.4.7.2 Μελέτη</w:t>
      </w:r>
      <w:r w:rsidR="0083164A" w:rsidRPr="00745291">
        <w:rPr>
          <w:rFonts w:ascii="Times New Roman" w:hAnsi="Times New Roman" w:cs="Times New Roman"/>
          <w:b w:val="0"/>
          <w:bCs/>
          <w:sz w:val="24"/>
          <w:szCs w:val="24"/>
        </w:rPr>
        <w:t xml:space="preserve"> αλληλ</w:t>
      </w:r>
      <w:r w:rsidR="009441AB" w:rsidRPr="00745291">
        <w:rPr>
          <w:rFonts w:ascii="Times New Roman" w:hAnsi="Times New Roman" w:cs="Times New Roman"/>
          <w:b w:val="0"/>
          <w:bCs/>
          <w:sz w:val="24"/>
          <w:szCs w:val="24"/>
        </w:rPr>
        <w:t>επ</w:t>
      </w:r>
      <w:r w:rsidRPr="00745291">
        <w:rPr>
          <w:rFonts w:ascii="Times New Roman" w:hAnsi="Times New Roman" w:cs="Times New Roman"/>
          <w:b w:val="0"/>
          <w:bCs/>
          <w:sz w:val="24"/>
          <w:szCs w:val="24"/>
        </w:rPr>
        <w:t>ίδρασης</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επιλεγμένων</w:t>
      </w:r>
      <w:r w:rsidR="0083164A" w:rsidRPr="00745291">
        <w:rPr>
          <w:rFonts w:ascii="Times New Roman" w:hAnsi="Times New Roman" w:cs="Times New Roman"/>
          <w:b w:val="0"/>
          <w:bCs/>
          <w:sz w:val="24"/>
          <w:szCs w:val="24"/>
        </w:rPr>
        <w:t xml:space="preserve"> </w:t>
      </w:r>
      <w:r w:rsidR="00DE3E8B" w:rsidRPr="00745291">
        <w:rPr>
          <w:rFonts w:ascii="Times New Roman" w:hAnsi="Times New Roman" w:cs="Times New Roman"/>
          <w:b w:val="0"/>
          <w:bCs/>
          <w:sz w:val="24"/>
          <w:szCs w:val="24"/>
        </w:rPr>
        <w:t>φαινολικών</w:t>
      </w:r>
      <w:r w:rsidR="0083164A" w:rsidRPr="00745291">
        <w:rPr>
          <w:rFonts w:ascii="Times New Roman" w:hAnsi="Times New Roman" w:cs="Times New Roman"/>
          <w:b w:val="0"/>
          <w:bCs/>
          <w:sz w:val="24"/>
          <w:szCs w:val="24"/>
        </w:rPr>
        <w:t xml:space="preserve"> </w:t>
      </w:r>
      <w:r w:rsidR="008F1E87" w:rsidRPr="00745291">
        <w:rPr>
          <w:rFonts w:ascii="Times New Roman" w:hAnsi="Times New Roman" w:cs="Times New Roman"/>
          <w:b w:val="0"/>
          <w:bCs/>
          <w:sz w:val="24"/>
          <w:szCs w:val="24"/>
        </w:rPr>
        <w:t>ενώσεων</w:t>
      </w:r>
      <w:r w:rsidRPr="00745291">
        <w:rPr>
          <w:rFonts w:ascii="Times New Roman" w:hAnsi="Times New Roman" w:cs="Times New Roman"/>
          <w:b w:val="0"/>
          <w:bCs/>
          <w:sz w:val="24"/>
          <w:szCs w:val="24"/>
        </w:rPr>
        <w:t xml:space="preserve"> </w:t>
      </w:r>
      <w:r w:rsidR="0083164A" w:rsidRPr="00745291">
        <w:rPr>
          <w:rFonts w:ascii="Times New Roman" w:hAnsi="Times New Roman" w:cs="Times New Roman"/>
          <w:b w:val="0"/>
          <w:bCs/>
          <w:sz w:val="24"/>
          <w:szCs w:val="24"/>
        </w:rPr>
        <w:t xml:space="preserve">(gallic acid , caffeic acid)  με </w:t>
      </w:r>
      <w:r w:rsidRPr="00745291">
        <w:rPr>
          <w:rFonts w:ascii="Times New Roman" w:hAnsi="Times New Roman" w:cs="Times New Roman"/>
          <w:b w:val="0"/>
          <w:bCs/>
          <w:sz w:val="24"/>
          <w:szCs w:val="24"/>
        </w:rPr>
        <w:t>μεταλλικά</w:t>
      </w:r>
      <w:r w:rsidR="0083164A" w:rsidRPr="00745291">
        <w:rPr>
          <w:rFonts w:ascii="Times New Roman" w:hAnsi="Times New Roman" w:cs="Times New Roman"/>
          <w:b w:val="0"/>
          <w:bCs/>
          <w:sz w:val="24"/>
          <w:szCs w:val="24"/>
        </w:rPr>
        <w:t xml:space="preserve"> </w:t>
      </w:r>
      <w:r w:rsidRPr="00745291">
        <w:rPr>
          <w:rFonts w:ascii="Times New Roman" w:hAnsi="Times New Roman" w:cs="Times New Roman"/>
          <w:b w:val="0"/>
          <w:bCs/>
          <w:sz w:val="24"/>
          <w:szCs w:val="24"/>
        </w:rPr>
        <w:t>ιόντα</w:t>
      </w:r>
      <w:bookmarkEnd w:id="41"/>
      <w:bookmarkEnd w:id="42"/>
      <w:r w:rsidR="0083164A" w:rsidRPr="00745291">
        <w:rPr>
          <w:rFonts w:ascii="Times New Roman" w:hAnsi="Times New Roman" w:cs="Times New Roman"/>
          <w:b w:val="0"/>
          <w:bCs/>
          <w:sz w:val="24"/>
          <w:szCs w:val="24"/>
        </w:rPr>
        <w:t xml:space="preserve"> </w:t>
      </w:r>
    </w:p>
    <w:p w:rsidR="004C5D7A" w:rsidRPr="00950FDD" w:rsidRDefault="00950FDD" w:rsidP="007819BF">
      <w:pPr>
        <w:jc w:val="both"/>
        <w:rPr>
          <w:rFonts w:ascii="Times New Roman" w:hAnsi="Times New Roman" w:cs="Times New Roman"/>
          <w:sz w:val="24"/>
          <w:szCs w:val="24"/>
        </w:rPr>
      </w:pPr>
      <w:r>
        <w:rPr>
          <w:rFonts w:ascii="Times New Roman" w:hAnsi="Times New Roman" w:cs="Times New Roman"/>
          <w:sz w:val="24"/>
          <w:szCs w:val="24"/>
        </w:rPr>
        <w:t>Τ</w:t>
      </w:r>
      <w:r w:rsidRPr="00745291">
        <w:rPr>
          <w:rFonts w:ascii="Times New Roman" w:hAnsi="Times New Roman" w:cs="Times New Roman"/>
          <w:sz w:val="24"/>
          <w:szCs w:val="24"/>
        </w:rPr>
        <w:t xml:space="preserve">ο γαλλικό οξύ χρησιμοποιείται σε πολυάριθμες μελέτες τόσο </w:t>
      </w:r>
      <w:r w:rsidRPr="002C430B">
        <w:rPr>
          <w:rFonts w:ascii="Times New Roman" w:hAnsi="Times New Roman" w:cs="Times New Roman"/>
          <w:i/>
          <w:iCs/>
          <w:sz w:val="24"/>
          <w:szCs w:val="24"/>
        </w:rPr>
        <w:t>in vitro</w:t>
      </w:r>
      <w:r w:rsidRPr="00745291">
        <w:rPr>
          <w:rFonts w:ascii="Times New Roman" w:hAnsi="Times New Roman" w:cs="Times New Roman"/>
          <w:sz w:val="24"/>
          <w:szCs w:val="24"/>
        </w:rPr>
        <w:t xml:space="preserve"> όσο </w:t>
      </w:r>
      <w:r w:rsidRPr="002C430B">
        <w:rPr>
          <w:rFonts w:ascii="Times New Roman" w:hAnsi="Times New Roman" w:cs="Times New Roman"/>
          <w:i/>
          <w:iCs/>
          <w:sz w:val="24"/>
          <w:szCs w:val="24"/>
        </w:rPr>
        <w:t>και in vivo</w:t>
      </w:r>
      <w:r w:rsidRPr="00745291">
        <w:rPr>
          <w:rFonts w:ascii="Times New Roman" w:hAnsi="Times New Roman" w:cs="Times New Roman"/>
          <w:sz w:val="24"/>
          <w:szCs w:val="24"/>
        </w:rPr>
        <w:t xml:space="preserve"> σε ανθρώπους, ζώα και κυτταροκαλλιέργειες.</w:t>
      </w:r>
      <w:r>
        <w:rPr>
          <w:rFonts w:ascii="Times New Roman" w:hAnsi="Times New Roman" w:cs="Times New Roman"/>
          <w:sz w:val="24"/>
          <w:szCs w:val="24"/>
        </w:rPr>
        <w:t xml:space="preserve"> </w:t>
      </w:r>
      <w:r w:rsidRPr="00745291">
        <w:rPr>
          <w:rFonts w:ascii="Times New Roman" w:hAnsi="Times New Roman" w:cs="Times New Roman"/>
          <w:sz w:val="24"/>
          <w:szCs w:val="24"/>
        </w:rPr>
        <w:t>Αρχικά προκαλεί κυτταροτοξικότητα έναντι των καρκινικών κυττάρων, προστατεύοντας παράλληλα τα υγιή κύτταρα. Επιπρόσθετα είναι αντιμυκητιακό, αντιικό και αντιδιαβητικό δρώντας στην θεραπεία τις αλβουμινουρίας και του διαβήτη</w:t>
      </w:r>
      <w:r w:rsidR="0083164A" w:rsidRPr="00745291">
        <w:rPr>
          <w:rFonts w:ascii="Times New Roman" w:hAnsi="Times New Roman" w:cs="Times New Roman"/>
          <w:sz w:val="24"/>
          <w:szCs w:val="24"/>
        </w:rPr>
        <w:t>.</w:t>
      </w:r>
      <w:r w:rsidR="00952EA8" w:rsidRPr="00745291">
        <w:rPr>
          <w:rFonts w:ascii="Times New Roman" w:hAnsi="Times New Roman" w:cs="Times New Roman"/>
          <w:sz w:val="24"/>
          <w:szCs w:val="24"/>
        </w:rPr>
        <w:t xml:space="preserve"> Ο</w:t>
      </w:r>
      <w:r w:rsidR="0083164A" w:rsidRPr="00745291">
        <w:rPr>
          <w:rFonts w:ascii="Times New Roman" w:hAnsi="Times New Roman" w:cs="Times New Roman"/>
          <w:sz w:val="24"/>
          <w:szCs w:val="24"/>
        </w:rPr>
        <w:t xml:space="preserve">ι </w:t>
      </w:r>
      <w:r w:rsidR="00952EA8" w:rsidRPr="00745291">
        <w:rPr>
          <w:rFonts w:ascii="Times New Roman" w:hAnsi="Times New Roman" w:cs="Times New Roman"/>
          <w:sz w:val="24"/>
          <w:szCs w:val="24"/>
        </w:rPr>
        <w:t xml:space="preserve">αντιοξειδωτικές </w:t>
      </w:r>
      <w:r w:rsidR="004379FF" w:rsidRPr="00745291">
        <w:rPr>
          <w:rFonts w:ascii="Times New Roman" w:hAnsi="Times New Roman" w:cs="Times New Roman"/>
          <w:sz w:val="24"/>
          <w:szCs w:val="24"/>
        </w:rPr>
        <w:t>ιδιότητες</w:t>
      </w:r>
      <w:r w:rsidR="0083164A" w:rsidRPr="00745291">
        <w:rPr>
          <w:rFonts w:ascii="Times New Roman" w:hAnsi="Times New Roman" w:cs="Times New Roman"/>
          <w:sz w:val="24"/>
          <w:szCs w:val="24"/>
        </w:rPr>
        <w:t xml:space="preserve"> </w:t>
      </w:r>
      <w:r w:rsidR="00952EA8" w:rsidRPr="00745291">
        <w:rPr>
          <w:rFonts w:ascii="Times New Roman" w:hAnsi="Times New Roman" w:cs="Times New Roman"/>
          <w:sz w:val="24"/>
          <w:szCs w:val="24"/>
        </w:rPr>
        <w:t xml:space="preserve">του γαλλικού οξέος </w:t>
      </w:r>
      <w:r w:rsidR="004379FF" w:rsidRPr="00745291">
        <w:rPr>
          <w:rFonts w:ascii="Times New Roman" w:hAnsi="Times New Roman" w:cs="Times New Roman"/>
          <w:sz w:val="24"/>
          <w:szCs w:val="24"/>
        </w:rPr>
        <w:lastRenderedPageBreak/>
        <w:t>οφείλονται</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κυρίως</w:t>
      </w:r>
      <w:r w:rsidR="0083164A" w:rsidRPr="00745291">
        <w:rPr>
          <w:rFonts w:ascii="Times New Roman" w:hAnsi="Times New Roman" w:cs="Times New Roman"/>
          <w:sz w:val="24"/>
          <w:szCs w:val="24"/>
        </w:rPr>
        <w:t xml:space="preserve"> στην </w:t>
      </w:r>
      <w:r w:rsidR="004379FF" w:rsidRPr="00745291">
        <w:rPr>
          <w:rFonts w:ascii="Times New Roman" w:hAnsi="Times New Roman" w:cs="Times New Roman"/>
          <w:sz w:val="24"/>
          <w:szCs w:val="24"/>
        </w:rPr>
        <w:t>δομή</w:t>
      </w:r>
      <w:r w:rsidR="0083164A" w:rsidRPr="00745291">
        <w:rPr>
          <w:rFonts w:ascii="Times New Roman" w:hAnsi="Times New Roman" w:cs="Times New Roman"/>
          <w:sz w:val="24"/>
          <w:szCs w:val="24"/>
        </w:rPr>
        <w:t xml:space="preserve"> του.</w:t>
      </w:r>
      <w:r w:rsidR="00952EA8"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ουσιαστικά</w:t>
      </w:r>
      <w:r w:rsidR="0083164A" w:rsidRPr="00745291">
        <w:rPr>
          <w:rFonts w:ascii="Times New Roman" w:hAnsi="Times New Roman" w:cs="Times New Roman"/>
          <w:sz w:val="24"/>
          <w:szCs w:val="24"/>
        </w:rPr>
        <w:t xml:space="preserve"> μια </w:t>
      </w:r>
      <w:r w:rsidR="007819BF" w:rsidRPr="00745291">
        <w:rPr>
          <w:rFonts w:ascii="Times New Roman" w:hAnsi="Times New Roman" w:cs="Times New Roman"/>
          <w:sz w:val="24"/>
          <w:szCs w:val="24"/>
        </w:rPr>
        <w:t>επίπεδη</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πολυφαινόλη</w:t>
      </w:r>
      <w:r w:rsidR="0083164A" w:rsidRPr="00745291">
        <w:rPr>
          <w:rFonts w:ascii="Times New Roman" w:hAnsi="Times New Roman" w:cs="Times New Roman"/>
          <w:sz w:val="24"/>
          <w:szCs w:val="24"/>
        </w:rPr>
        <w:t xml:space="preserve"> με τρεις </w:t>
      </w:r>
      <w:r w:rsidR="004379FF" w:rsidRPr="00745291">
        <w:rPr>
          <w:rFonts w:ascii="Times New Roman" w:hAnsi="Times New Roman" w:cs="Times New Roman"/>
          <w:sz w:val="24"/>
          <w:szCs w:val="24"/>
        </w:rPr>
        <w:t>ομάδες</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υδροξυλίου</w:t>
      </w:r>
      <w:r w:rsidR="0083164A" w:rsidRPr="00745291">
        <w:rPr>
          <w:rFonts w:ascii="Times New Roman" w:hAnsi="Times New Roman" w:cs="Times New Roman"/>
          <w:sz w:val="24"/>
          <w:szCs w:val="24"/>
        </w:rPr>
        <w:t xml:space="preserve"> και μια </w:t>
      </w:r>
      <w:r w:rsidR="004379FF" w:rsidRPr="00745291">
        <w:rPr>
          <w:rFonts w:ascii="Times New Roman" w:hAnsi="Times New Roman" w:cs="Times New Roman"/>
          <w:sz w:val="24"/>
          <w:szCs w:val="24"/>
        </w:rPr>
        <w:t>ομάδα</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καρβοξυλικού</w:t>
      </w:r>
      <w:r w:rsidR="0083164A" w:rsidRPr="00745291">
        <w:rPr>
          <w:rFonts w:ascii="Times New Roman" w:hAnsi="Times New Roman" w:cs="Times New Roman"/>
          <w:sz w:val="24"/>
          <w:szCs w:val="24"/>
        </w:rPr>
        <w:t xml:space="preserve"> οξ</w:t>
      </w:r>
      <w:r w:rsidR="007819BF"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ος. Στο </w:t>
      </w:r>
      <w:r w:rsidR="007819BF" w:rsidRPr="00745291">
        <w:rPr>
          <w:rFonts w:ascii="Times New Roman" w:hAnsi="Times New Roman" w:cs="Times New Roman"/>
          <w:sz w:val="24"/>
          <w:szCs w:val="24"/>
        </w:rPr>
        <w:t>συγκεκριμένο</w:t>
      </w:r>
      <w:r w:rsidR="0083164A" w:rsidRPr="00745291">
        <w:rPr>
          <w:rFonts w:ascii="Times New Roman" w:hAnsi="Times New Roman" w:cs="Times New Roman"/>
          <w:sz w:val="24"/>
          <w:szCs w:val="24"/>
        </w:rPr>
        <w:t xml:space="preserve"> </w:t>
      </w:r>
      <w:r w:rsidR="00FC0D12"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παρατηρούνται</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τόσο</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ενδομοριακοί όσο</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και διαμοριακοί</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δεσμοί</w:t>
      </w:r>
      <w:r w:rsidR="0083164A" w:rsidRPr="00745291">
        <w:rPr>
          <w:rFonts w:ascii="Times New Roman" w:hAnsi="Times New Roman" w:cs="Times New Roman"/>
          <w:sz w:val="24"/>
          <w:szCs w:val="24"/>
        </w:rPr>
        <w:t xml:space="preserve">, όπου τα </w:t>
      </w:r>
      <w:r w:rsidR="007819BF" w:rsidRPr="00745291">
        <w:rPr>
          <w:rFonts w:ascii="Times New Roman" w:hAnsi="Times New Roman" w:cs="Times New Roman"/>
          <w:sz w:val="24"/>
          <w:szCs w:val="24"/>
        </w:rPr>
        <w:t>άτομα</w:t>
      </w:r>
      <w:r w:rsidR="0083164A" w:rsidRPr="00745291">
        <w:rPr>
          <w:rFonts w:ascii="Times New Roman" w:hAnsi="Times New Roman" w:cs="Times New Roman"/>
          <w:sz w:val="24"/>
          <w:szCs w:val="24"/>
        </w:rPr>
        <w:t xml:space="preserve"> του </w:t>
      </w:r>
      <w:r w:rsidR="007819BF" w:rsidRPr="00745291">
        <w:rPr>
          <w:rFonts w:ascii="Times New Roman" w:hAnsi="Times New Roman" w:cs="Times New Roman"/>
          <w:sz w:val="24"/>
          <w:szCs w:val="24"/>
        </w:rPr>
        <w:t>υδρογόνου</w:t>
      </w:r>
      <w:r w:rsidR="0083164A" w:rsidRPr="00745291">
        <w:rPr>
          <w:rFonts w:ascii="Times New Roman" w:hAnsi="Times New Roman" w:cs="Times New Roman"/>
          <w:sz w:val="24"/>
          <w:szCs w:val="24"/>
        </w:rPr>
        <w:t xml:space="preserve"> των </w:t>
      </w:r>
      <w:r w:rsidR="004379FF" w:rsidRPr="00745291">
        <w:rPr>
          <w:rFonts w:ascii="Times New Roman" w:hAnsi="Times New Roman" w:cs="Times New Roman"/>
          <w:sz w:val="24"/>
          <w:szCs w:val="24"/>
        </w:rPr>
        <w:t>τριών</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υδροξυλομάδων</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προσανατολισμ</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προς την </w:t>
      </w:r>
      <w:r w:rsidR="007819BF" w:rsidRPr="00745291">
        <w:rPr>
          <w:rFonts w:ascii="Times New Roman" w:hAnsi="Times New Roman" w:cs="Times New Roman"/>
          <w:sz w:val="24"/>
          <w:szCs w:val="24"/>
        </w:rPr>
        <w:t>ίδια</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κατεύθυνση</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γύρω</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τον </w:t>
      </w:r>
      <w:r w:rsidR="008513C0" w:rsidRPr="00745291">
        <w:rPr>
          <w:rFonts w:ascii="Times New Roman" w:hAnsi="Times New Roman" w:cs="Times New Roman"/>
          <w:sz w:val="24"/>
          <w:szCs w:val="24"/>
        </w:rPr>
        <w:t>δακτύλιο</w:t>
      </w:r>
      <w:r w:rsidR="0083164A" w:rsidRPr="00745291">
        <w:rPr>
          <w:rFonts w:ascii="Times New Roman" w:hAnsi="Times New Roman" w:cs="Times New Roman"/>
          <w:sz w:val="24"/>
          <w:szCs w:val="24"/>
        </w:rPr>
        <w:t xml:space="preserve">.  Οι </w:t>
      </w:r>
      <w:r w:rsidR="004379FF" w:rsidRPr="00745291">
        <w:rPr>
          <w:rFonts w:ascii="Times New Roman" w:hAnsi="Times New Roman" w:cs="Times New Roman"/>
          <w:sz w:val="24"/>
          <w:szCs w:val="24"/>
        </w:rPr>
        <w:t>δύο</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ενδομοριακοί</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δεσμοί</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υδρογόνου</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σχηματίζονται</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ανάμεσα</w:t>
      </w:r>
      <w:r w:rsidR="0083164A" w:rsidRPr="00745291">
        <w:rPr>
          <w:rFonts w:ascii="Times New Roman" w:hAnsi="Times New Roman" w:cs="Times New Roman"/>
          <w:sz w:val="24"/>
          <w:szCs w:val="24"/>
        </w:rPr>
        <w:t xml:space="preserve"> στις τρεις  </w:t>
      </w:r>
      <w:r w:rsidR="004379FF" w:rsidRPr="00745291">
        <w:rPr>
          <w:rFonts w:ascii="Times New Roman" w:hAnsi="Times New Roman" w:cs="Times New Roman"/>
          <w:sz w:val="24"/>
          <w:szCs w:val="24"/>
        </w:rPr>
        <w:t>ομάδες</w:t>
      </w:r>
      <w:r w:rsidR="0083164A" w:rsidRPr="00745291">
        <w:rPr>
          <w:rFonts w:ascii="Times New Roman" w:hAnsi="Times New Roman" w:cs="Times New Roman"/>
          <w:sz w:val="24"/>
          <w:szCs w:val="24"/>
        </w:rPr>
        <w:t xml:space="preserve"> του </w:t>
      </w:r>
      <w:r w:rsidR="007819BF" w:rsidRPr="00745291">
        <w:rPr>
          <w:rFonts w:ascii="Times New Roman" w:hAnsi="Times New Roman" w:cs="Times New Roman"/>
          <w:sz w:val="24"/>
          <w:szCs w:val="24"/>
        </w:rPr>
        <w:t>υδροξυλίου</w:t>
      </w:r>
      <w:r w:rsidR="0083164A" w:rsidRPr="00745291">
        <w:rPr>
          <w:rFonts w:ascii="Times New Roman" w:hAnsi="Times New Roman" w:cs="Times New Roman"/>
          <w:sz w:val="24"/>
          <w:szCs w:val="24"/>
        </w:rPr>
        <w:t xml:space="preserve">. Οι </w:t>
      </w:r>
      <w:r w:rsidR="007819BF" w:rsidRPr="00745291">
        <w:rPr>
          <w:rFonts w:ascii="Times New Roman" w:hAnsi="Times New Roman" w:cs="Times New Roman"/>
          <w:sz w:val="24"/>
          <w:szCs w:val="24"/>
        </w:rPr>
        <w:t>διαμοριακοί</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δεσμοί</w:t>
      </w:r>
      <w:r w:rsidR="0083164A" w:rsidRPr="00745291">
        <w:rPr>
          <w:rFonts w:ascii="Times New Roman" w:hAnsi="Times New Roman" w:cs="Times New Roman"/>
          <w:sz w:val="24"/>
          <w:szCs w:val="24"/>
        </w:rPr>
        <w:t xml:space="preserve"> των </w:t>
      </w:r>
      <w:r w:rsidR="007819BF" w:rsidRPr="00745291">
        <w:rPr>
          <w:rFonts w:ascii="Times New Roman" w:hAnsi="Times New Roman" w:cs="Times New Roman"/>
          <w:sz w:val="24"/>
          <w:szCs w:val="24"/>
        </w:rPr>
        <w:t>δεσμών</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υδρογόνου</w:t>
      </w:r>
      <w:r w:rsidR="0083164A" w:rsidRPr="00745291">
        <w:rPr>
          <w:rFonts w:ascii="Times New Roman" w:hAnsi="Times New Roman" w:cs="Times New Roman"/>
          <w:sz w:val="24"/>
          <w:szCs w:val="24"/>
        </w:rPr>
        <w:t xml:space="preserve"> εχουν την </w:t>
      </w:r>
      <w:r w:rsidR="007819BF" w:rsidRPr="00745291">
        <w:rPr>
          <w:rFonts w:ascii="Times New Roman" w:hAnsi="Times New Roman" w:cs="Times New Roman"/>
          <w:sz w:val="24"/>
          <w:szCs w:val="24"/>
        </w:rPr>
        <w:t>τάση</w:t>
      </w:r>
      <w:r w:rsidR="0083164A" w:rsidRPr="00745291">
        <w:rPr>
          <w:rFonts w:ascii="Times New Roman" w:hAnsi="Times New Roman" w:cs="Times New Roman"/>
          <w:sz w:val="24"/>
          <w:szCs w:val="24"/>
        </w:rPr>
        <w:t xml:space="preserve"> να </w:t>
      </w:r>
      <w:r w:rsidR="007819BF" w:rsidRPr="00745291">
        <w:rPr>
          <w:rFonts w:ascii="Times New Roman" w:hAnsi="Times New Roman" w:cs="Times New Roman"/>
          <w:sz w:val="24"/>
          <w:szCs w:val="24"/>
        </w:rPr>
        <w:t>σταθεροποιούν</w:t>
      </w:r>
      <w:r w:rsidR="0083164A" w:rsidRPr="00745291">
        <w:rPr>
          <w:rFonts w:ascii="Times New Roman" w:hAnsi="Times New Roman" w:cs="Times New Roman"/>
          <w:sz w:val="24"/>
          <w:szCs w:val="24"/>
        </w:rPr>
        <w:t xml:space="preserve"> την </w:t>
      </w:r>
      <w:r w:rsidR="007819BF" w:rsidRPr="00745291">
        <w:rPr>
          <w:rFonts w:ascii="Times New Roman" w:hAnsi="Times New Roman" w:cs="Times New Roman"/>
          <w:sz w:val="24"/>
          <w:szCs w:val="24"/>
        </w:rPr>
        <w:t>κρυσταλλική</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δομή</w:t>
      </w:r>
      <w:r w:rsidR="0083164A" w:rsidRPr="00745291">
        <w:rPr>
          <w:rFonts w:ascii="Times New Roman" w:hAnsi="Times New Roman" w:cs="Times New Roman"/>
          <w:sz w:val="24"/>
          <w:szCs w:val="24"/>
        </w:rPr>
        <w:t>.</w:t>
      </w:r>
      <w:r w:rsidR="007819BF" w:rsidRPr="00745291">
        <w:rPr>
          <w:rFonts w:ascii="Times New Roman" w:hAnsi="Times New Roman" w:cs="Times New Roman"/>
          <w:sz w:val="24"/>
          <w:szCs w:val="24"/>
        </w:rPr>
        <w:t xml:space="preserve"> Συχνά</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αναφερόμενο</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το </w:t>
      </w:r>
      <w:r w:rsidR="007819BF" w:rsidRPr="00745291">
        <w:rPr>
          <w:rFonts w:ascii="Times New Roman" w:hAnsi="Times New Roman" w:cs="Times New Roman"/>
          <w:sz w:val="24"/>
          <w:szCs w:val="24"/>
        </w:rPr>
        <w:t>γεγονός</w:t>
      </w:r>
      <w:r w:rsidR="0083164A"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οι </w:t>
      </w:r>
      <w:r w:rsidR="004379FF" w:rsidRPr="00745291">
        <w:rPr>
          <w:rFonts w:ascii="Times New Roman" w:hAnsi="Times New Roman" w:cs="Times New Roman"/>
          <w:sz w:val="24"/>
          <w:szCs w:val="24"/>
        </w:rPr>
        <w:t>δύο</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γειτονικές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ομάδες</w:t>
      </w:r>
      <w:r w:rsidR="0083164A" w:rsidRPr="00745291">
        <w:rPr>
          <w:rFonts w:ascii="Times New Roman" w:hAnsi="Times New Roman" w:cs="Times New Roman"/>
          <w:sz w:val="24"/>
          <w:szCs w:val="24"/>
        </w:rPr>
        <w:t xml:space="preserve"> του </w:t>
      </w:r>
      <w:r w:rsidR="007819BF" w:rsidRPr="00745291">
        <w:rPr>
          <w:rFonts w:ascii="Times New Roman" w:hAnsi="Times New Roman" w:cs="Times New Roman"/>
          <w:sz w:val="24"/>
          <w:szCs w:val="24"/>
        </w:rPr>
        <w:t>υδροξυλίου</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πάνω</w:t>
      </w:r>
      <w:r w:rsidR="0083164A" w:rsidRPr="00745291">
        <w:rPr>
          <w:rFonts w:ascii="Times New Roman" w:hAnsi="Times New Roman" w:cs="Times New Roman"/>
          <w:sz w:val="24"/>
          <w:szCs w:val="24"/>
        </w:rPr>
        <w:t xml:space="preserve"> στο </w:t>
      </w:r>
      <w:r w:rsidR="00FC0D12"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του </w:t>
      </w:r>
      <w:r w:rsidR="007819BF" w:rsidRPr="00745291">
        <w:rPr>
          <w:rFonts w:ascii="Times New Roman" w:hAnsi="Times New Roman" w:cs="Times New Roman"/>
          <w:sz w:val="24"/>
          <w:szCs w:val="24"/>
        </w:rPr>
        <w:t>γαλλικού</w:t>
      </w:r>
      <w:r w:rsidR="0083164A" w:rsidRPr="00745291">
        <w:rPr>
          <w:rFonts w:ascii="Times New Roman" w:hAnsi="Times New Roman" w:cs="Times New Roman"/>
          <w:sz w:val="24"/>
          <w:szCs w:val="24"/>
        </w:rPr>
        <w:t xml:space="preserve"> οξ</w:t>
      </w:r>
      <w:r w:rsidR="007819BF" w:rsidRPr="00745291">
        <w:rPr>
          <w:rFonts w:ascii="Times New Roman" w:hAnsi="Times New Roman" w:cs="Times New Roman"/>
          <w:sz w:val="24"/>
          <w:szCs w:val="24"/>
        </w:rPr>
        <w:t>έ</w:t>
      </w:r>
      <w:r w:rsidR="0083164A" w:rsidRPr="00745291">
        <w:rPr>
          <w:rFonts w:ascii="Times New Roman" w:hAnsi="Times New Roman" w:cs="Times New Roman"/>
          <w:sz w:val="24"/>
          <w:szCs w:val="24"/>
        </w:rPr>
        <w:t xml:space="preserve">ος </w:t>
      </w:r>
      <w:r w:rsidR="007819BF" w:rsidRPr="00745291">
        <w:rPr>
          <w:rFonts w:ascii="Times New Roman" w:hAnsi="Times New Roman" w:cs="Times New Roman"/>
          <w:sz w:val="24"/>
          <w:szCs w:val="24"/>
        </w:rPr>
        <w:t>προσφέρονται</w:t>
      </w:r>
      <w:r w:rsidR="0083164A" w:rsidRPr="00745291">
        <w:rPr>
          <w:rFonts w:ascii="Times New Roman" w:hAnsi="Times New Roman" w:cs="Times New Roman"/>
          <w:sz w:val="24"/>
          <w:szCs w:val="24"/>
        </w:rPr>
        <w:t xml:space="preserve"> για την </w:t>
      </w:r>
      <w:r w:rsidR="007819BF" w:rsidRPr="00745291">
        <w:rPr>
          <w:rFonts w:ascii="Times New Roman" w:hAnsi="Times New Roman" w:cs="Times New Roman"/>
          <w:sz w:val="24"/>
          <w:szCs w:val="24"/>
        </w:rPr>
        <w:t>δημιουργία</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συμπλόκου</w:t>
      </w:r>
      <w:r w:rsidR="0083164A" w:rsidRPr="00745291">
        <w:rPr>
          <w:rFonts w:ascii="Times New Roman" w:hAnsi="Times New Roman" w:cs="Times New Roman"/>
          <w:sz w:val="24"/>
          <w:szCs w:val="24"/>
        </w:rPr>
        <w:t xml:space="preserve">  και η </w:t>
      </w:r>
      <w:r w:rsidR="007819BF" w:rsidRPr="00745291">
        <w:rPr>
          <w:rFonts w:ascii="Times New Roman" w:hAnsi="Times New Roman" w:cs="Times New Roman"/>
          <w:sz w:val="24"/>
          <w:szCs w:val="24"/>
        </w:rPr>
        <w:t>τρίτη</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ομάδα</w:t>
      </w:r>
      <w:r w:rsidR="0083164A" w:rsidRPr="00745291">
        <w:rPr>
          <w:rFonts w:ascii="Times New Roman" w:hAnsi="Times New Roman" w:cs="Times New Roman"/>
          <w:sz w:val="24"/>
          <w:szCs w:val="24"/>
        </w:rPr>
        <w:t xml:space="preserve"> του </w:t>
      </w:r>
      <w:r w:rsidR="007819BF" w:rsidRPr="00745291">
        <w:rPr>
          <w:rFonts w:ascii="Times New Roman" w:hAnsi="Times New Roman" w:cs="Times New Roman"/>
          <w:sz w:val="24"/>
          <w:szCs w:val="24"/>
        </w:rPr>
        <w:t>υδροξυλίου</w:t>
      </w:r>
      <w:r w:rsidR="0083164A" w:rsidRPr="00745291">
        <w:rPr>
          <w:rFonts w:ascii="Times New Roman" w:hAnsi="Times New Roman" w:cs="Times New Roman"/>
          <w:sz w:val="24"/>
          <w:szCs w:val="24"/>
        </w:rPr>
        <w:t xml:space="preserve"> (OH) </w:t>
      </w:r>
      <w:r w:rsidR="007819BF" w:rsidRPr="00745291">
        <w:rPr>
          <w:rFonts w:ascii="Times New Roman" w:hAnsi="Times New Roman" w:cs="Times New Roman"/>
          <w:sz w:val="24"/>
          <w:szCs w:val="24"/>
        </w:rPr>
        <w:t>προσφέρεται</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ούτως</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ώστε</w:t>
      </w:r>
      <w:r w:rsidR="0083164A" w:rsidRPr="00745291">
        <w:rPr>
          <w:rFonts w:ascii="Times New Roman" w:hAnsi="Times New Roman" w:cs="Times New Roman"/>
          <w:sz w:val="24"/>
          <w:szCs w:val="24"/>
        </w:rPr>
        <w:t xml:space="preserve"> να </w:t>
      </w:r>
      <w:r w:rsidR="007819BF" w:rsidRPr="00745291">
        <w:rPr>
          <w:rFonts w:ascii="Times New Roman" w:hAnsi="Times New Roman" w:cs="Times New Roman"/>
          <w:sz w:val="24"/>
          <w:szCs w:val="24"/>
        </w:rPr>
        <w:t>σχηματίσει</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δεσμούς</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υδρογόνου</w:t>
      </w:r>
      <w:r w:rsidR="0083164A" w:rsidRPr="00745291">
        <w:rPr>
          <w:rFonts w:ascii="Times New Roman" w:hAnsi="Times New Roman" w:cs="Times New Roman"/>
          <w:sz w:val="24"/>
          <w:szCs w:val="24"/>
        </w:rPr>
        <w:t xml:space="preserve"> με το </w:t>
      </w:r>
      <w:r w:rsidR="007819BF" w:rsidRPr="00745291">
        <w:rPr>
          <w:rFonts w:ascii="Times New Roman" w:hAnsi="Times New Roman" w:cs="Times New Roman"/>
          <w:sz w:val="24"/>
          <w:szCs w:val="24"/>
        </w:rPr>
        <w:t>καρβοξυλικό τμήμα (</w:t>
      </w:r>
      <w:r w:rsidR="0083164A" w:rsidRPr="00745291">
        <w:rPr>
          <w:rFonts w:ascii="Times New Roman" w:hAnsi="Times New Roman" w:cs="Times New Roman"/>
          <w:sz w:val="24"/>
          <w:szCs w:val="24"/>
        </w:rPr>
        <w:t xml:space="preserve">-COO) του </w:t>
      </w:r>
      <w:r w:rsidR="00BA2EBB" w:rsidRPr="00745291">
        <w:rPr>
          <w:rFonts w:ascii="Times New Roman" w:hAnsi="Times New Roman" w:cs="Times New Roman"/>
          <w:sz w:val="24"/>
          <w:szCs w:val="24"/>
        </w:rPr>
        <w:t>μορίου</w:t>
      </w:r>
      <w:r w:rsidR="0083164A" w:rsidRPr="00745291">
        <w:rPr>
          <w:rFonts w:ascii="Times New Roman" w:hAnsi="Times New Roman" w:cs="Times New Roman"/>
          <w:sz w:val="24"/>
          <w:szCs w:val="24"/>
        </w:rPr>
        <w:t xml:space="preserve"> </w:t>
      </w:r>
      <w:r w:rsidR="007819BF" w:rsidRPr="00745291">
        <w:rPr>
          <w:rFonts w:ascii="Times New Roman" w:hAnsi="Times New Roman" w:cs="Times New Roman"/>
          <w:sz w:val="24"/>
          <w:szCs w:val="24"/>
        </w:rPr>
        <w:t>σχηματίζοντας</w:t>
      </w:r>
      <w:r w:rsidR="0083164A" w:rsidRPr="00745291">
        <w:rPr>
          <w:rFonts w:ascii="Times New Roman" w:hAnsi="Times New Roman" w:cs="Times New Roman"/>
          <w:sz w:val="24"/>
          <w:szCs w:val="24"/>
        </w:rPr>
        <w:t xml:space="preserve"> μια </w:t>
      </w:r>
      <w:r w:rsidR="004379FF" w:rsidRPr="00745291">
        <w:rPr>
          <w:rFonts w:ascii="Times New Roman" w:hAnsi="Times New Roman" w:cs="Times New Roman"/>
          <w:sz w:val="24"/>
          <w:szCs w:val="24"/>
        </w:rPr>
        <w:t>δομή</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δακτυλίου</w:t>
      </w:r>
      <w:r w:rsidR="0083164A" w:rsidRPr="00745291">
        <w:rPr>
          <w:rFonts w:ascii="Times New Roman" w:hAnsi="Times New Roman" w:cs="Times New Roman"/>
          <w:sz w:val="24"/>
          <w:szCs w:val="24"/>
        </w:rPr>
        <w:t>.</w:t>
      </w:r>
      <w:sdt>
        <w:sdtPr>
          <w:rPr>
            <w:rFonts w:ascii="Times New Roman" w:hAnsi="Times New Roman" w:cs="Times New Roman"/>
            <w:sz w:val="24"/>
            <w:szCs w:val="24"/>
          </w:rPr>
          <w:id w:val="492534442"/>
          <w:citation/>
        </w:sdtPr>
        <w:sdtContent>
          <w:r w:rsidR="00C75A09" w:rsidRPr="00745291">
            <w:rPr>
              <w:rFonts w:ascii="Times New Roman" w:hAnsi="Times New Roman" w:cs="Times New Roman"/>
              <w:sz w:val="24"/>
              <w:szCs w:val="24"/>
            </w:rPr>
            <w:fldChar w:fldCharType="begin"/>
          </w:r>
          <w:r w:rsidR="007819BF" w:rsidRPr="00745291">
            <w:rPr>
              <w:rFonts w:ascii="Times New Roman" w:hAnsi="Times New Roman" w:cs="Times New Roman"/>
              <w:sz w:val="24"/>
              <w:szCs w:val="24"/>
              <w:u w:val="single"/>
            </w:rPr>
            <w:instrText xml:space="preserve"> CITATION Syn12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u w:val="single"/>
            </w:rPr>
            <w:t xml:space="preserve"> </w:t>
          </w:r>
          <w:r w:rsidR="00833F32" w:rsidRPr="00833F32">
            <w:rPr>
              <w:rFonts w:ascii="Times New Roman" w:hAnsi="Times New Roman" w:cs="Times New Roman"/>
              <w:noProof/>
              <w:sz w:val="24"/>
              <w:szCs w:val="24"/>
            </w:rPr>
            <w:t>[45]</w:t>
          </w:r>
          <w:r w:rsidR="00C75A09" w:rsidRPr="00745291">
            <w:rPr>
              <w:rFonts w:ascii="Times New Roman" w:hAnsi="Times New Roman" w:cs="Times New Roman"/>
              <w:sz w:val="24"/>
              <w:szCs w:val="24"/>
            </w:rPr>
            <w:fldChar w:fldCharType="end"/>
          </w:r>
        </w:sdtContent>
      </w:sdt>
      <w:r w:rsidR="007819BF" w:rsidRPr="00745291">
        <w:rPr>
          <w:rFonts w:ascii="Times New Roman" w:hAnsi="Times New Roman" w:cs="Times New Roman"/>
          <w:sz w:val="24"/>
          <w:szCs w:val="24"/>
        </w:rPr>
        <w:t xml:space="preserve"> </w:t>
      </w:r>
      <w:sdt>
        <w:sdtPr>
          <w:rPr>
            <w:rFonts w:ascii="Times New Roman" w:hAnsi="Times New Roman" w:cs="Times New Roman"/>
            <w:sz w:val="24"/>
            <w:szCs w:val="24"/>
          </w:rPr>
          <w:id w:val="736523480"/>
          <w:citation/>
        </w:sdtPr>
        <w:sdtContent>
          <w:r w:rsidR="00C75A09" w:rsidRPr="00745291">
            <w:rPr>
              <w:rFonts w:ascii="Times New Roman" w:hAnsi="Times New Roman" w:cs="Times New Roman"/>
              <w:sz w:val="24"/>
              <w:szCs w:val="24"/>
            </w:rPr>
            <w:fldChar w:fldCharType="begin"/>
          </w:r>
          <w:r w:rsidR="005B045D" w:rsidRPr="00745291">
            <w:rPr>
              <w:rFonts w:ascii="Times New Roman" w:hAnsi="Times New Roman" w:cs="Times New Roman"/>
              <w:sz w:val="24"/>
              <w:szCs w:val="24"/>
            </w:rPr>
            <w:instrText xml:space="preserve"> </w:instrText>
          </w:r>
          <w:r w:rsidR="005B045D" w:rsidRPr="00745291">
            <w:rPr>
              <w:rFonts w:ascii="Times New Roman" w:hAnsi="Times New Roman" w:cs="Times New Roman"/>
              <w:sz w:val="24"/>
              <w:szCs w:val="24"/>
              <w:lang w:val="en-US"/>
            </w:rPr>
            <w:instrText>CITATION</w:instrText>
          </w:r>
          <w:r w:rsidR="005B045D" w:rsidRPr="00745291">
            <w:rPr>
              <w:rFonts w:ascii="Times New Roman" w:hAnsi="Times New Roman" w:cs="Times New Roman"/>
              <w:sz w:val="24"/>
              <w:szCs w:val="24"/>
            </w:rPr>
            <w:instrText xml:space="preserve"> </w:instrText>
          </w:r>
          <w:r w:rsidR="005B045D" w:rsidRPr="00745291">
            <w:rPr>
              <w:rFonts w:ascii="Times New Roman" w:hAnsi="Times New Roman" w:cs="Times New Roman"/>
              <w:sz w:val="24"/>
              <w:szCs w:val="24"/>
              <w:lang w:val="en-US"/>
            </w:rPr>
            <w:instrText>Nil</w:instrText>
          </w:r>
          <w:r w:rsidR="005B045D" w:rsidRPr="00745291">
            <w:rPr>
              <w:rFonts w:ascii="Times New Roman" w:hAnsi="Times New Roman" w:cs="Times New Roman"/>
              <w:sz w:val="24"/>
              <w:szCs w:val="24"/>
            </w:rPr>
            <w:instrText>19 \</w:instrText>
          </w:r>
          <w:r w:rsidR="005B045D" w:rsidRPr="00745291">
            <w:rPr>
              <w:rFonts w:ascii="Times New Roman" w:hAnsi="Times New Roman" w:cs="Times New Roman"/>
              <w:sz w:val="24"/>
              <w:szCs w:val="24"/>
              <w:lang w:val="en-US"/>
            </w:rPr>
            <w:instrText>l</w:instrText>
          </w:r>
          <w:r w:rsidR="005B045D"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[46]</w:t>
          </w:r>
          <w:r w:rsidR="00C75A09" w:rsidRPr="00745291">
            <w:rPr>
              <w:rFonts w:ascii="Times New Roman" w:hAnsi="Times New Roman" w:cs="Times New Roman"/>
              <w:sz w:val="24"/>
              <w:szCs w:val="24"/>
            </w:rPr>
            <w:fldChar w:fldCharType="end"/>
          </w:r>
        </w:sdtContent>
      </w:sdt>
      <w:r w:rsidR="00C81755" w:rsidRPr="00C81755">
        <w:rPr>
          <w:rFonts w:ascii="Times New Roman" w:hAnsi="Times New Roman" w:cs="Times New Roman"/>
          <w:sz w:val="24"/>
          <w:szCs w:val="24"/>
        </w:rPr>
        <w:t>(Εικ.36)</w:t>
      </w:r>
    </w:p>
    <w:p w:rsidR="00C81755" w:rsidRDefault="00C81755" w:rsidP="007819BF">
      <w:pPr>
        <w:jc w:val="both"/>
        <w:rPr>
          <w:rFonts w:ascii="Times New Roman" w:hAnsi="Times New Roman" w:cs="Times New Roman"/>
          <w:b/>
          <w:color w:val="FF0000"/>
          <w:sz w:val="24"/>
          <w:szCs w:val="24"/>
        </w:rPr>
      </w:pPr>
      <w:r>
        <w:rPr>
          <w:rFonts w:ascii="Times New Roman" w:hAnsi="Times New Roman" w:cs="Times New Roman"/>
          <w:b/>
          <w:noProof/>
          <w:color w:val="FF0000"/>
          <w:sz w:val="24"/>
          <w:szCs w:val="24"/>
        </w:rPr>
        <w:drawing>
          <wp:anchor distT="0" distB="0" distL="114300" distR="114300" simplePos="0" relativeHeight="251665920" behindDoc="0" locked="0" layoutInCell="1" allowOverlap="1">
            <wp:simplePos x="0" y="0"/>
            <wp:positionH relativeFrom="column">
              <wp:posOffset>321945</wp:posOffset>
            </wp:positionH>
            <wp:positionV relativeFrom="paragraph">
              <wp:posOffset>158115</wp:posOffset>
            </wp:positionV>
            <wp:extent cx="3829685" cy="2381250"/>
            <wp:effectExtent l="19050" t="0" r="0" b="0"/>
            <wp:wrapSquare wrapText="bothSides"/>
            <wp:docPr id="116" name="Εικόνα 116" descr="https://www.ncbi.nlm.nih.gov/corecgi/tileshop/tileshop.fcgi?p=PMC3&amp;id=37878&amp;s=26&amp;r=1&amp;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www.ncbi.nlm.nih.gov/corecgi/tileshop/tileshop.fcgi?p=PMC3&amp;id=37878&amp;s=26&amp;r=1&amp;c=1"/>
                    <pic:cNvPicPr>
                      <a:picLocks noChangeAspect="1" noChangeArrowheads="1"/>
                    </pic:cNvPicPr>
                  </pic:nvPicPr>
                  <pic:blipFill>
                    <a:blip r:embed="rId62" cstate="print"/>
                    <a:srcRect/>
                    <a:stretch>
                      <a:fillRect/>
                    </a:stretch>
                  </pic:blipFill>
                  <pic:spPr bwMode="auto">
                    <a:xfrm>
                      <a:off x="0" y="0"/>
                      <a:ext cx="3829685" cy="2381250"/>
                    </a:xfrm>
                    <a:prstGeom prst="rect">
                      <a:avLst/>
                    </a:prstGeom>
                    <a:noFill/>
                    <a:ln w="9525">
                      <a:noFill/>
                      <a:miter lim="800000"/>
                      <a:headEnd/>
                      <a:tailEnd/>
                    </a:ln>
                  </pic:spPr>
                </pic:pic>
              </a:graphicData>
            </a:graphic>
          </wp:anchor>
        </w:drawing>
      </w:r>
    </w:p>
    <w:p w:rsidR="00C81755" w:rsidRDefault="00C81755" w:rsidP="007819BF">
      <w:pPr>
        <w:jc w:val="both"/>
        <w:rPr>
          <w:rFonts w:ascii="Times New Roman" w:hAnsi="Times New Roman" w:cs="Times New Roman"/>
          <w:b/>
          <w:color w:val="FF0000"/>
          <w:sz w:val="24"/>
          <w:szCs w:val="24"/>
        </w:rPr>
      </w:pPr>
    </w:p>
    <w:p w:rsidR="00C81755" w:rsidRDefault="00C81755" w:rsidP="007819BF">
      <w:pPr>
        <w:jc w:val="both"/>
        <w:rPr>
          <w:rFonts w:ascii="Times New Roman" w:hAnsi="Times New Roman" w:cs="Times New Roman"/>
          <w:b/>
          <w:color w:val="FF0000"/>
          <w:sz w:val="24"/>
          <w:szCs w:val="24"/>
        </w:rPr>
      </w:pPr>
    </w:p>
    <w:p w:rsidR="00C81755" w:rsidRDefault="00C81755" w:rsidP="007819BF">
      <w:pPr>
        <w:jc w:val="both"/>
        <w:rPr>
          <w:rFonts w:ascii="Times New Roman" w:hAnsi="Times New Roman" w:cs="Times New Roman"/>
          <w:b/>
          <w:color w:val="FF0000"/>
          <w:sz w:val="24"/>
          <w:szCs w:val="24"/>
        </w:rPr>
      </w:pPr>
    </w:p>
    <w:p w:rsidR="00C81755" w:rsidRDefault="00C81755" w:rsidP="007819BF">
      <w:pPr>
        <w:jc w:val="both"/>
        <w:rPr>
          <w:rFonts w:ascii="Times New Roman" w:hAnsi="Times New Roman" w:cs="Times New Roman"/>
          <w:b/>
          <w:color w:val="FF0000"/>
          <w:sz w:val="24"/>
          <w:szCs w:val="24"/>
        </w:rPr>
      </w:pPr>
    </w:p>
    <w:p w:rsidR="00C81755" w:rsidRDefault="00C81755" w:rsidP="007819BF">
      <w:pPr>
        <w:jc w:val="both"/>
        <w:rPr>
          <w:rFonts w:ascii="Times New Roman" w:hAnsi="Times New Roman" w:cs="Times New Roman"/>
          <w:b/>
          <w:color w:val="FF0000"/>
          <w:sz w:val="24"/>
          <w:szCs w:val="24"/>
        </w:rPr>
      </w:pPr>
    </w:p>
    <w:p w:rsidR="00C81755" w:rsidRDefault="00C75A09" w:rsidP="007819BF">
      <w:pPr>
        <w:jc w:val="both"/>
        <w:rPr>
          <w:rFonts w:ascii="Times New Roman" w:hAnsi="Times New Roman" w:cs="Times New Roman"/>
          <w:b/>
          <w:color w:val="FF0000"/>
          <w:sz w:val="24"/>
          <w:szCs w:val="24"/>
        </w:rPr>
      </w:pPr>
      <w:r w:rsidRPr="00C75A09">
        <w:rPr>
          <w:noProof/>
        </w:rPr>
        <w:pict>
          <v:shape id="_x0000_s4509" type="#_x0000_t202" alt="" style="position:absolute;left:0;text-align:left;margin-left:-310.55pt;margin-top:49.25pt;width:414.6pt;height:41.05pt;z-index:251739136;mso-wrap-edited:f" stroked="f">
            <v:textbox style="mso-next-textbox:#_x0000_s4509;mso-fit-shape-to-text:t" inset="0,0,0,0">
              <w:txbxContent>
                <w:p w:rsidR="00833F32" w:rsidRPr="00C81755" w:rsidRDefault="00833F32" w:rsidP="00C81755">
                  <w:pPr>
                    <w:pStyle w:val="a8"/>
                    <w:jc w:val="both"/>
                    <w:rPr>
                      <w:rFonts w:ascii="Times New Roman" w:hAnsi="Times New Roman" w:cs="Times New Roman"/>
                      <w:color w:val="auto"/>
                    </w:rPr>
                  </w:pPr>
                  <w:r w:rsidRPr="00C81755">
                    <w:rPr>
                      <w:rFonts w:ascii="Times New Roman" w:hAnsi="Times New Roman" w:cs="Times New Roman"/>
                      <w:color w:val="auto"/>
                    </w:rPr>
                    <w:t>Εικόνα 36: Δείχνει την τρισδιάστατη συστοιχία δεσμών υδρογόνου. Οι δεσμοί υδρογόνου εμφανίζονται ως διακεκομμένες γραμμές.</w:t>
                  </w:r>
                  <w:r>
                    <w:rPr>
                      <w:rFonts w:ascii="Times New Roman" w:hAnsi="Times New Roman" w:cs="Times New Roman"/>
                      <w:color w:val="auto"/>
                    </w:rPr>
                    <w:t xml:space="preserve"> Πηγη:</w:t>
                  </w:r>
                  <w:r w:rsidRPr="00C81755">
                    <w:t xml:space="preserve"> </w:t>
                  </w:r>
                  <w:hyperlink r:id="rId63" w:history="1">
                    <w:r w:rsidRPr="00622FB9">
                      <w:rPr>
                        <w:rStyle w:val="-"/>
                        <w:rFonts w:ascii="Times New Roman" w:hAnsi="Times New Roman" w:cs="Times New Roman"/>
                      </w:rPr>
                      <w:t>https://www.ncbi.nlm.nih.gov/pmc/articles/PMC3120380/</w:t>
                    </w:r>
                  </w:hyperlink>
                  <w:r>
                    <w:rPr>
                      <w:rFonts w:ascii="Times New Roman" w:hAnsi="Times New Roman" w:cs="Times New Roman"/>
                      <w:color w:val="auto"/>
                    </w:rPr>
                    <w:t xml:space="preserve"> , </w:t>
                  </w:r>
                  <w:hyperlink r:id="rId64" w:history="1">
                    <w:r w:rsidRPr="00622FB9">
                      <w:rPr>
                        <w:rStyle w:val="-"/>
                        <w:rFonts w:ascii="Times New Roman" w:hAnsi="Times New Roman" w:cs="Times New Roman"/>
                      </w:rPr>
                      <w:t>http://dx.doi.org/10.1016/j.molstruc.2012.01.041</w:t>
                    </w:r>
                  </w:hyperlink>
                  <w:r>
                    <w:rPr>
                      <w:rFonts w:ascii="Times New Roman" w:hAnsi="Times New Roman" w:cs="Times New Roman"/>
                      <w:color w:val="auto"/>
                    </w:rPr>
                    <w:t xml:space="preserve"> </w:t>
                  </w:r>
                </w:p>
              </w:txbxContent>
            </v:textbox>
            <w10:wrap type="square"/>
          </v:shape>
        </w:pict>
      </w:r>
    </w:p>
    <w:p w:rsidR="006D284C" w:rsidRPr="006D284C" w:rsidRDefault="006D284C" w:rsidP="007819BF">
      <w:pPr>
        <w:jc w:val="both"/>
        <w:rPr>
          <w:rFonts w:ascii="Times New Roman" w:hAnsi="Times New Roman" w:cs="Times New Roman"/>
          <w:b/>
          <w:color w:val="FF0000"/>
          <w:sz w:val="24"/>
          <w:szCs w:val="24"/>
        </w:rPr>
      </w:pPr>
    </w:p>
    <w:p w:rsidR="00950FDD" w:rsidRPr="00745291" w:rsidRDefault="00950FDD" w:rsidP="00950FDD">
      <w:pPr>
        <w:jc w:val="both"/>
        <w:rPr>
          <w:rFonts w:ascii="Times New Roman" w:hAnsi="Times New Roman" w:cs="Times New Roman"/>
          <w:sz w:val="24"/>
          <w:szCs w:val="24"/>
        </w:rPr>
      </w:pPr>
      <w:r w:rsidRPr="00745291">
        <w:rPr>
          <w:rFonts w:ascii="Times New Roman" w:hAnsi="Times New Roman" w:cs="Times New Roman"/>
          <w:sz w:val="24"/>
          <w:szCs w:val="24"/>
        </w:rPr>
        <w:t xml:space="preserve">Το γαλλικό οξύ είναι ένας ισχυρός χηλικός παράγοντας  αφού σχηματιζει σύμπλοκα υψηλής σταθερότητας με πολλά μέταλλα. Γενικά ο ορός «σταθερότητα» για  ένα σύμπλοκο δίνεται όταν μπορεί να είναι υπαρκτή  αυτή η ένωση υπό τις κατάλληλες συνθήκες ή να παραμείνει ανέπαφη για ένα μεγάλο χρονικό διάστημα. Η σταθερά σχηματισμού των μεταλλικών </w:t>
      </w:r>
      <w:r>
        <w:rPr>
          <w:rFonts w:ascii="Times New Roman" w:hAnsi="Times New Roman" w:cs="Times New Roman"/>
          <w:sz w:val="24"/>
          <w:szCs w:val="24"/>
        </w:rPr>
        <w:t>συμπλόκων</w:t>
      </w:r>
      <w:r w:rsidRPr="00745291">
        <w:rPr>
          <w:rFonts w:ascii="Times New Roman" w:hAnsi="Times New Roman" w:cs="Times New Roman"/>
          <w:sz w:val="24"/>
          <w:szCs w:val="24"/>
        </w:rPr>
        <w:t xml:space="preserve"> χρησιμοποιείται για να προσδιοριστεί η αλληλεπίδρασ</w:t>
      </w:r>
      <w:r>
        <w:rPr>
          <w:rFonts w:ascii="Times New Roman" w:hAnsi="Times New Roman" w:cs="Times New Roman"/>
          <w:sz w:val="24"/>
          <w:szCs w:val="24"/>
        </w:rPr>
        <w:t xml:space="preserve">η. </w:t>
      </w:r>
      <w:r w:rsidRPr="00745291">
        <w:rPr>
          <w:rFonts w:ascii="Times New Roman" w:hAnsi="Times New Roman" w:cs="Times New Roman"/>
          <w:sz w:val="24"/>
          <w:szCs w:val="24"/>
        </w:rPr>
        <w:t xml:space="preserve">Έτσι λοιπόν η αλληλεπίδραση μεταξύ των ιόντων του μετάλλου και του υποκαταστάτη  </w:t>
      </w:r>
      <w:r>
        <w:rPr>
          <w:rFonts w:ascii="Times New Roman" w:hAnsi="Times New Roman" w:cs="Times New Roman"/>
          <w:sz w:val="24"/>
          <w:szCs w:val="24"/>
        </w:rPr>
        <w:t>γίνεται</w:t>
      </w:r>
      <w:r w:rsidRPr="00745291">
        <w:rPr>
          <w:rFonts w:ascii="Times New Roman" w:hAnsi="Times New Roman" w:cs="Times New Roman"/>
          <w:sz w:val="24"/>
          <w:szCs w:val="24"/>
        </w:rPr>
        <w:t xml:space="preserve"> με δύο τύπους, ο πρώτος είναι με υπερμοριακά σύμπλοκα αλλιώς ονομαζόμενα και host-guest complexes  και ο άλλος τύπος είναι σύμπλοκα με ανιόντα. Την στιγμή του σχηματισμού ενός μεταλλικού συμπλόκου και την διαδικασία μετατόπισης τα ανιόντα εχουν την τάση να εξαφανίζονται και έτσι πραγματοποιείται ο σχηματισμός ενός δεσμού μεταξύ μεταλλικού ιόντος και υποκαταστάτη. Αυτός ο σχηματισμός μπορεί να προκύψει κατά την μετατόπιση πρωτονίου με την παρουσία ενός υποκαταστάτη ή από ιόντα ή από μόρια που </w:t>
      </w:r>
      <w:r w:rsidRPr="00745291">
        <w:rPr>
          <w:rFonts w:ascii="Times New Roman" w:hAnsi="Times New Roman" w:cs="Times New Roman"/>
          <w:sz w:val="24"/>
          <w:szCs w:val="24"/>
        </w:rPr>
        <w:lastRenderedPageBreak/>
        <w:t>προκαλούν αύξηση της συγκέντρωσης των πρωτονίων στο διάλυμα συνεπώς την μείωση του pΗ.</w:t>
      </w:r>
    </w:p>
    <w:p w:rsidR="004C5D7A" w:rsidRPr="00745291" w:rsidRDefault="00950FDD" w:rsidP="006D6F69">
      <w:pPr>
        <w:jc w:val="both"/>
        <w:rPr>
          <w:rFonts w:ascii="Times New Roman" w:hAnsi="Times New Roman" w:cs="Times New Roman"/>
          <w:sz w:val="24"/>
          <w:szCs w:val="24"/>
        </w:rPr>
      </w:pPr>
      <w:r>
        <w:rPr>
          <w:rFonts w:ascii="Times New Roman" w:hAnsi="Times New Roman" w:cs="Times New Roman"/>
          <w:sz w:val="24"/>
          <w:szCs w:val="24"/>
        </w:rPr>
        <w:t xml:space="preserve">        Κ</w:t>
      </w:r>
      <w:r w:rsidR="005B045D" w:rsidRPr="00745291">
        <w:rPr>
          <w:rFonts w:ascii="Times New Roman" w:hAnsi="Times New Roman" w:cs="Times New Roman"/>
          <w:sz w:val="24"/>
          <w:szCs w:val="24"/>
        </w:rPr>
        <w:t>ατά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κανόνα</w:t>
      </w:r>
      <w:r w:rsidR="0083164A" w:rsidRPr="00745291">
        <w:rPr>
          <w:rFonts w:ascii="Times New Roman" w:hAnsi="Times New Roman" w:cs="Times New Roman"/>
          <w:sz w:val="24"/>
          <w:szCs w:val="24"/>
        </w:rPr>
        <w:t xml:space="preserve"> τα σύμπλοκα που </w:t>
      </w:r>
      <w:r w:rsidR="005B045D" w:rsidRPr="00745291">
        <w:rPr>
          <w:rFonts w:ascii="Times New Roman" w:hAnsi="Times New Roman" w:cs="Times New Roman"/>
          <w:sz w:val="24"/>
          <w:szCs w:val="24"/>
        </w:rPr>
        <w:t>αντιδρούν</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πλήρως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κατά</w:t>
      </w:r>
      <w:r w:rsidR="0083164A" w:rsidRPr="00745291">
        <w:rPr>
          <w:rFonts w:ascii="Times New Roman" w:hAnsi="Times New Roman" w:cs="Times New Roman"/>
          <w:sz w:val="24"/>
          <w:szCs w:val="24"/>
        </w:rPr>
        <w:t xml:space="preserve"> την </w:t>
      </w:r>
      <w:r w:rsidR="005B045D" w:rsidRPr="00745291">
        <w:rPr>
          <w:rFonts w:ascii="Times New Roman" w:hAnsi="Times New Roman" w:cs="Times New Roman"/>
          <w:sz w:val="24"/>
          <w:szCs w:val="24"/>
        </w:rPr>
        <w:t>πάροδο</w:t>
      </w:r>
      <w:r w:rsidR="0083164A" w:rsidRPr="00745291">
        <w:rPr>
          <w:rFonts w:ascii="Times New Roman" w:hAnsi="Times New Roman" w:cs="Times New Roman"/>
          <w:sz w:val="24"/>
          <w:szCs w:val="24"/>
        </w:rPr>
        <w:t xml:space="preserve"> του </w:t>
      </w:r>
      <w:r w:rsidR="004379FF" w:rsidRPr="00745291">
        <w:rPr>
          <w:rFonts w:ascii="Times New Roman" w:hAnsi="Times New Roman" w:cs="Times New Roman"/>
          <w:sz w:val="24"/>
          <w:szCs w:val="24"/>
        </w:rPr>
        <w:t>ενός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λεπτού</w:t>
      </w:r>
      <w:r w:rsidR="0083164A" w:rsidRPr="00745291">
        <w:rPr>
          <w:rFonts w:ascii="Times New Roman" w:hAnsi="Times New Roman" w:cs="Times New Roman"/>
          <w:sz w:val="24"/>
          <w:szCs w:val="24"/>
        </w:rPr>
        <w:t xml:space="preserve"> σε </w:t>
      </w:r>
      <w:r w:rsidR="005B045D" w:rsidRPr="00745291">
        <w:rPr>
          <w:rFonts w:ascii="Times New Roman" w:hAnsi="Times New Roman" w:cs="Times New Roman"/>
          <w:sz w:val="24"/>
          <w:szCs w:val="24"/>
        </w:rPr>
        <w:t>θερμοκρασία</w:t>
      </w:r>
      <w:r w:rsidR="0083164A" w:rsidRPr="00745291">
        <w:rPr>
          <w:rFonts w:ascii="Times New Roman" w:hAnsi="Times New Roman" w:cs="Times New Roman"/>
          <w:sz w:val="24"/>
          <w:szCs w:val="24"/>
        </w:rPr>
        <w:t xml:space="preserve"> 25°C </w:t>
      </w:r>
      <w:r w:rsidR="005B045D" w:rsidRPr="00745291">
        <w:rPr>
          <w:rFonts w:ascii="Times New Roman" w:hAnsi="Times New Roman" w:cs="Times New Roman"/>
          <w:sz w:val="24"/>
          <w:szCs w:val="24"/>
        </w:rPr>
        <w:t>θεωρούνται</w:t>
      </w:r>
      <w:r w:rsidR="0083164A" w:rsidRPr="00745291">
        <w:rPr>
          <w:rFonts w:ascii="Times New Roman" w:hAnsi="Times New Roman" w:cs="Times New Roman"/>
          <w:sz w:val="24"/>
          <w:szCs w:val="24"/>
        </w:rPr>
        <w:t xml:space="preserve"> ασταθή σύμπλοκα, </w:t>
      </w:r>
      <w:r w:rsidR="005B045D" w:rsidRPr="00745291">
        <w:rPr>
          <w:rFonts w:ascii="Times New Roman" w:hAnsi="Times New Roman" w:cs="Times New Roman"/>
          <w:sz w:val="24"/>
          <w:szCs w:val="24"/>
        </w:rPr>
        <w:t>ενώ</w:t>
      </w:r>
      <w:r w:rsidR="0083164A" w:rsidRPr="00745291">
        <w:rPr>
          <w:rFonts w:ascii="Times New Roman" w:hAnsi="Times New Roman" w:cs="Times New Roman"/>
          <w:sz w:val="24"/>
          <w:szCs w:val="24"/>
        </w:rPr>
        <w:t xml:space="preserve"> τα </w:t>
      </w:r>
      <w:r w:rsidR="005B045D" w:rsidRPr="00745291">
        <w:rPr>
          <w:rFonts w:ascii="Times New Roman" w:hAnsi="Times New Roman" w:cs="Times New Roman"/>
          <w:sz w:val="24"/>
          <w:szCs w:val="24"/>
        </w:rPr>
        <w:t>υπόλοιπα</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σύμπλοκα</w:t>
      </w:r>
      <w:r w:rsidR="0083164A" w:rsidRPr="00745291">
        <w:rPr>
          <w:rFonts w:ascii="Times New Roman" w:hAnsi="Times New Roman" w:cs="Times New Roman"/>
          <w:sz w:val="24"/>
          <w:szCs w:val="24"/>
        </w:rPr>
        <w:t xml:space="preserve"> που </w:t>
      </w:r>
      <w:r w:rsidR="005B045D" w:rsidRPr="00745291">
        <w:rPr>
          <w:rFonts w:ascii="Times New Roman" w:hAnsi="Times New Roman" w:cs="Times New Roman"/>
          <w:sz w:val="24"/>
          <w:szCs w:val="24"/>
        </w:rPr>
        <w:t>ξεπερνούν</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αυτό</w:t>
      </w:r>
      <w:r w:rsidR="0083164A" w:rsidRPr="00745291">
        <w:rPr>
          <w:rFonts w:ascii="Times New Roman" w:hAnsi="Times New Roman" w:cs="Times New Roman"/>
          <w:sz w:val="24"/>
          <w:szCs w:val="24"/>
        </w:rPr>
        <w:t xml:space="preserve"> το </w:t>
      </w:r>
      <w:r w:rsidR="005B045D" w:rsidRPr="00745291">
        <w:rPr>
          <w:rFonts w:ascii="Times New Roman" w:hAnsi="Times New Roman" w:cs="Times New Roman"/>
          <w:sz w:val="24"/>
          <w:szCs w:val="24"/>
        </w:rPr>
        <w:t>χρονικό</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πλαίσιο</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θεωρούνται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αδρανή</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θερμοδυναμικά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σταθερό</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κινητικά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αδρανές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5B045D" w:rsidRPr="00745291">
        <w:rPr>
          <w:rFonts w:ascii="Times New Roman" w:hAnsi="Times New Roman" w:cs="Times New Roman"/>
          <w:sz w:val="24"/>
          <w:szCs w:val="24"/>
        </w:rPr>
        <w:t xml:space="preserve"> το</w:t>
      </w:r>
      <w:r w:rsidR="0083164A" w:rsidRPr="00745291">
        <w:rPr>
          <w:rFonts w:ascii="Times New Roman" w:hAnsi="Times New Roman" w:cs="Times New Roman"/>
          <w:sz w:val="24"/>
          <w:szCs w:val="24"/>
        </w:rPr>
        <w:t xml:space="preserve"> [Ni(CN)</w:t>
      </w:r>
      <w:r w:rsidR="0083164A" w:rsidRPr="00AA234D">
        <w:rPr>
          <w:rFonts w:ascii="Times New Roman" w:hAnsi="Times New Roman" w:cs="Times New Roman"/>
          <w:sz w:val="24"/>
          <w:szCs w:val="24"/>
          <w:vertAlign w:val="subscript"/>
        </w:rPr>
        <w:t>4</w:t>
      </w:r>
      <w:r w:rsidR="0083164A" w:rsidRPr="00745291">
        <w:rPr>
          <w:rFonts w:ascii="Times New Roman" w:hAnsi="Times New Roman" w:cs="Times New Roman"/>
          <w:sz w:val="24"/>
          <w:szCs w:val="24"/>
        </w:rPr>
        <w:t>]</w:t>
      </w:r>
      <w:r w:rsidR="0083164A" w:rsidRPr="00AA234D">
        <w:rPr>
          <w:rFonts w:ascii="Times New Roman" w:hAnsi="Times New Roman" w:cs="Times New Roman"/>
          <w:sz w:val="24"/>
          <w:szCs w:val="24"/>
          <w:vertAlign w:val="superscript"/>
        </w:rPr>
        <w:t>2</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αυτό</w:t>
      </w:r>
      <w:r w:rsidR="0083164A" w:rsidRPr="00745291">
        <w:rPr>
          <w:rFonts w:ascii="Times New Roman" w:eastAsia="Times New Roman" w:hAnsi="Times New Roman" w:cs="Times New Roman"/>
          <w:sz w:val="24"/>
          <w:szCs w:val="24"/>
          <w:shd w:val="clear" w:color="auto" w:fill="FFFDEA"/>
        </w:rPr>
        <w:t xml:space="preserve"> </w:t>
      </w:r>
      <w:r w:rsidR="005B045D" w:rsidRPr="00745291">
        <w:rPr>
          <w:rFonts w:ascii="Times New Roman" w:hAnsi="Times New Roman" w:cs="Times New Roman"/>
          <w:sz w:val="24"/>
          <w:szCs w:val="24"/>
        </w:rPr>
        <w:t>οφείλεται</w:t>
      </w:r>
      <w:r w:rsidR="0083164A" w:rsidRPr="00745291">
        <w:rPr>
          <w:rFonts w:ascii="Times New Roman" w:hAnsi="Times New Roman" w:cs="Times New Roman"/>
          <w:sz w:val="24"/>
          <w:szCs w:val="24"/>
        </w:rPr>
        <w:t xml:space="preserve"> στο </w:t>
      </w:r>
      <w:r w:rsidR="005B045D" w:rsidRPr="00745291">
        <w:rPr>
          <w:rFonts w:ascii="Times New Roman" w:hAnsi="Times New Roman" w:cs="Times New Roman"/>
          <w:sz w:val="24"/>
          <w:szCs w:val="24"/>
        </w:rPr>
        <w:t>γεγονός</w:t>
      </w:r>
      <w:r w:rsidR="0083164A"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μπορεί</w:t>
      </w:r>
      <w:r w:rsidR="0083164A" w:rsidRPr="00745291">
        <w:rPr>
          <w:rFonts w:ascii="Times New Roman" w:hAnsi="Times New Roman" w:cs="Times New Roman"/>
          <w:sz w:val="24"/>
          <w:szCs w:val="24"/>
        </w:rPr>
        <w:t xml:space="preserve"> να ανταλλάξει </w:t>
      </w:r>
      <w:r w:rsidR="005B045D" w:rsidRPr="00745291">
        <w:rPr>
          <w:rFonts w:ascii="Times New Roman" w:hAnsi="Times New Roman" w:cs="Times New Roman"/>
          <w:sz w:val="24"/>
          <w:szCs w:val="24"/>
        </w:rPr>
        <w:t>πολύ</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γρηγορά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υποκαταστάτες</w:t>
      </w:r>
      <w:r w:rsidR="0083164A" w:rsidRPr="00745291">
        <w:rPr>
          <w:rFonts w:ascii="Times New Roman" w:hAnsi="Times New Roman" w:cs="Times New Roman"/>
          <w:sz w:val="24"/>
          <w:szCs w:val="24"/>
        </w:rPr>
        <w:t xml:space="preserve">. Σε </w:t>
      </w:r>
      <w:r w:rsidR="005B045D" w:rsidRPr="00745291">
        <w:rPr>
          <w:rFonts w:ascii="Times New Roman" w:hAnsi="Times New Roman" w:cs="Times New Roman"/>
          <w:sz w:val="24"/>
          <w:szCs w:val="24"/>
        </w:rPr>
        <w:t xml:space="preserve">αντίθεση </w:t>
      </w:r>
      <w:r w:rsidR="00937BD6" w:rsidRPr="00745291">
        <w:rPr>
          <w:rFonts w:ascii="Times New Roman" w:hAnsi="Times New Roman" w:cs="Times New Roman"/>
          <w:sz w:val="24"/>
          <w:szCs w:val="24"/>
        </w:rPr>
        <w:t>βρίσκονται</w:t>
      </w:r>
      <w:r w:rsidR="0083164A" w:rsidRPr="00745291">
        <w:rPr>
          <w:rFonts w:ascii="Times New Roman" w:hAnsi="Times New Roman" w:cs="Times New Roman"/>
          <w:sz w:val="24"/>
          <w:szCs w:val="24"/>
        </w:rPr>
        <w:t xml:space="preserve"> οι </w:t>
      </w:r>
      <w:r w:rsidR="005B045D" w:rsidRPr="00745291">
        <w:rPr>
          <w:rFonts w:ascii="Times New Roman" w:hAnsi="Times New Roman" w:cs="Times New Roman"/>
          <w:sz w:val="24"/>
          <w:szCs w:val="24"/>
        </w:rPr>
        <w:t>τύποι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συμπλόκων</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όπως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αυτήν</w:t>
      </w:r>
      <w:r w:rsidR="0083164A" w:rsidRPr="00745291">
        <w:rPr>
          <w:rFonts w:ascii="Times New Roman" w:hAnsi="Times New Roman" w:cs="Times New Roman"/>
          <w:sz w:val="24"/>
          <w:szCs w:val="24"/>
        </w:rPr>
        <w:t xml:space="preserve"> που εμπερι</w:t>
      </w:r>
      <w:r w:rsidR="004379FF" w:rsidRPr="00745291">
        <w:rPr>
          <w:rFonts w:ascii="Times New Roman" w:hAnsi="Times New Roman" w:cs="Times New Roman"/>
          <w:sz w:val="24"/>
          <w:szCs w:val="24"/>
        </w:rPr>
        <w:t>έχει</w:t>
      </w:r>
      <w:r w:rsidR="0083164A" w:rsidRPr="00745291">
        <w:rPr>
          <w:rFonts w:ascii="Times New Roman" w:hAnsi="Times New Roman" w:cs="Times New Roman"/>
          <w:sz w:val="24"/>
          <w:szCs w:val="24"/>
        </w:rPr>
        <w:t xml:space="preserve"> το [Co(NH</w:t>
      </w:r>
      <w:r w:rsidR="0083164A" w:rsidRPr="00950FDD">
        <w:rPr>
          <w:rFonts w:ascii="Times New Roman" w:hAnsi="Times New Roman" w:cs="Times New Roman"/>
          <w:sz w:val="24"/>
          <w:szCs w:val="24"/>
          <w:vertAlign w:val="subscript"/>
        </w:rPr>
        <w:t>3</w:t>
      </w:r>
      <w:r w:rsidR="0083164A" w:rsidRPr="00745291">
        <w:rPr>
          <w:rFonts w:ascii="Times New Roman" w:hAnsi="Times New Roman" w:cs="Times New Roman"/>
          <w:sz w:val="24"/>
          <w:szCs w:val="24"/>
        </w:rPr>
        <w:t>)</w:t>
      </w:r>
      <w:r w:rsidR="0083164A" w:rsidRPr="00950FDD">
        <w:rPr>
          <w:rFonts w:ascii="Times New Roman" w:hAnsi="Times New Roman" w:cs="Times New Roman"/>
          <w:sz w:val="24"/>
          <w:szCs w:val="24"/>
          <w:vertAlign w:val="subscript"/>
        </w:rPr>
        <w:t>6</w:t>
      </w:r>
      <w:r w:rsidR="005B045D" w:rsidRPr="00745291">
        <w:rPr>
          <w:rFonts w:ascii="Times New Roman" w:hAnsi="Times New Roman" w:cs="Times New Roman"/>
          <w:sz w:val="24"/>
          <w:szCs w:val="24"/>
        </w:rPr>
        <w:t>]</w:t>
      </w:r>
      <w:r w:rsidR="005B045D" w:rsidRPr="00745291">
        <w:rPr>
          <w:rFonts w:ascii="Times New Roman" w:hAnsi="Times New Roman" w:cs="Times New Roman"/>
          <w:sz w:val="24"/>
          <w:szCs w:val="24"/>
          <w:vertAlign w:val="superscript"/>
        </w:rPr>
        <w:t>3</w:t>
      </w:r>
      <w:r w:rsidR="0083164A" w:rsidRPr="00745291">
        <w:rPr>
          <w:rFonts w:ascii="Times New Roman" w:hAnsi="Times New Roman" w:cs="Times New Roman"/>
          <w:sz w:val="24"/>
          <w:szCs w:val="24"/>
          <w:vertAlign w:val="superscript"/>
        </w:rPr>
        <w:t>+</w:t>
      </w:r>
      <w:r w:rsidR="0083164A" w:rsidRPr="00745291">
        <w:rPr>
          <w:rFonts w:ascii="Times New Roman" w:hAnsi="Times New Roman" w:cs="Times New Roman"/>
          <w:sz w:val="24"/>
          <w:szCs w:val="24"/>
        </w:rPr>
        <w:t xml:space="preserve"> το </w:t>
      </w:r>
      <w:r w:rsidR="004379FF" w:rsidRPr="00745291">
        <w:rPr>
          <w:rFonts w:ascii="Times New Roman" w:hAnsi="Times New Roman" w:cs="Times New Roman"/>
          <w:sz w:val="24"/>
          <w:szCs w:val="24"/>
        </w:rPr>
        <w:t>οποίο</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κινητικά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αδρανές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θερμοδυναμικά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σταθερό</w:t>
      </w:r>
      <w:r w:rsidR="0083164A" w:rsidRPr="00745291">
        <w:rPr>
          <w:rFonts w:ascii="Times New Roman" w:hAnsi="Times New Roman" w:cs="Times New Roman"/>
          <w:sz w:val="24"/>
          <w:szCs w:val="24"/>
        </w:rPr>
        <w:t xml:space="preserve">. Με την </w:t>
      </w:r>
      <w:r w:rsidR="005B045D" w:rsidRPr="00745291">
        <w:rPr>
          <w:rFonts w:ascii="Times New Roman" w:hAnsi="Times New Roman" w:cs="Times New Roman"/>
          <w:sz w:val="24"/>
          <w:szCs w:val="24"/>
        </w:rPr>
        <w:t>παρουσία</w:t>
      </w:r>
      <w:r w:rsidR="0083164A" w:rsidRPr="00745291">
        <w:rPr>
          <w:rFonts w:ascii="Times New Roman" w:hAnsi="Times New Roman" w:cs="Times New Roman"/>
          <w:sz w:val="24"/>
          <w:szCs w:val="24"/>
        </w:rPr>
        <w:t xml:space="preserve"> οξ</w:t>
      </w:r>
      <w:r w:rsidR="005B045D" w:rsidRPr="00745291">
        <w:rPr>
          <w:rFonts w:ascii="Times New Roman" w:hAnsi="Times New Roman" w:cs="Times New Roman"/>
          <w:sz w:val="24"/>
          <w:szCs w:val="24"/>
        </w:rPr>
        <w:t>έο</w:t>
      </w:r>
      <w:r w:rsidR="0083164A" w:rsidRPr="00745291">
        <w:rPr>
          <w:rFonts w:ascii="Times New Roman" w:hAnsi="Times New Roman" w:cs="Times New Roman"/>
          <w:sz w:val="24"/>
          <w:szCs w:val="24"/>
        </w:rPr>
        <w:t xml:space="preserve">ς </w:t>
      </w:r>
      <w:r w:rsidR="005B045D" w:rsidRPr="00745291">
        <w:rPr>
          <w:rFonts w:ascii="Times New Roman" w:hAnsi="Times New Roman" w:cs="Times New Roman"/>
          <w:sz w:val="24"/>
          <w:szCs w:val="24"/>
        </w:rPr>
        <w:t>υπάρχει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πιθανότητα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αποσύνθεσης</w:t>
      </w:r>
      <w:r w:rsidR="0083164A" w:rsidRPr="00745291">
        <w:rPr>
          <w:rFonts w:ascii="Times New Roman" w:hAnsi="Times New Roman" w:cs="Times New Roman"/>
          <w:sz w:val="24"/>
          <w:szCs w:val="24"/>
        </w:rPr>
        <w:t xml:space="preserve"> του </w:t>
      </w:r>
      <w:r w:rsidR="005B045D" w:rsidRPr="00745291">
        <w:rPr>
          <w:rFonts w:ascii="Times New Roman" w:hAnsi="Times New Roman" w:cs="Times New Roman"/>
          <w:sz w:val="24"/>
          <w:szCs w:val="24"/>
        </w:rPr>
        <w:t>συμπλόκου</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αφού</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θερμοδυναμικά</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ασταθές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αυτό</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όμως</w:t>
      </w:r>
      <w:r w:rsidR="0083164A" w:rsidRPr="00745291">
        <w:rPr>
          <w:rFonts w:ascii="Times New Roman" w:hAnsi="Times New Roman" w:cs="Times New Roman"/>
          <w:sz w:val="24"/>
          <w:szCs w:val="24"/>
        </w:rPr>
        <w:t xml:space="preserve"> δεν πραγματοποιείται </w:t>
      </w:r>
      <w:r w:rsidR="005B045D" w:rsidRPr="00745291">
        <w:rPr>
          <w:rFonts w:ascii="Times New Roman" w:hAnsi="Times New Roman" w:cs="Times New Roman"/>
          <w:sz w:val="24"/>
          <w:szCs w:val="24"/>
        </w:rPr>
        <w:t>εύκολα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γιατί</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απαιτεί</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όξινο</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διάλυμα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τάξης</w:t>
      </w:r>
      <w:r w:rsidR="0083164A" w:rsidRPr="00745291">
        <w:rPr>
          <w:rFonts w:ascii="Times New Roman" w:hAnsi="Times New Roman" w:cs="Times New Roman"/>
          <w:sz w:val="24"/>
          <w:szCs w:val="24"/>
        </w:rPr>
        <w:t xml:space="preserve"> 10</w:t>
      </w:r>
      <w:r w:rsidR="0083164A" w:rsidRPr="00745291">
        <w:rPr>
          <w:rFonts w:ascii="Times New Roman" w:hAnsi="Times New Roman" w:cs="Times New Roman"/>
          <w:sz w:val="24"/>
          <w:szCs w:val="24"/>
          <w:vertAlign w:val="superscript"/>
        </w:rPr>
        <w:t>25</w:t>
      </w:r>
      <w:r w:rsidR="0083164A" w:rsidRPr="00745291">
        <w:rPr>
          <w:rFonts w:ascii="Times New Roman" w:hAnsi="Times New Roman" w:cs="Times New Roman"/>
          <w:sz w:val="24"/>
          <w:szCs w:val="24"/>
        </w:rPr>
        <w:t>.</w:t>
      </w:r>
      <w:r w:rsidR="005B045D" w:rsidRPr="00745291">
        <w:rPr>
          <w:rFonts w:ascii="Times New Roman" w:hAnsi="Times New Roman" w:cs="Times New Roman"/>
          <w:sz w:val="24"/>
          <w:szCs w:val="24"/>
        </w:rPr>
        <w:t xml:space="preserve"> Παρόλα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αυτά</w:t>
      </w:r>
      <w:r w:rsidR="0083164A" w:rsidRPr="00745291">
        <w:rPr>
          <w:rFonts w:ascii="Times New Roman" w:hAnsi="Times New Roman" w:cs="Times New Roman"/>
          <w:sz w:val="24"/>
          <w:szCs w:val="24"/>
        </w:rPr>
        <w:t xml:space="preserve"> παρατηρείται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το </w:t>
      </w:r>
      <w:r w:rsidR="005B045D" w:rsidRPr="00745291">
        <w:rPr>
          <w:rFonts w:ascii="Times New Roman" w:hAnsi="Times New Roman" w:cs="Times New Roman"/>
          <w:sz w:val="24"/>
          <w:szCs w:val="24"/>
        </w:rPr>
        <w:t>συγκεκριμένο</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παραμένει ανέπαφο  </w:t>
      </w:r>
      <w:r w:rsidR="00BA2EBB" w:rsidRPr="00745291">
        <w:rPr>
          <w:rFonts w:ascii="Times New Roman" w:hAnsi="Times New Roman" w:cs="Times New Roman"/>
          <w:sz w:val="24"/>
          <w:szCs w:val="24"/>
        </w:rPr>
        <w:t>όταν</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διατηρείται</w:t>
      </w:r>
      <w:r w:rsidR="0083164A" w:rsidRPr="00745291">
        <w:rPr>
          <w:rFonts w:ascii="Times New Roman" w:hAnsi="Times New Roman" w:cs="Times New Roman"/>
          <w:sz w:val="24"/>
          <w:szCs w:val="24"/>
        </w:rPr>
        <w:t xml:space="preserve"> σε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όξινο</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διάλυμα</w:t>
      </w:r>
      <w:r w:rsidR="0083164A" w:rsidRPr="00745291">
        <w:rPr>
          <w:rFonts w:ascii="Times New Roman" w:hAnsi="Times New Roman" w:cs="Times New Roman"/>
          <w:sz w:val="24"/>
          <w:szCs w:val="24"/>
        </w:rPr>
        <w:t xml:space="preserve"> για </w:t>
      </w:r>
      <w:r w:rsidR="005B045D" w:rsidRPr="00745291">
        <w:rPr>
          <w:rFonts w:ascii="Times New Roman" w:hAnsi="Times New Roman" w:cs="Times New Roman"/>
          <w:sz w:val="24"/>
          <w:szCs w:val="24"/>
        </w:rPr>
        <w:t>α</w:t>
      </w:r>
      <w:r w:rsidR="006937D0" w:rsidRPr="00745291">
        <w:rPr>
          <w:rFonts w:ascii="Times New Roman" w:hAnsi="Times New Roman" w:cs="Times New Roman"/>
          <w:sz w:val="24"/>
          <w:szCs w:val="24"/>
        </w:rPr>
        <w:t>ρκετές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μέρες</w:t>
      </w:r>
      <w:r w:rsidR="0083164A" w:rsidRPr="00745291">
        <w:rPr>
          <w:rFonts w:ascii="Times New Roman" w:hAnsi="Times New Roman" w:cs="Times New Roman"/>
          <w:sz w:val="24"/>
          <w:szCs w:val="24"/>
        </w:rPr>
        <w:t xml:space="preserve">. </w:t>
      </w:r>
      <w:r w:rsidR="006937D0" w:rsidRPr="00745291">
        <w:rPr>
          <w:rFonts w:ascii="Times New Roman" w:hAnsi="Times New Roman" w:cs="Times New Roman"/>
          <w:sz w:val="24"/>
          <w:szCs w:val="24"/>
        </w:rPr>
        <w:t>Έτσι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λοιπόν</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εάν</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θεωρείται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σταθερό</w:t>
      </w:r>
      <w:r w:rsidR="0083164A" w:rsidRPr="00745291">
        <w:rPr>
          <w:rFonts w:ascii="Times New Roman" w:hAnsi="Times New Roman" w:cs="Times New Roman"/>
          <w:sz w:val="24"/>
          <w:szCs w:val="24"/>
        </w:rPr>
        <w:t xml:space="preserve"> ή </w:t>
      </w:r>
      <w:r w:rsidR="005B045D" w:rsidRPr="00745291">
        <w:rPr>
          <w:rFonts w:ascii="Times New Roman" w:hAnsi="Times New Roman" w:cs="Times New Roman"/>
          <w:sz w:val="24"/>
          <w:szCs w:val="24"/>
        </w:rPr>
        <w:t>ασταθές</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πρέπει</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πάντα</w:t>
      </w:r>
      <w:r w:rsidR="0083164A" w:rsidRPr="00745291">
        <w:rPr>
          <w:rFonts w:ascii="Times New Roman" w:hAnsi="Times New Roman" w:cs="Times New Roman"/>
          <w:sz w:val="24"/>
          <w:szCs w:val="24"/>
        </w:rPr>
        <w:t xml:space="preserve">  να </w:t>
      </w:r>
      <w:r w:rsidR="005B045D" w:rsidRPr="00745291">
        <w:rPr>
          <w:rFonts w:ascii="Times New Roman" w:hAnsi="Times New Roman" w:cs="Times New Roman"/>
          <w:sz w:val="24"/>
          <w:szCs w:val="24"/>
        </w:rPr>
        <w:t>προσδιορίζεται</w:t>
      </w:r>
      <w:r w:rsidR="0083164A"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συνθήκη</w:t>
      </w:r>
      <w:r w:rsidR="0083164A" w:rsidRPr="00745291">
        <w:rPr>
          <w:rFonts w:ascii="Times New Roman" w:hAnsi="Times New Roman" w:cs="Times New Roman"/>
          <w:sz w:val="24"/>
          <w:szCs w:val="24"/>
        </w:rPr>
        <w:t xml:space="preserve"> στην </w:t>
      </w:r>
      <w:r w:rsidR="00DE3E8B" w:rsidRPr="00745291">
        <w:rPr>
          <w:rFonts w:ascii="Times New Roman" w:hAnsi="Times New Roman" w:cs="Times New Roman"/>
          <w:sz w:val="24"/>
          <w:szCs w:val="24"/>
        </w:rPr>
        <w:t>οποία</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βρίσκεται</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δηλαδή</w:t>
      </w:r>
      <w:r w:rsidR="0083164A"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κατάσταση</w:t>
      </w:r>
      <w:r w:rsidR="0083164A" w:rsidRPr="00745291">
        <w:rPr>
          <w:rFonts w:ascii="Times New Roman" w:hAnsi="Times New Roman" w:cs="Times New Roman"/>
          <w:sz w:val="24"/>
          <w:szCs w:val="24"/>
        </w:rPr>
        <w:t xml:space="preserve"> του,</w:t>
      </w:r>
      <w:r w:rsidR="005B045D" w:rsidRPr="00745291">
        <w:rPr>
          <w:rFonts w:ascii="Times New Roman" w:hAnsi="Times New Roman" w:cs="Times New Roman"/>
          <w:sz w:val="24"/>
          <w:szCs w:val="24"/>
        </w:rPr>
        <w:t xml:space="preserve"> η</w:t>
      </w:r>
      <w:r w:rsidR="0083164A"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θερμοκρασία</w:t>
      </w:r>
      <w:r w:rsidR="0083164A" w:rsidRPr="00745291">
        <w:rPr>
          <w:rFonts w:ascii="Times New Roman" w:hAnsi="Times New Roman" w:cs="Times New Roman"/>
          <w:sz w:val="24"/>
          <w:szCs w:val="24"/>
        </w:rPr>
        <w:t xml:space="preserve"> κ.α. </w:t>
      </w:r>
    </w:p>
    <w:p w:rsidR="004C5D7A" w:rsidRPr="00745291" w:rsidRDefault="0083164A" w:rsidP="005B045D">
      <w:pPr>
        <w:pBdr>
          <w:top w:val="nil"/>
          <w:left w:val="nil"/>
          <w:bottom w:val="nil"/>
          <w:right w:val="nil"/>
          <w:between w:val="nil"/>
        </w:pBdr>
        <w:jc w:val="both"/>
        <w:rPr>
          <w:rFonts w:ascii="Times New Roman" w:hAnsi="Times New Roman" w:cs="Times New Roman"/>
          <w:sz w:val="24"/>
          <w:szCs w:val="24"/>
        </w:rPr>
      </w:pPr>
      <w:r w:rsidRPr="00745291">
        <w:rPr>
          <w:rFonts w:ascii="Times New Roman" w:hAnsi="Times New Roman" w:cs="Times New Roman"/>
          <w:sz w:val="24"/>
          <w:szCs w:val="24"/>
        </w:rPr>
        <w:t xml:space="preserve">Η </w:t>
      </w:r>
      <w:r w:rsidR="005B045D" w:rsidRPr="00745291">
        <w:rPr>
          <w:rFonts w:ascii="Times New Roman" w:hAnsi="Times New Roman" w:cs="Times New Roman"/>
          <w:sz w:val="24"/>
          <w:szCs w:val="24"/>
        </w:rPr>
        <w:t>θερμοδυναμική</w:t>
      </w:r>
      <w:r w:rsidRPr="00745291">
        <w:rPr>
          <w:rFonts w:ascii="Times New Roman" w:hAnsi="Times New Roman" w:cs="Times New Roman"/>
          <w:sz w:val="24"/>
          <w:szCs w:val="24"/>
        </w:rPr>
        <w:t xml:space="preserve"> παρ</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σημαντικές</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 xml:space="preserve">πληροφορίες </w:t>
      </w:r>
      <w:r w:rsidRPr="00745291">
        <w:rPr>
          <w:rFonts w:ascii="Times New Roman" w:hAnsi="Times New Roman" w:cs="Times New Roman"/>
          <w:sz w:val="24"/>
          <w:szCs w:val="24"/>
        </w:rPr>
        <w:t xml:space="preserve">για τον </w:t>
      </w:r>
      <w:r w:rsidR="005B045D" w:rsidRPr="00745291">
        <w:rPr>
          <w:rFonts w:ascii="Times New Roman" w:hAnsi="Times New Roman" w:cs="Times New Roman"/>
          <w:sz w:val="24"/>
          <w:szCs w:val="24"/>
        </w:rPr>
        <w:t>σχηματισμό</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χηλικών</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μεταλλικών</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συμπλόκων</w:t>
      </w:r>
      <w:r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τεχνική</w:t>
      </w:r>
      <w:r w:rsidRPr="00745291">
        <w:rPr>
          <w:rFonts w:ascii="Times New Roman" w:hAnsi="Times New Roman" w:cs="Times New Roman"/>
          <w:sz w:val="24"/>
          <w:szCs w:val="24"/>
        </w:rPr>
        <w:t xml:space="preserve">  με την </w:t>
      </w:r>
      <w:r w:rsidR="00DE3E8B"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μπορούν</w:t>
      </w:r>
      <w:r w:rsidRPr="00745291">
        <w:rPr>
          <w:rFonts w:ascii="Times New Roman" w:hAnsi="Times New Roman" w:cs="Times New Roman"/>
          <w:sz w:val="24"/>
          <w:szCs w:val="24"/>
        </w:rPr>
        <w:t xml:space="preserve"> να διακριθούν οι ενθαλπικ</w:t>
      </w:r>
      <w:r w:rsidR="005B045D" w:rsidRPr="00745291">
        <w:rPr>
          <w:rFonts w:ascii="Times New Roman" w:hAnsi="Times New Roman" w:cs="Times New Roman"/>
          <w:sz w:val="24"/>
          <w:szCs w:val="24"/>
        </w:rPr>
        <w:t>έ</w:t>
      </w:r>
      <w:r w:rsidRPr="00745291">
        <w:rPr>
          <w:rFonts w:ascii="Times New Roman" w:hAnsi="Times New Roman" w:cs="Times New Roman"/>
          <w:sz w:val="24"/>
          <w:szCs w:val="24"/>
        </w:rPr>
        <w:t>ς με τις εντροπικ</w:t>
      </w:r>
      <w:r w:rsidR="005B045D" w:rsidRPr="00745291">
        <w:rPr>
          <w:rFonts w:ascii="Times New Roman" w:hAnsi="Times New Roman" w:cs="Times New Roman"/>
          <w:sz w:val="24"/>
          <w:szCs w:val="24"/>
        </w:rPr>
        <w:t>έ</w:t>
      </w:r>
      <w:r w:rsidRPr="00745291">
        <w:rPr>
          <w:rFonts w:ascii="Times New Roman" w:hAnsi="Times New Roman" w:cs="Times New Roman"/>
          <w:sz w:val="24"/>
          <w:szCs w:val="24"/>
        </w:rPr>
        <w:t xml:space="preserve">ς </w:t>
      </w:r>
      <w:r w:rsidR="009441AB" w:rsidRPr="00745291">
        <w:rPr>
          <w:rFonts w:ascii="Times New Roman" w:hAnsi="Times New Roman" w:cs="Times New Roman"/>
          <w:sz w:val="24"/>
          <w:szCs w:val="24"/>
        </w:rPr>
        <w:t>επιδράσεις</w:t>
      </w:r>
      <w:r w:rsidRPr="00745291">
        <w:rPr>
          <w:rFonts w:ascii="Times New Roman" w:hAnsi="Times New Roman" w:cs="Times New Roman"/>
          <w:sz w:val="24"/>
          <w:szCs w:val="24"/>
        </w:rPr>
        <w:t>.</w:t>
      </w:r>
      <w:r w:rsidR="005B045D"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Οι </w:t>
      </w:r>
      <w:r w:rsidR="005B045D" w:rsidRPr="00745291">
        <w:rPr>
          <w:rFonts w:ascii="Times New Roman" w:hAnsi="Times New Roman" w:cs="Times New Roman"/>
          <w:sz w:val="24"/>
          <w:szCs w:val="24"/>
        </w:rPr>
        <w:t>αντοχές</w:t>
      </w:r>
      <w:r w:rsidRPr="00745291">
        <w:rPr>
          <w:rFonts w:ascii="Times New Roman" w:hAnsi="Times New Roman" w:cs="Times New Roman"/>
          <w:sz w:val="24"/>
          <w:szCs w:val="24"/>
        </w:rPr>
        <w:t xml:space="preserve"> του </w:t>
      </w:r>
      <w:r w:rsidR="005B045D" w:rsidRPr="00745291">
        <w:rPr>
          <w:rFonts w:ascii="Times New Roman" w:hAnsi="Times New Roman" w:cs="Times New Roman"/>
          <w:sz w:val="24"/>
          <w:szCs w:val="24"/>
        </w:rPr>
        <w:t>δεσμού</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επηρεάζονται</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αποκλειστικά</w:t>
      </w:r>
      <w:r w:rsidRPr="00745291">
        <w:rPr>
          <w:rFonts w:ascii="Times New Roman" w:hAnsi="Times New Roman" w:cs="Times New Roman"/>
          <w:sz w:val="24"/>
          <w:szCs w:val="24"/>
        </w:rPr>
        <w:t xml:space="preserve"> και μονο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το ενθαλπικ</w:t>
      </w:r>
      <w:r w:rsidR="005B045D" w:rsidRPr="00745291">
        <w:rPr>
          <w:rFonts w:ascii="Times New Roman" w:hAnsi="Times New Roman" w:cs="Times New Roman"/>
          <w:sz w:val="24"/>
          <w:szCs w:val="24"/>
        </w:rPr>
        <w:t>ό</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αποτέλεσμα</w:t>
      </w:r>
      <w:r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θερμοδυναμική</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σταθερότητα</w:t>
      </w:r>
      <w:r w:rsidRPr="00745291">
        <w:rPr>
          <w:rFonts w:ascii="Times New Roman" w:hAnsi="Times New Roman" w:cs="Times New Roman"/>
          <w:sz w:val="24"/>
          <w:szCs w:val="24"/>
        </w:rPr>
        <w:t xml:space="preserve"> μετ</w:t>
      </w:r>
      <w:r w:rsidR="004379FF" w:rsidRPr="00745291">
        <w:rPr>
          <w:rFonts w:ascii="Times New Roman" w:hAnsi="Times New Roman" w:cs="Times New Roman"/>
          <w:sz w:val="24"/>
          <w:szCs w:val="24"/>
        </w:rPr>
        <w:t>έχει</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ενεργά</w:t>
      </w:r>
      <w:r w:rsidRPr="00745291">
        <w:rPr>
          <w:rFonts w:ascii="Times New Roman" w:hAnsi="Times New Roman" w:cs="Times New Roman"/>
          <w:sz w:val="24"/>
          <w:szCs w:val="24"/>
        </w:rPr>
        <w:t xml:space="preserve"> στο </w:t>
      </w:r>
      <w:r w:rsidR="005B045D" w:rsidRPr="00745291">
        <w:rPr>
          <w:rFonts w:ascii="Times New Roman" w:hAnsi="Times New Roman" w:cs="Times New Roman"/>
          <w:sz w:val="24"/>
          <w:szCs w:val="24"/>
        </w:rPr>
        <w:t>προσδιορισμό</w:t>
      </w:r>
      <w:r w:rsidRPr="00745291">
        <w:rPr>
          <w:rFonts w:ascii="Times New Roman" w:hAnsi="Times New Roman" w:cs="Times New Roman"/>
          <w:sz w:val="24"/>
          <w:szCs w:val="24"/>
        </w:rPr>
        <w:t xml:space="preserve"> της </w:t>
      </w:r>
      <w:r w:rsidR="005B045D" w:rsidRPr="00745291">
        <w:rPr>
          <w:rFonts w:ascii="Times New Roman" w:hAnsi="Times New Roman" w:cs="Times New Roman"/>
          <w:sz w:val="24"/>
          <w:szCs w:val="24"/>
        </w:rPr>
        <w:t>αντοχής</w:t>
      </w:r>
      <w:r w:rsidRPr="00745291">
        <w:rPr>
          <w:rFonts w:ascii="Times New Roman" w:hAnsi="Times New Roman" w:cs="Times New Roman"/>
          <w:sz w:val="24"/>
          <w:szCs w:val="24"/>
        </w:rPr>
        <w:t xml:space="preserve"> του </w:t>
      </w:r>
      <w:r w:rsidR="005B045D" w:rsidRPr="00745291">
        <w:rPr>
          <w:rFonts w:ascii="Times New Roman" w:hAnsi="Times New Roman" w:cs="Times New Roman"/>
          <w:sz w:val="24"/>
          <w:szCs w:val="24"/>
        </w:rPr>
        <w:t>δεσμού</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μεταξύ</w:t>
      </w:r>
      <w:r w:rsidRPr="00745291">
        <w:rPr>
          <w:rFonts w:ascii="Times New Roman" w:hAnsi="Times New Roman" w:cs="Times New Roman"/>
          <w:sz w:val="24"/>
          <w:szCs w:val="24"/>
        </w:rPr>
        <w:t xml:space="preserve"> των </w:t>
      </w:r>
      <w:r w:rsidR="005B045D" w:rsidRPr="00745291">
        <w:rPr>
          <w:rFonts w:ascii="Times New Roman" w:hAnsi="Times New Roman" w:cs="Times New Roman"/>
          <w:sz w:val="24"/>
          <w:szCs w:val="24"/>
        </w:rPr>
        <w:t>μεταλλικών</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υποκαταστατών</w:t>
      </w:r>
      <w:r w:rsidRPr="00745291">
        <w:rPr>
          <w:rFonts w:ascii="Times New Roman" w:hAnsi="Times New Roman" w:cs="Times New Roman"/>
          <w:sz w:val="24"/>
          <w:szCs w:val="24"/>
        </w:rPr>
        <w:t>. Σε ορισμ</w:t>
      </w:r>
      <w:r w:rsidR="008513C0" w:rsidRPr="00745291">
        <w:rPr>
          <w:rFonts w:ascii="Times New Roman" w:hAnsi="Times New Roman" w:cs="Times New Roman"/>
          <w:sz w:val="24"/>
          <w:szCs w:val="24"/>
        </w:rPr>
        <w:t>ένα</w:t>
      </w:r>
      <w:r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σύμπλοκα</w:t>
      </w:r>
      <w:r w:rsidRPr="00745291">
        <w:rPr>
          <w:rFonts w:ascii="Times New Roman" w:hAnsi="Times New Roman" w:cs="Times New Roman"/>
          <w:sz w:val="24"/>
          <w:szCs w:val="24"/>
        </w:rPr>
        <w:t xml:space="preserve"> τα </w:t>
      </w:r>
      <w:r w:rsidR="00DE3E8B" w:rsidRPr="00745291">
        <w:rPr>
          <w:rFonts w:ascii="Times New Roman" w:hAnsi="Times New Roman" w:cs="Times New Roman"/>
          <w:sz w:val="24"/>
          <w:szCs w:val="24"/>
        </w:rPr>
        <w:t>οποία</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χαρακτηρίζονται</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σταθερά</w:t>
      </w:r>
      <w:r w:rsidRPr="00745291">
        <w:rPr>
          <w:rFonts w:ascii="Times New Roman" w:hAnsi="Times New Roman" w:cs="Times New Roman"/>
          <w:sz w:val="24"/>
          <w:szCs w:val="24"/>
        </w:rPr>
        <w:t xml:space="preserve">, με την  </w:t>
      </w:r>
      <w:r w:rsidR="005B045D" w:rsidRPr="00745291">
        <w:rPr>
          <w:rFonts w:ascii="Times New Roman" w:hAnsi="Times New Roman" w:cs="Times New Roman"/>
          <w:sz w:val="24"/>
          <w:szCs w:val="24"/>
        </w:rPr>
        <w:t>ενυδάτωση</w:t>
      </w:r>
      <w:r w:rsidRPr="00745291">
        <w:rPr>
          <w:rFonts w:ascii="Times New Roman" w:hAnsi="Times New Roman" w:cs="Times New Roman"/>
          <w:sz w:val="24"/>
          <w:szCs w:val="24"/>
        </w:rPr>
        <w:t xml:space="preserve"> τους </w:t>
      </w:r>
      <w:r w:rsidR="005B045D" w:rsidRPr="00745291">
        <w:rPr>
          <w:rFonts w:ascii="Times New Roman" w:hAnsi="Times New Roman" w:cs="Times New Roman"/>
          <w:sz w:val="24"/>
          <w:szCs w:val="24"/>
        </w:rPr>
        <w:t>επηρεάζεται</w:t>
      </w:r>
      <w:r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σταθερότητα</w:t>
      </w:r>
      <w:r w:rsidRPr="00745291">
        <w:rPr>
          <w:rFonts w:ascii="Times New Roman" w:hAnsi="Times New Roman" w:cs="Times New Roman"/>
          <w:sz w:val="24"/>
          <w:szCs w:val="24"/>
        </w:rPr>
        <w:t xml:space="preserve"> τους και διασπώνται. </w:t>
      </w:r>
      <w:r w:rsidR="00C236F4" w:rsidRPr="00745291">
        <w:rPr>
          <w:rFonts w:ascii="Times New Roman" w:hAnsi="Times New Roman" w:cs="Times New Roman"/>
          <w:sz w:val="24"/>
          <w:szCs w:val="24"/>
        </w:rPr>
        <w:t>Τέλος</w:t>
      </w:r>
      <w:r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θερμοδυναμική</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χρησιμοποιείται</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ούτως</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ώστε</w:t>
      </w:r>
      <w:r w:rsidRPr="00745291">
        <w:rPr>
          <w:rFonts w:ascii="Times New Roman" w:hAnsi="Times New Roman" w:cs="Times New Roman"/>
          <w:sz w:val="24"/>
          <w:szCs w:val="24"/>
        </w:rPr>
        <w:t xml:space="preserve"> να </w:t>
      </w:r>
      <w:r w:rsidR="005B045D" w:rsidRPr="00745291">
        <w:rPr>
          <w:rFonts w:ascii="Times New Roman" w:hAnsi="Times New Roman" w:cs="Times New Roman"/>
          <w:sz w:val="24"/>
          <w:szCs w:val="24"/>
        </w:rPr>
        <w:t>εκφράσει</w:t>
      </w:r>
      <w:r w:rsidRPr="00745291">
        <w:rPr>
          <w:rFonts w:ascii="Times New Roman" w:hAnsi="Times New Roman" w:cs="Times New Roman"/>
          <w:sz w:val="24"/>
          <w:szCs w:val="24"/>
        </w:rPr>
        <w:t xml:space="preserve"> τη </w:t>
      </w:r>
      <w:r w:rsidR="005B045D" w:rsidRPr="00745291">
        <w:rPr>
          <w:rFonts w:ascii="Times New Roman" w:hAnsi="Times New Roman" w:cs="Times New Roman"/>
          <w:sz w:val="24"/>
          <w:szCs w:val="24"/>
        </w:rPr>
        <w:t>διαφορά</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ανάμεσα</w:t>
      </w:r>
      <w:r w:rsidRPr="00745291">
        <w:rPr>
          <w:rFonts w:ascii="Times New Roman" w:hAnsi="Times New Roman" w:cs="Times New Roman"/>
          <w:sz w:val="24"/>
          <w:szCs w:val="24"/>
        </w:rPr>
        <w:t xml:space="preserve"> στην  </w:t>
      </w:r>
      <w:r w:rsidR="005B045D" w:rsidRPr="00745291">
        <w:rPr>
          <w:rFonts w:ascii="Times New Roman" w:hAnsi="Times New Roman" w:cs="Times New Roman"/>
          <w:sz w:val="24"/>
          <w:szCs w:val="24"/>
        </w:rPr>
        <w:t xml:space="preserve">σταθερότητα </w:t>
      </w:r>
      <w:r w:rsidRPr="00745291">
        <w:rPr>
          <w:rFonts w:ascii="Times New Roman" w:hAnsi="Times New Roman" w:cs="Times New Roman"/>
          <w:sz w:val="24"/>
          <w:szCs w:val="24"/>
        </w:rPr>
        <w:t xml:space="preserve">και την  </w:t>
      </w:r>
      <w:r w:rsidR="005B045D" w:rsidRPr="00745291">
        <w:rPr>
          <w:rFonts w:ascii="Times New Roman" w:hAnsi="Times New Roman" w:cs="Times New Roman"/>
          <w:sz w:val="24"/>
          <w:szCs w:val="24"/>
        </w:rPr>
        <w:t>αδράνεια</w:t>
      </w:r>
      <w:r w:rsidRPr="00745291">
        <w:rPr>
          <w:rFonts w:ascii="Times New Roman" w:hAnsi="Times New Roman" w:cs="Times New Roman"/>
          <w:sz w:val="24"/>
          <w:szCs w:val="24"/>
        </w:rPr>
        <w:t>.</w:t>
      </w:r>
      <w:r w:rsidR="005B045D"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Για </w:t>
      </w:r>
      <w:r w:rsidR="008513C0" w:rsidRPr="00745291">
        <w:rPr>
          <w:rFonts w:ascii="Times New Roman" w:hAnsi="Times New Roman" w:cs="Times New Roman"/>
          <w:sz w:val="24"/>
          <w:szCs w:val="24"/>
        </w:rPr>
        <w:t>ένα</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σταθερό</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σύμπλοκο</w:t>
      </w:r>
      <w:r w:rsidRPr="00745291">
        <w:rPr>
          <w:rFonts w:ascii="Times New Roman" w:hAnsi="Times New Roman" w:cs="Times New Roman"/>
          <w:sz w:val="24"/>
          <w:szCs w:val="24"/>
        </w:rPr>
        <w:t xml:space="preserve"> η </w:t>
      </w:r>
      <w:r w:rsidR="005B045D" w:rsidRPr="00745291">
        <w:rPr>
          <w:rFonts w:ascii="Times New Roman" w:hAnsi="Times New Roman" w:cs="Times New Roman"/>
          <w:sz w:val="24"/>
          <w:szCs w:val="24"/>
        </w:rPr>
        <w:t>μεγάλη</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θετική</w:t>
      </w:r>
      <w:r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ελεύθερη</w:t>
      </w:r>
      <w:r w:rsidRPr="00745291">
        <w:rPr>
          <w:rFonts w:ascii="Times New Roman" w:hAnsi="Times New Roman" w:cs="Times New Roman"/>
          <w:sz w:val="24"/>
          <w:szCs w:val="24"/>
        </w:rPr>
        <w:t xml:space="preserve"> </w:t>
      </w:r>
      <w:r w:rsidR="005B045D" w:rsidRPr="00745291">
        <w:rPr>
          <w:rFonts w:ascii="Times New Roman" w:hAnsi="Times New Roman" w:cs="Times New Roman"/>
          <w:sz w:val="24"/>
          <w:szCs w:val="24"/>
        </w:rPr>
        <w:t>ενέργεια</w:t>
      </w:r>
      <w:r w:rsidRPr="00745291">
        <w:rPr>
          <w:rFonts w:ascii="Times New Roman" w:hAnsi="Times New Roman" w:cs="Times New Roman"/>
          <w:sz w:val="24"/>
          <w:szCs w:val="24"/>
        </w:rPr>
        <w:t xml:space="preserve"> εχουν </w:t>
      </w:r>
      <w:r w:rsidR="005B045D" w:rsidRPr="00745291">
        <w:rPr>
          <w:rFonts w:ascii="Times New Roman" w:hAnsi="Times New Roman" w:cs="Times New Roman"/>
          <w:sz w:val="24"/>
          <w:szCs w:val="24"/>
        </w:rPr>
        <w:t>ληφθεί</w:t>
      </w:r>
      <w:r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Pr="00745291">
        <w:rPr>
          <w:rFonts w:ascii="Times New Roman" w:hAnsi="Times New Roman" w:cs="Times New Roman"/>
          <w:sz w:val="24"/>
          <w:szCs w:val="24"/>
        </w:rPr>
        <w:t xml:space="preserve"> την </w:t>
      </w:r>
      <w:r w:rsidR="005B045D" w:rsidRPr="00745291">
        <w:rPr>
          <w:rFonts w:ascii="Times New Roman" w:hAnsi="Times New Roman" w:cs="Times New Roman"/>
          <w:sz w:val="24"/>
          <w:szCs w:val="24"/>
        </w:rPr>
        <w:t>αντίδραση</w:t>
      </w:r>
      <w:r w:rsidRPr="00745291">
        <w:rPr>
          <w:rFonts w:ascii="Times New Roman" w:hAnsi="Times New Roman" w:cs="Times New Roman"/>
          <w:sz w:val="24"/>
          <w:szCs w:val="24"/>
        </w:rPr>
        <w:t xml:space="preserve"> ΔGο</w:t>
      </w:r>
      <w:r w:rsidRPr="00745291">
        <w:rPr>
          <w:rFonts w:ascii="Times New Roman" w:eastAsia="Times New Roman" w:hAnsi="Times New Roman" w:cs="Times New Roman"/>
          <w:sz w:val="24"/>
          <w:szCs w:val="24"/>
          <w:shd w:val="clear" w:color="auto" w:fill="FFFDEA"/>
        </w:rPr>
        <w:t xml:space="preserve">. </w:t>
      </w:r>
    </w:p>
    <w:p w:rsidR="004C5D7A" w:rsidRPr="00745291" w:rsidRDefault="0083164A" w:rsidP="006D6F69">
      <w:pPr>
        <w:jc w:val="both"/>
        <w:rPr>
          <w:rFonts w:ascii="Times New Roman" w:hAnsi="Times New Roman" w:cs="Times New Roman"/>
          <w:sz w:val="24"/>
          <w:szCs w:val="24"/>
        </w:rPr>
      </w:pPr>
      <w:r w:rsidRPr="00745291">
        <w:rPr>
          <w:rFonts w:ascii="Times New Roman" w:hAnsi="Times New Roman" w:cs="Times New Roman"/>
          <w:sz w:val="24"/>
          <w:szCs w:val="24"/>
        </w:rPr>
        <w:t>Δ</w:t>
      </w:r>
      <w:r w:rsidRPr="00745291">
        <w:rPr>
          <w:rFonts w:ascii="Times New Roman" w:hAnsi="Times New Roman" w:cs="Times New Roman"/>
          <w:sz w:val="24"/>
          <w:szCs w:val="24"/>
          <w:lang w:val="en-US"/>
        </w:rPr>
        <w:t>G</w:t>
      </w:r>
      <w:r w:rsidRPr="00745291">
        <w:rPr>
          <w:rFonts w:ascii="Times New Roman" w:hAnsi="Times New Roman" w:cs="Times New Roman"/>
          <w:sz w:val="24"/>
          <w:szCs w:val="24"/>
        </w:rPr>
        <w:t>ο=−</w:t>
      </w:r>
      <w:r w:rsidRPr="00745291">
        <w:rPr>
          <w:rFonts w:ascii="Times New Roman" w:hAnsi="Times New Roman" w:cs="Times New Roman"/>
          <w:sz w:val="24"/>
          <w:szCs w:val="24"/>
          <w:lang w:val="en-US"/>
        </w:rPr>
        <w:t>RT</w:t>
      </w:r>
      <w:r w:rsidRPr="00745291">
        <w:rPr>
          <w:rFonts w:ascii="Times New Roman" w:hAnsi="Times New Roman" w:cs="Times New Roman"/>
          <w:sz w:val="24"/>
          <w:szCs w:val="24"/>
        </w:rPr>
        <w:t xml:space="preserve"> </w:t>
      </w:r>
      <w:r w:rsidRPr="00745291">
        <w:rPr>
          <w:rFonts w:ascii="Times New Roman" w:hAnsi="Times New Roman" w:cs="Times New Roman"/>
          <w:sz w:val="24"/>
          <w:szCs w:val="24"/>
          <w:lang w:val="en-US"/>
        </w:rPr>
        <w:t>ln</w:t>
      </w:r>
      <w:r w:rsidRPr="00745291">
        <w:rPr>
          <w:rFonts w:ascii="Times New Roman" w:hAnsi="Times New Roman" w:cs="Times New Roman"/>
          <w:sz w:val="24"/>
          <w:szCs w:val="24"/>
        </w:rPr>
        <w:t xml:space="preserve">β </w:t>
      </w:r>
    </w:p>
    <w:p w:rsidR="004C5D7A" w:rsidRPr="00745291" w:rsidRDefault="004C5D7A" w:rsidP="006D6F69">
      <w:pPr>
        <w:spacing w:after="0"/>
        <w:jc w:val="both"/>
        <w:rPr>
          <w:rFonts w:ascii="Times New Roman" w:hAnsi="Times New Roman" w:cs="Times New Roman"/>
          <w:sz w:val="24"/>
          <w:szCs w:val="24"/>
        </w:rPr>
      </w:pPr>
    </w:p>
    <w:p w:rsidR="004C5D7A" w:rsidRPr="00745291" w:rsidRDefault="0083164A" w:rsidP="006D6F69">
      <w:pPr>
        <w:spacing w:after="0"/>
        <w:jc w:val="both"/>
        <w:rPr>
          <w:rFonts w:ascii="Times New Roman" w:hAnsi="Times New Roman" w:cs="Times New Roman"/>
          <w:sz w:val="24"/>
          <w:szCs w:val="24"/>
        </w:rPr>
      </w:pPr>
      <w:r w:rsidRPr="00745291">
        <w:rPr>
          <w:rFonts w:ascii="Times New Roman" w:hAnsi="Times New Roman" w:cs="Times New Roman"/>
          <w:sz w:val="24"/>
          <w:szCs w:val="24"/>
        </w:rPr>
        <w:t>Δ</w:t>
      </w:r>
      <w:r w:rsidRPr="00745291">
        <w:rPr>
          <w:rFonts w:ascii="Times New Roman" w:hAnsi="Times New Roman" w:cs="Times New Roman"/>
          <w:sz w:val="24"/>
          <w:szCs w:val="24"/>
          <w:lang w:val="en-US"/>
        </w:rPr>
        <w:t>G</w:t>
      </w:r>
      <w:r w:rsidRPr="00745291">
        <w:rPr>
          <w:rFonts w:ascii="Times New Roman" w:hAnsi="Times New Roman" w:cs="Times New Roman"/>
          <w:sz w:val="24"/>
          <w:szCs w:val="24"/>
        </w:rPr>
        <w:t>ο=Δ</w:t>
      </w:r>
      <w:r w:rsidRPr="00745291">
        <w:rPr>
          <w:rFonts w:ascii="Times New Roman" w:hAnsi="Times New Roman" w:cs="Times New Roman"/>
          <w:sz w:val="24"/>
          <w:szCs w:val="24"/>
          <w:lang w:val="en-US"/>
        </w:rPr>
        <w:t>H</w:t>
      </w:r>
      <w:r w:rsidRPr="00745291">
        <w:rPr>
          <w:rFonts w:ascii="Times New Roman" w:hAnsi="Times New Roman" w:cs="Times New Roman"/>
          <w:sz w:val="24"/>
          <w:szCs w:val="24"/>
        </w:rPr>
        <w:t>ο−</w:t>
      </w:r>
      <w:r w:rsidRPr="00745291">
        <w:rPr>
          <w:rFonts w:ascii="Times New Roman" w:hAnsi="Times New Roman" w:cs="Times New Roman"/>
          <w:sz w:val="24"/>
          <w:szCs w:val="24"/>
          <w:lang w:val="en-US"/>
        </w:rPr>
        <w:t>T</w:t>
      </w:r>
      <w:r w:rsidRPr="00745291">
        <w:rPr>
          <w:rFonts w:ascii="Times New Roman" w:hAnsi="Times New Roman" w:cs="Times New Roman"/>
          <w:sz w:val="24"/>
          <w:szCs w:val="24"/>
        </w:rPr>
        <w:t>Δ</w:t>
      </w:r>
      <w:r w:rsidRPr="00745291">
        <w:rPr>
          <w:rFonts w:ascii="Times New Roman" w:hAnsi="Times New Roman" w:cs="Times New Roman"/>
          <w:sz w:val="24"/>
          <w:szCs w:val="24"/>
          <w:lang w:val="en-US"/>
        </w:rPr>
        <w:t>S</w:t>
      </w:r>
      <w:r w:rsidRPr="00745291">
        <w:rPr>
          <w:rFonts w:ascii="Times New Roman" w:hAnsi="Times New Roman" w:cs="Times New Roman"/>
          <w:sz w:val="24"/>
          <w:szCs w:val="24"/>
        </w:rPr>
        <w:t>ο</w:t>
      </w:r>
    </w:p>
    <w:p w:rsidR="004C5D7A" w:rsidRPr="00745291" w:rsidRDefault="004C5D7A" w:rsidP="006D6F69">
      <w:pPr>
        <w:spacing w:after="0"/>
        <w:jc w:val="both"/>
        <w:rPr>
          <w:rFonts w:ascii="Times New Roman" w:hAnsi="Times New Roman" w:cs="Times New Roman"/>
          <w:sz w:val="24"/>
          <w:szCs w:val="24"/>
        </w:rPr>
      </w:pPr>
    </w:p>
    <w:p w:rsidR="004C5D7A" w:rsidRPr="00745291" w:rsidRDefault="005B045D" w:rsidP="006D6F69">
      <w:pPr>
        <w:spacing w:after="0"/>
        <w:jc w:val="both"/>
        <w:rPr>
          <w:rFonts w:ascii="Times New Roman" w:hAnsi="Times New Roman" w:cs="Times New Roman"/>
          <w:sz w:val="24"/>
          <w:szCs w:val="24"/>
        </w:rPr>
      </w:pPr>
      <w:r w:rsidRPr="00745291">
        <w:rPr>
          <w:rFonts w:ascii="Times New Roman" w:hAnsi="Times New Roman" w:cs="Times New Roman"/>
          <w:sz w:val="24"/>
          <w:szCs w:val="24"/>
        </w:rPr>
        <w:t>Οπού</w:t>
      </w:r>
      <w:r w:rsidR="0083164A" w:rsidRPr="00745291">
        <w:rPr>
          <w:rFonts w:ascii="Times New Roman" w:hAnsi="Times New Roman" w:cs="Times New Roman"/>
          <w:sz w:val="24"/>
          <w:szCs w:val="24"/>
        </w:rPr>
        <w:t xml:space="preserve"> η ΔHο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τυπική</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μεταβολή</w:t>
      </w:r>
      <w:r w:rsidR="0083164A" w:rsidRPr="00745291">
        <w:rPr>
          <w:rFonts w:ascii="Times New Roman" w:hAnsi="Times New Roman" w:cs="Times New Roman"/>
          <w:sz w:val="24"/>
          <w:szCs w:val="24"/>
        </w:rPr>
        <w:t xml:space="preserve"> της </w:t>
      </w:r>
      <w:r w:rsidRPr="00745291">
        <w:rPr>
          <w:rFonts w:ascii="Times New Roman" w:hAnsi="Times New Roman" w:cs="Times New Roman"/>
          <w:sz w:val="24"/>
          <w:szCs w:val="24"/>
        </w:rPr>
        <w:t>ενθαλπίας</w:t>
      </w:r>
      <w:r w:rsidR="0083164A" w:rsidRPr="00745291">
        <w:rPr>
          <w:rFonts w:ascii="Times New Roman" w:hAnsi="Times New Roman" w:cs="Times New Roman"/>
          <w:sz w:val="24"/>
          <w:szCs w:val="24"/>
        </w:rPr>
        <w:t xml:space="preserve"> για </w:t>
      </w:r>
      <w:r w:rsidRPr="00745291">
        <w:rPr>
          <w:rFonts w:ascii="Times New Roman" w:hAnsi="Times New Roman" w:cs="Times New Roman"/>
          <w:sz w:val="24"/>
          <w:szCs w:val="24"/>
        </w:rPr>
        <w:t>αυτήν</w:t>
      </w:r>
      <w:r w:rsidR="0083164A" w:rsidRPr="00745291">
        <w:rPr>
          <w:rFonts w:ascii="Times New Roman" w:hAnsi="Times New Roman" w:cs="Times New Roman"/>
          <w:sz w:val="24"/>
          <w:szCs w:val="24"/>
        </w:rPr>
        <w:t xml:space="preserve"> την </w:t>
      </w:r>
      <w:r w:rsidRPr="00745291">
        <w:rPr>
          <w:rFonts w:ascii="Times New Roman" w:hAnsi="Times New Roman" w:cs="Times New Roman"/>
          <w:sz w:val="24"/>
          <w:szCs w:val="24"/>
        </w:rPr>
        <w:t>αντίδραση</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και σχετίζεται</w:t>
      </w:r>
      <w:r w:rsidR="0083164A" w:rsidRPr="00745291">
        <w:rPr>
          <w:rFonts w:ascii="Times New Roman" w:hAnsi="Times New Roman" w:cs="Times New Roman"/>
          <w:sz w:val="24"/>
          <w:szCs w:val="24"/>
        </w:rPr>
        <w:t xml:space="preserve"> με την </w:t>
      </w:r>
      <w:r w:rsidRPr="00745291">
        <w:rPr>
          <w:rFonts w:ascii="Times New Roman" w:hAnsi="Times New Roman" w:cs="Times New Roman"/>
          <w:sz w:val="24"/>
          <w:szCs w:val="24"/>
        </w:rPr>
        <w:t>σταθερά</w:t>
      </w:r>
      <w:r w:rsidR="0083164A" w:rsidRPr="00745291">
        <w:rPr>
          <w:rFonts w:ascii="Times New Roman" w:hAnsi="Times New Roman" w:cs="Times New Roman"/>
          <w:sz w:val="24"/>
          <w:szCs w:val="24"/>
        </w:rPr>
        <w:t xml:space="preserve"> </w:t>
      </w:r>
      <w:r w:rsidR="00D33887" w:rsidRPr="00745291">
        <w:rPr>
          <w:rFonts w:ascii="Times New Roman" w:hAnsi="Times New Roman" w:cs="Times New Roman"/>
          <w:sz w:val="24"/>
          <w:szCs w:val="24"/>
        </w:rPr>
        <w:t>ισορροπίας</w:t>
      </w:r>
      <w:r w:rsidR="0083164A" w:rsidRPr="00745291">
        <w:rPr>
          <w:rFonts w:ascii="Times New Roman" w:hAnsi="Times New Roman" w:cs="Times New Roman"/>
          <w:sz w:val="24"/>
          <w:szCs w:val="24"/>
        </w:rPr>
        <w:t xml:space="preserve">, βn , και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την </w:t>
      </w:r>
      <w:r w:rsidRPr="00745291">
        <w:rPr>
          <w:rFonts w:ascii="Times New Roman" w:hAnsi="Times New Roman" w:cs="Times New Roman"/>
          <w:sz w:val="24"/>
          <w:szCs w:val="24"/>
        </w:rPr>
        <w:t>θερμοδυναμική</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εξίσωση</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πηγαδιού</w:t>
      </w:r>
      <w:r w:rsidR="0083164A" w:rsidRPr="00745291">
        <w:rPr>
          <w:rFonts w:ascii="Times New Roman" w:hAnsi="Times New Roman" w:cs="Times New Roman"/>
          <w:sz w:val="24"/>
          <w:szCs w:val="24"/>
        </w:rPr>
        <w:t xml:space="preserve">. Τα </w:t>
      </w:r>
      <w:r w:rsidRPr="00745291">
        <w:rPr>
          <w:rFonts w:ascii="Times New Roman" w:hAnsi="Times New Roman" w:cs="Times New Roman"/>
          <w:sz w:val="24"/>
          <w:szCs w:val="24"/>
        </w:rPr>
        <w:t>παρόμοια</w:t>
      </w:r>
      <w:r w:rsidR="0083164A" w:rsidRPr="00745291">
        <w:rPr>
          <w:rFonts w:ascii="Times New Roman" w:hAnsi="Times New Roman" w:cs="Times New Roman"/>
          <w:sz w:val="24"/>
          <w:szCs w:val="24"/>
        </w:rPr>
        <w:t xml:space="preserve"> </w:t>
      </w:r>
      <w:r w:rsidR="009441AB" w:rsidRPr="00745291">
        <w:rPr>
          <w:rFonts w:ascii="Times New Roman" w:hAnsi="Times New Roman" w:cs="Times New Roman"/>
          <w:sz w:val="24"/>
          <w:szCs w:val="24"/>
        </w:rPr>
        <w:t>σύμπλοκα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διάφορων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ιόντων</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ιδίου</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 xml:space="preserve">φορτίου </w:t>
      </w:r>
      <w:r w:rsidR="0083164A" w:rsidRPr="00745291">
        <w:rPr>
          <w:rFonts w:ascii="Times New Roman" w:hAnsi="Times New Roman" w:cs="Times New Roman"/>
          <w:sz w:val="24"/>
          <w:szCs w:val="24"/>
        </w:rPr>
        <w:t xml:space="preserve">μιας </w:t>
      </w:r>
      <w:r w:rsidRPr="00745291">
        <w:rPr>
          <w:rFonts w:ascii="Times New Roman" w:hAnsi="Times New Roman" w:cs="Times New Roman"/>
          <w:sz w:val="24"/>
          <w:szCs w:val="24"/>
        </w:rPr>
        <w:t>συγκεκριμένης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σειράς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μετάπτωσης</w:t>
      </w:r>
      <w:r w:rsidR="0083164A" w:rsidRPr="00745291">
        <w:rPr>
          <w:rFonts w:ascii="Times New Roman" w:hAnsi="Times New Roman" w:cs="Times New Roman"/>
          <w:sz w:val="24"/>
          <w:szCs w:val="24"/>
        </w:rPr>
        <w:t xml:space="preserve"> και </w:t>
      </w:r>
      <w:r w:rsidRPr="00745291">
        <w:rPr>
          <w:rFonts w:ascii="Times New Roman" w:hAnsi="Times New Roman" w:cs="Times New Roman"/>
          <w:sz w:val="24"/>
          <w:szCs w:val="24"/>
        </w:rPr>
        <w:t>συγκεκριμένου</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συνδέτη</w:t>
      </w:r>
      <w:r w:rsidR="0083164A" w:rsidRPr="00745291">
        <w:rPr>
          <w:rFonts w:ascii="Times New Roman" w:hAnsi="Times New Roman" w:cs="Times New Roman"/>
          <w:sz w:val="24"/>
          <w:szCs w:val="24"/>
        </w:rPr>
        <w:t xml:space="preserve">, οι </w:t>
      </w:r>
      <w:r w:rsidRPr="00745291">
        <w:rPr>
          <w:rFonts w:ascii="Times New Roman" w:hAnsi="Times New Roman" w:cs="Times New Roman"/>
          <w:sz w:val="24"/>
          <w:szCs w:val="24"/>
        </w:rPr>
        <w:t>τιμές</w:t>
      </w:r>
      <w:r w:rsidR="0083164A" w:rsidRPr="00745291">
        <w:rPr>
          <w:rFonts w:ascii="Times New Roman" w:hAnsi="Times New Roman" w:cs="Times New Roman"/>
          <w:sz w:val="24"/>
          <w:szCs w:val="24"/>
        </w:rPr>
        <w:t xml:space="preserve"> του ΔSο δεν </w:t>
      </w:r>
      <w:r w:rsidRPr="00745291">
        <w:rPr>
          <w:rFonts w:ascii="Times New Roman" w:hAnsi="Times New Roman" w:cs="Times New Roman"/>
          <w:sz w:val="24"/>
          <w:szCs w:val="24"/>
        </w:rPr>
        <w:t>διαφέρουν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κατά</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πολύ</w:t>
      </w:r>
      <w:r w:rsidR="0083164A" w:rsidRPr="00745291">
        <w:rPr>
          <w:rFonts w:ascii="Times New Roman" w:hAnsi="Times New Roman" w:cs="Times New Roman"/>
          <w:sz w:val="24"/>
          <w:szCs w:val="24"/>
        </w:rPr>
        <w:t xml:space="preserve"> και η </w:t>
      </w:r>
      <w:r w:rsidRPr="00745291">
        <w:rPr>
          <w:rFonts w:ascii="Times New Roman" w:hAnsi="Times New Roman" w:cs="Times New Roman"/>
          <w:sz w:val="24"/>
          <w:szCs w:val="24"/>
        </w:rPr>
        <w:t>αλλαγή</w:t>
      </w:r>
      <w:r w:rsidR="0083164A" w:rsidRPr="00745291">
        <w:rPr>
          <w:rFonts w:ascii="Times New Roman" w:hAnsi="Times New Roman" w:cs="Times New Roman"/>
          <w:sz w:val="24"/>
          <w:szCs w:val="24"/>
        </w:rPr>
        <w:t xml:space="preserve"> στην </w:t>
      </w:r>
      <w:r w:rsidRPr="00745291">
        <w:rPr>
          <w:rFonts w:ascii="Times New Roman" w:hAnsi="Times New Roman" w:cs="Times New Roman"/>
          <w:sz w:val="24"/>
          <w:szCs w:val="24"/>
        </w:rPr>
        <w:t>τιμή</w:t>
      </w:r>
      <w:r w:rsidR="0083164A" w:rsidRPr="00745291">
        <w:rPr>
          <w:rFonts w:ascii="Times New Roman" w:hAnsi="Times New Roman" w:cs="Times New Roman"/>
          <w:sz w:val="24"/>
          <w:szCs w:val="24"/>
        </w:rPr>
        <w:t xml:space="preserve"> του ΔHο </w:t>
      </w:r>
      <w:r w:rsidRPr="00745291">
        <w:rPr>
          <w:rFonts w:ascii="Times New Roman" w:hAnsi="Times New Roman" w:cs="Times New Roman"/>
          <w:sz w:val="24"/>
          <w:szCs w:val="24"/>
        </w:rPr>
        <w:t>σχετίζεται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άμεσα</w:t>
      </w:r>
      <w:r w:rsidR="0083164A" w:rsidRPr="00745291">
        <w:rPr>
          <w:rFonts w:ascii="Times New Roman" w:hAnsi="Times New Roman" w:cs="Times New Roman"/>
          <w:sz w:val="24"/>
          <w:szCs w:val="24"/>
        </w:rPr>
        <w:t xml:space="preserve"> με την </w:t>
      </w:r>
      <w:r w:rsidRPr="00745291">
        <w:rPr>
          <w:rFonts w:ascii="Times New Roman" w:hAnsi="Times New Roman" w:cs="Times New Roman"/>
          <w:sz w:val="24"/>
          <w:szCs w:val="24"/>
        </w:rPr>
        <w:t>αλλαγή</w:t>
      </w:r>
      <w:r w:rsidR="0083164A" w:rsidRPr="00745291">
        <w:rPr>
          <w:rFonts w:ascii="Times New Roman" w:hAnsi="Times New Roman" w:cs="Times New Roman"/>
          <w:sz w:val="24"/>
          <w:szCs w:val="24"/>
        </w:rPr>
        <w:t xml:space="preserve"> στην </w:t>
      </w:r>
      <w:r w:rsidRPr="00745291">
        <w:rPr>
          <w:rFonts w:ascii="Times New Roman" w:hAnsi="Times New Roman" w:cs="Times New Roman"/>
          <w:sz w:val="24"/>
          <w:szCs w:val="24"/>
        </w:rPr>
        <w:t>τιμή</w:t>
      </w:r>
      <w:r w:rsidR="0083164A" w:rsidRPr="00745291">
        <w:rPr>
          <w:rFonts w:ascii="Times New Roman" w:hAnsi="Times New Roman" w:cs="Times New Roman"/>
          <w:sz w:val="24"/>
          <w:szCs w:val="24"/>
        </w:rPr>
        <w:t xml:space="preserve"> του βn.</w:t>
      </w:r>
      <w:r w:rsidRPr="00745291">
        <w:rPr>
          <w:rFonts w:ascii="Times New Roman" w:hAnsi="Times New Roman" w:cs="Times New Roman"/>
          <w:sz w:val="24"/>
          <w:szCs w:val="24"/>
        </w:rPr>
        <w:t xml:space="preserve"> Συνεπώς</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τάξη</w:t>
      </w:r>
      <w:r w:rsidR="0083164A" w:rsidRPr="00745291">
        <w:rPr>
          <w:rFonts w:ascii="Times New Roman" w:hAnsi="Times New Roman" w:cs="Times New Roman"/>
          <w:sz w:val="24"/>
          <w:szCs w:val="24"/>
        </w:rPr>
        <w:t xml:space="preserve"> των </w:t>
      </w:r>
      <w:r w:rsidRPr="00745291">
        <w:rPr>
          <w:rFonts w:ascii="Times New Roman" w:hAnsi="Times New Roman" w:cs="Times New Roman"/>
          <w:sz w:val="24"/>
          <w:szCs w:val="24"/>
        </w:rPr>
        <w:t>τιμών</w:t>
      </w:r>
      <w:r w:rsidR="0083164A" w:rsidRPr="00745291">
        <w:rPr>
          <w:rFonts w:ascii="Times New Roman" w:hAnsi="Times New Roman" w:cs="Times New Roman"/>
          <w:sz w:val="24"/>
          <w:szCs w:val="24"/>
        </w:rPr>
        <w:t xml:space="preserve"> του  ΔHο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τάξη</w:t>
      </w:r>
      <w:r w:rsidR="0083164A" w:rsidRPr="00745291">
        <w:rPr>
          <w:rFonts w:ascii="Times New Roman" w:hAnsi="Times New Roman" w:cs="Times New Roman"/>
          <w:sz w:val="24"/>
          <w:szCs w:val="24"/>
        </w:rPr>
        <w:t xml:space="preserve"> της </w:t>
      </w:r>
      <w:r w:rsidRPr="00745291">
        <w:rPr>
          <w:rFonts w:ascii="Times New Roman" w:hAnsi="Times New Roman" w:cs="Times New Roman"/>
          <w:sz w:val="24"/>
          <w:szCs w:val="24"/>
        </w:rPr>
        <w:t>τιμής</w:t>
      </w:r>
      <w:r w:rsidR="0083164A" w:rsidRPr="00745291">
        <w:rPr>
          <w:rFonts w:ascii="Times New Roman" w:hAnsi="Times New Roman" w:cs="Times New Roman"/>
          <w:sz w:val="24"/>
          <w:szCs w:val="24"/>
        </w:rPr>
        <w:t xml:space="preserve"> του βn. </w:t>
      </w:r>
    </w:p>
    <w:p w:rsidR="004C5D7A" w:rsidRPr="00745291" w:rsidRDefault="004C5D7A" w:rsidP="006D6F69">
      <w:pPr>
        <w:spacing w:after="0"/>
        <w:jc w:val="both"/>
        <w:rPr>
          <w:rFonts w:ascii="Times New Roman" w:hAnsi="Times New Roman" w:cs="Times New Roman"/>
          <w:sz w:val="24"/>
          <w:szCs w:val="24"/>
        </w:rPr>
      </w:pPr>
    </w:p>
    <w:p w:rsidR="00950FDD" w:rsidRPr="00745291" w:rsidRDefault="00950FDD" w:rsidP="00950FDD">
      <w:pPr>
        <w:jc w:val="both"/>
        <w:rPr>
          <w:rFonts w:ascii="Times New Roman" w:hAnsi="Times New Roman" w:cs="Times New Roman"/>
          <w:sz w:val="24"/>
          <w:szCs w:val="24"/>
        </w:rPr>
      </w:pPr>
      <w:r w:rsidRPr="00745291">
        <w:rPr>
          <w:rFonts w:ascii="Times New Roman" w:hAnsi="Times New Roman" w:cs="Times New Roman"/>
          <w:sz w:val="24"/>
          <w:szCs w:val="24"/>
        </w:rPr>
        <w:t xml:space="preserve">Τόσο η θερμοδυναμική σταθερότητα όσο και η κινητική σταθερότητα αναφέρονται σε σύμπλοκα,  τα οποία περιγράφονται αδρανή ή ασταθή. Όσο για την κινητική σταθερότητα, ο χρόνος </w:t>
      </w:r>
      <w:r>
        <w:rPr>
          <w:rFonts w:ascii="Times New Roman" w:hAnsi="Times New Roman" w:cs="Times New Roman"/>
          <w:sz w:val="24"/>
          <w:szCs w:val="24"/>
        </w:rPr>
        <w:t>καθορίζει</w:t>
      </w:r>
      <w:r w:rsidRPr="00745291">
        <w:rPr>
          <w:rFonts w:ascii="Times New Roman" w:hAnsi="Times New Roman" w:cs="Times New Roman"/>
          <w:sz w:val="24"/>
          <w:szCs w:val="24"/>
        </w:rPr>
        <w:t xml:space="preserve"> την σταθερότητα σε ένα οποιοδήποτε σύμπλοκο. Αυτό συμβαίνει γιατί η κινητική σταθερότητα αναφέρεται στον ρυθμό της </w:t>
      </w:r>
      <w:r w:rsidRPr="00745291">
        <w:rPr>
          <w:rFonts w:ascii="Times New Roman" w:hAnsi="Times New Roman" w:cs="Times New Roman"/>
          <w:sz w:val="24"/>
          <w:szCs w:val="24"/>
        </w:rPr>
        <w:lastRenderedPageBreak/>
        <w:t xml:space="preserve">αντίδρασης μεταξύ των μεταλλικών ιόντων και του υποκαταστάτη σε κατάσταση ισορροπίας ή κατά τον σχηματισμό των μεταλλικών συμπλόκων. Έτσι </w:t>
      </w:r>
      <w:r>
        <w:rPr>
          <w:rFonts w:ascii="Times New Roman" w:hAnsi="Times New Roman" w:cs="Times New Roman"/>
          <w:sz w:val="24"/>
          <w:szCs w:val="24"/>
        </w:rPr>
        <w:t>αφορά</w:t>
      </w:r>
      <w:r w:rsidRPr="00745291">
        <w:rPr>
          <w:rFonts w:ascii="Times New Roman" w:hAnsi="Times New Roman" w:cs="Times New Roman"/>
          <w:sz w:val="24"/>
          <w:szCs w:val="24"/>
        </w:rPr>
        <w:t xml:space="preserve"> </w:t>
      </w:r>
      <w:r>
        <w:rPr>
          <w:rFonts w:ascii="Times New Roman" w:hAnsi="Times New Roman" w:cs="Times New Roman"/>
          <w:sz w:val="24"/>
          <w:szCs w:val="24"/>
        </w:rPr>
        <w:t>σ</w:t>
      </w:r>
      <w:r w:rsidRPr="00745291">
        <w:rPr>
          <w:rFonts w:ascii="Times New Roman" w:hAnsi="Times New Roman" w:cs="Times New Roman"/>
          <w:sz w:val="24"/>
          <w:szCs w:val="24"/>
        </w:rPr>
        <w:t xml:space="preserve">το ρυθμό της αντίδρασης και </w:t>
      </w:r>
      <w:r>
        <w:rPr>
          <w:rFonts w:ascii="Times New Roman" w:hAnsi="Times New Roman" w:cs="Times New Roman"/>
          <w:sz w:val="24"/>
          <w:szCs w:val="24"/>
        </w:rPr>
        <w:t>στο</w:t>
      </w:r>
      <w:r w:rsidRPr="00745291">
        <w:rPr>
          <w:rFonts w:ascii="Times New Roman" w:hAnsi="Times New Roman" w:cs="Times New Roman"/>
          <w:sz w:val="24"/>
          <w:szCs w:val="24"/>
        </w:rPr>
        <w:t xml:space="preserve"> μηχανισμ</w:t>
      </w:r>
      <w:r>
        <w:rPr>
          <w:rFonts w:ascii="Times New Roman" w:hAnsi="Times New Roman" w:cs="Times New Roman"/>
          <w:sz w:val="24"/>
          <w:szCs w:val="24"/>
        </w:rPr>
        <w:t>ό</w:t>
      </w:r>
      <w:r w:rsidRPr="00745291">
        <w:rPr>
          <w:rFonts w:ascii="Times New Roman" w:hAnsi="Times New Roman" w:cs="Times New Roman"/>
          <w:sz w:val="24"/>
          <w:szCs w:val="24"/>
        </w:rPr>
        <w:t xml:space="preserve"> της αντίδρασης του μεταλλικού συμπλόκου. </w:t>
      </w:r>
    </w:p>
    <w:p w:rsidR="004C5D7A" w:rsidRPr="00745291" w:rsidRDefault="001867A7" w:rsidP="006D6F69">
      <w:pPr>
        <w:jc w:val="both"/>
        <w:rPr>
          <w:rFonts w:ascii="Times New Roman" w:eastAsia="Times New Roman" w:hAnsi="Times New Roman" w:cs="Times New Roman"/>
          <w:sz w:val="24"/>
          <w:szCs w:val="24"/>
          <w:shd w:val="clear" w:color="auto" w:fill="FFFDEA"/>
        </w:rPr>
      </w:pPr>
      <w:r w:rsidRPr="00745291">
        <w:rPr>
          <w:rFonts w:ascii="Times New Roman" w:hAnsi="Times New Roman" w:cs="Times New Roman"/>
          <w:sz w:val="24"/>
          <w:szCs w:val="24"/>
        </w:rPr>
        <w:t>Υπάρχουν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πολλοί</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παράγοντες</w:t>
      </w:r>
      <w:r w:rsidR="0083164A" w:rsidRPr="00745291">
        <w:rPr>
          <w:rFonts w:ascii="Times New Roman" w:hAnsi="Times New Roman" w:cs="Times New Roman"/>
          <w:sz w:val="24"/>
          <w:szCs w:val="24"/>
        </w:rPr>
        <w:t xml:space="preserve"> που </w:t>
      </w:r>
      <w:r w:rsidRPr="00745291">
        <w:rPr>
          <w:rFonts w:ascii="Times New Roman" w:hAnsi="Times New Roman" w:cs="Times New Roman"/>
          <w:sz w:val="24"/>
          <w:szCs w:val="24"/>
        </w:rPr>
        <w:t>επηρεάζουν</w:t>
      </w:r>
      <w:r w:rsidR="0083164A" w:rsidRPr="00745291">
        <w:rPr>
          <w:rFonts w:ascii="Times New Roman" w:hAnsi="Times New Roman" w:cs="Times New Roman"/>
          <w:sz w:val="24"/>
          <w:szCs w:val="24"/>
        </w:rPr>
        <w:t xml:space="preserve"> την </w:t>
      </w:r>
      <w:r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μιας </w:t>
      </w:r>
      <w:r w:rsidRPr="00745291">
        <w:rPr>
          <w:rFonts w:ascii="Times New Roman" w:hAnsi="Times New Roman" w:cs="Times New Roman"/>
          <w:sz w:val="24"/>
          <w:szCs w:val="24"/>
        </w:rPr>
        <w:t>συμπλοκοποίησης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όπως</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θερμοκρασία</w:t>
      </w:r>
      <w:r w:rsidR="0083164A" w:rsidRPr="00745291">
        <w:rPr>
          <w:rFonts w:ascii="Times New Roman" w:hAnsi="Times New Roman" w:cs="Times New Roman"/>
          <w:sz w:val="24"/>
          <w:szCs w:val="24"/>
        </w:rPr>
        <w:t>, τα αντ</w:t>
      </w:r>
      <w:r w:rsidRPr="00745291">
        <w:rPr>
          <w:rFonts w:ascii="Times New Roman" w:hAnsi="Times New Roman" w:cs="Times New Roman"/>
          <w:sz w:val="24"/>
          <w:szCs w:val="24"/>
        </w:rPr>
        <w:t>ιδρώντα</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κατάσταση</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όξινο</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βασικό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ουδέτερο</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φύση</w:t>
      </w:r>
      <w:r w:rsidR="0083164A" w:rsidRPr="00745291">
        <w:rPr>
          <w:rFonts w:ascii="Times New Roman" w:hAnsi="Times New Roman" w:cs="Times New Roman"/>
          <w:sz w:val="24"/>
          <w:szCs w:val="24"/>
        </w:rPr>
        <w:t xml:space="preserve"> του </w:t>
      </w:r>
      <w:r w:rsidRPr="00745291">
        <w:rPr>
          <w:rFonts w:ascii="Times New Roman" w:hAnsi="Times New Roman" w:cs="Times New Roman"/>
          <w:sz w:val="24"/>
          <w:szCs w:val="24"/>
        </w:rPr>
        <w:t>κεντρικού</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μεταλλικού</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ιόντος</w:t>
      </w:r>
      <w:r w:rsidR="0083164A" w:rsidRPr="00745291">
        <w:rPr>
          <w:rFonts w:ascii="Times New Roman" w:hAnsi="Times New Roman" w:cs="Times New Roman"/>
          <w:sz w:val="24"/>
          <w:szCs w:val="24"/>
        </w:rPr>
        <w:t xml:space="preserve">, το </w:t>
      </w:r>
      <w:r w:rsidRPr="00745291">
        <w:rPr>
          <w:rFonts w:ascii="Times New Roman" w:hAnsi="Times New Roman" w:cs="Times New Roman"/>
          <w:sz w:val="24"/>
          <w:szCs w:val="24"/>
        </w:rPr>
        <w:t>ιοντικό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μέγεθος</w:t>
      </w:r>
      <w:r w:rsidR="0083164A" w:rsidRPr="00745291">
        <w:rPr>
          <w:rFonts w:ascii="Times New Roman" w:hAnsi="Times New Roman" w:cs="Times New Roman"/>
          <w:sz w:val="24"/>
          <w:szCs w:val="24"/>
        </w:rPr>
        <w:t xml:space="preserve">, η </w:t>
      </w:r>
      <w:r w:rsidRPr="00745291">
        <w:rPr>
          <w:rFonts w:ascii="Times New Roman" w:hAnsi="Times New Roman" w:cs="Times New Roman"/>
          <w:sz w:val="24"/>
          <w:szCs w:val="24"/>
        </w:rPr>
        <w:t>διάσταση</w:t>
      </w:r>
      <w:r w:rsidR="0083164A" w:rsidRPr="00745291">
        <w:rPr>
          <w:rFonts w:ascii="Times New Roman" w:hAnsi="Times New Roman" w:cs="Times New Roman"/>
          <w:sz w:val="24"/>
          <w:szCs w:val="24"/>
        </w:rPr>
        <w:t xml:space="preserve"> του, ο </w:t>
      </w:r>
      <w:r w:rsidR="008513C0" w:rsidRPr="00745291">
        <w:rPr>
          <w:rFonts w:ascii="Times New Roman" w:hAnsi="Times New Roman" w:cs="Times New Roman"/>
          <w:sz w:val="24"/>
          <w:szCs w:val="24"/>
        </w:rPr>
        <w:t>βαθμό</w:t>
      </w:r>
      <w:r w:rsidR="0083164A" w:rsidRPr="00745291">
        <w:rPr>
          <w:rFonts w:ascii="Times New Roman" w:hAnsi="Times New Roman" w:cs="Times New Roman"/>
          <w:sz w:val="24"/>
          <w:szCs w:val="24"/>
        </w:rPr>
        <w:t xml:space="preserve">ς </w:t>
      </w:r>
      <w:r w:rsidRPr="00745291">
        <w:rPr>
          <w:rFonts w:ascii="Times New Roman" w:hAnsi="Times New Roman" w:cs="Times New Roman"/>
          <w:sz w:val="24"/>
          <w:szCs w:val="24"/>
        </w:rPr>
        <w:t>οξείδωσης</w:t>
      </w:r>
      <w:r w:rsidR="0083164A" w:rsidRPr="00745291">
        <w:rPr>
          <w:rFonts w:ascii="Times New Roman" w:hAnsi="Times New Roman" w:cs="Times New Roman"/>
          <w:sz w:val="24"/>
          <w:szCs w:val="24"/>
        </w:rPr>
        <w:t xml:space="preserve">, το </w:t>
      </w:r>
      <w:r w:rsidRPr="00745291">
        <w:rPr>
          <w:rFonts w:ascii="Times New Roman" w:hAnsi="Times New Roman" w:cs="Times New Roman"/>
          <w:sz w:val="24"/>
          <w:szCs w:val="24"/>
        </w:rPr>
        <w:t>ιοντικό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φορτίο</w:t>
      </w:r>
      <w:r w:rsidR="0083164A" w:rsidRPr="00745291">
        <w:rPr>
          <w:rFonts w:ascii="Times New Roman" w:hAnsi="Times New Roman" w:cs="Times New Roman"/>
          <w:sz w:val="24"/>
          <w:szCs w:val="24"/>
        </w:rPr>
        <w:t xml:space="preserve">, η ηλεκτραρνητικότητα, η </w:t>
      </w:r>
      <w:r w:rsidRPr="00745291">
        <w:rPr>
          <w:rFonts w:ascii="Times New Roman" w:hAnsi="Times New Roman" w:cs="Times New Roman"/>
          <w:sz w:val="24"/>
          <w:szCs w:val="24"/>
        </w:rPr>
        <w:t xml:space="preserve">θερμοκρασία, </w:t>
      </w:r>
      <w:r w:rsidR="0083164A" w:rsidRPr="00745291">
        <w:rPr>
          <w:rFonts w:ascii="Times New Roman" w:hAnsi="Times New Roman" w:cs="Times New Roman"/>
          <w:sz w:val="24"/>
          <w:szCs w:val="24"/>
        </w:rPr>
        <w:t xml:space="preserve">η </w:t>
      </w:r>
      <w:r w:rsidRPr="00745291">
        <w:rPr>
          <w:rFonts w:ascii="Times New Roman" w:hAnsi="Times New Roman" w:cs="Times New Roman"/>
          <w:sz w:val="24"/>
          <w:szCs w:val="24"/>
        </w:rPr>
        <w:t>πίεση</w:t>
      </w:r>
      <w:r w:rsidR="0083164A" w:rsidRPr="00745291">
        <w:rPr>
          <w:rFonts w:ascii="Times New Roman" w:hAnsi="Times New Roman" w:cs="Times New Roman"/>
          <w:sz w:val="24"/>
          <w:szCs w:val="24"/>
        </w:rPr>
        <w:t>,</w:t>
      </w:r>
      <w:r w:rsidRPr="00745291">
        <w:rPr>
          <w:rFonts w:ascii="Times New Roman" w:hAnsi="Times New Roman" w:cs="Times New Roman"/>
          <w:sz w:val="24"/>
          <w:szCs w:val="24"/>
        </w:rPr>
        <w:t xml:space="preserve"> η</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φύση</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του υποκαταστάτη</w:t>
      </w:r>
      <w:r w:rsidR="0083164A" w:rsidRPr="00745291">
        <w:rPr>
          <w:rFonts w:ascii="Times New Roman" w:hAnsi="Times New Roman" w:cs="Times New Roman"/>
          <w:sz w:val="24"/>
          <w:szCs w:val="24"/>
        </w:rPr>
        <w:t xml:space="preserve">, το </w:t>
      </w:r>
      <w:r w:rsidRPr="00745291">
        <w:rPr>
          <w:rFonts w:ascii="Times New Roman" w:hAnsi="Times New Roman" w:cs="Times New Roman"/>
          <w:sz w:val="24"/>
          <w:szCs w:val="24"/>
        </w:rPr>
        <w:t>μέγεθος</w:t>
      </w:r>
      <w:r w:rsidR="0083164A" w:rsidRPr="00745291">
        <w:rPr>
          <w:rFonts w:ascii="Times New Roman" w:hAnsi="Times New Roman" w:cs="Times New Roman"/>
          <w:sz w:val="24"/>
          <w:szCs w:val="24"/>
        </w:rPr>
        <w:t xml:space="preserve"> το </w:t>
      </w:r>
      <w:r w:rsidRPr="00745291">
        <w:rPr>
          <w:rFonts w:ascii="Times New Roman" w:hAnsi="Times New Roman" w:cs="Times New Roman"/>
          <w:sz w:val="24"/>
          <w:szCs w:val="24"/>
        </w:rPr>
        <w:t>φορτίο</w:t>
      </w:r>
      <w:r w:rsidR="0083164A" w:rsidRPr="00745291">
        <w:rPr>
          <w:rFonts w:ascii="Times New Roman" w:hAnsi="Times New Roman" w:cs="Times New Roman"/>
          <w:sz w:val="24"/>
          <w:szCs w:val="24"/>
        </w:rPr>
        <w:t xml:space="preserve"> κ.α. Σε μια </w:t>
      </w:r>
      <w:r w:rsidRPr="00745291">
        <w:rPr>
          <w:rFonts w:ascii="Times New Roman" w:hAnsi="Times New Roman" w:cs="Times New Roman"/>
          <w:sz w:val="24"/>
          <w:szCs w:val="24"/>
        </w:rPr>
        <w:t>αντίδραση</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μπορεί</w:t>
      </w:r>
      <w:r w:rsidR="0083164A" w:rsidRPr="00745291">
        <w:rPr>
          <w:rFonts w:ascii="Times New Roman" w:hAnsi="Times New Roman" w:cs="Times New Roman"/>
          <w:sz w:val="24"/>
          <w:szCs w:val="24"/>
        </w:rPr>
        <w:t xml:space="preserve"> να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θεωρηθεί</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σταθερό</w:t>
      </w:r>
      <w:r w:rsidR="0083164A" w:rsidRPr="00745291">
        <w:rPr>
          <w:rFonts w:ascii="Times New Roman" w:hAnsi="Times New Roman" w:cs="Times New Roman"/>
          <w:sz w:val="24"/>
          <w:szCs w:val="24"/>
        </w:rPr>
        <w:t xml:space="preserve"> </w:t>
      </w:r>
      <w:r w:rsidR="00BA2EBB" w:rsidRPr="00745291">
        <w:rPr>
          <w:rFonts w:ascii="Times New Roman" w:hAnsi="Times New Roman" w:cs="Times New Roman"/>
          <w:sz w:val="24"/>
          <w:szCs w:val="24"/>
        </w:rPr>
        <w:t>όταν</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βρίσκεται</w:t>
      </w:r>
      <w:r w:rsidR="0083164A" w:rsidRPr="00745291">
        <w:rPr>
          <w:rFonts w:ascii="Times New Roman" w:hAnsi="Times New Roman" w:cs="Times New Roman"/>
          <w:sz w:val="24"/>
          <w:szCs w:val="24"/>
        </w:rPr>
        <w:t xml:space="preserve"> σε μια </w:t>
      </w:r>
      <w:r w:rsidRPr="00745291">
        <w:rPr>
          <w:rFonts w:ascii="Times New Roman" w:hAnsi="Times New Roman" w:cs="Times New Roman"/>
          <w:sz w:val="24"/>
          <w:szCs w:val="24"/>
        </w:rPr>
        <w:t>ιδιάζουσα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κατάσταση</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0083164A" w:rsidRPr="00745291">
        <w:rPr>
          <w:rFonts w:ascii="Times New Roman" w:hAnsi="Times New Roman" w:cs="Times New Roman"/>
          <w:sz w:val="24"/>
          <w:szCs w:val="24"/>
        </w:rPr>
        <w:t xml:space="preserve"> σε </w:t>
      </w:r>
      <w:r w:rsidRPr="00745291">
        <w:rPr>
          <w:rFonts w:ascii="Times New Roman" w:hAnsi="Times New Roman" w:cs="Times New Roman"/>
          <w:sz w:val="24"/>
          <w:szCs w:val="24"/>
        </w:rPr>
        <w:t>σχέση</w:t>
      </w:r>
      <w:r w:rsidR="0083164A" w:rsidRPr="00745291">
        <w:rPr>
          <w:rFonts w:ascii="Times New Roman" w:hAnsi="Times New Roman" w:cs="Times New Roman"/>
          <w:sz w:val="24"/>
          <w:szCs w:val="24"/>
        </w:rPr>
        <w:t xml:space="preserve"> με μια </w:t>
      </w:r>
      <w:r w:rsidRPr="00745291">
        <w:rPr>
          <w:rFonts w:ascii="Times New Roman" w:hAnsi="Times New Roman" w:cs="Times New Roman"/>
          <w:sz w:val="24"/>
          <w:szCs w:val="24"/>
        </w:rPr>
        <w:t>άλλη</w:t>
      </w:r>
      <w:r w:rsidR="0083164A" w:rsidRPr="00745291">
        <w:rPr>
          <w:rFonts w:ascii="Times New Roman" w:hAnsi="Times New Roman" w:cs="Times New Roman"/>
          <w:sz w:val="24"/>
          <w:szCs w:val="24"/>
        </w:rPr>
        <w:t xml:space="preserve"> να </w:t>
      </w:r>
      <w:r w:rsidR="008513C0" w:rsidRPr="00745291">
        <w:rPr>
          <w:rFonts w:ascii="Times New Roman" w:hAnsi="Times New Roman" w:cs="Times New Roman"/>
          <w:sz w:val="24"/>
          <w:szCs w:val="24"/>
        </w:rPr>
        <w:t>διαφέρει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κατά</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πολύ</w:t>
      </w:r>
      <w:r w:rsidR="0083164A" w:rsidRPr="00745291">
        <w:rPr>
          <w:rFonts w:ascii="Times New Roman" w:hAnsi="Times New Roman" w:cs="Times New Roman"/>
          <w:sz w:val="24"/>
          <w:szCs w:val="24"/>
        </w:rPr>
        <w:t xml:space="preserve">. Εν κατακλείδι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σταθερό</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δεν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απαραίτητο</w:t>
      </w:r>
      <w:r w:rsidR="0083164A" w:rsidRPr="00745291">
        <w:rPr>
          <w:rFonts w:ascii="Times New Roman" w:hAnsi="Times New Roman" w:cs="Times New Roman"/>
          <w:sz w:val="24"/>
          <w:szCs w:val="24"/>
        </w:rPr>
        <w:t xml:space="preserve"> να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αδρανές</w:t>
      </w:r>
      <w:r w:rsidR="0083164A" w:rsidRPr="00745291">
        <w:rPr>
          <w:rFonts w:ascii="Times New Roman" w:hAnsi="Times New Roman" w:cs="Times New Roman"/>
          <w:sz w:val="24"/>
          <w:szCs w:val="24"/>
        </w:rPr>
        <w:t xml:space="preserve"> και </w:t>
      </w:r>
      <w:r w:rsidRPr="00745291">
        <w:rPr>
          <w:rFonts w:ascii="Times New Roman" w:hAnsi="Times New Roman" w:cs="Times New Roman"/>
          <w:sz w:val="24"/>
          <w:szCs w:val="24"/>
        </w:rPr>
        <w:t>ταυτόχρονα</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ασταθές</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δεν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απαραίτητο</w:t>
      </w:r>
      <w:r w:rsidR="0083164A" w:rsidRPr="00745291">
        <w:rPr>
          <w:rFonts w:ascii="Times New Roman" w:hAnsi="Times New Roman" w:cs="Times New Roman"/>
          <w:sz w:val="24"/>
          <w:szCs w:val="24"/>
        </w:rPr>
        <w:t xml:space="preserve"> να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Pr="00745291">
        <w:rPr>
          <w:rFonts w:ascii="Times New Roman" w:hAnsi="Times New Roman" w:cs="Times New Roman"/>
          <w:sz w:val="24"/>
          <w:szCs w:val="24"/>
        </w:rPr>
        <w:t>ευκίνητο.</w:t>
      </w:r>
      <w:sdt>
        <w:sdtPr>
          <w:rPr>
            <w:rFonts w:ascii="Times New Roman" w:hAnsi="Times New Roman" w:cs="Times New Roman"/>
            <w:sz w:val="24"/>
            <w:szCs w:val="24"/>
          </w:rPr>
          <w:id w:val="1260946016"/>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CITATION Jag19 \l 1032 </w:instrText>
          </w:r>
          <w:r w:rsidR="00C75A09" w:rsidRPr="00745291">
            <w:rPr>
              <w:rFonts w:ascii="Times New Roman" w:hAnsi="Times New Roman" w:cs="Times New Roman"/>
              <w:sz w:val="24"/>
              <w:szCs w:val="24"/>
            </w:rPr>
            <w:fldChar w:fldCharType="separate"/>
          </w:r>
          <w:r w:rsidR="00833F32">
            <w:rPr>
              <w:rFonts w:ascii="Times New Roman" w:hAnsi="Times New Roman" w:cs="Times New Roman"/>
              <w:noProof/>
              <w:sz w:val="24"/>
              <w:szCs w:val="24"/>
            </w:rPr>
            <w:t xml:space="preserve"> </w:t>
          </w:r>
          <w:r w:rsidR="00833F32" w:rsidRPr="00833F32">
            <w:rPr>
              <w:rFonts w:ascii="Times New Roman" w:hAnsi="Times New Roman" w:cs="Times New Roman"/>
              <w:noProof/>
              <w:sz w:val="24"/>
              <w:szCs w:val="24"/>
            </w:rPr>
            <w:t>[47]</w:t>
          </w:r>
          <w:r w:rsidR="00C75A09" w:rsidRPr="00745291">
            <w:rPr>
              <w:rFonts w:ascii="Times New Roman" w:hAnsi="Times New Roman" w:cs="Times New Roman"/>
              <w:sz w:val="24"/>
              <w:szCs w:val="24"/>
            </w:rPr>
            <w:fldChar w:fldCharType="end"/>
          </w:r>
        </w:sdtContent>
      </w:sdt>
    </w:p>
    <w:p w:rsidR="00D86B2C" w:rsidRDefault="00D86B2C" w:rsidP="006D6F69">
      <w:pPr>
        <w:jc w:val="both"/>
        <w:rPr>
          <w:rFonts w:ascii="Times New Roman" w:hAnsi="Times New Roman" w:cs="Times New Roman"/>
          <w:sz w:val="24"/>
          <w:szCs w:val="24"/>
        </w:rPr>
      </w:pPr>
    </w:p>
    <w:p w:rsidR="00D86B2C" w:rsidRDefault="00D86B2C" w:rsidP="006D6F69">
      <w:pPr>
        <w:jc w:val="both"/>
        <w:rPr>
          <w:rFonts w:ascii="Times New Roman" w:hAnsi="Times New Roman" w:cs="Times New Roman"/>
          <w:sz w:val="24"/>
          <w:szCs w:val="24"/>
        </w:rPr>
      </w:pPr>
      <w:r>
        <w:rPr>
          <w:rFonts w:ascii="Times New Roman" w:hAnsi="Times New Roman" w:cs="Times New Roman"/>
          <w:sz w:val="24"/>
          <w:szCs w:val="24"/>
        </w:rPr>
        <w:t>Χηλικά σύμπλοκα φαινολικών ενώσεων με μεταλικά ιόντα</w:t>
      </w:r>
    </w:p>
    <w:p w:rsidR="00D86B2C" w:rsidRPr="00745291" w:rsidRDefault="00D86B2C" w:rsidP="00D86B2C">
      <w:pPr>
        <w:jc w:val="both"/>
        <w:rPr>
          <w:rFonts w:ascii="Times New Roman" w:hAnsi="Times New Roman" w:cs="Times New Roman"/>
          <w:color w:val="6AA84F"/>
          <w:sz w:val="24"/>
          <w:szCs w:val="24"/>
        </w:rPr>
      </w:pPr>
      <w:r w:rsidRPr="00745291">
        <w:rPr>
          <w:rFonts w:ascii="Times New Roman" w:hAnsi="Times New Roman" w:cs="Times New Roman"/>
          <w:sz w:val="24"/>
          <w:szCs w:val="24"/>
        </w:rPr>
        <w:t xml:space="preserve">Το φαινόμενο </w:t>
      </w:r>
      <w:r>
        <w:rPr>
          <w:rFonts w:ascii="Times New Roman" w:hAnsi="Times New Roman" w:cs="Times New Roman"/>
          <w:sz w:val="24"/>
          <w:szCs w:val="24"/>
        </w:rPr>
        <w:t>της</w:t>
      </w:r>
      <w:r w:rsidRPr="00745291">
        <w:rPr>
          <w:rFonts w:ascii="Times New Roman" w:hAnsi="Times New Roman" w:cs="Times New Roman"/>
          <w:sz w:val="24"/>
          <w:szCs w:val="24"/>
        </w:rPr>
        <w:t xml:space="preserve"> χηλική ένωσης ορίζεται ως η μεγαλύτερη πιθανή συγγένεια ανάμεσα στους χηλικός υποκαταστάτες και σε ένα μεταλλικό ιόν από εκείνη των παρόμοιων μη χηλικών (μονοδοντικών) υποκαταστατών για το ίδιο μέταλλο. Το χηλικό σύμπλοκο </w:t>
      </w:r>
      <w:r>
        <w:rPr>
          <w:rFonts w:ascii="Times New Roman" w:hAnsi="Times New Roman" w:cs="Times New Roman"/>
          <w:sz w:val="24"/>
          <w:szCs w:val="24"/>
        </w:rPr>
        <w:t>δημιουργείται</w:t>
      </w:r>
      <w:r w:rsidRPr="00745291">
        <w:rPr>
          <w:rFonts w:ascii="Times New Roman" w:hAnsi="Times New Roman" w:cs="Times New Roman"/>
          <w:sz w:val="24"/>
          <w:szCs w:val="24"/>
        </w:rPr>
        <w:t xml:space="preserve"> όταν η σύνταξη των πολυδοντικών υποκαταστατών γύρω από το μεταλλικό κατιόν οδηγεί στον σχηματισμό δακτυλίου. Ο ορός  </w:t>
      </w:r>
      <w:r>
        <w:rPr>
          <w:rFonts w:ascii="Times New Roman" w:hAnsi="Times New Roman" w:cs="Times New Roman"/>
          <w:sz w:val="24"/>
          <w:szCs w:val="24"/>
        </w:rPr>
        <w:t>«</w:t>
      </w:r>
      <w:r w:rsidRPr="00745291">
        <w:rPr>
          <w:rFonts w:ascii="Times New Roman" w:hAnsi="Times New Roman" w:cs="Times New Roman"/>
          <w:sz w:val="24"/>
          <w:szCs w:val="24"/>
        </w:rPr>
        <w:t>χηλίωση</w:t>
      </w:r>
      <w:r>
        <w:rPr>
          <w:rFonts w:ascii="Times New Roman" w:hAnsi="Times New Roman" w:cs="Times New Roman"/>
          <w:sz w:val="24"/>
          <w:szCs w:val="24"/>
        </w:rPr>
        <w:t>»</w:t>
      </w:r>
      <w:r w:rsidRPr="00745291">
        <w:rPr>
          <w:rFonts w:ascii="Times New Roman" w:hAnsi="Times New Roman" w:cs="Times New Roman"/>
          <w:sz w:val="24"/>
          <w:szCs w:val="24"/>
        </w:rPr>
        <w:t xml:space="preserve"> προέρχεται από την ελληνική λέξη «chela» η οποία περιγράφει την διαμόρφωση των νυχιών καρκινοειδών (καβούρια, αστακοί κ.ά</w:t>
      </w:r>
      <w:r w:rsidR="005762F0">
        <w:rPr>
          <w:rFonts w:ascii="Times New Roman" w:hAnsi="Times New Roman" w:cs="Times New Roman"/>
          <w:sz w:val="24"/>
          <w:szCs w:val="24"/>
        </w:rPr>
        <w:t xml:space="preserve">) </w:t>
      </w:r>
      <w:r w:rsidRPr="00D86B2C">
        <w:rPr>
          <w:rFonts w:ascii="Times New Roman" w:hAnsi="Times New Roman" w:cs="Times New Roman"/>
          <w:sz w:val="24"/>
          <w:szCs w:val="24"/>
        </w:rPr>
        <w:t>και</w:t>
      </w:r>
      <w:r w:rsidRPr="00745291">
        <w:rPr>
          <w:rFonts w:ascii="Times New Roman" w:hAnsi="Times New Roman" w:cs="Times New Roman"/>
          <w:sz w:val="24"/>
          <w:szCs w:val="24"/>
        </w:rPr>
        <w:t xml:space="preserve"> χρησιμοποιείται επειδή τα χηλικά σύμπλοκα που προκύπτουν αποτελούνται από ένα μεταλλικό ιόν το οποίο είναι πιασμένο ανάμεσα  στις λαβίδες του υποκαταστάτη.</w:t>
      </w:r>
      <w:sdt>
        <w:sdtPr>
          <w:rPr>
            <w:rFonts w:ascii="Times New Roman" w:hAnsi="Times New Roman" w:cs="Times New Roman"/>
            <w:sz w:val="24"/>
            <w:szCs w:val="24"/>
          </w:rPr>
          <w:id w:val="1538863571"/>
          <w:citation/>
        </w:sdtPr>
        <w:sdtContent>
          <w:r w:rsidR="00C75A09" w:rsidRPr="00745291">
            <w:rPr>
              <w:rFonts w:ascii="Times New Roman" w:hAnsi="Times New Roman" w:cs="Times New Roman"/>
              <w:sz w:val="24"/>
              <w:szCs w:val="24"/>
            </w:rPr>
            <w:fldChar w:fldCharType="begin"/>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CITATION</w:instrText>
          </w:r>
          <w:r w:rsidRPr="00745291">
            <w:rPr>
              <w:rFonts w:ascii="Times New Roman" w:hAnsi="Times New Roman" w:cs="Times New Roman"/>
              <w:sz w:val="24"/>
              <w:szCs w:val="24"/>
            </w:rPr>
            <w:instrText xml:space="preserve"> </w:instrText>
          </w:r>
          <w:r w:rsidRPr="00745291">
            <w:rPr>
              <w:rFonts w:ascii="Times New Roman" w:hAnsi="Times New Roman" w:cs="Times New Roman"/>
              <w:sz w:val="24"/>
              <w:szCs w:val="24"/>
              <w:lang w:val="en-US"/>
            </w:rPr>
            <w:instrText>Ros</w:instrText>
          </w:r>
          <w:r w:rsidRPr="00745291">
            <w:rPr>
              <w:rFonts w:ascii="Times New Roman" w:hAnsi="Times New Roman" w:cs="Times New Roman"/>
              <w:sz w:val="24"/>
              <w:szCs w:val="24"/>
            </w:rPr>
            <w:instrText>20 \</w:instrText>
          </w:r>
          <w:r w:rsidRPr="00745291">
            <w:rPr>
              <w:rFonts w:ascii="Times New Roman" w:hAnsi="Times New Roman" w:cs="Times New Roman"/>
              <w:sz w:val="24"/>
              <w:szCs w:val="24"/>
              <w:lang w:val="en-US"/>
            </w:rPr>
            <w:instrText>l</w:instrText>
          </w:r>
          <w:r w:rsidRPr="00745291">
            <w:rPr>
              <w:rFonts w:ascii="Times New Roman" w:hAnsi="Times New Roman" w:cs="Times New Roman"/>
              <w:sz w:val="24"/>
              <w:szCs w:val="24"/>
            </w:rPr>
            <w:instrText xml:space="preserve"> 1033 </w:instrText>
          </w:r>
          <w:r w:rsidR="00C75A09" w:rsidRPr="00745291">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[48]</w:t>
          </w:r>
          <w:r w:rsidR="00C75A09" w:rsidRPr="00745291">
            <w:rPr>
              <w:rFonts w:ascii="Times New Roman" w:hAnsi="Times New Roman" w:cs="Times New Roman"/>
              <w:sz w:val="24"/>
              <w:szCs w:val="24"/>
            </w:rPr>
            <w:fldChar w:fldCharType="end"/>
          </w:r>
        </w:sdtContent>
      </w:sdt>
    </w:p>
    <w:p w:rsidR="00D33887" w:rsidRPr="00745291" w:rsidRDefault="00D86B2C" w:rsidP="006D6F69">
      <w:pPr>
        <w:jc w:val="both"/>
        <w:rPr>
          <w:rFonts w:ascii="Times New Roman" w:hAnsi="Times New Roman" w:cs="Times New Roman"/>
          <w:sz w:val="24"/>
          <w:szCs w:val="24"/>
        </w:rPr>
      </w:pPr>
      <w:r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Γνωστό</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ς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τους </w:t>
      </w:r>
      <w:r w:rsidR="009441AB" w:rsidRPr="00745291">
        <w:rPr>
          <w:rFonts w:ascii="Times New Roman" w:hAnsi="Times New Roman" w:cs="Times New Roman"/>
          <w:sz w:val="24"/>
          <w:szCs w:val="24"/>
        </w:rPr>
        <w:t>σημαντικό</w:t>
      </w:r>
      <w:r w:rsidR="0083164A" w:rsidRPr="00745291">
        <w:rPr>
          <w:rFonts w:ascii="Times New Roman" w:hAnsi="Times New Roman" w:cs="Times New Roman"/>
          <w:sz w:val="24"/>
          <w:szCs w:val="24"/>
        </w:rPr>
        <w:t xml:space="preserve">τερους </w:t>
      </w:r>
      <w:r w:rsidR="00433844" w:rsidRPr="00745291">
        <w:rPr>
          <w:rFonts w:ascii="Times New Roman" w:hAnsi="Times New Roman" w:cs="Times New Roman"/>
          <w:sz w:val="24"/>
          <w:szCs w:val="24"/>
        </w:rPr>
        <w:t>παράγοντες</w:t>
      </w:r>
      <w:r w:rsidR="0083164A" w:rsidRPr="00745291">
        <w:rPr>
          <w:rFonts w:ascii="Times New Roman" w:hAnsi="Times New Roman" w:cs="Times New Roman"/>
          <w:sz w:val="24"/>
          <w:szCs w:val="24"/>
        </w:rPr>
        <w:t xml:space="preserve"> που </w:t>
      </w:r>
      <w:r w:rsidR="00433844" w:rsidRPr="00745291">
        <w:rPr>
          <w:rFonts w:ascii="Times New Roman" w:hAnsi="Times New Roman" w:cs="Times New Roman"/>
          <w:sz w:val="24"/>
          <w:szCs w:val="24"/>
        </w:rPr>
        <w:t>επηρεάζουν</w:t>
      </w:r>
      <w:r w:rsidR="0083164A" w:rsidRPr="00745291">
        <w:rPr>
          <w:rFonts w:ascii="Times New Roman" w:hAnsi="Times New Roman" w:cs="Times New Roman"/>
          <w:sz w:val="24"/>
          <w:szCs w:val="24"/>
        </w:rPr>
        <w:t xml:space="preserve"> την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των </w:t>
      </w:r>
      <w:r w:rsidR="00433844" w:rsidRPr="00745291">
        <w:rPr>
          <w:rFonts w:ascii="Times New Roman" w:hAnsi="Times New Roman" w:cs="Times New Roman"/>
          <w:sz w:val="24"/>
          <w:szCs w:val="24"/>
        </w:rPr>
        <w:t>συμπλόκων</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είναι</w:t>
      </w:r>
      <w:r w:rsidR="0083164A" w:rsidRPr="00745291">
        <w:rPr>
          <w:rFonts w:ascii="Times New Roman" w:hAnsi="Times New Roman" w:cs="Times New Roman"/>
          <w:sz w:val="24"/>
          <w:szCs w:val="24"/>
        </w:rPr>
        <w:t xml:space="preserve"> ο </w:t>
      </w:r>
      <w:r w:rsidR="004379FF" w:rsidRPr="00745291">
        <w:rPr>
          <w:rFonts w:ascii="Times New Roman" w:hAnsi="Times New Roman" w:cs="Times New Roman"/>
          <w:sz w:val="24"/>
          <w:szCs w:val="24"/>
        </w:rPr>
        <w:t>αριθμό</w:t>
      </w:r>
      <w:r w:rsidR="0083164A" w:rsidRPr="00745291">
        <w:rPr>
          <w:rFonts w:ascii="Times New Roman" w:hAnsi="Times New Roman" w:cs="Times New Roman"/>
          <w:sz w:val="24"/>
          <w:szCs w:val="24"/>
        </w:rPr>
        <w:t xml:space="preserve">ς των </w:t>
      </w:r>
      <w:r w:rsidR="00433844" w:rsidRPr="00745291">
        <w:rPr>
          <w:rFonts w:ascii="Times New Roman" w:hAnsi="Times New Roman" w:cs="Times New Roman"/>
          <w:sz w:val="24"/>
          <w:szCs w:val="24"/>
        </w:rPr>
        <w:t>χηλικών</w:t>
      </w:r>
      <w:r w:rsidR="0083164A"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δακτυλίων</w:t>
      </w:r>
      <w:r w:rsidR="0083164A" w:rsidRPr="00745291">
        <w:rPr>
          <w:rFonts w:ascii="Times New Roman" w:hAnsi="Times New Roman" w:cs="Times New Roman"/>
          <w:sz w:val="24"/>
          <w:szCs w:val="24"/>
        </w:rPr>
        <w:t xml:space="preserve"> στο </w:t>
      </w:r>
      <w:r w:rsidR="00FC0D12" w:rsidRPr="00745291">
        <w:rPr>
          <w:rFonts w:ascii="Times New Roman" w:hAnsi="Times New Roman" w:cs="Times New Roman"/>
          <w:sz w:val="24"/>
          <w:szCs w:val="24"/>
        </w:rPr>
        <w:t>μόριο</w:t>
      </w:r>
      <w:r w:rsidR="0083164A" w:rsidRPr="00745291">
        <w:rPr>
          <w:rFonts w:ascii="Times New Roman" w:hAnsi="Times New Roman" w:cs="Times New Roman"/>
          <w:sz w:val="24"/>
          <w:szCs w:val="24"/>
        </w:rPr>
        <w:t xml:space="preserve"> . Οι μη </w:t>
      </w:r>
      <w:r w:rsidR="00433844" w:rsidRPr="00745291">
        <w:rPr>
          <w:rFonts w:ascii="Times New Roman" w:hAnsi="Times New Roman" w:cs="Times New Roman"/>
          <w:sz w:val="24"/>
          <w:szCs w:val="24"/>
        </w:rPr>
        <w:t>χηλικές</w:t>
      </w:r>
      <w:r w:rsidR="0083164A"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ενώσεις</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περιγράφονται</w:t>
      </w:r>
      <w:r w:rsidR="0083164A" w:rsidRPr="00745291">
        <w:rPr>
          <w:rFonts w:ascii="Times New Roman" w:hAnsi="Times New Roman" w:cs="Times New Roman"/>
          <w:sz w:val="24"/>
          <w:szCs w:val="24"/>
        </w:rPr>
        <w:t xml:space="preserve"> </w:t>
      </w:r>
      <w:r w:rsidR="00C236F4" w:rsidRPr="00745291">
        <w:rPr>
          <w:rFonts w:ascii="Times New Roman" w:hAnsi="Times New Roman" w:cs="Times New Roman"/>
          <w:sz w:val="24"/>
          <w:szCs w:val="24"/>
        </w:rPr>
        <w:t>από</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μικρότερη</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σε </w:t>
      </w:r>
      <w:r w:rsidR="00433844" w:rsidRPr="00745291">
        <w:rPr>
          <w:rFonts w:ascii="Times New Roman" w:hAnsi="Times New Roman" w:cs="Times New Roman"/>
          <w:sz w:val="24"/>
          <w:szCs w:val="24"/>
        </w:rPr>
        <w:t>σχέση</w:t>
      </w:r>
      <w:r w:rsidR="0083164A" w:rsidRPr="00745291">
        <w:rPr>
          <w:rFonts w:ascii="Times New Roman" w:hAnsi="Times New Roman" w:cs="Times New Roman"/>
          <w:sz w:val="24"/>
          <w:szCs w:val="24"/>
        </w:rPr>
        <w:t xml:space="preserve"> με τις </w:t>
      </w:r>
      <w:r w:rsidR="00433844" w:rsidRPr="00745291">
        <w:rPr>
          <w:rFonts w:ascii="Times New Roman" w:hAnsi="Times New Roman" w:cs="Times New Roman"/>
          <w:sz w:val="24"/>
          <w:szCs w:val="24"/>
        </w:rPr>
        <w:t>αντίστοιχες</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χηλικές</w:t>
      </w:r>
      <w:r w:rsidR="0083164A" w:rsidRPr="00745291">
        <w:rPr>
          <w:rFonts w:ascii="Times New Roman" w:hAnsi="Times New Roman" w:cs="Times New Roman"/>
          <w:sz w:val="24"/>
          <w:szCs w:val="24"/>
        </w:rPr>
        <w:t xml:space="preserve"> </w:t>
      </w:r>
      <w:r w:rsidR="00DE3E8B" w:rsidRPr="00745291">
        <w:rPr>
          <w:rFonts w:ascii="Times New Roman" w:hAnsi="Times New Roman" w:cs="Times New Roman"/>
          <w:sz w:val="24"/>
          <w:szCs w:val="24"/>
        </w:rPr>
        <w:t>ενώσεις</w:t>
      </w:r>
      <w:r w:rsidR="0083164A" w:rsidRPr="00745291">
        <w:rPr>
          <w:rFonts w:ascii="Times New Roman" w:hAnsi="Times New Roman" w:cs="Times New Roman"/>
          <w:sz w:val="24"/>
          <w:szCs w:val="24"/>
        </w:rPr>
        <w:t xml:space="preserve">. </w:t>
      </w:r>
      <w:r w:rsidR="00BF50FC" w:rsidRPr="00745291">
        <w:rPr>
          <w:rFonts w:ascii="Times New Roman" w:hAnsi="Times New Roman" w:cs="Times New Roman"/>
          <w:sz w:val="24"/>
          <w:szCs w:val="24"/>
        </w:rPr>
        <w:t>Αυτή</w:t>
      </w:r>
      <w:r w:rsidR="0083164A" w:rsidRPr="00745291">
        <w:rPr>
          <w:rFonts w:ascii="Times New Roman" w:hAnsi="Times New Roman" w:cs="Times New Roman"/>
          <w:sz w:val="24"/>
          <w:szCs w:val="24"/>
        </w:rPr>
        <w:t xml:space="preserve"> η </w:t>
      </w:r>
      <w:r w:rsidR="00433844" w:rsidRPr="00745291">
        <w:rPr>
          <w:rFonts w:ascii="Times New Roman" w:hAnsi="Times New Roman" w:cs="Times New Roman"/>
          <w:sz w:val="24"/>
          <w:szCs w:val="24"/>
        </w:rPr>
        <w:t>αυξημένη</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οδηγεί</w:t>
      </w:r>
      <w:r w:rsidR="0083164A" w:rsidRPr="00745291">
        <w:rPr>
          <w:rFonts w:ascii="Times New Roman" w:hAnsi="Times New Roman" w:cs="Times New Roman"/>
          <w:sz w:val="24"/>
          <w:szCs w:val="24"/>
        </w:rPr>
        <w:t xml:space="preserve"> σε </w:t>
      </w:r>
      <w:r w:rsidR="00433844" w:rsidRPr="00745291">
        <w:rPr>
          <w:rFonts w:ascii="Times New Roman" w:hAnsi="Times New Roman" w:cs="Times New Roman"/>
          <w:sz w:val="24"/>
          <w:szCs w:val="24"/>
        </w:rPr>
        <w:t>αύξηση</w:t>
      </w:r>
      <w:r w:rsidR="0083164A" w:rsidRPr="00745291">
        <w:rPr>
          <w:rFonts w:ascii="Times New Roman" w:hAnsi="Times New Roman" w:cs="Times New Roman"/>
          <w:sz w:val="24"/>
          <w:szCs w:val="24"/>
        </w:rPr>
        <w:t xml:space="preserve"> του  </w:t>
      </w:r>
      <w:r w:rsidR="00433844" w:rsidRPr="00745291">
        <w:rPr>
          <w:rFonts w:ascii="Times New Roman" w:hAnsi="Times New Roman" w:cs="Times New Roman"/>
          <w:sz w:val="24"/>
          <w:szCs w:val="24"/>
        </w:rPr>
        <w:t>θερμοδυναμικά</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σταθερά</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όγκου</w:t>
      </w:r>
      <w:r w:rsidR="0083164A" w:rsidRPr="00745291">
        <w:rPr>
          <w:rFonts w:ascii="Times New Roman" w:hAnsi="Times New Roman" w:cs="Times New Roman"/>
          <w:sz w:val="24"/>
          <w:szCs w:val="24"/>
        </w:rPr>
        <w:t xml:space="preserve"> και </w:t>
      </w:r>
      <w:r w:rsidR="00433844" w:rsidRPr="00745291">
        <w:rPr>
          <w:rFonts w:ascii="Times New Roman" w:hAnsi="Times New Roman" w:cs="Times New Roman"/>
          <w:sz w:val="24"/>
          <w:szCs w:val="24"/>
        </w:rPr>
        <w:t>συνεπώς</w:t>
      </w:r>
      <w:r w:rsidR="0083164A" w:rsidRPr="00745291">
        <w:rPr>
          <w:rFonts w:ascii="Times New Roman" w:hAnsi="Times New Roman" w:cs="Times New Roman"/>
          <w:sz w:val="24"/>
          <w:szCs w:val="24"/>
        </w:rPr>
        <w:t xml:space="preserve"> στην </w:t>
      </w:r>
      <w:r w:rsidR="00433844" w:rsidRPr="00745291">
        <w:rPr>
          <w:rFonts w:ascii="Times New Roman" w:hAnsi="Times New Roman" w:cs="Times New Roman"/>
          <w:sz w:val="24"/>
          <w:szCs w:val="24"/>
        </w:rPr>
        <w:t>αύξηση</w:t>
      </w:r>
      <w:r w:rsidR="0083164A" w:rsidRPr="00745291">
        <w:rPr>
          <w:rFonts w:ascii="Times New Roman" w:hAnsi="Times New Roman" w:cs="Times New Roman"/>
          <w:sz w:val="24"/>
          <w:szCs w:val="24"/>
        </w:rPr>
        <w:t xml:space="preserve"> του εντροπικο</w:t>
      </w:r>
      <w:r w:rsidR="00433844" w:rsidRPr="00745291">
        <w:rPr>
          <w:rFonts w:ascii="Times New Roman" w:hAnsi="Times New Roman" w:cs="Times New Roman"/>
          <w:sz w:val="24"/>
          <w:szCs w:val="24"/>
        </w:rPr>
        <w:t>ύ</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όρου</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Παράδειγμα</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αποτελούν</w:t>
      </w:r>
      <w:r w:rsidR="0083164A" w:rsidRPr="00745291">
        <w:rPr>
          <w:rFonts w:ascii="Times New Roman" w:hAnsi="Times New Roman" w:cs="Times New Roman"/>
          <w:sz w:val="24"/>
          <w:szCs w:val="24"/>
        </w:rPr>
        <w:t xml:space="preserve"> τα </w:t>
      </w:r>
      <w:r w:rsidR="009441AB" w:rsidRPr="00745291">
        <w:rPr>
          <w:rFonts w:ascii="Times New Roman" w:hAnsi="Times New Roman" w:cs="Times New Roman"/>
          <w:sz w:val="24"/>
          <w:szCs w:val="24"/>
        </w:rPr>
        <w:t>σύμπλοκα</w:t>
      </w:r>
      <w:r w:rsidR="0083164A" w:rsidRPr="00745291">
        <w:rPr>
          <w:rFonts w:ascii="Times New Roman" w:hAnsi="Times New Roman" w:cs="Times New Roman"/>
          <w:sz w:val="24"/>
          <w:szCs w:val="24"/>
        </w:rPr>
        <w:t xml:space="preserve">  με το </w:t>
      </w:r>
      <w:r w:rsidR="00433844" w:rsidRPr="00745291">
        <w:rPr>
          <w:rFonts w:ascii="Times New Roman" w:hAnsi="Times New Roman" w:cs="Times New Roman"/>
          <w:sz w:val="24"/>
          <w:szCs w:val="24"/>
        </w:rPr>
        <w:t>ίδιο</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μεταλλικό</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ιόν</w:t>
      </w:r>
      <w:r w:rsidR="0083164A" w:rsidRPr="00745291">
        <w:rPr>
          <w:rFonts w:ascii="Times New Roman" w:hAnsi="Times New Roman" w:cs="Times New Roman"/>
          <w:sz w:val="24"/>
          <w:szCs w:val="24"/>
        </w:rPr>
        <w:t xml:space="preserve"> (Ni</w:t>
      </w:r>
      <w:r w:rsidR="0083164A" w:rsidRPr="00745291">
        <w:rPr>
          <w:rFonts w:ascii="Times New Roman" w:hAnsi="Times New Roman" w:cs="Times New Roman"/>
          <w:sz w:val="24"/>
          <w:szCs w:val="24"/>
          <w:vertAlign w:val="superscript"/>
        </w:rPr>
        <w:t>2+</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αλλά</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διαφορετικό</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υποκαταστάτη</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Συγκρίνοντας</w:t>
      </w:r>
      <w:r w:rsidR="0083164A" w:rsidRPr="00745291">
        <w:rPr>
          <w:rFonts w:ascii="Times New Roman" w:hAnsi="Times New Roman" w:cs="Times New Roman"/>
          <w:sz w:val="24"/>
          <w:szCs w:val="24"/>
        </w:rPr>
        <w:t xml:space="preserve"> την </w:t>
      </w:r>
      <w:r w:rsidR="00433844" w:rsidRPr="00745291">
        <w:rPr>
          <w:rFonts w:ascii="Times New Roman" w:hAnsi="Times New Roman" w:cs="Times New Roman"/>
          <w:sz w:val="24"/>
          <w:szCs w:val="24"/>
        </w:rPr>
        <w:t>σταθερά</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σχηματισμού</w:t>
      </w:r>
      <w:r w:rsidR="0083164A" w:rsidRPr="00745291">
        <w:rPr>
          <w:rFonts w:ascii="Times New Roman" w:hAnsi="Times New Roman" w:cs="Times New Roman"/>
          <w:sz w:val="24"/>
          <w:szCs w:val="24"/>
        </w:rPr>
        <w:t xml:space="preserve"> στο μονοδοντικ</w:t>
      </w:r>
      <w:r w:rsidR="00433844" w:rsidRPr="00745291">
        <w:rPr>
          <w:rFonts w:ascii="Times New Roman" w:hAnsi="Times New Roman" w:cs="Times New Roman"/>
          <w:sz w:val="24"/>
          <w:szCs w:val="24"/>
        </w:rPr>
        <w:t>ό</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σύμπλοκο</w:t>
      </w:r>
      <w:r w:rsidR="0083164A" w:rsidRPr="00745291">
        <w:rPr>
          <w:rFonts w:ascii="Times New Roman" w:hAnsi="Times New Roman" w:cs="Times New Roman"/>
          <w:sz w:val="24"/>
          <w:szCs w:val="24"/>
        </w:rPr>
        <w:t xml:space="preserve"> [Ni(NH</w:t>
      </w:r>
      <w:r w:rsidR="0083164A" w:rsidRPr="00745291">
        <w:rPr>
          <w:rFonts w:ascii="Times New Roman" w:hAnsi="Times New Roman" w:cs="Times New Roman"/>
          <w:sz w:val="24"/>
          <w:szCs w:val="24"/>
          <w:vertAlign w:val="subscript"/>
        </w:rPr>
        <w:t>3</w:t>
      </w:r>
      <w:r w:rsidR="0083164A" w:rsidRPr="00745291">
        <w:rPr>
          <w:rFonts w:ascii="Times New Roman" w:hAnsi="Times New Roman" w:cs="Times New Roman"/>
          <w:sz w:val="24"/>
          <w:szCs w:val="24"/>
        </w:rPr>
        <w:t>)</w:t>
      </w:r>
      <w:r w:rsidR="0083164A" w:rsidRPr="00745291">
        <w:rPr>
          <w:rFonts w:ascii="Times New Roman" w:hAnsi="Times New Roman" w:cs="Times New Roman"/>
          <w:sz w:val="24"/>
          <w:szCs w:val="24"/>
          <w:vertAlign w:val="subscript"/>
        </w:rPr>
        <w:t>6</w:t>
      </w:r>
      <w:r w:rsidR="0083164A"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vertAlign w:val="superscript"/>
        </w:rPr>
        <w:t>2+</w:t>
      </w:r>
      <w:r w:rsidR="00433844"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(aq) (</w:t>
      </w:r>
      <w:r w:rsidR="00433844" w:rsidRPr="00745291">
        <w:rPr>
          <w:rFonts w:ascii="Times New Roman" w:hAnsi="Times New Roman" w:cs="Times New Roman"/>
          <w:sz w:val="24"/>
          <w:szCs w:val="24"/>
        </w:rPr>
        <w:t>οκταεδρική</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γεωμετρία</w:t>
      </w:r>
      <w:r w:rsidR="0083164A" w:rsidRPr="00745291">
        <w:rPr>
          <w:rFonts w:ascii="Times New Roman" w:hAnsi="Times New Roman" w:cs="Times New Roman"/>
          <w:sz w:val="24"/>
          <w:szCs w:val="24"/>
        </w:rPr>
        <w:t>)</w:t>
      </w:r>
      <w:r w:rsidR="00433844"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 xml:space="preserve">και στο </w:t>
      </w:r>
      <w:r w:rsidR="00433844" w:rsidRPr="00745291">
        <w:rPr>
          <w:rFonts w:ascii="Times New Roman" w:hAnsi="Times New Roman" w:cs="Times New Roman"/>
          <w:sz w:val="24"/>
          <w:szCs w:val="24"/>
        </w:rPr>
        <w:t>χηλικό σύμπλοκο</w:t>
      </w:r>
      <w:r w:rsidR="0083164A" w:rsidRPr="00745291">
        <w:rPr>
          <w:rFonts w:ascii="Times New Roman" w:hAnsi="Times New Roman" w:cs="Times New Roman"/>
          <w:sz w:val="24"/>
          <w:szCs w:val="24"/>
        </w:rPr>
        <w:t xml:space="preserve"> [Ni(en</w:t>
      </w:r>
      <w:r w:rsidR="00433844" w:rsidRPr="00745291">
        <w:rPr>
          <w:rFonts w:ascii="Times New Roman" w:hAnsi="Times New Roman" w:cs="Times New Roman"/>
          <w:sz w:val="24"/>
          <w:szCs w:val="24"/>
        </w:rPr>
        <w:t>)</w:t>
      </w:r>
      <w:r w:rsidR="0083164A" w:rsidRPr="00745291">
        <w:rPr>
          <w:rFonts w:ascii="Times New Roman" w:hAnsi="Times New Roman" w:cs="Times New Roman"/>
          <w:sz w:val="24"/>
          <w:szCs w:val="24"/>
        </w:rPr>
        <w:t>]</w:t>
      </w:r>
      <w:r w:rsidR="0083164A" w:rsidRPr="00745291">
        <w:rPr>
          <w:rFonts w:ascii="Times New Roman" w:hAnsi="Times New Roman" w:cs="Times New Roman"/>
          <w:sz w:val="24"/>
          <w:szCs w:val="24"/>
          <w:vertAlign w:val="subscript"/>
        </w:rPr>
        <w:t>3</w:t>
      </w:r>
      <w:r w:rsidR="0083164A"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vertAlign w:val="superscript"/>
        </w:rPr>
        <w:t>2+</w:t>
      </w:r>
      <w:r w:rsidR="00433844"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t>(aq) (</w:t>
      </w:r>
      <w:r w:rsidR="00433844" w:rsidRPr="00745291">
        <w:rPr>
          <w:rFonts w:ascii="Times New Roman" w:hAnsi="Times New Roman" w:cs="Times New Roman"/>
          <w:sz w:val="24"/>
          <w:szCs w:val="24"/>
        </w:rPr>
        <w:t>οκταεδρική</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γεωμετρία</w:t>
      </w:r>
      <w:r w:rsidR="0083164A" w:rsidRPr="00745291">
        <w:rPr>
          <w:rFonts w:ascii="Times New Roman" w:hAnsi="Times New Roman" w:cs="Times New Roman"/>
          <w:sz w:val="24"/>
          <w:szCs w:val="24"/>
        </w:rPr>
        <w:t>)</w:t>
      </w:r>
      <w:r w:rsidR="00433844" w:rsidRPr="00745291">
        <w:rPr>
          <w:rFonts w:ascii="Times New Roman" w:hAnsi="Times New Roman" w:cs="Times New Roman"/>
          <w:sz w:val="24"/>
          <w:szCs w:val="24"/>
        </w:rPr>
        <w:t xml:space="preserve"> φαίνεται</w:t>
      </w:r>
      <w:r w:rsidR="0083164A" w:rsidRPr="00745291">
        <w:rPr>
          <w:rFonts w:ascii="Times New Roman" w:hAnsi="Times New Roman" w:cs="Times New Roman"/>
          <w:sz w:val="24"/>
          <w:szCs w:val="24"/>
        </w:rPr>
        <w:t xml:space="preserve"> </w:t>
      </w:r>
      <w:r w:rsidR="004E026D" w:rsidRPr="00745291">
        <w:rPr>
          <w:rFonts w:ascii="Times New Roman" w:hAnsi="Times New Roman" w:cs="Times New Roman"/>
          <w:sz w:val="24"/>
          <w:szCs w:val="24"/>
        </w:rPr>
        <w:t>ότι</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υπάρχει</w:t>
      </w:r>
      <w:r w:rsidR="0083164A" w:rsidRPr="00745291">
        <w:rPr>
          <w:rFonts w:ascii="Times New Roman" w:hAnsi="Times New Roman" w:cs="Times New Roman"/>
          <w:sz w:val="24"/>
          <w:szCs w:val="24"/>
        </w:rPr>
        <w:t xml:space="preserve"> μια </w:t>
      </w:r>
      <w:r w:rsidR="00433844" w:rsidRPr="00745291">
        <w:rPr>
          <w:rFonts w:ascii="Times New Roman" w:hAnsi="Times New Roman" w:cs="Times New Roman"/>
          <w:sz w:val="24"/>
          <w:szCs w:val="24"/>
        </w:rPr>
        <w:t>ικανή</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αύξηση</w:t>
      </w:r>
      <w:r w:rsidR="0083164A" w:rsidRPr="00745291">
        <w:rPr>
          <w:rFonts w:ascii="Times New Roman" w:hAnsi="Times New Roman" w:cs="Times New Roman"/>
          <w:sz w:val="24"/>
          <w:szCs w:val="24"/>
        </w:rPr>
        <w:t xml:space="preserve"> στην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του </w:t>
      </w:r>
      <w:r w:rsidR="00433844" w:rsidRPr="00745291">
        <w:rPr>
          <w:rFonts w:ascii="Times New Roman" w:hAnsi="Times New Roman" w:cs="Times New Roman"/>
          <w:sz w:val="24"/>
          <w:szCs w:val="24"/>
        </w:rPr>
        <w:t>συγκεκριμένου</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συμπλόκου, λ</w:t>
      </w:r>
      <w:r w:rsidR="009441AB" w:rsidRPr="00745291">
        <w:rPr>
          <w:rFonts w:ascii="Times New Roman" w:hAnsi="Times New Roman" w:cs="Times New Roman"/>
          <w:sz w:val="24"/>
          <w:szCs w:val="24"/>
        </w:rPr>
        <w:t>όγω</w:t>
      </w:r>
      <w:r w:rsidR="0083164A" w:rsidRPr="00745291">
        <w:rPr>
          <w:rFonts w:ascii="Times New Roman" w:hAnsi="Times New Roman" w:cs="Times New Roman"/>
          <w:sz w:val="24"/>
          <w:szCs w:val="24"/>
        </w:rPr>
        <w:t xml:space="preserve"> του χηλικού φαινόμενου των </w:t>
      </w:r>
      <w:r w:rsidR="004379FF" w:rsidRPr="00745291">
        <w:rPr>
          <w:rFonts w:ascii="Times New Roman" w:hAnsi="Times New Roman" w:cs="Times New Roman"/>
          <w:sz w:val="24"/>
          <w:szCs w:val="24"/>
        </w:rPr>
        <w:t>τριών</w:t>
      </w:r>
      <w:r w:rsidR="0083164A" w:rsidRPr="00745291">
        <w:rPr>
          <w:rFonts w:ascii="Times New Roman" w:hAnsi="Times New Roman" w:cs="Times New Roman"/>
          <w:sz w:val="24"/>
          <w:szCs w:val="24"/>
        </w:rPr>
        <w:t xml:space="preserve"> </w:t>
      </w:r>
      <w:r w:rsidR="00937BD6" w:rsidRPr="00745291">
        <w:rPr>
          <w:rFonts w:ascii="Times New Roman" w:hAnsi="Times New Roman" w:cs="Times New Roman"/>
          <w:sz w:val="24"/>
          <w:szCs w:val="24"/>
        </w:rPr>
        <w:t>δακτυλίων</w:t>
      </w:r>
      <w:r w:rsidR="0083164A" w:rsidRPr="00745291">
        <w:rPr>
          <w:rFonts w:ascii="Times New Roman" w:hAnsi="Times New Roman" w:cs="Times New Roman"/>
          <w:sz w:val="24"/>
          <w:szCs w:val="24"/>
        </w:rPr>
        <w:t xml:space="preserve"> που </w:t>
      </w:r>
      <w:r w:rsidR="00433844" w:rsidRPr="00745291">
        <w:rPr>
          <w:rFonts w:ascii="Times New Roman" w:hAnsi="Times New Roman" w:cs="Times New Roman"/>
          <w:sz w:val="24"/>
          <w:szCs w:val="24"/>
        </w:rPr>
        <w:t>σχηματίστηκαν</w:t>
      </w:r>
      <w:r w:rsidR="0083164A" w:rsidRPr="00745291">
        <w:rPr>
          <w:rFonts w:ascii="Times New Roman" w:hAnsi="Times New Roman" w:cs="Times New Roman"/>
          <w:sz w:val="24"/>
          <w:szCs w:val="24"/>
        </w:rPr>
        <w:t xml:space="preserve">.  Σε </w:t>
      </w:r>
      <w:r w:rsidR="008513C0" w:rsidRPr="00745291">
        <w:rPr>
          <w:rFonts w:ascii="Times New Roman" w:hAnsi="Times New Roman" w:cs="Times New Roman"/>
          <w:sz w:val="24"/>
          <w:szCs w:val="24"/>
        </w:rPr>
        <w:t>ένα</w:t>
      </w:r>
      <w:r w:rsidR="0083164A" w:rsidRPr="00745291">
        <w:rPr>
          <w:rFonts w:ascii="Times New Roman" w:hAnsi="Times New Roman" w:cs="Times New Roman"/>
          <w:sz w:val="24"/>
          <w:szCs w:val="24"/>
        </w:rPr>
        <w:t xml:space="preserve"> μονο </w:t>
      </w:r>
      <w:r w:rsidR="00433844" w:rsidRPr="00745291">
        <w:rPr>
          <w:rFonts w:ascii="Times New Roman" w:hAnsi="Times New Roman" w:cs="Times New Roman"/>
          <w:sz w:val="24"/>
          <w:szCs w:val="24"/>
        </w:rPr>
        <w:t>μεταλλικό</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ιόν</w:t>
      </w:r>
      <w:r w:rsidR="0083164A" w:rsidRPr="00745291">
        <w:rPr>
          <w:rFonts w:ascii="Times New Roman" w:hAnsi="Times New Roman" w:cs="Times New Roman"/>
          <w:sz w:val="24"/>
          <w:szCs w:val="24"/>
        </w:rPr>
        <w:t xml:space="preserve"> εχουν </w:t>
      </w:r>
      <w:r w:rsidR="00433844" w:rsidRPr="00745291">
        <w:rPr>
          <w:rFonts w:ascii="Times New Roman" w:hAnsi="Times New Roman" w:cs="Times New Roman"/>
          <w:sz w:val="24"/>
          <w:szCs w:val="24"/>
        </w:rPr>
        <w:t>αναφερθεί</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υποκαταστάτες</w:t>
      </w:r>
      <w:r w:rsidR="0083164A" w:rsidRPr="00745291">
        <w:rPr>
          <w:rFonts w:ascii="Times New Roman" w:hAnsi="Times New Roman" w:cs="Times New Roman"/>
          <w:sz w:val="24"/>
          <w:szCs w:val="24"/>
        </w:rPr>
        <w:t xml:space="preserve"> με την </w:t>
      </w:r>
      <w:r w:rsidR="004379FF" w:rsidRPr="00745291">
        <w:rPr>
          <w:rFonts w:ascii="Times New Roman" w:hAnsi="Times New Roman" w:cs="Times New Roman"/>
          <w:sz w:val="24"/>
          <w:szCs w:val="24"/>
        </w:rPr>
        <w:t>ικανότητα</w:t>
      </w:r>
      <w:r w:rsidR="0083164A" w:rsidRPr="00745291">
        <w:rPr>
          <w:rFonts w:ascii="Times New Roman" w:hAnsi="Times New Roman" w:cs="Times New Roman"/>
          <w:sz w:val="24"/>
          <w:szCs w:val="24"/>
        </w:rPr>
        <w:t xml:space="preserve"> να </w:t>
      </w:r>
      <w:r w:rsidR="00433844" w:rsidRPr="00745291">
        <w:rPr>
          <w:rFonts w:ascii="Times New Roman" w:hAnsi="Times New Roman" w:cs="Times New Roman"/>
          <w:sz w:val="24"/>
          <w:szCs w:val="24"/>
        </w:rPr>
        <w:t>καταλαμβάνουν</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 xml:space="preserve">εως </w:t>
      </w:r>
      <w:r w:rsidR="0083164A" w:rsidRPr="00745291">
        <w:rPr>
          <w:rFonts w:ascii="Times New Roman" w:hAnsi="Times New Roman" w:cs="Times New Roman"/>
          <w:sz w:val="24"/>
          <w:szCs w:val="24"/>
        </w:rPr>
        <w:t xml:space="preserve">και </w:t>
      </w:r>
      <w:r w:rsidR="00433844" w:rsidRPr="00745291">
        <w:rPr>
          <w:rFonts w:ascii="Times New Roman" w:hAnsi="Times New Roman" w:cs="Times New Roman"/>
          <w:sz w:val="24"/>
          <w:szCs w:val="24"/>
        </w:rPr>
        <w:t>έξι</w:t>
      </w:r>
      <w:r w:rsidR="0083164A" w:rsidRPr="00745291">
        <w:rPr>
          <w:rFonts w:ascii="Times New Roman" w:hAnsi="Times New Roman" w:cs="Times New Roman"/>
          <w:sz w:val="24"/>
          <w:szCs w:val="24"/>
        </w:rPr>
        <w:t xml:space="preserve"> </w:t>
      </w:r>
      <w:r w:rsidR="004379FF" w:rsidRPr="00745291">
        <w:rPr>
          <w:rFonts w:ascii="Times New Roman" w:hAnsi="Times New Roman" w:cs="Times New Roman"/>
          <w:sz w:val="24"/>
          <w:szCs w:val="24"/>
        </w:rPr>
        <w:t>θέσεις</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συντονισμού</w:t>
      </w:r>
      <w:r w:rsidR="0083164A" w:rsidRPr="00745291">
        <w:rPr>
          <w:rFonts w:ascii="Times New Roman" w:hAnsi="Times New Roman" w:cs="Times New Roman"/>
          <w:sz w:val="24"/>
          <w:szCs w:val="24"/>
        </w:rPr>
        <w:t xml:space="preserve">. </w:t>
      </w:r>
      <w:r w:rsidR="006937D0" w:rsidRPr="00745291">
        <w:rPr>
          <w:rFonts w:ascii="Times New Roman" w:hAnsi="Times New Roman" w:cs="Times New Roman"/>
          <w:sz w:val="24"/>
          <w:szCs w:val="24"/>
        </w:rPr>
        <w:t>Έτσι</w:t>
      </w:r>
      <w:r w:rsidR="0083164A" w:rsidRPr="00745291">
        <w:rPr>
          <w:rFonts w:ascii="Times New Roman" w:hAnsi="Times New Roman" w:cs="Times New Roman"/>
          <w:sz w:val="24"/>
          <w:szCs w:val="24"/>
        </w:rPr>
        <w:t xml:space="preserve">  οι </w:t>
      </w:r>
      <w:r w:rsidR="00433844" w:rsidRPr="00745291">
        <w:rPr>
          <w:rFonts w:ascii="Times New Roman" w:hAnsi="Times New Roman" w:cs="Times New Roman"/>
          <w:sz w:val="24"/>
          <w:szCs w:val="24"/>
        </w:rPr>
        <w:t>αριθμοί</w:t>
      </w:r>
      <w:r w:rsidR="0083164A" w:rsidRPr="00745291">
        <w:rPr>
          <w:rFonts w:ascii="Times New Roman" w:hAnsi="Times New Roman" w:cs="Times New Roman"/>
          <w:sz w:val="24"/>
          <w:szCs w:val="24"/>
        </w:rPr>
        <w:t xml:space="preserve">  των </w:t>
      </w:r>
      <w:r w:rsidR="00433844" w:rsidRPr="00745291">
        <w:rPr>
          <w:rFonts w:ascii="Times New Roman" w:hAnsi="Times New Roman" w:cs="Times New Roman"/>
          <w:sz w:val="24"/>
          <w:szCs w:val="24"/>
        </w:rPr>
        <w:t>υποκαταστατών</w:t>
      </w:r>
      <w:r w:rsidR="0083164A" w:rsidRPr="00745291">
        <w:rPr>
          <w:rFonts w:ascii="Times New Roman" w:hAnsi="Times New Roman" w:cs="Times New Roman"/>
          <w:sz w:val="24"/>
          <w:szCs w:val="24"/>
        </w:rPr>
        <w:t xml:space="preserve"> ή των </w:t>
      </w:r>
      <w:r w:rsidR="00433844" w:rsidRPr="00745291">
        <w:rPr>
          <w:rFonts w:ascii="Times New Roman" w:hAnsi="Times New Roman" w:cs="Times New Roman"/>
          <w:sz w:val="24"/>
          <w:szCs w:val="24"/>
        </w:rPr>
        <w:t>χηλικών</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παραγόντων</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επηρεάζουν</w:t>
      </w:r>
      <w:r w:rsidR="0083164A" w:rsidRPr="00745291">
        <w:rPr>
          <w:rFonts w:ascii="Times New Roman" w:hAnsi="Times New Roman" w:cs="Times New Roman"/>
          <w:sz w:val="24"/>
          <w:szCs w:val="24"/>
        </w:rPr>
        <w:t xml:space="preserve"> την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των </w:t>
      </w:r>
      <w:r w:rsidR="00433844" w:rsidRPr="00745291">
        <w:rPr>
          <w:rFonts w:ascii="Times New Roman" w:hAnsi="Times New Roman" w:cs="Times New Roman"/>
          <w:sz w:val="24"/>
          <w:szCs w:val="24"/>
        </w:rPr>
        <w:t>μεταλλικών</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συμπλόκων</w:t>
      </w:r>
      <w:r w:rsidR="0083164A" w:rsidRPr="00745291">
        <w:rPr>
          <w:rFonts w:ascii="Times New Roman" w:hAnsi="Times New Roman" w:cs="Times New Roman"/>
          <w:sz w:val="24"/>
          <w:szCs w:val="24"/>
        </w:rPr>
        <w:t xml:space="preserve"> ω</w:t>
      </w:r>
      <w:r w:rsidR="00433844" w:rsidRPr="00745291">
        <w:rPr>
          <w:rFonts w:ascii="Times New Roman" w:hAnsi="Times New Roman" w:cs="Times New Roman"/>
          <w:sz w:val="24"/>
          <w:szCs w:val="24"/>
        </w:rPr>
        <w:t>ς</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απότοκο</w:t>
      </w:r>
      <w:r w:rsidR="0083164A" w:rsidRPr="00745291">
        <w:rPr>
          <w:rFonts w:ascii="Times New Roman" w:hAnsi="Times New Roman" w:cs="Times New Roman"/>
          <w:sz w:val="24"/>
          <w:szCs w:val="24"/>
        </w:rPr>
        <w:t xml:space="preserve"> </w:t>
      </w:r>
      <w:r w:rsidR="0083164A" w:rsidRPr="00745291">
        <w:rPr>
          <w:rFonts w:ascii="Times New Roman" w:hAnsi="Times New Roman" w:cs="Times New Roman"/>
          <w:sz w:val="24"/>
          <w:szCs w:val="24"/>
        </w:rPr>
        <w:lastRenderedPageBreak/>
        <w:t xml:space="preserve">να </w:t>
      </w:r>
      <w:r w:rsidR="00433844" w:rsidRPr="00745291">
        <w:rPr>
          <w:rFonts w:ascii="Times New Roman" w:hAnsi="Times New Roman" w:cs="Times New Roman"/>
          <w:sz w:val="24"/>
          <w:szCs w:val="24"/>
        </w:rPr>
        <w:t>παρουσιάζεται</w:t>
      </w:r>
      <w:r w:rsidR="0083164A" w:rsidRPr="00745291">
        <w:rPr>
          <w:rFonts w:ascii="Times New Roman" w:hAnsi="Times New Roman" w:cs="Times New Roman"/>
          <w:sz w:val="24"/>
          <w:szCs w:val="24"/>
        </w:rPr>
        <w:t xml:space="preserve"> μια </w:t>
      </w:r>
      <w:r w:rsidR="00433844" w:rsidRPr="00745291">
        <w:rPr>
          <w:rFonts w:ascii="Times New Roman" w:hAnsi="Times New Roman" w:cs="Times New Roman"/>
          <w:sz w:val="24"/>
          <w:szCs w:val="24"/>
        </w:rPr>
        <w:t>αυξομείωση</w:t>
      </w:r>
      <w:r w:rsidR="0083164A" w:rsidRPr="00745291">
        <w:rPr>
          <w:rFonts w:ascii="Times New Roman" w:hAnsi="Times New Roman" w:cs="Times New Roman"/>
          <w:sz w:val="24"/>
          <w:szCs w:val="24"/>
        </w:rPr>
        <w:t xml:space="preserve"> </w:t>
      </w:r>
      <w:r w:rsidR="00433844" w:rsidRPr="00745291">
        <w:rPr>
          <w:rFonts w:ascii="Times New Roman" w:hAnsi="Times New Roman" w:cs="Times New Roman"/>
          <w:sz w:val="24"/>
          <w:szCs w:val="24"/>
        </w:rPr>
        <w:t>σαυτούς</w:t>
      </w:r>
      <w:r w:rsidR="0083164A" w:rsidRPr="00745291">
        <w:rPr>
          <w:rFonts w:ascii="Times New Roman" w:hAnsi="Times New Roman" w:cs="Times New Roman"/>
          <w:sz w:val="24"/>
          <w:szCs w:val="24"/>
        </w:rPr>
        <w:t xml:space="preserve"> τους </w:t>
      </w:r>
      <w:r w:rsidR="004379FF" w:rsidRPr="00745291">
        <w:rPr>
          <w:rFonts w:ascii="Times New Roman" w:hAnsi="Times New Roman" w:cs="Times New Roman"/>
          <w:sz w:val="24"/>
          <w:szCs w:val="24"/>
        </w:rPr>
        <w:t>αριθμ</w:t>
      </w:r>
      <w:r w:rsidR="00433844" w:rsidRPr="00745291">
        <w:rPr>
          <w:rFonts w:ascii="Times New Roman" w:hAnsi="Times New Roman" w:cs="Times New Roman"/>
          <w:sz w:val="24"/>
          <w:szCs w:val="24"/>
        </w:rPr>
        <w:t>ούς</w:t>
      </w:r>
      <w:r w:rsidR="0083164A" w:rsidRPr="00745291">
        <w:rPr>
          <w:rFonts w:ascii="Times New Roman" w:hAnsi="Times New Roman" w:cs="Times New Roman"/>
          <w:sz w:val="24"/>
          <w:szCs w:val="24"/>
        </w:rPr>
        <w:t xml:space="preserve"> και η </w:t>
      </w:r>
      <w:r w:rsidR="00433844" w:rsidRPr="00745291">
        <w:rPr>
          <w:rFonts w:ascii="Times New Roman" w:hAnsi="Times New Roman" w:cs="Times New Roman"/>
          <w:sz w:val="24"/>
          <w:szCs w:val="24"/>
        </w:rPr>
        <w:t>σταθερότητα</w:t>
      </w:r>
      <w:r w:rsidR="0083164A" w:rsidRPr="00745291">
        <w:rPr>
          <w:rFonts w:ascii="Times New Roman" w:hAnsi="Times New Roman" w:cs="Times New Roman"/>
          <w:sz w:val="24"/>
          <w:szCs w:val="24"/>
        </w:rPr>
        <w:t xml:space="preserve"> να </w:t>
      </w:r>
      <w:r w:rsidR="00433844" w:rsidRPr="00745291">
        <w:rPr>
          <w:rFonts w:ascii="Times New Roman" w:hAnsi="Times New Roman" w:cs="Times New Roman"/>
          <w:sz w:val="24"/>
          <w:szCs w:val="24"/>
        </w:rPr>
        <w:t>ποικίλλει</w:t>
      </w:r>
      <w:r w:rsidR="0083164A" w:rsidRPr="00745291">
        <w:rPr>
          <w:rFonts w:ascii="Times New Roman" w:hAnsi="Times New Roman" w:cs="Times New Roman"/>
          <w:sz w:val="24"/>
          <w:szCs w:val="24"/>
        </w:rPr>
        <w:t xml:space="preserve">. </w:t>
      </w:r>
    </w:p>
    <w:p w:rsidR="00D33887" w:rsidRPr="00745291" w:rsidRDefault="00D33887" w:rsidP="00D6317B">
      <w:pPr>
        <w:pStyle w:val="3"/>
        <w:rPr>
          <w:rFonts w:ascii="Times New Roman" w:hAnsi="Times New Roman" w:cs="Times New Roman"/>
          <w:b w:val="0"/>
          <w:bCs/>
          <w:sz w:val="24"/>
          <w:szCs w:val="24"/>
        </w:rPr>
      </w:pPr>
      <w:bookmarkStart w:id="43" w:name="_Toc170659461"/>
      <w:r w:rsidRPr="00745291">
        <w:rPr>
          <w:rFonts w:ascii="Times New Roman" w:hAnsi="Times New Roman" w:cs="Times New Roman"/>
          <w:b w:val="0"/>
          <w:bCs/>
          <w:sz w:val="24"/>
          <w:szCs w:val="24"/>
        </w:rPr>
        <w:t xml:space="preserve">1.4.7.3 </w:t>
      </w:r>
      <w:r w:rsidR="00103E0C">
        <w:rPr>
          <w:rFonts w:ascii="Times New Roman" w:hAnsi="Times New Roman" w:cs="Times New Roman"/>
          <w:b w:val="0"/>
          <w:bCs/>
          <w:sz w:val="24"/>
          <w:szCs w:val="24"/>
        </w:rPr>
        <w:t>Βιομέταλλα και αλληλεπίδραση</w:t>
      </w:r>
      <w:bookmarkEnd w:id="43"/>
    </w:p>
    <w:p w:rsidR="00D86B2C" w:rsidRDefault="00D86B2C" w:rsidP="00D86B2C">
      <w:pPr>
        <w:spacing w:line="240" w:lineRule="auto"/>
        <w:ind w:firstLine="72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Τα ανόργανα στοιχεία καλύπτουν το μεγαλύτερο μέρος του περιοδικού πίνακα, η ποικιλομορφία των ιδιοτήτων τους επίσης είναι ευρεία και έχει καλυφθεί διεξοδικά από πολλά βιβλία και ανασκοπήσεις τόσο «βιοοργανικής» όσο και «βιοανόργανης» χημείας. Η βιολογία λοιπόν εκμεταλλεύτηκε στο έπακρον όλες αυτές  τις χημικές ιδιότητες των μετάλλων </w:t>
      </w:r>
      <w:r>
        <w:rPr>
          <w:rFonts w:ascii="Times New Roman" w:eastAsia="Times New Roman" w:hAnsi="Times New Roman" w:cs="Times New Roman"/>
          <w:sz w:val="24"/>
          <w:szCs w:val="24"/>
        </w:rPr>
        <w:t>με διάφορους τρόπους</w:t>
      </w:r>
      <w:r w:rsidRPr="00745291">
        <w:rPr>
          <w:rFonts w:ascii="Times New Roman" w:eastAsia="Times New Roman" w:hAnsi="Times New Roman" w:cs="Times New Roman"/>
          <w:sz w:val="24"/>
          <w:szCs w:val="24"/>
        </w:rPr>
        <w:t>.</w:t>
      </w:r>
    </w:p>
    <w:p w:rsidR="00D86B2C" w:rsidRDefault="00D33887" w:rsidP="00162C39">
      <w:pPr>
        <w:spacing w:line="240" w:lineRule="auto"/>
        <w:ind w:firstLine="72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 </w:t>
      </w:r>
      <w:r w:rsidR="00D86B2C" w:rsidRPr="00745291">
        <w:rPr>
          <w:rFonts w:ascii="Times New Roman" w:eastAsia="Times New Roman" w:hAnsi="Times New Roman" w:cs="Times New Roman"/>
          <w:sz w:val="24"/>
          <w:szCs w:val="24"/>
        </w:rPr>
        <w:t>Ξεκινώντας από τα μέταλλα αλκάλιων και αλκαλικών γαιών παρουσιάζουν μια σταθερότητα σε υδατικό διάλυμα ως κατιόντα καθιστώντας τα Na</w:t>
      </w:r>
      <w:r w:rsidR="00D86B2C" w:rsidRPr="00745291">
        <w:rPr>
          <w:rFonts w:ascii="Times New Roman" w:eastAsia="Times New Roman" w:hAnsi="Times New Roman" w:cs="Times New Roman"/>
          <w:sz w:val="24"/>
          <w:szCs w:val="24"/>
          <w:vertAlign w:val="superscript"/>
        </w:rPr>
        <w:t>+</w:t>
      </w:r>
      <w:r w:rsidR="00D86B2C" w:rsidRPr="00745291">
        <w:rPr>
          <w:rFonts w:ascii="Times New Roman" w:eastAsia="Times New Roman" w:hAnsi="Times New Roman" w:cs="Times New Roman"/>
          <w:sz w:val="24"/>
          <w:szCs w:val="24"/>
        </w:rPr>
        <w:t>, K</w:t>
      </w:r>
      <w:r w:rsidR="00D86B2C" w:rsidRPr="00745291">
        <w:rPr>
          <w:rFonts w:ascii="Times New Roman" w:eastAsia="Times New Roman" w:hAnsi="Times New Roman" w:cs="Times New Roman"/>
          <w:sz w:val="24"/>
          <w:szCs w:val="24"/>
          <w:vertAlign w:val="superscript"/>
        </w:rPr>
        <w:t>+</w:t>
      </w:r>
      <w:r w:rsidR="00D86B2C" w:rsidRPr="00745291">
        <w:rPr>
          <w:rFonts w:ascii="Times New Roman" w:eastAsia="Times New Roman" w:hAnsi="Times New Roman" w:cs="Times New Roman"/>
          <w:sz w:val="24"/>
          <w:szCs w:val="24"/>
        </w:rPr>
        <w:t>, Ca</w:t>
      </w:r>
      <w:r w:rsidR="00D86B2C" w:rsidRPr="00745291">
        <w:rPr>
          <w:rFonts w:ascii="Times New Roman" w:eastAsia="Times New Roman" w:hAnsi="Times New Roman" w:cs="Times New Roman"/>
          <w:sz w:val="24"/>
          <w:szCs w:val="24"/>
          <w:vertAlign w:val="superscript"/>
        </w:rPr>
        <w:t xml:space="preserve">2+ </w:t>
      </w:r>
      <w:r w:rsidR="00D86B2C" w:rsidRPr="00745291">
        <w:rPr>
          <w:rFonts w:ascii="Times New Roman" w:eastAsia="Times New Roman" w:hAnsi="Times New Roman" w:cs="Times New Roman"/>
          <w:sz w:val="24"/>
          <w:szCs w:val="24"/>
        </w:rPr>
        <w:t xml:space="preserve">κατάλληλα για την διατήρηση ισορροπίας φορτίου και της ηλεκτρικης αγωγιμοτητας . Επιπλέον μέσω των αλληλεπιδράσεων ανάμεσα στο δεσμό του μετάλλου και του υποκαταστάτη προσδίδουν σπουδαίους δομικούς ρόλους στα μέταλλα όπως μακροσκοπική δομική σταθεροποίηση σε βιομεταλλωμένους ιστούς  όσο και μοριακή δομική σταθεροποίηση σε πρωτεΐνες και νουκλεϊνικά οξέα που σταθεροποιούνται σε μια προτιμώμενη </w:t>
      </w:r>
      <w:r w:rsidR="00D86B2C">
        <w:rPr>
          <w:rFonts w:ascii="Times New Roman" w:eastAsia="Times New Roman" w:hAnsi="Times New Roman" w:cs="Times New Roman"/>
          <w:sz w:val="24"/>
          <w:szCs w:val="24"/>
        </w:rPr>
        <w:t>αναδίπλωση</w:t>
      </w:r>
      <w:r w:rsidR="00D86B2C" w:rsidRPr="00745291">
        <w:rPr>
          <w:rFonts w:ascii="Times New Roman" w:eastAsia="Times New Roman" w:hAnsi="Times New Roman" w:cs="Times New Roman"/>
          <w:sz w:val="24"/>
          <w:szCs w:val="24"/>
        </w:rPr>
        <w:t xml:space="preserve"> από μεταλλικά ιόντα. Άλλη μια σημαντική ιδιότητα των μεταλλικών ιόντων είναι η αναστρέψιμη δέσμευση τους κυρίως στα μέταλλα του Ca</w:t>
      </w:r>
      <w:r w:rsidR="00D86B2C" w:rsidRPr="00745291">
        <w:rPr>
          <w:rFonts w:ascii="Times New Roman" w:eastAsia="Times New Roman" w:hAnsi="Times New Roman" w:cs="Times New Roman"/>
          <w:sz w:val="24"/>
          <w:szCs w:val="24"/>
          <w:vertAlign w:val="superscript"/>
        </w:rPr>
        <w:t>2+</w:t>
      </w:r>
      <w:r w:rsidR="00D86B2C" w:rsidRPr="00745291">
        <w:rPr>
          <w:rFonts w:ascii="Times New Roman" w:eastAsia="Times New Roman" w:hAnsi="Times New Roman" w:cs="Times New Roman"/>
          <w:sz w:val="24"/>
          <w:szCs w:val="24"/>
        </w:rPr>
        <w:t xml:space="preserve"> και Zn</w:t>
      </w:r>
      <w:r w:rsidR="00D86B2C" w:rsidRPr="00745291">
        <w:rPr>
          <w:rFonts w:ascii="Times New Roman" w:eastAsia="Times New Roman" w:hAnsi="Times New Roman" w:cs="Times New Roman"/>
          <w:sz w:val="24"/>
          <w:szCs w:val="24"/>
          <w:vertAlign w:val="superscript"/>
        </w:rPr>
        <w:t>2+</w:t>
      </w:r>
      <w:r w:rsidR="00D86B2C" w:rsidRPr="00745291">
        <w:rPr>
          <w:rFonts w:ascii="Times New Roman" w:eastAsia="Times New Roman" w:hAnsi="Times New Roman" w:cs="Times New Roman"/>
          <w:sz w:val="24"/>
          <w:szCs w:val="24"/>
        </w:rPr>
        <w:t xml:space="preserve"> σε πρωτεΐνες με απώτερο σκοπό την διάδοση διάφορων βιοχημικών σημάτων. Στην περίπτωση των μεταλλορυθμιστικών πρωτεϊνών τα ιδία τα μεταλλικά ιόντα δίνουν το δικό τους σήμα για την ρύθμιση της μεταγραφής του DNA. Παράλληλα </w:t>
      </w:r>
      <w:r w:rsidR="00D86B2C">
        <w:rPr>
          <w:rFonts w:ascii="Times New Roman" w:eastAsia="Times New Roman" w:hAnsi="Times New Roman" w:cs="Times New Roman"/>
          <w:sz w:val="24"/>
          <w:szCs w:val="24"/>
        </w:rPr>
        <w:t>η αντιστρεπτή συναρμογή</w:t>
      </w:r>
      <w:r w:rsidR="00D86B2C" w:rsidRPr="00745291">
        <w:rPr>
          <w:rFonts w:ascii="Times New Roman" w:eastAsia="Times New Roman" w:hAnsi="Times New Roman" w:cs="Times New Roman"/>
          <w:sz w:val="24"/>
          <w:szCs w:val="24"/>
        </w:rPr>
        <w:t xml:space="preserve"> του μετάλλου με</w:t>
      </w:r>
      <w:r w:rsidR="00D86B2C">
        <w:rPr>
          <w:rFonts w:ascii="Times New Roman" w:eastAsia="Times New Roman" w:hAnsi="Times New Roman" w:cs="Times New Roman"/>
          <w:sz w:val="24"/>
          <w:szCs w:val="24"/>
        </w:rPr>
        <w:t xml:space="preserve"> τον</w:t>
      </w:r>
      <w:r w:rsidR="00D86B2C" w:rsidRPr="00745291">
        <w:rPr>
          <w:rFonts w:ascii="Times New Roman" w:eastAsia="Times New Roman" w:hAnsi="Times New Roman" w:cs="Times New Roman"/>
          <w:sz w:val="24"/>
          <w:szCs w:val="24"/>
        </w:rPr>
        <w:t xml:space="preserve"> υποκαταστάτη (</w:t>
      </w:r>
      <w:r w:rsidR="00D86B2C" w:rsidRPr="00745291">
        <w:rPr>
          <w:rFonts w:ascii="Times New Roman" w:eastAsia="Times New Roman" w:hAnsi="Times New Roman" w:cs="Times New Roman"/>
          <w:sz w:val="24"/>
          <w:szCs w:val="24"/>
          <w:shd w:val="clear" w:color="auto" w:fill="FFFFFF"/>
        </w:rPr>
        <w:t>metal-ligand coordination</w:t>
      </w:r>
      <w:r w:rsidR="00D86B2C" w:rsidRPr="00745291">
        <w:rPr>
          <w:rFonts w:ascii="Times New Roman" w:eastAsia="Times New Roman" w:hAnsi="Times New Roman" w:cs="Times New Roman"/>
          <w:sz w:val="24"/>
          <w:szCs w:val="24"/>
        </w:rPr>
        <w:t>) λαμβάνει χώρα στην δέσμευση και την απελευθέρωση μορίων προς και από ένα κέντρο μετάλλου και παράδειγμα αποτελεί η δέσμευση και η απελευθέρωση του O</w:t>
      </w:r>
      <w:r w:rsidR="00D86B2C" w:rsidRPr="00745291">
        <w:rPr>
          <w:rFonts w:ascii="Times New Roman" w:eastAsia="Times New Roman" w:hAnsi="Times New Roman" w:cs="Times New Roman"/>
          <w:sz w:val="24"/>
          <w:szCs w:val="24"/>
          <w:vertAlign w:val="subscript"/>
        </w:rPr>
        <w:t>2</w:t>
      </w:r>
      <w:r w:rsidR="00D86B2C" w:rsidRPr="00745291">
        <w:rPr>
          <w:rFonts w:ascii="Times New Roman" w:eastAsia="Times New Roman" w:hAnsi="Times New Roman" w:cs="Times New Roman"/>
          <w:sz w:val="24"/>
          <w:szCs w:val="24"/>
        </w:rPr>
        <w:t xml:space="preserve"> από την αιμοσφαιρίνη.</w:t>
      </w:r>
      <w:r w:rsidR="00D86B2C">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53226504"/>
          <w:citation/>
        </w:sdtPr>
        <w:sdtContent>
          <w:r w:rsidR="00C75A09">
            <w:rPr>
              <w:rFonts w:ascii="Times New Roman" w:eastAsia="Times New Roman" w:hAnsi="Times New Roman" w:cs="Times New Roman"/>
              <w:sz w:val="24"/>
              <w:szCs w:val="24"/>
            </w:rPr>
            <w:fldChar w:fldCharType="begin"/>
          </w:r>
          <w:r w:rsidR="00D86B2C" w:rsidRPr="008E3AFF">
            <w:rPr>
              <w:rFonts w:ascii="Times New Roman" w:eastAsia="Times New Roman" w:hAnsi="Times New Roman" w:cs="Times New Roman"/>
              <w:sz w:val="24"/>
              <w:szCs w:val="24"/>
            </w:rPr>
            <w:instrText xml:space="preserve"> </w:instrText>
          </w:r>
          <w:r w:rsidR="00D86B2C">
            <w:rPr>
              <w:rFonts w:ascii="Times New Roman" w:eastAsia="Times New Roman" w:hAnsi="Times New Roman" w:cs="Times New Roman"/>
              <w:sz w:val="24"/>
              <w:szCs w:val="24"/>
              <w:lang w:val="en-US"/>
            </w:rPr>
            <w:instrText>CITATION</w:instrText>
          </w:r>
          <w:r w:rsidR="00D86B2C" w:rsidRPr="008E3AFF">
            <w:rPr>
              <w:rFonts w:ascii="Times New Roman" w:eastAsia="Times New Roman" w:hAnsi="Times New Roman" w:cs="Times New Roman"/>
              <w:sz w:val="24"/>
              <w:szCs w:val="24"/>
            </w:rPr>
            <w:instrText xml:space="preserve"> </w:instrText>
          </w:r>
          <w:r w:rsidR="00D86B2C">
            <w:rPr>
              <w:rFonts w:ascii="Times New Roman" w:eastAsia="Times New Roman" w:hAnsi="Times New Roman" w:cs="Times New Roman"/>
              <w:sz w:val="24"/>
              <w:szCs w:val="24"/>
              <w:lang w:val="en-US"/>
            </w:rPr>
            <w:instrText>Haa</w:instrText>
          </w:r>
          <w:r w:rsidR="00D86B2C" w:rsidRPr="008E3AFF">
            <w:rPr>
              <w:rFonts w:ascii="Times New Roman" w:eastAsia="Times New Roman" w:hAnsi="Times New Roman" w:cs="Times New Roman"/>
              <w:sz w:val="24"/>
              <w:szCs w:val="24"/>
            </w:rPr>
            <w:instrText>09 \</w:instrText>
          </w:r>
          <w:r w:rsidR="00D86B2C">
            <w:rPr>
              <w:rFonts w:ascii="Times New Roman" w:eastAsia="Times New Roman" w:hAnsi="Times New Roman" w:cs="Times New Roman"/>
              <w:sz w:val="24"/>
              <w:szCs w:val="24"/>
              <w:lang w:val="en-US"/>
            </w:rPr>
            <w:instrText>l</w:instrText>
          </w:r>
          <w:r w:rsidR="00D86B2C" w:rsidRPr="008E3AFF">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[49]</w:t>
          </w:r>
          <w:r w:rsidR="00C75A09">
            <w:rPr>
              <w:rFonts w:ascii="Times New Roman" w:eastAsia="Times New Roman" w:hAnsi="Times New Roman" w:cs="Times New Roman"/>
              <w:sz w:val="24"/>
              <w:szCs w:val="24"/>
            </w:rPr>
            <w:fldChar w:fldCharType="end"/>
          </w:r>
        </w:sdtContent>
      </w:sdt>
    </w:p>
    <w:p w:rsidR="00D86B2C" w:rsidRPr="00745291" w:rsidRDefault="00D86B2C" w:rsidP="00D86B2C">
      <w:pPr>
        <w:spacing w:line="240" w:lineRule="auto"/>
        <w:ind w:firstLine="720"/>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Οι ιδιότητες αλλά και η αντιδραστικότητα </w:t>
      </w:r>
      <w:r>
        <w:rPr>
          <w:rFonts w:ascii="Times New Roman" w:eastAsia="Times New Roman" w:hAnsi="Times New Roman" w:cs="Times New Roman"/>
          <w:sz w:val="24"/>
          <w:szCs w:val="24"/>
        </w:rPr>
        <w:t>των</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μετάλλων</w:t>
      </w:r>
      <w:r w:rsidRPr="00745291">
        <w:rPr>
          <w:rFonts w:ascii="Times New Roman" w:eastAsia="Times New Roman" w:hAnsi="Times New Roman" w:cs="Times New Roman"/>
          <w:sz w:val="24"/>
          <w:szCs w:val="24"/>
        </w:rPr>
        <w:t xml:space="preserve"> οφείλεται στο ότι είναι οξέα κατά Lewis  </w:t>
      </w:r>
      <w:r>
        <w:rPr>
          <w:rFonts w:ascii="Times New Roman" w:eastAsia="Times New Roman" w:hAnsi="Times New Roman" w:cs="Times New Roman"/>
          <w:sz w:val="24"/>
          <w:szCs w:val="24"/>
        </w:rPr>
        <w:t>και</w:t>
      </w:r>
      <w:r w:rsidRPr="00745291">
        <w:rPr>
          <w:rFonts w:ascii="Times New Roman" w:eastAsia="Times New Roman" w:hAnsi="Times New Roman" w:cs="Times New Roman"/>
          <w:sz w:val="24"/>
          <w:szCs w:val="24"/>
        </w:rPr>
        <w:t xml:space="preserve"> στους οξειδοαναγωγικά ενεργούς χαρακτήρες τους. Ταυτόχρονα </w:t>
      </w:r>
      <w:r>
        <w:rPr>
          <w:rFonts w:ascii="Times New Roman" w:eastAsia="Times New Roman" w:hAnsi="Times New Roman" w:cs="Times New Roman"/>
          <w:sz w:val="24"/>
          <w:szCs w:val="24"/>
        </w:rPr>
        <w:t>μεταλλικά κέντρα</w:t>
      </w:r>
      <w:r w:rsidRPr="00745291">
        <w:rPr>
          <w:rFonts w:ascii="Times New Roman" w:eastAsia="Times New Roman" w:hAnsi="Times New Roman" w:cs="Times New Roman"/>
          <w:sz w:val="24"/>
          <w:szCs w:val="24"/>
        </w:rPr>
        <w:t xml:space="preserve"> τα οποία είναι ισχυρά οξέα κατά Lewis έχουν την τάση να </w:t>
      </w:r>
      <w:r>
        <w:rPr>
          <w:rFonts w:ascii="Times New Roman" w:eastAsia="Times New Roman" w:hAnsi="Times New Roman" w:cs="Times New Roman"/>
          <w:sz w:val="24"/>
          <w:szCs w:val="24"/>
        </w:rPr>
        <w:t>συναρμόζουν</w:t>
      </w:r>
      <w:r w:rsidRPr="00745291">
        <w:rPr>
          <w:rFonts w:ascii="Times New Roman" w:eastAsia="Times New Roman" w:hAnsi="Times New Roman" w:cs="Times New Roman"/>
          <w:sz w:val="24"/>
          <w:szCs w:val="24"/>
        </w:rPr>
        <w:t xml:space="preserve"> υποκατάστατες </w:t>
      </w:r>
      <w:r>
        <w:rPr>
          <w:rFonts w:ascii="Times New Roman" w:eastAsia="Times New Roman" w:hAnsi="Times New Roman" w:cs="Times New Roman"/>
          <w:sz w:val="24"/>
          <w:szCs w:val="24"/>
        </w:rPr>
        <w:t>και να γίνονται δραστικά</w:t>
      </w:r>
      <w:r w:rsidRPr="00745291">
        <w:rPr>
          <w:rFonts w:ascii="Times New Roman" w:eastAsia="Times New Roman" w:hAnsi="Times New Roman" w:cs="Times New Roman"/>
          <w:sz w:val="24"/>
          <w:szCs w:val="24"/>
        </w:rPr>
        <w:t xml:space="preserve">. Παράδειγμα αποτελεί ένα μόριο νερού που </w:t>
      </w:r>
      <w:r>
        <w:rPr>
          <w:rFonts w:ascii="Times New Roman" w:eastAsia="Times New Roman" w:hAnsi="Times New Roman" w:cs="Times New Roman"/>
          <w:sz w:val="24"/>
          <w:szCs w:val="24"/>
        </w:rPr>
        <w:t>συναρμόζεται</w:t>
      </w:r>
      <w:r w:rsidRPr="00745291">
        <w:rPr>
          <w:rFonts w:ascii="Times New Roman" w:eastAsia="Times New Roman" w:hAnsi="Times New Roman" w:cs="Times New Roman"/>
          <w:sz w:val="24"/>
          <w:szCs w:val="24"/>
        </w:rPr>
        <w:t xml:space="preserve"> σε ένα κέντρο Zn</w:t>
      </w:r>
      <w:r w:rsidRPr="00745291">
        <w:rPr>
          <w:rFonts w:ascii="Times New Roman" w:eastAsia="Times New Roman" w:hAnsi="Times New Roman" w:cs="Times New Roman"/>
          <w:sz w:val="24"/>
          <w:szCs w:val="24"/>
          <w:vertAlign w:val="superscript"/>
        </w:rPr>
        <w:t>2+</w:t>
      </w:r>
      <w:r w:rsidRPr="00745291">
        <w:rPr>
          <w:rFonts w:ascii="Times New Roman" w:eastAsia="Times New Roman" w:hAnsi="Times New Roman" w:cs="Times New Roman"/>
          <w:sz w:val="24"/>
          <w:szCs w:val="24"/>
        </w:rPr>
        <w:t xml:space="preserve">  και έτσι γίνεται ένα ισχυρό πυρηνόφιλο για την υδρόλυση του αμιδικού δεσμού ενός υποστρώματος πρωτεΐνης. </w:t>
      </w:r>
      <w:r>
        <w:rPr>
          <w:rFonts w:ascii="Times New Roman" w:eastAsia="Times New Roman" w:hAnsi="Times New Roman" w:cs="Times New Roman"/>
          <w:sz w:val="24"/>
          <w:szCs w:val="24"/>
        </w:rPr>
        <w:t>Η</w:t>
      </w:r>
      <w:r w:rsidRPr="00745291">
        <w:rPr>
          <w:rFonts w:ascii="Times New Roman" w:eastAsia="Times New Roman" w:hAnsi="Times New Roman" w:cs="Times New Roman"/>
          <w:sz w:val="24"/>
          <w:szCs w:val="24"/>
        </w:rPr>
        <w:t xml:space="preserve"> διαδικασία της οξειδοαναγωγής βρίσκεται στο πυρήνα των βιοεπιστημών συνοδευόμενη από την στενή συσχέτιση των διεργασιών οξειδοαναγωγής με τις βιολογικές δραστηριότητες</w:t>
      </w:r>
      <w:sdt>
        <w:sdtPr>
          <w:rPr>
            <w:rFonts w:ascii="Times New Roman" w:eastAsia="Times New Roman" w:hAnsi="Times New Roman" w:cs="Times New Roman"/>
            <w:sz w:val="24"/>
            <w:szCs w:val="24"/>
          </w:rPr>
          <w:id w:val="1698493468"/>
          <w:citation/>
        </w:sdtPr>
        <w:sdtContent>
          <w:r w:rsidR="00C75A09" w:rsidRPr="00745291">
            <w:rPr>
              <w:rFonts w:ascii="Times New Roman" w:eastAsia="Times New Roman" w:hAnsi="Times New Roman" w:cs="Times New Roman"/>
              <w:sz w:val="24"/>
              <w:szCs w:val="24"/>
            </w:rPr>
            <w:fldChar w:fldCharType="begin"/>
          </w:r>
          <w:r w:rsidRPr="00745291">
            <w:rPr>
              <w:rFonts w:ascii="Times New Roman" w:eastAsia="Times New Roman" w:hAnsi="Times New Roman" w:cs="Times New Roman"/>
              <w:sz w:val="24"/>
              <w:szCs w:val="24"/>
            </w:rPr>
            <w:instrText xml:space="preserve"> CITATION Jin20 \l 1032 </w:instrText>
          </w:r>
          <w:r w:rsidR="00C75A09" w:rsidRPr="00745291">
            <w:rPr>
              <w:rFonts w:ascii="Times New Roman" w:eastAsia="Times New Roman" w:hAnsi="Times New Roman" w:cs="Times New Roman"/>
              <w:sz w:val="24"/>
              <w:szCs w:val="24"/>
            </w:rPr>
            <w:fldChar w:fldCharType="separate"/>
          </w:r>
          <w:r w:rsidR="00833F32">
            <w:rPr>
              <w:rFonts w:ascii="Times New Roman" w:eastAsia="Times New Roman" w:hAnsi="Times New Roman" w:cs="Times New Roman"/>
              <w:noProof/>
              <w:sz w:val="24"/>
              <w:szCs w:val="24"/>
            </w:rPr>
            <w:t xml:space="preserve"> </w:t>
          </w:r>
          <w:r w:rsidR="00833F32" w:rsidRPr="00833F32">
            <w:rPr>
              <w:rFonts w:ascii="Times New Roman" w:eastAsia="Times New Roman" w:hAnsi="Times New Roman" w:cs="Times New Roman"/>
              <w:noProof/>
              <w:sz w:val="24"/>
              <w:szCs w:val="24"/>
            </w:rPr>
            <w:t>[50]</w:t>
          </w:r>
          <w:r w:rsidR="00C75A09" w:rsidRPr="00745291">
            <w:rPr>
              <w:rFonts w:ascii="Times New Roman" w:eastAsia="Times New Roman" w:hAnsi="Times New Roman" w:cs="Times New Roman"/>
              <w:sz w:val="24"/>
              <w:szCs w:val="24"/>
            </w:rPr>
            <w:fldChar w:fldCharType="end"/>
          </w:r>
        </w:sdtContent>
      </w:sdt>
      <w:r w:rsidRPr="00745291">
        <w:rPr>
          <w:rFonts w:ascii="Times New Roman" w:eastAsia="Times New Roman" w:hAnsi="Times New Roman" w:cs="Times New Roman"/>
          <w:sz w:val="24"/>
          <w:szCs w:val="24"/>
        </w:rPr>
        <w:t>. Κατά την  διαδικασία της οξειδοαναγωγής μια μεγάλη ποικιλία από μέταλλα μετάπτωσης έχουν μεταβλητές καταστάσεις οξείδωσης</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53226506"/>
          <w:citation/>
        </w:sdtPr>
        <w:sdtContent>
          <w:r w:rsidR="00C75A09">
            <w:rPr>
              <w:rFonts w:ascii="Times New Roman" w:eastAsia="Times New Roman" w:hAnsi="Times New Roman" w:cs="Times New Roman"/>
              <w:sz w:val="24"/>
              <w:szCs w:val="24"/>
            </w:rPr>
            <w:fldChar w:fldCharType="begin"/>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CITATION</w:instrText>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Haa</w:instrText>
          </w:r>
          <w:r w:rsidRPr="008E3AFF">
            <w:rPr>
              <w:rFonts w:ascii="Times New Roman" w:eastAsia="Times New Roman" w:hAnsi="Times New Roman" w:cs="Times New Roman"/>
              <w:sz w:val="24"/>
              <w:szCs w:val="24"/>
            </w:rPr>
            <w:instrText>09 \</w:instrText>
          </w:r>
          <w:r>
            <w:rPr>
              <w:rFonts w:ascii="Times New Roman" w:eastAsia="Times New Roman" w:hAnsi="Times New Roman" w:cs="Times New Roman"/>
              <w:sz w:val="24"/>
              <w:szCs w:val="24"/>
              <w:lang w:val="en-US"/>
            </w:rPr>
            <w:instrText>l</w:instrText>
          </w:r>
          <w:r w:rsidRPr="008E3AFF">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[49]</w:t>
          </w:r>
          <w:r w:rsidR="00C75A09">
            <w:rPr>
              <w:rFonts w:ascii="Times New Roman" w:eastAsia="Times New Roman" w:hAnsi="Times New Roman" w:cs="Times New Roman"/>
              <w:sz w:val="24"/>
              <w:szCs w:val="24"/>
            </w:rPr>
            <w:fldChar w:fldCharType="end"/>
          </w:r>
        </w:sdtContent>
      </w:sdt>
    </w:p>
    <w:p w:rsidR="00D86B2C" w:rsidRPr="00162C39" w:rsidRDefault="00D86B2C" w:rsidP="00D86B2C">
      <w:pPr>
        <w:spacing w:line="240" w:lineRule="auto"/>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 xml:space="preserve">Είναι κοινά αποδεκτό ότι κατά την εφαρμογή των ανόργανων ενώσεων στον κόσμο της βιολογίας, </w:t>
      </w:r>
      <w:r>
        <w:rPr>
          <w:rFonts w:ascii="Times New Roman" w:eastAsia="Times New Roman" w:hAnsi="Times New Roman" w:cs="Times New Roman"/>
          <w:sz w:val="24"/>
          <w:szCs w:val="24"/>
        </w:rPr>
        <w:t>η μελέτη δεν αφορά</w:t>
      </w:r>
      <w:r w:rsidRPr="00745291">
        <w:rPr>
          <w:rFonts w:ascii="Times New Roman" w:eastAsia="Times New Roman" w:hAnsi="Times New Roman" w:cs="Times New Roman"/>
          <w:sz w:val="24"/>
          <w:szCs w:val="24"/>
        </w:rPr>
        <w:t xml:space="preserve"> αποκλειστικά και μόνο στα φυσικά διαθέσιμα μέταλλα, αλλά </w:t>
      </w:r>
      <w:r>
        <w:rPr>
          <w:rFonts w:ascii="Times New Roman" w:eastAsia="Times New Roman" w:hAnsi="Times New Roman" w:cs="Times New Roman"/>
          <w:sz w:val="24"/>
          <w:szCs w:val="24"/>
        </w:rPr>
        <w:t>και</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άλλα στοιχεία</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όπως τα</w:t>
      </w:r>
      <w:r w:rsidRPr="00745291">
        <w:rPr>
          <w:rFonts w:ascii="Times New Roman" w:eastAsia="Times New Roman" w:hAnsi="Times New Roman" w:cs="Times New Roman"/>
          <w:sz w:val="24"/>
          <w:szCs w:val="24"/>
        </w:rPr>
        <w:t xml:space="preserve"> στοιχεία μετάπτωσης 2ης και 3ης σειράς αλλά και τις λανθανίδες (Ln).</w:t>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53226507"/>
          <w:citation/>
        </w:sdtPr>
        <w:sdtContent>
          <w:r w:rsidR="00C75A09">
            <w:rPr>
              <w:rFonts w:ascii="Times New Roman" w:eastAsia="Times New Roman" w:hAnsi="Times New Roman" w:cs="Times New Roman"/>
              <w:sz w:val="24"/>
              <w:szCs w:val="24"/>
            </w:rPr>
            <w:fldChar w:fldCharType="begin"/>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CITATION</w:instrText>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Haa</w:instrText>
          </w:r>
          <w:r w:rsidRPr="008E3AFF">
            <w:rPr>
              <w:rFonts w:ascii="Times New Roman" w:eastAsia="Times New Roman" w:hAnsi="Times New Roman" w:cs="Times New Roman"/>
              <w:sz w:val="24"/>
              <w:szCs w:val="24"/>
            </w:rPr>
            <w:instrText>09 \</w:instrText>
          </w:r>
          <w:r>
            <w:rPr>
              <w:rFonts w:ascii="Times New Roman" w:eastAsia="Times New Roman" w:hAnsi="Times New Roman" w:cs="Times New Roman"/>
              <w:sz w:val="24"/>
              <w:szCs w:val="24"/>
              <w:lang w:val="en-US"/>
            </w:rPr>
            <w:instrText>l</w:instrText>
          </w:r>
          <w:r w:rsidRPr="008E3AFF">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[49]</w:t>
          </w:r>
          <w:r w:rsidR="00C75A09">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 xml:space="preserve"> Έτσι </w:t>
      </w:r>
      <w:r w:rsidRPr="00745291">
        <w:rPr>
          <w:rFonts w:ascii="Times New Roman" w:eastAsia="Times New Roman" w:hAnsi="Times New Roman" w:cs="Times New Roman"/>
          <w:sz w:val="24"/>
          <w:szCs w:val="24"/>
        </w:rPr>
        <w:t xml:space="preserve">προκύπτουν νέες λειτουργίες των μετάλλων και εφαρμόζονται νέοι τρόποι αξιοποίησης τους.  </w:t>
      </w:r>
      <w:r>
        <w:rPr>
          <w:rFonts w:ascii="Times New Roman" w:eastAsia="Times New Roman" w:hAnsi="Times New Roman" w:cs="Times New Roman"/>
          <w:sz w:val="24"/>
          <w:szCs w:val="24"/>
        </w:rPr>
        <w:t>Για παράδειγμα</w:t>
      </w:r>
      <w:r w:rsidRPr="00745291">
        <w:rPr>
          <w:rFonts w:ascii="Times New Roman" w:eastAsia="Times New Roman" w:hAnsi="Times New Roman" w:cs="Times New Roman"/>
          <w:sz w:val="24"/>
          <w:szCs w:val="24"/>
        </w:rPr>
        <w:t xml:space="preserve"> τα μεταλλικά σύμπλοκα μπορούν και προσδίδουν μια πρόσθετη λειτουργικότητα </w:t>
      </w:r>
      <w:r>
        <w:rPr>
          <w:rFonts w:ascii="Times New Roman" w:eastAsia="Times New Roman" w:hAnsi="Times New Roman" w:cs="Times New Roman"/>
          <w:sz w:val="24"/>
          <w:szCs w:val="24"/>
        </w:rPr>
        <w:t>οδηγώντας σε</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διάφορες εφαρμογές</w:t>
      </w:r>
      <w:r w:rsidRPr="00745291">
        <w:rPr>
          <w:rFonts w:ascii="Times New Roman" w:eastAsia="Times New Roman" w:hAnsi="Times New Roman" w:cs="Times New Roman"/>
          <w:sz w:val="24"/>
          <w:szCs w:val="24"/>
        </w:rPr>
        <w:t xml:space="preserve"> στην βιολογία, όπου οι φωτοφυσικές,  μαγνητικές και ραδιενεργές ιδιότητες των μετάλλων </w:t>
      </w:r>
      <w:r>
        <w:rPr>
          <w:rFonts w:ascii="Times New Roman" w:eastAsia="Times New Roman" w:hAnsi="Times New Roman" w:cs="Times New Roman"/>
          <w:sz w:val="24"/>
          <w:szCs w:val="24"/>
        </w:rPr>
        <w:t xml:space="preserve">που </w:t>
      </w:r>
      <w:r w:rsidRPr="00745291">
        <w:rPr>
          <w:rFonts w:ascii="Times New Roman" w:eastAsia="Times New Roman" w:hAnsi="Times New Roman" w:cs="Times New Roman"/>
          <w:sz w:val="24"/>
          <w:szCs w:val="24"/>
        </w:rPr>
        <w:t>καθιστούν δυνατές μελέτες που βασίζονται σε τρόπους απεικόνισης φωταύγειας, μαγνητικού συντονισμού, PET, SPECT.</w:t>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53226508"/>
          <w:citation/>
        </w:sdtPr>
        <w:sdtContent>
          <w:r w:rsidR="00C75A09">
            <w:rPr>
              <w:rFonts w:ascii="Times New Roman" w:eastAsia="Times New Roman" w:hAnsi="Times New Roman" w:cs="Times New Roman"/>
              <w:sz w:val="24"/>
              <w:szCs w:val="24"/>
            </w:rPr>
            <w:fldChar w:fldCharType="begin"/>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CITATION</w:instrText>
          </w:r>
          <w:r w:rsidRPr="008E3AFF">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Haa</w:instrText>
          </w:r>
          <w:r w:rsidRPr="008E3AFF">
            <w:rPr>
              <w:rFonts w:ascii="Times New Roman" w:eastAsia="Times New Roman" w:hAnsi="Times New Roman" w:cs="Times New Roman"/>
              <w:sz w:val="24"/>
              <w:szCs w:val="24"/>
            </w:rPr>
            <w:instrText>09 \</w:instrText>
          </w:r>
          <w:r>
            <w:rPr>
              <w:rFonts w:ascii="Times New Roman" w:eastAsia="Times New Roman" w:hAnsi="Times New Roman" w:cs="Times New Roman"/>
              <w:sz w:val="24"/>
              <w:szCs w:val="24"/>
              <w:lang w:val="en-US"/>
            </w:rPr>
            <w:instrText>l</w:instrText>
          </w:r>
          <w:r w:rsidRPr="008E3AFF">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[49]</w:t>
          </w:r>
          <w:r w:rsidR="00C75A09">
            <w:rPr>
              <w:rFonts w:ascii="Times New Roman" w:eastAsia="Times New Roman" w:hAnsi="Times New Roman" w:cs="Times New Roman"/>
              <w:sz w:val="24"/>
              <w:szCs w:val="24"/>
            </w:rPr>
            <w:fldChar w:fldCharType="end"/>
          </w:r>
        </w:sdtContent>
      </w:sdt>
    </w:p>
    <w:p w:rsidR="00D86B2C" w:rsidRPr="00AF5EA9" w:rsidRDefault="00D86B2C" w:rsidP="00D86B2C">
      <w:pPr>
        <w:pStyle w:val="Web"/>
        <w:spacing w:before="0" w:beforeAutospacing="0" w:after="200" w:afterAutospacing="0"/>
        <w:jc w:val="both"/>
        <w:rPr>
          <w:b/>
          <w:bCs/>
        </w:rPr>
      </w:pPr>
      <w:r w:rsidRPr="002C430B">
        <w:rPr>
          <w:b/>
          <w:bCs/>
        </w:rPr>
        <w:t>Στόχος της παρούσας μελέτης</w:t>
      </w:r>
    </w:p>
    <w:p w:rsidR="00D86B2C" w:rsidRDefault="00D86B2C" w:rsidP="00D86B2C">
      <w:pPr>
        <w:pStyle w:val="Web"/>
        <w:spacing w:before="0" w:beforeAutospacing="0" w:after="200" w:afterAutospacing="0"/>
        <w:jc w:val="both"/>
      </w:pPr>
      <w:r>
        <w:lastRenderedPageBreak/>
        <w:t>Η παρούσα μελέτη</w:t>
      </w:r>
      <w:r w:rsidRPr="00C4443C">
        <w:t xml:space="preserve"> έχει σκοπό να διερευνήσει πως οι ιδιότητες των ανόργανων </w:t>
      </w:r>
      <w:r>
        <w:t>συμπλόκων</w:t>
      </w:r>
      <w:r w:rsidRPr="00C4443C">
        <w:t xml:space="preserve"> εφαρμόζονται στο πλαίσιο της ανόργανης βιολογικής χημείας , με ιδιαίτερη έμφαση στο τρόπο συμπλοκοποίησης και αλληλεπιδράσεις  φαινολικού τύπου ενώσεων όπως είναι το γαλλικό και το καφεϊκό οξύ</w:t>
      </w:r>
      <w:r>
        <w:t xml:space="preserve"> με το αμέτα</w:t>
      </w:r>
      <w:r w:rsidRPr="00C4443C">
        <w:t xml:space="preserve">λλο του ψευδαργύρου. </w:t>
      </w:r>
    </w:p>
    <w:p w:rsidR="00D86B2C" w:rsidRDefault="00785EB7" w:rsidP="00D86B2C">
      <w:pPr>
        <w:pStyle w:val="Web"/>
        <w:spacing w:before="0" w:beforeAutospacing="0" w:after="200" w:afterAutospacing="0"/>
        <w:jc w:val="both"/>
      </w:pPr>
      <w:r>
        <w:t xml:space="preserve">        </w:t>
      </w:r>
      <w:r w:rsidR="00162C39" w:rsidRPr="00C4443C">
        <w:t xml:space="preserve"> </w:t>
      </w:r>
      <w:r w:rsidR="00D86B2C" w:rsidRPr="00C4443C">
        <w:t xml:space="preserve">Παρακάτω </w:t>
      </w:r>
      <w:r w:rsidR="00D86B2C">
        <w:t>παρουσιάζεται η</w:t>
      </w:r>
      <w:r w:rsidR="00D86B2C" w:rsidRPr="00C4443C">
        <w:t>  φασματοσκοπ</w:t>
      </w:r>
      <w:r w:rsidR="00D86B2C">
        <w:t xml:space="preserve">ική μελέτη </w:t>
      </w:r>
      <w:r w:rsidR="00D86B2C" w:rsidRPr="00C4443C">
        <w:t xml:space="preserve"> τη</w:t>
      </w:r>
      <w:r w:rsidR="00D86B2C">
        <w:t>ς</w:t>
      </w:r>
      <w:r w:rsidR="00D86B2C" w:rsidRPr="00C4443C">
        <w:t xml:space="preserve"> </w:t>
      </w:r>
      <w:r w:rsidR="00D86B2C">
        <w:t>συναρμογής τόσο του</w:t>
      </w:r>
      <w:r w:rsidR="00D86B2C" w:rsidRPr="00C4443C">
        <w:t xml:space="preserve"> γαλλικ</w:t>
      </w:r>
      <w:r w:rsidR="00D86B2C">
        <w:t>ού</w:t>
      </w:r>
      <w:r w:rsidR="00D86B2C" w:rsidRPr="00C4443C">
        <w:t xml:space="preserve"> </w:t>
      </w:r>
      <w:r w:rsidR="00D86B2C">
        <w:t xml:space="preserve">όσο </w:t>
      </w:r>
      <w:r w:rsidR="00D86B2C" w:rsidRPr="00C4443C">
        <w:t xml:space="preserve">και </w:t>
      </w:r>
      <w:r w:rsidR="00D86B2C">
        <w:t>του</w:t>
      </w:r>
      <w:r w:rsidR="00D86B2C" w:rsidRPr="00C4443C">
        <w:t xml:space="preserve"> καφεϊκ</w:t>
      </w:r>
      <w:r w:rsidR="00D86B2C">
        <w:t>ού</w:t>
      </w:r>
      <w:r w:rsidR="00D86B2C" w:rsidRPr="00C4443C">
        <w:t xml:space="preserve"> οξ</w:t>
      </w:r>
      <w:r w:rsidR="00D86B2C">
        <w:t>έος</w:t>
      </w:r>
      <w:r w:rsidR="00D86B2C" w:rsidRPr="00C4443C">
        <w:t xml:space="preserve"> </w:t>
      </w:r>
      <w:r w:rsidR="00D86B2C">
        <w:t>με το επιλεγμένο βιομέταλλο, τον ψευδάργυρο</w:t>
      </w:r>
      <w:r w:rsidR="00D86B2C" w:rsidRPr="00C4443C">
        <w:t>,</w:t>
      </w:r>
      <w:r w:rsidR="00D86B2C">
        <w:t>. Επιπρόσθετα</w:t>
      </w:r>
      <w:r w:rsidR="00D86B2C" w:rsidRPr="00C4443C">
        <w:t xml:space="preserve">  </w:t>
      </w:r>
      <w:r w:rsidR="00D86B2C">
        <w:t>μελετάται</w:t>
      </w:r>
      <w:r w:rsidR="00D86B2C" w:rsidRPr="00C4443C">
        <w:t xml:space="preserve"> </w:t>
      </w:r>
      <w:r w:rsidR="00D86B2C">
        <w:t xml:space="preserve">η οξειδωτική σταθερότητα των παραπάνω ενώσεων, τόσο τόσο απουσία όσο και παρουσία μετάλλου. Η παραπάνω μελέτη επεκτείνεται επίσης και στην αλληλεπίδραση του </w:t>
      </w:r>
      <w:r w:rsidR="00D86B2C">
        <w:rPr>
          <w:lang w:val="en-US"/>
        </w:rPr>
        <w:t>Zn</w:t>
      </w:r>
      <w:r w:rsidR="00D86B2C" w:rsidRPr="002C430B">
        <w:t xml:space="preserve"> </w:t>
      </w:r>
      <w:r w:rsidR="00D86B2C">
        <w:t>με ένα δυαδικό μίγμα καφεϊκού-γαλλικού οξέος. Προκειμένου να επεκτείνουμε την έρευνα, έγινε μελέτη της αλληλεπίδρασης σε ένα τρόφιμο στο οποίο έγινε προσθήκη του δυαδικού μίγματος  καφεϊκού-γαλλικού οξέος.</w:t>
      </w:r>
      <w:r w:rsidR="00D86B2C" w:rsidRPr="00C4443C">
        <w:t xml:space="preserve">Η </w:t>
      </w:r>
      <w:r w:rsidR="00D86B2C">
        <w:t xml:space="preserve">επιλογή του τροφίμου έχει να κάνει με την </w:t>
      </w:r>
      <w:r w:rsidR="00D86B2C" w:rsidRPr="00C4443C">
        <w:t>εστίαση σε φυτικές ενώσεις που περιέχουν περισσότερες από μια ομάδες υδροξυλ</w:t>
      </w:r>
      <w:r w:rsidR="00D86B2C">
        <w:t>ίου (π</w:t>
      </w:r>
      <w:r w:rsidR="00D86B2C" w:rsidRPr="00C4443C">
        <w:t xml:space="preserve">ολυφαινόλες) </w:t>
      </w:r>
      <w:r w:rsidR="00D86B2C">
        <w:t xml:space="preserve">αλλά και τις παραπάνω φαινολικές ενώσεις, </w:t>
      </w:r>
      <w:r w:rsidR="00D86B2C" w:rsidRPr="00C4443C">
        <w:t xml:space="preserve">το γαλλικό </w:t>
      </w:r>
      <w:r w:rsidR="00D86B2C">
        <w:t xml:space="preserve">και </w:t>
      </w:r>
      <w:r w:rsidR="00D86B2C" w:rsidRPr="00C4443C">
        <w:t>το καφεϊκό οξύ</w:t>
      </w:r>
      <w:r w:rsidR="00D86B2C">
        <w:t xml:space="preserve">. Οι παραπάνω ομάδες ενώσεων με τις πολλαπλές υδρολυλομάδες αναμένεται να σχηματίζουν εύκολα σύμπλοκες ενώσεις με μέταλλα οι οποίες θα παρουσιάζουν και αυξημένη σταθερότητα ενισχύονται ενδεχόμενα και τυχόν βιολογική δράση.Το εξαιρετικά παρθένο ελαιόλαδο αποτελεί </w:t>
      </w:r>
      <w:r w:rsidR="00D86B2C" w:rsidRPr="00C4443C">
        <w:t xml:space="preserve"> </w:t>
      </w:r>
      <w:r w:rsidR="00D86B2C">
        <w:t xml:space="preserve">ένα τέτοιο </w:t>
      </w:r>
      <w:r w:rsidR="00D86B2C" w:rsidRPr="00C4443C">
        <w:t xml:space="preserve">υπόστρωμα </w:t>
      </w:r>
      <w:r w:rsidR="00D86B2C">
        <w:t>καθώς</w:t>
      </w:r>
      <w:r w:rsidR="00D86B2C" w:rsidRPr="00C4443C">
        <w:t xml:space="preserve"> εμπεριέχει αυτές τις ομάδες </w:t>
      </w:r>
      <w:r w:rsidR="00D86B2C">
        <w:t>στη σύστασή του και επιλέχθηκε για την περαιτέρω μελέτη</w:t>
      </w:r>
      <w:r w:rsidR="00D86B2C" w:rsidRPr="00C4443C">
        <w:t xml:space="preserve">. </w:t>
      </w:r>
      <w:r w:rsidR="00D86B2C">
        <w:t xml:space="preserve">Έτσι λοιπόν, γίνεται μελέτη της προσθήκης του παραπάνω δυαδικού μίγματος γαλλικού – καφεϊκού οξέος σε ένα τρόφιμο, το εξαιρετικά παρθένο ελαιόλαδο και μελετάται η αλληλεπίδραση με το βιομέταλλο στο λειτουργικό τρόφιμο. </w:t>
      </w:r>
    </w:p>
    <w:p w:rsidR="00785EB7" w:rsidRPr="002549AD" w:rsidRDefault="00785EB7" w:rsidP="005762F0">
      <w:pPr>
        <w:jc w:val="both"/>
        <w:rPr>
          <w:rFonts w:ascii="Times New Roman" w:eastAsia="Times New Roman" w:hAnsi="Times New Roman" w:cs="Times New Roman"/>
          <w:sz w:val="24"/>
          <w:szCs w:val="24"/>
        </w:rPr>
      </w:pPr>
    </w:p>
    <w:p w:rsidR="00103E0C" w:rsidRDefault="00103E0C" w:rsidP="00162C39">
      <w:pPr>
        <w:pStyle w:val="Web"/>
        <w:tabs>
          <w:tab w:val="left" w:pos="6463"/>
        </w:tabs>
        <w:spacing w:before="0" w:beforeAutospacing="0" w:after="200" w:afterAutospacing="0"/>
        <w:jc w:val="both"/>
        <w:outlineLvl w:val="2"/>
      </w:pPr>
      <w:bookmarkStart w:id="44" w:name="_Toc170659466"/>
      <w:bookmarkStart w:id="45" w:name="_Toc169538621"/>
      <w:r>
        <w:t>1.4.7.8 Βιομέταλλα</w:t>
      </w:r>
      <w:bookmarkEnd w:id="44"/>
      <w:r>
        <w:t xml:space="preserve"> </w:t>
      </w:r>
      <w:r w:rsidR="00162C39">
        <w:tab/>
      </w:r>
    </w:p>
    <w:p w:rsidR="00103E0C" w:rsidRDefault="00603605" w:rsidP="00D70713">
      <w:pPr>
        <w:pStyle w:val="Web"/>
        <w:spacing w:before="0" w:beforeAutospacing="0" w:after="200" w:afterAutospacing="0" w:line="276" w:lineRule="auto"/>
        <w:jc w:val="both"/>
      </w:pPr>
      <w:r>
        <w:t xml:space="preserve">          </w:t>
      </w:r>
      <w:r w:rsidR="00103E0C" w:rsidRPr="00CA14D5">
        <w:t>Τα βιομέταλλα είναι μεταλλικά στοιχεία που παίζουν θεμελιώδη ρόλο στις βιολογικές διεργασί</w:t>
      </w:r>
      <w:r>
        <w:t>ες των ζωντανών οργανισμών . Η πρόσληψη</w:t>
      </w:r>
      <w:r w:rsidR="00103E0C" w:rsidRPr="00CA14D5">
        <w:t xml:space="preserve"> τους μέσω της διατροφής είναι σημαντική για την </w:t>
      </w:r>
      <w:r w:rsidR="00103E0C">
        <w:t>ανθρώπινη</w:t>
      </w:r>
      <w:r w:rsidR="00103E0C" w:rsidRPr="00CA14D5">
        <w:t>  υγεία</w:t>
      </w:r>
      <w:r w:rsidR="00103E0C">
        <w:t>  και διαφέ</w:t>
      </w:r>
      <w:r w:rsidR="00103E0C" w:rsidRPr="00CA14D5">
        <w:t>ρει  τόσο η ποσότητα όσο και η ποιότητα</w:t>
      </w:r>
      <w:r w:rsidR="00103E0C">
        <w:t xml:space="preserve"> ανά</w:t>
      </w:r>
      <w:r w:rsidR="00103E0C" w:rsidRPr="00CA14D5">
        <w:t>λογα με την ηλικία  . Εμπλέκονται σε μια ποικιλία βιοχημικών αντιδράσεων και είναι απαραίτητα για τη σωστή λειτουργία των κυττάρων και των ιστών. Αυτά τα μέταλλα συμμετέχουν σε βασικές λειτουργίες όπως η σύνθεση και η σταθεροποίηση των δομικών στοιχείων, η ενεργοποίηση ενζύμων, η μεταφορά ηλεκτρονίων και οξυγόνου, και η ρύθμιση της ωσμωτικής ισορροπίας.</w:t>
      </w:r>
    </w:p>
    <w:p w:rsidR="00603605" w:rsidRDefault="00603605" w:rsidP="00603605">
      <w:pPr>
        <w:pStyle w:val="Web"/>
        <w:spacing w:before="0" w:beforeAutospacing="0" w:after="200" w:afterAutospacing="0"/>
        <w:jc w:val="both"/>
      </w:pPr>
      <w:r>
        <w:t xml:space="preserve">           </w:t>
      </w:r>
      <w:r w:rsidRPr="00CA14D5">
        <w:t>Ωστόσο είναι σημαντική</w:t>
      </w:r>
      <w:r>
        <w:t xml:space="preserve"> διαφορά</w:t>
      </w:r>
      <w:r w:rsidRPr="00CA14D5">
        <w:t xml:space="preserve"> μεταξύ μη βασικών και των  βασικών μετάλλων , μέταλλα όπως το αρσενικό , το κάδμιο , ο μόλυβδος και ο υδράργυρος είναι άφθονα στην φύση αλλά δεν διαδραματίζουν κανένα βιοχημικό ρόλο στον άνθρωπο. Είναι τοξικά και δρουν στους ιστούς </w:t>
      </w:r>
      <w:r>
        <w:t xml:space="preserve">έχοντας βλαβερές </w:t>
      </w:r>
      <w:r w:rsidRPr="00CA14D5">
        <w:t xml:space="preserve">επιδράσεις όπως οξειδωτικό στρες  και </w:t>
      </w:r>
      <w:r>
        <w:t>παρεμβαίνουν</w:t>
      </w:r>
      <w:r w:rsidRPr="00CA14D5">
        <w:t xml:space="preserve"> σε βασικές βιολογικές λειτουργίες κατιόντων όπως το μαγνήσιο και ο ψευδάργυρος. Επιπλέον όπως υποστηρίζουν πολλές μελέτες ο μόλυβδος αποτελεί κίνδυνο για την υπέρταση , η έκθεση στο κάδμιο προάγει την αθηροσκλήρηνση μέσω συγκεκριμένων οξειδωτικών μηχανισμών και έμμεσα το κάδμιο εξαντλεί αντιοξειδωτικά όπως</w:t>
      </w:r>
      <w:r>
        <w:t xml:space="preserve"> γλουταθειό</w:t>
      </w:r>
      <w:r w:rsidRPr="00CA14D5">
        <w:t>νη αυξάνοντας  τα (ROS). </w:t>
      </w:r>
      <w:sdt>
        <w:sdtPr>
          <w:id w:val="253226523"/>
          <w:citation/>
        </w:sdtPr>
        <w:sdtContent>
          <w:r w:rsidR="00C75A09">
            <w:fldChar w:fldCharType="begin"/>
          </w:r>
          <w:r w:rsidRPr="00B118EE">
            <w:instrText xml:space="preserve"> </w:instrText>
          </w:r>
          <w:r>
            <w:rPr>
              <w:lang w:val="en-US"/>
            </w:rPr>
            <w:instrText>CITATION</w:instrText>
          </w:r>
          <w:r w:rsidRPr="00B118EE">
            <w:instrText xml:space="preserve"> </w:instrText>
          </w:r>
          <w:r>
            <w:rPr>
              <w:lang w:val="en-US"/>
            </w:rPr>
            <w:instrText>Kat</w:instrText>
          </w:r>
          <w:r w:rsidRPr="00B118EE">
            <w:instrText>09 \</w:instrText>
          </w:r>
          <w:r>
            <w:rPr>
              <w:lang w:val="en-US"/>
            </w:rPr>
            <w:instrText>l</w:instrText>
          </w:r>
          <w:r w:rsidRPr="00B118EE">
            <w:instrText xml:space="preserve"> 1033 </w:instrText>
          </w:r>
          <w:r w:rsidR="00C75A09">
            <w:fldChar w:fldCharType="separate"/>
          </w:r>
          <w:r w:rsidR="00833F32" w:rsidRPr="00833F32">
            <w:rPr>
              <w:noProof/>
            </w:rPr>
            <w:t>[51]</w:t>
          </w:r>
          <w:r w:rsidR="00C75A09">
            <w:fldChar w:fldCharType="end"/>
          </w:r>
        </w:sdtContent>
      </w:sdt>
    </w:p>
    <w:p w:rsidR="00603605" w:rsidRDefault="00103E0C" w:rsidP="00603605">
      <w:pPr>
        <w:pStyle w:val="Web"/>
        <w:spacing w:before="0" w:beforeAutospacing="0" w:after="200" w:afterAutospacing="0"/>
        <w:jc w:val="both"/>
      </w:pPr>
      <w:r>
        <w:lastRenderedPageBreak/>
        <w:t xml:space="preserve">           </w:t>
      </w:r>
      <w:r w:rsidR="00603605">
        <w:t>Αντίθετα,</w:t>
      </w:r>
      <w:r w:rsidR="00603605" w:rsidRPr="00B47439">
        <w:t xml:space="preserve"> ορισμένα μεταλλικά ιοντα όπως ο χαλκός , ο σίδηρος και ο ψευδάργυρος , το μαγγάνιο, το μαγνήσιο και το ασβέστιο </w:t>
      </w:r>
      <w:r w:rsidR="00603605">
        <w:t>ε</w:t>
      </w:r>
      <w:r w:rsidR="00603605" w:rsidRPr="00B47439">
        <w:t xml:space="preserve">ίναι απαραίτητα για την φυσιολογική λειτουργία της ζωής , αλλά η περίσσεια τους μπορεί να προκαλέσει σοβαρές ασθένειες . Όπως </w:t>
      </w:r>
      <w:r w:rsidR="00603605">
        <w:t>αναφέρουν</w:t>
      </w:r>
      <w:r w:rsidR="00603605" w:rsidRPr="00B47439">
        <w:t xml:space="preserve"> πολλές μελέτες τα μέταλλα αυτά εμπλέκονται στην </w:t>
      </w:r>
      <w:r w:rsidR="00603605">
        <w:t>δημιουργία πλακών</w:t>
      </w:r>
      <w:r w:rsidR="00603605" w:rsidRPr="00B47439">
        <w:t xml:space="preserve"> β-</w:t>
      </w:r>
      <w:r w:rsidR="00603605">
        <w:t>αμυλοειδώ</w:t>
      </w:r>
      <w:r w:rsidR="00603605" w:rsidRPr="00B47439">
        <w:t>ν , προκαλώντας νευρολογική καταστροφή</w:t>
      </w:r>
      <w:r w:rsidR="00603605">
        <w:t xml:space="preserve"> </w:t>
      </w:r>
      <w:r w:rsidR="00603605" w:rsidRPr="00B47439">
        <w:t xml:space="preserve">(neuronal damage) στην νόσο του Alzheimer (AD). Άλλη μια υπόθεση που σχετίζεται άρρηκτα με την νόσο Πάρκινσον (PD) είναι η σύνδεση της με </w:t>
      </w:r>
      <w:r w:rsidR="00603605">
        <w:t>υψηλά</w:t>
      </w:r>
      <w:r w:rsidR="00603605" w:rsidRPr="00B47439">
        <w:t xml:space="preserve"> επίπεδα σιδήρου στον εγκέφαλο που συμβάλλουν στην εναπόθεση σωμάτων Lewy</w:t>
      </w:r>
      <w:r w:rsidR="00603605">
        <w:t xml:space="preserve"> </w:t>
      </w:r>
      <w:sdt>
        <w:sdtPr>
          <w:id w:val="253226524"/>
          <w:citation/>
        </w:sdtPr>
        <w:sdtContent>
          <w:r w:rsidR="00C75A09">
            <w:fldChar w:fldCharType="begin"/>
          </w:r>
          <w:r w:rsidR="00603605" w:rsidRPr="00B118EE">
            <w:instrText xml:space="preserve"> </w:instrText>
          </w:r>
          <w:r w:rsidR="00603605">
            <w:rPr>
              <w:lang w:val="en-US"/>
            </w:rPr>
            <w:instrText>CITATION</w:instrText>
          </w:r>
          <w:r w:rsidR="00603605" w:rsidRPr="00B118EE">
            <w:instrText xml:space="preserve"> </w:instrText>
          </w:r>
          <w:r w:rsidR="00603605">
            <w:rPr>
              <w:lang w:val="en-US"/>
            </w:rPr>
            <w:instrText>Kat</w:instrText>
          </w:r>
          <w:r w:rsidR="00603605" w:rsidRPr="00B118EE">
            <w:instrText>09 \</w:instrText>
          </w:r>
          <w:r w:rsidR="00603605">
            <w:rPr>
              <w:lang w:val="en-US"/>
            </w:rPr>
            <w:instrText>l</w:instrText>
          </w:r>
          <w:r w:rsidR="00603605" w:rsidRPr="00B118EE">
            <w:instrText xml:space="preserve"> 1033 </w:instrText>
          </w:r>
          <w:r w:rsidR="00C75A09">
            <w:fldChar w:fldCharType="separate"/>
          </w:r>
          <w:r w:rsidR="00833F32" w:rsidRPr="00833F32">
            <w:rPr>
              <w:noProof/>
            </w:rPr>
            <w:t>[51]</w:t>
          </w:r>
          <w:r w:rsidR="00C75A09">
            <w:fldChar w:fldCharType="end"/>
          </w:r>
        </w:sdtContent>
      </w:sdt>
    </w:p>
    <w:p w:rsidR="00603605" w:rsidRPr="008744CE" w:rsidRDefault="00603605" w:rsidP="00603605">
      <w:pPr>
        <w:pStyle w:val="Web"/>
        <w:spacing w:before="0" w:beforeAutospacing="0" w:after="200" w:afterAutospacing="0"/>
        <w:jc w:val="both"/>
        <w:rPr>
          <w:strike/>
        </w:rPr>
      </w:pPr>
      <w:r>
        <w:t xml:space="preserve">          </w:t>
      </w:r>
      <w:r w:rsidRPr="00B47439">
        <w:t xml:space="preserve">Τέλος </w:t>
      </w:r>
      <w:r>
        <w:t xml:space="preserve">η θεραπεία με χηλικές ενώσεις </w:t>
      </w:r>
      <w:r w:rsidRPr="00B47439">
        <w:t>ένα</w:t>
      </w:r>
      <w:r>
        <w:t xml:space="preserve">ς </w:t>
      </w:r>
      <w:r w:rsidRPr="00B47439">
        <w:t xml:space="preserve">πιθανός τρόπος αντιμετώπισης της δηλητηρίασης από μέταλλα και της μείωσης των συμπτωμάτων των ασθενειών που </w:t>
      </w:r>
      <w:r>
        <w:t>προκαλούνται από αυτά</w:t>
      </w:r>
      <w:r w:rsidRPr="00B47439">
        <w:t xml:space="preserve">. </w:t>
      </w:r>
      <w:r>
        <w:t>Οι χηλικέ</w:t>
      </w:r>
      <w:r w:rsidRPr="00B47439">
        <w:t>ς ουσίες δεσμεύουν μεταλλικά</w:t>
      </w:r>
      <w:r>
        <w:t xml:space="preserve"> ιό</w:t>
      </w:r>
      <w:r w:rsidRPr="00B47439">
        <w:t>ντα και ενισχύουν την απέκκριση τους , με σκοπό να προκαλέσουν προοδευτική μείωση της συγκέντρωσης</w:t>
      </w:r>
      <w:r>
        <w:t>.</w:t>
      </w:r>
      <w:r w:rsidRPr="00603605">
        <w:t xml:space="preserve"> </w:t>
      </w:r>
      <w:sdt>
        <w:sdtPr>
          <w:id w:val="253226525"/>
          <w:citation/>
        </w:sdtPr>
        <w:sdtContent>
          <w:r w:rsidR="00C75A09">
            <w:fldChar w:fldCharType="begin"/>
          </w:r>
          <w:r w:rsidRPr="00B118EE">
            <w:instrText xml:space="preserve"> </w:instrText>
          </w:r>
          <w:r>
            <w:rPr>
              <w:lang w:val="en-US"/>
            </w:rPr>
            <w:instrText>CITATION</w:instrText>
          </w:r>
          <w:r w:rsidRPr="00B118EE">
            <w:instrText xml:space="preserve"> </w:instrText>
          </w:r>
          <w:r>
            <w:rPr>
              <w:lang w:val="en-US"/>
            </w:rPr>
            <w:instrText>Kat</w:instrText>
          </w:r>
          <w:r w:rsidRPr="00B118EE">
            <w:instrText>09 \</w:instrText>
          </w:r>
          <w:r>
            <w:rPr>
              <w:lang w:val="en-US"/>
            </w:rPr>
            <w:instrText>l</w:instrText>
          </w:r>
          <w:r w:rsidRPr="00B118EE">
            <w:instrText xml:space="preserve"> 1033 </w:instrText>
          </w:r>
          <w:r w:rsidR="00C75A09">
            <w:fldChar w:fldCharType="separate"/>
          </w:r>
          <w:r w:rsidR="00833F32" w:rsidRPr="00833F32">
            <w:rPr>
              <w:noProof/>
            </w:rPr>
            <w:t>[51]</w:t>
          </w:r>
          <w:r w:rsidR="00C75A09">
            <w:fldChar w:fldCharType="end"/>
          </w:r>
        </w:sdtContent>
      </w:sdt>
    </w:p>
    <w:p w:rsidR="00344510" w:rsidRDefault="00103E0C" w:rsidP="00603605">
      <w:pPr>
        <w:pStyle w:val="Web"/>
        <w:spacing w:before="0" w:beforeAutospacing="0" w:after="200" w:afterAutospacing="0" w:line="276" w:lineRule="auto"/>
        <w:jc w:val="both"/>
      </w:pPr>
      <w:r>
        <w:t xml:space="preserve"> </w:t>
      </w:r>
      <w:bookmarkStart w:id="46" w:name="_Toc170659467"/>
      <w:r w:rsidR="00344510">
        <w:t>1.4.7.9 Ο ψευδάργυρος ως βιομέταλλο</w:t>
      </w:r>
      <w:bookmarkEnd w:id="46"/>
      <w:r w:rsidR="00344510">
        <w:t xml:space="preserve"> </w:t>
      </w:r>
    </w:p>
    <w:p w:rsidR="00103E0C" w:rsidRDefault="00603605" w:rsidP="00D70713">
      <w:pPr>
        <w:pStyle w:val="Web"/>
        <w:spacing w:before="0" w:beforeAutospacing="0" w:after="200" w:afterAutospacing="0" w:line="276" w:lineRule="auto"/>
        <w:jc w:val="both"/>
      </w:pPr>
      <w:r w:rsidRPr="00610B82">
        <w:t>Ο ψευδάργυρος (II) είναι ένα σημαντικό βιομέταλλο στην ανθρώπινη φυσιολογία. Επιπλέον, τις δύο τελευταίες δεκαετίες μελετήθηκε σε βάθος για την εμπλοκή του σε αρκετές παθολογικές καταστάσεις.  Η ανεπάρκεια του ψευδαργύρου έχει συσχετιστεί με νευροεκφυλιστικές ασθένειες όπως η νόσος Αλτσχάιμερ και η νόσος του Πάρκινσον.</w:t>
      </w:r>
      <w:r>
        <w:t xml:space="preserve"> </w:t>
      </w:r>
      <w:r w:rsidRPr="00610B82">
        <w:t xml:space="preserve">Συγκεκριμένα, η ρύθμιση της συγκέντρωσής του στις συναπτικές </w:t>
      </w:r>
      <w:r>
        <w:t>επαφές</w:t>
      </w:r>
      <w:r w:rsidRPr="00610B82">
        <w:t xml:space="preserve"> μπορεί να είναι θεμελιώδης για τη θεραπεία νευροεκφυλιστικών ασθενειών, όπως η νόσος του Alzheimer (AD).</w:t>
      </w:r>
      <w:sdt>
        <w:sdtPr>
          <w:rPr>
            <w:color w:val="222222"/>
            <w:sz w:val="20"/>
            <w:szCs w:val="20"/>
            <w:shd w:val="clear" w:color="auto" w:fill="FFFFFF"/>
          </w:rPr>
          <w:id w:val="253226527"/>
          <w:citation/>
        </w:sdtPr>
        <w:sdtContent>
          <w:r w:rsidR="00C75A09" w:rsidRPr="00603605">
            <w:rPr>
              <w:color w:val="222222"/>
              <w:sz w:val="20"/>
              <w:szCs w:val="20"/>
              <w:shd w:val="clear" w:color="auto" w:fill="FFFFFF"/>
            </w:rPr>
            <w:fldChar w:fldCharType="begin"/>
          </w:r>
          <w:r w:rsidRPr="00603605">
            <w:rPr>
              <w:color w:val="222222"/>
              <w:sz w:val="20"/>
              <w:szCs w:val="20"/>
              <w:shd w:val="clear" w:color="auto" w:fill="FFFFFF"/>
            </w:rPr>
            <w:instrText xml:space="preserve"> </w:instrText>
          </w:r>
          <w:r w:rsidRPr="00603605">
            <w:rPr>
              <w:color w:val="222222"/>
              <w:sz w:val="20"/>
              <w:szCs w:val="20"/>
              <w:shd w:val="clear" w:color="auto" w:fill="FFFFFF"/>
              <w:lang w:val="en-US"/>
            </w:rPr>
            <w:instrText>CITATION</w:instrText>
          </w:r>
          <w:r w:rsidRPr="00603605">
            <w:rPr>
              <w:color w:val="222222"/>
              <w:sz w:val="20"/>
              <w:szCs w:val="20"/>
              <w:shd w:val="clear" w:color="auto" w:fill="FFFFFF"/>
            </w:rPr>
            <w:instrText xml:space="preserve"> </w:instrText>
          </w:r>
          <w:r w:rsidRPr="00603605">
            <w:rPr>
              <w:color w:val="222222"/>
              <w:sz w:val="20"/>
              <w:szCs w:val="20"/>
              <w:shd w:val="clear" w:color="auto" w:fill="FFFFFF"/>
              <w:lang w:val="en-US"/>
            </w:rPr>
            <w:instrText>Exp</w:instrText>
          </w:r>
          <w:r w:rsidRPr="00603605">
            <w:rPr>
              <w:color w:val="222222"/>
              <w:sz w:val="20"/>
              <w:szCs w:val="20"/>
              <w:shd w:val="clear" w:color="auto" w:fill="FFFFFF"/>
            </w:rPr>
            <w:instrText>22 \</w:instrText>
          </w:r>
          <w:r w:rsidRPr="00603605">
            <w:rPr>
              <w:color w:val="222222"/>
              <w:sz w:val="20"/>
              <w:szCs w:val="20"/>
              <w:shd w:val="clear" w:color="auto" w:fill="FFFFFF"/>
              <w:lang w:val="en-US"/>
            </w:rPr>
            <w:instrText>l</w:instrText>
          </w:r>
          <w:r w:rsidRPr="00603605">
            <w:rPr>
              <w:color w:val="222222"/>
              <w:sz w:val="20"/>
              <w:szCs w:val="20"/>
              <w:shd w:val="clear" w:color="auto" w:fill="FFFFFF"/>
            </w:rPr>
            <w:instrText xml:space="preserve"> 1033  </w:instrText>
          </w:r>
          <w:r w:rsidR="00C75A09" w:rsidRPr="00603605">
            <w:rPr>
              <w:color w:val="222222"/>
              <w:sz w:val="20"/>
              <w:szCs w:val="20"/>
              <w:shd w:val="clear" w:color="auto" w:fill="FFFFFF"/>
            </w:rPr>
            <w:fldChar w:fldCharType="separate"/>
          </w:r>
          <w:r w:rsidR="00833F32" w:rsidRPr="00833F32">
            <w:rPr>
              <w:noProof/>
              <w:color w:val="222222"/>
              <w:sz w:val="20"/>
              <w:szCs w:val="20"/>
              <w:shd w:val="clear" w:color="auto" w:fill="FFFFFF"/>
            </w:rPr>
            <w:t xml:space="preserve"> [52]</w:t>
          </w:r>
          <w:r w:rsidR="00C75A09" w:rsidRPr="00603605">
            <w:rPr>
              <w:color w:val="222222"/>
              <w:sz w:val="20"/>
              <w:szCs w:val="20"/>
              <w:shd w:val="clear" w:color="auto" w:fill="FFFFFF"/>
            </w:rPr>
            <w:fldChar w:fldCharType="end"/>
          </w:r>
        </w:sdtContent>
      </w:sdt>
      <w:r w:rsidRPr="00610B82">
        <w:t xml:space="preserve"> Ο ψευδάργυρος (II) είναι επίσης συστατικό μεταλλοενζύμων  με καταλυτική </w:t>
      </w:r>
      <w:r>
        <w:t>δράση</w:t>
      </w:r>
      <w:r w:rsidRPr="00610B82">
        <w:t>. Είναι  συν-παράγοντας για πάνω από 300 ένζυμα που συμμετέχουν σε ποικιλία βιοχημικών αντιδράσεων, όπως η σύνθεση και η αποικοδόμηση των πρωτεϊνών, η παραγωγή ενέργειας, και η αντιγραφή του DNA.</w:t>
      </w:r>
      <w:r>
        <w:t xml:space="preserve"> </w:t>
      </w:r>
      <w:r w:rsidRPr="00610B82">
        <w:t>Ως εκ τούτου, μπορεί να είναι ένας σημαντικός στόχος για την αναστολή αυτών των πρωτεϊνών, που συχνά εμπλέκονται στην εμφάνιση καρκίνου</w:t>
      </w:r>
      <w:sdt>
        <w:sdtPr>
          <w:rPr>
            <w:color w:val="222222"/>
            <w:sz w:val="20"/>
            <w:szCs w:val="20"/>
            <w:shd w:val="clear" w:color="auto" w:fill="FFFFFF"/>
          </w:rPr>
          <w:id w:val="317284"/>
          <w:citation/>
        </w:sdtPr>
        <w:sdtContent>
          <w:r w:rsidR="00C75A09" w:rsidRPr="00603605">
            <w:rPr>
              <w:color w:val="222222"/>
              <w:sz w:val="20"/>
              <w:szCs w:val="20"/>
              <w:shd w:val="clear" w:color="auto" w:fill="FFFFFF"/>
            </w:rPr>
            <w:fldChar w:fldCharType="begin"/>
          </w:r>
          <w:r w:rsidR="00103E0C" w:rsidRPr="00603605">
            <w:rPr>
              <w:color w:val="222222"/>
              <w:sz w:val="20"/>
              <w:szCs w:val="20"/>
              <w:shd w:val="clear" w:color="auto" w:fill="FFFFFF"/>
            </w:rPr>
            <w:instrText xml:space="preserve"> </w:instrText>
          </w:r>
          <w:r w:rsidR="00103E0C" w:rsidRPr="00603605">
            <w:rPr>
              <w:color w:val="222222"/>
              <w:sz w:val="20"/>
              <w:szCs w:val="20"/>
              <w:shd w:val="clear" w:color="auto" w:fill="FFFFFF"/>
              <w:lang w:val="en-US"/>
            </w:rPr>
            <w:instrText>CITATION</w:instrText>
          </w:r>
          <w:r w:rsidR="00103E0C" w:rsidRPr="00603605">
            <w:rPr>
              <w:color w:val="222222"/>
              <w:sz w:val="20"/>
              <w:szCs w:val="20"/>
              <w:shd w:val="clear" w:color="auto" w:fill="FFFFFF"/>
            </w:rPr>
            <w:instrText xml:space="preserve"> </w:instrText>
          </w:r>
          <w:r w:rsidR="00103E0C" w:rsidRPr="00603605">
            <w:rPr>
              <w:color w:val="222222"/>
              <w:sz w:val="20"/>
              <w:szCs w:val="20"/>
              <w:shd w:val="clear" w:color="auto" w:fill="FFFFFF"/>
              <w:lang w:val="en-US"/>
            </w:rPr>
            <w:instrText>Exp</w:instrText>
          </w:r>
          <w:r w:rsidR="00103E0C" w:rsidRPr="00603605">
            <w:rPr>
              <w:color w:val="222222"/>
              <w:sz w:val="20"/>
              <w:szCs w:val="20"/>
              <w:shd w:val="clear" w:color="auto" w:fill="FFFFFF"/>
            </w:rPr>
            <w:instrText>22 \</w:instrText>
          </w:r>
          <w:r w:rsidR="00103E0C" w:rsidRPr="00603605">
            <w:rPr>
              <w:color w:val="222222"/>
              <w:sz w:val="20"/>
              <w:szCs w:val="20"/>
              <w:shd w:val="clear" w:color="auto" w:fill="FFFFFF"/>
              <w:lang w:val="en-US"/>
            </w:rPr>
            <w:instrText>l</w:instrText>
          </w:r>
          <w:r w:rsidR="00103E0C" w:rsidRPr="00603605">
            <w:rPr>
              <w:color w:val="222222"/>
              <w:sz w:val="20"/>
              <w:szCs w:val="20"/>
              <w:shd w:val="clear" w:color="auto" w:fill="FFFFFF"/>
            </w:rPr>
            <w:instrText xml:space="preserve"> 1033  </w:instrText>
          </w:r>
          <w:r w:rsidR="00C75A09" w:rsidRPr="00603605">
            <w:rPr>
              <w:color w:val="222222"/>
              <w:sz w:val="20"/>
              <w:szCs w:val="20"/>
              <w:shd w:val="clear" w:color="auto" w:fill="FFFFFF"/>
            </w:rPr>
            <w:fldChar w:fldCharType="separate"/>
          </w:r>
          <w:r w:rsidR="00833F32" w:rsidRPr="00833F32">
            <w:rPr>
              <w:noProof/>
              <w:color w:val="222222"/>
              <w:sz w:val="20"/>
              <w:szCs w:val="20"/>
              <w:shd w:val="clear" w:color="auto" w:fill="FFFFFF"/>
            </w:rPr>
            <w:t xml:space="preserve"> [52]</w:t>
          </w:r>
          <w:r w:rsidR="00C75A09" w:rsidRPr="00603605">
            <w:rPr>
              <w:color w:val="222222"/>
              <w:sz w:val="20"/>
              <w:szCs w:val="20"/>
              <w:shd w:val="clear" w:color="auto" w:fill="FFFFFF"/>
            </w:rPr>
            <w:fldChar w:fldCharType="end"/>
          </w:r>
        </w:sdtContent>
      </w:sdt>
    </w:p>
    <w:p w:rsidR="00103E0C" w:rsidRPr="00CA14D5" w:rsidRDefault="00103E0C" w:rsidP="00D70713">
      <w:pPr>
        <w:pStyle w:val="Web"/>
        <w:shd w:val="clear" w:color="auto" w:fill="FFFFFF"/>
        <w:spacing w:before="0" w:beforeAutospacing="0" w:after="0" w:afterAutospacing="0" w:line="276" w:lineRule="auto"/>
        <w:ind w:firstLine="440"/>
        <w:jc w:val="both"/>
      </w:pPr>
      <w:r>
        <w:t xml:space="preserve">  </w:t>
      </w:r>
      <w:r w:rsidRPr="00610B82">
        <w:t>Ο ψευδάργυρος είναι το δεύτερο πιο άφθονο μεταβατικό μέταλλο μεγάλης βιολογικής σημασίας το τέταρτο πιο διαδεδομένο μέταλλο σε χρήση μετά το Fe, το Al και το Cu. Σε αντίθεση με τα Fe, Cu, Mn και Mo, ο ψευδάργυρος έχει μια σταθερή διαμόρφωση ηλεκτρονίων, d10 . Αυτός είναι ο λόγος για τον οποίο στις πρωτεΐν</w:t>
      </w:r>
      <w:r>
        <w:t>ες με βάση τον ψευδάργυρο, ο Zn</w:t>
      </w:r>
      <w:r w:rsidRPr="00610B82">
        <w:rPr>
          <w:vertAlign w:val="superscript"/>
        </w:rPr>
        <w:t>2+</w:t>
      </w:r>
      <w:r w:rsidRPr="00610B82">
        <w:t xml:space="preserve"> έχει είτε καταλυτική είτε δομική λειτουργία.</w:t>
      </w:r>
      <w:r>
        <w:t xml:space="preserve"> </w:t>
      </w:r>
      <w:r w:rsidRPr="00610B82">
        <w:t>Αυτό το στοιχείο εμφανίζεται σε βιοσυστήματα κυρίως με τη μορφή συμπλεγμάτων ψευδαργύρου (II) με τετραεδρική γεωμετρία και αριθμό συντονισμού τέσσερα ή οκταεδρική δομή και αριθμό συντονισμού έξι.</w:t>
      </w:r>
      <w:r>
        <w:t xml:space="preserve"> </w:t>
      </w:r>
      <w:r w:rsidRPr="00610B82">
        <w:t>Η μόνη σχετική κατάσταση οξείδωση</w:t>
      </w:r>
      <w:r>
        <w:t>ς για τον ψευδάργυρο είναι ο Zn</w:t>
      </w:r>
      <w:r w:rsidRPr="00173678">
        <w:rPr>
          <w:vertAlign w:val="superscript"/>
        </w:rPr>
        <w:t>2+</w:t>
      </w:r>
      <w:r w:rsidRPr="00610B82">
        <w:t xml:space="preserve"> . Έχει οριακό χαρακτήρα HSAB και είναι d 10 χωρίς πραγματική προτίμηση</w:t>
      </w:r>
      <w:r>
        <w:t xml:space="preserve"> για γεωμετρία πεδίου υποκαταστά</w:t>
      </w:r>
      <w:r w:rsidRPr="00610B82">
        <w:t>τη.</w:t>
      </w:r>
      <w:sdt>
        <w:sdtPr>
          <w:id w:val="317285"/>
          <w:citation/>
        </w:sdtPr>
        <w:sdtContent>
          <w:r w:rsidR="00C75A09">
            <w:fldChar w:fldCharType="begin"/>
          </w:r>
          <w:r w:rsidRPr="00B118EE">
            <w:instrText xml:space="preserve"> </w:instrText>
          </w:r>
          <w:r>
            <w:rPr>
              <w:lang w:val="en-US"/>
            </w:rPr>
            <w:instrText>CITATION</w:instrText>
          </w:r>
          <w:r w:rsidRPr="00B118EE">
            <w:instrText xml:space="preserve"> </w:instrText>
          </w:r>
          <w:r>
            <w:rPr>
              <w:lang w:val="en-US"/>
            </w:rPr>
            <w:instrText>Kat</w:instrText>
          </w:r>
          <w:r w:rsidRPr="00B118EE">
            <w:instrText>09 \</w:instrText>
          </w:r>
          <w:r>
            <w:rPr>
              <w:lang w:val="en-US"/>
            </w:rPr>
            <w:instrText>l</w:instrText>
          </w:r>
          <w:r w:rsidRPr="00B118EE">
            <w:instrText xml:space="preserve"> 1033 </w:instrText>
          </w:r>
          <w:r w:rsidR="00C75A09">
            <w:fldChar w:fldCharType="separate"/>
          </w:r>
          <w:r w:rsidR="00833F32" w:rsidRPr="00833F32">
            <w:rPr>
              <w:noProof/>
            </w:rPr>
            <w:t xml:space="preserve"> [51]</w:t>
          </w:r>
          <w:r w:rsidR="00C75A09">
            <w:fldChar w:fldCharType="end"/>
          </w:r>
        </w:sdtContent>
      </w:sdt>
    </w:p>
    <w:p w:rsidR="00103E0C" w:rsidRPr="00103E0C" w:rsidRDefault="00103E0C" w:rsidP="00D70713">
      <w:pPr>
        <w:pStyle w:val="Web"/>
        <w:shd w:val="clear" w:color="auto" w:fill="FFFFFF"/>
        <w:spacing w:before="0" w:beforeAutospacing="0" w:after="0" w:afterAutospacing="0" w:line="276" w:lineRule="auto"/>
        <w:ind w:firstLine="440"/>
        <w:jc w:val="both"/>
      </w:pPr>
    </w:p>
    <w:p w:rsidR="00603605" w:rsidRDefault="00103E0C" w:rsidP="00603605">
      <w:pPr>
        <w:pStyle w:val="Web"/>
        <w:shd w:val="clear" w:color="auto" w:fill="FFFFFF"/>
        <w:spacing w:before="0" w:beforeAutospacing="0" w:after="0" w:afterAutospacing="0"/>
        <w:ind w:firstLine="440"/>
        <w:jc w:val="both"/>
      </w:pPr>
      <w:r w:rsidRPr="00173678">
        <w:t> </w:t>
      </w:r>
      <w:r>
        <w:t xml:space="preserve"> </w:t>
      </w:r>
      <w:r w:rsidR="00603605">
        <w:t>Τα ιόντα Zn</w:t>
      </w:r>
      <w:r w:rsidR="00603605" w:rsidRPr="00173678">
        <w:rPr>
          <w:vertAlign w:val="superscript"/>
        </w:rPr>
        <w:t>2+</w:t>
      </w:r>
      <w:r w:rsidR="00603605" w:rsidRPr="00173678">
        <w:t xml:space="preserve"> σχηματίζουν σύμπλοκα με  υποκατάστατες που περιέχουν άτο</w:t>
      </w:r>
      <w:r w:rsidR="00603605">
        <w:t>μα δότη Ο και Ν. Τα σύμπλοκα Zn</w:t>
      </w:r>
      <w:r w:rsidR="00603605" w:rsidRPr="00162C39">
        <w:rPr>
          <w:vertAlign w:val="superscript"/>
        </w:rPr>
        <w:t>2+</w:t>
      </w:r>
      <w:r w:rsidR="00603605" w:rsidRPr="00173678">
        <w:t xml:space="preserve"> με αριθμό </w:t>
      </w:r>
      <w:r w:rsidR="00603605">
        <w:t>συναρμογής</w:t>
      </w:r>
      <w:r w:rsidR="00603605" w:rsidRPr="00173678">
        <w:t xml:space="preserve"> τέσ</w:t>
      </w:r>
      <w:r w:rsidR="00603605">
        <w:t>σερα είναι τετραεδρικά ([Zn(SR)</w:t>
      </w:r>
      <w:r w:rsidR="00603605" w:rsidRPr="00173678">
        <w:rPr>
          <w:vertAlign w:val="subscript"/>
        </w:rPr>
        <w:t>4</w:t>
      </w:r>
      <w:r w:rsidR="00603605">
        <w:t xml:space="preserve"> ]</w:t>
      </w:r>
      <w:r w:rsidR="00603605" w:rsidRPr="00173678">
        <w:rPr>
          <w:vertAlign w:val="superscript"/>
        </w:rPr>
        <w:t>2−</w:t>
      </w:r>
      <w:r w:rsidR="00603605">
        <w:t>) ή τετράγωνα επίπεδα ([Zn(Gly)</w:t>
      </w:r>
      <w:r w:rsidR="00603605" w:rsidRPr="00173678">
        <w:rPr>
          <w:vertAlign w:val="subscript"/>
        </w:rPr>
        <w:t xml:space="preserve">2 </w:t>
      </w:r>
      <w:r w:rsidR="00603605" w:rsidRPr="00173678">
        <w:t xml:space="preserve">]). Τα σύμπλοκα </w:t>
      </w:r>
      <w:r w:rsidR="00603605">
        <w:t>με αριθμό συναρμογής</w:t>
      </w:r>
      <w:r w:rsidR="00603605" w:rsidRPr="00173678">
        <w:t xml:space="preserve"> πέντε είναι </w:t>
      </w:r>
      <w:r w:rsidR="00603605">
        <w:t xml:space="preserve">τετράγωνα-πυραμιδικά </w:t>
      </w:r>
      <w:r w:rsidR="00603605" w:rsidRPr="00173678">
        <w:t xml:space="preserve">και </w:t>
      </w:r>
      <w:r w:rsidR="00603605">
        <w:t>με</w:t>
      </w:r>
      <w:r w:rsidR="00603605" w:rsidRPr="00173678">
        <w:t xml:space="preserve"> αριθμ</w:t>
      </w:r>
      <w:r w:rsidR="00603605">
        <w:t>ό συναρμογής</w:t>
      </w:r>
      <w:r w:rsidR="00603605" w:rsidRPr="00173678">
        <w:t xml:space="preserve"> έξι είναι οκταεδρικά .Δεδομένου ότι ο Zn έχει μια ευέλικτη γεωμετρία </w:t>
      </w:r>
      <w:r w:rsidR="00603605">
        <w:t>συμπλόκου</w:t>
      </w:r>
      <w:r w:rsidR="00603605" w:rsidRPr="00173678">
        <w:t>, επιτρέπ</w:t>
      </w:r>
      <w:r w:rsidR="00603605">
        <w:t>ει</w:t>
      </w:r>
      <w:r w:rsidR="00603605" w:rsidRPr="00173678">
        <w:t xml:space="preserve"> </w:t>
      </w:r>
      <w:r w:rsidR="00603605" w:rsidRPr="00173678">
        <w:lastRenderedPageBreak/>
        <w:t>τη γρήγορη αλλαγή της διαμόρφωσης των πρωτεϊνών στις οποίες βρίσκ</w:t>
      </w:r>
      <w:r w:rsidR="00603605">
        <w:t>ε</w:t>
      </w:r>
      <w:r w:rsidR="00603605" w:rsidRPr="00173678">
        <w:t>ται</w:t>
      </w:r>
      <w:r w:rsidR="00603605">
        <w:t xml:space="preserve"> και οι</w:t>
      </w:r>
      <w:r w:rsidR="00603605" w:rsidRPr="00173678">
        <w:t xml:space="preserve"> βιολογικές αντιδράσεις γίνονται πιο γρήγορα. </w:t>
      </w:r>
    </w:p>
    <w:p w:rsidR="00103E0C" w:rsidRDefault="00103E0C" w:rsidP="00603605">
      <w:pPr>
        <w:pStyle w:val="Web"/>
        <w:shd w:val="clear" w:color="auto" w:fill="FFFFFF"/>
        <w:spacing w:before="0" w:beforeAutospacing="0" w:after="0" w:afterAutospacing="0" w:line="276" w:lineRule="auto"/>
        <w:ind w:firstLine="440"/>
        <w:jc w:val="both"/>
      </w:pPr>
    </w:p>
    <w:p w:rsidR="00103E0C" w:rsidRDefault="00603605" w:rsidP="00D70713">
      <w:pPr>
        <w:pStyle w:val="Web"/>
        <w:shd w:val="clear" w:color="auto" w:fill="FFFFFF"/>
        <w:spacing w:before="0" w:beforeAutospacing="0" w:after="0" w:afterAutospacing="0" w:line="276" w:lineRule="auto"/>
        <w:jc w:val="both"/>
      </w:pPr>
      <w:r>
        <w:t xml:space="preserve">  </w:t>
      </w:r>
      <w:r w:rsidRPr="00603605">
        <w:t>Αυτό το βιογενές μέταλλο αντιπροσωπεύεται και στα δύο φυτικά και ζωικά αντικείμενα και, κατά κανόνα, προέρχεται από τρόφιμα σε επαρκείς ποσότητες.</w:t>
      </w:r>
      <w:r w:rsidRPr="00173678">
        <w:t xml:space="preserve"> Περίπου 2–4 g Zn κατανέμονται σε όλο το ανθρώπινο σώμα. Η αύξηση της ποσότητας Zn στο περιβάλλον διαβίωσης μπορεί να προκαλέσει σοβαρές αρνητικές επιπτώσεις στους ζωντανούς οργανισμούς. Η ομοιόσταση του Zn στο ανθρώπινο σώμα ελέγχεται από το λεπτό έντερο. Ο Zn αποθηκεύεται σε συγκεκριμένα συναπτικά κυστίδια από γλουταμινεργικούς νευρώνες στον εγκέφαλο και ρυθμίζει τη νευρωνική διέγερση.</w:t>
      </w:r>
      <w:r w:rsidRPr="00173678">
        <w:rPr>
          <w:rFonts w:ascii="Arial" w:hAnsi="Arial" w:cs="Arial"/>
          <w:color w:val="222222"/>
          <w:sz w:val="20"/>
          <w:szCs w:val="20"/>
        </w:rPr>
        <w:t xml:space="preserve"> </w:t>
      </w:r>
      <w:r w:rsidRPr="00173678">
        <w:t>Αποθηκεύεται και μεταφέρεται σε μεταλλοθειονεΐνη και είναι απαραίτητο για τη λειτουργία τριακοσίων ενζύμων και χιλιάδων μεταγραφικών παραγόντων.</w:t>
      </w:r>
    </w:p>
    <w:p w:rsidR="00103E0C" w:rsidRDefault="00603605" w:rsidP="00D70713">
      <w:pPr>
        <w:pStyle w:val="Web"/>
        <w:shd w:val="clear" w:color="auto" w:fill="FFFFFF"/>
        <w:spacing w:before="0" w:beforeAutospacing="0" w:after="0" w:afterAutospacing="0" w:line="276" w:lineRule="auto"/>
        <w:ind w:firstLine="440"/>
        <w:jc w:val="both"/>
      </w:pPr>
      <w:r w:rsidRPr="00603605">
        <w:t xml:space="preserve">  </w:t>
      </w:r>
      <w:r w:rsidR="00103E0C" w:rsidRPr="00173678">
        <w:t>Ο ψευδάργυρος συμμετέχει στο σχηματισμό πολυμερών πολλών σημαντικών πρωτεϊνών, καταλύοντας κυρίως τις αντιδράσεις όπως η υδρόλυση πεπτιδίων, κολλαγόνου και φωσφολιπιδίων. Ενεργοποιεί όλες τις κύριες κατηγορίες ενζύμων: οξειδοαναγωγάσες, τρανσφεράσες, ισομεράσες, λυάσες και λιγάσες ενεργοποιεί το ένζυμο καρβοανυδράση, το οποίο είναι υπεύθυνο για την ενυδάτωση του CO</w:t>
      </w:r>
      <w:r w:rsidR="00103E0C" w:rsidRPr="00173678">
        <w:rPr>
          <w:vertAlign w:val="subscript"/>
        </w:rPr>
        <w:t>2</w:t>
      </w:r>
      <w:r w:rsidR="00103E0C" w:rsidRPr="00173678">
        <w:t xml:space="preserve"> στα βιορευστά και τη μεταφορά των ιόντων H</w:t>
      </w:r>
      <w:r w:rsidR="00103E0C" w:rsidRPr="00173678">
        <w:rPr>
          <w:vertAlign w:val="superscript"/>
        </w:rPr>
        <w:t xml:space="preserve">+ </w:t>
      </w:r>
      <w:r w:rsidR="00103E0C" w:rsidRPr="00173678">
        <w:t xml:space="preserve">στο </w:t>
      </w:r>
      <w:r w:rsidR="00103E0C">
        <w:t>(</w:t>
      </w:r>
      <w:r w:rsidR="00103E0C" w:rsidRPr="00173678">
        <w:t xml:space="preserve">CO </w:t>
      </w:r>
      <w:r w:rsidR="00103E0C" w:rsidRPr="00173678">
        <w:rPr>
          <w:vertAlign w:val="subscript"/>
        </w:rPr>
        <w:t>3</w:t>
      </w:r>
      <w:r w:rsidR="00103E0C" w:rsidRPr="00173678">
        <w:t xml:space="preserve"> </w:t>
      </w:r>
      <w:r w:rsidR="00103E0C">
        <w:t>)</w:t>
      </w:r>
      <w:r w:rsidR="00103E0C" w:rsidRPr="0061408B">
        <w:rPr>
          <w:vertAlign w:val="superscript"/>
        </w:rPr>
        <w:t>2−</w:t>
      </w:r>
      <w:r w:rsidR="00103E0C" w:rsidRPr="00173678">
        <w:t xml:space="preserve"> , το οποίο ρυθμίζει ένα από τα πιο σημαντικά ρυθμιστικά συστήματα του σώματος.</w:t>
      </w:r>
    </w:p>
    <w:p w:rsidR="00103E0C" w:rsidRDefault="00103E0C" w:rsidP="00D70713">
      <w:pPr>
        <w:pStyle w:val="Web"/>
        <w:shd w:val="clear" w:color="auto" w:fill="FFFFFF"/>
        <w:spacing w:before="0" w:beforeAutospacing="0" w:after="0" w:afterAutospacing="0" w:line="276" w:lineRule="auto"/>
        <w:ind w:firstLine="440"/>
        <w:jc w:val="both"/>
      </w:pPr>
    </w:p>
    <w:p w:rsidR="00103E0C" w:rsidRDefault="00603605" w:rsidP="00D70713">
      <w:pPr>
        <w:pStyle w:val="Web"/>
        <w:spacing w:before="0" w:beforeAutospacing="0" w:after="200" w:afterAutospacing="0" w:line="276" w:lineRule="auto"/>
        <w:jc w:val="both"/>
      </w:pPr>
      <w:r w:rsidRPr="00173678">
        <w:t xml:space="preserve">Παίζει κρίσιμο ρόλο στη διάταξη του μεταβολισμού του αζώτου, στον πολλαπλασιασμό των κυττάρων, διαπερνά εύκολα τις κυτταρικές μεμβράνες και σχηματίζει ένα </w:t>
      </w:r>
      <w:r>
        <w:t>σταθερά σύμπλοκα</w:t>
      </w:r>
      <w:r w:rsidRPr="00173678">
        <w:t xml:space="preserve">. Επιπλέον, ο Zn είναι απαραίτητος για την αναδίπλωση και </w:t>
      </w:r>
      <w:r>
        <w:t xml:space="preserve">τις </w:t>
      </w:r>
      <w:r w:rsidRPr="00173678">
        <w:t xml:space="preserve">διαμορφωτικές αλλαγές των πρωτεϊνών καθώς και την αντιγραφή του DNA, </w:t>
      </w:r>
      <w:r>
        <w:t xml:space="preserve">για </w:t>
      </w:r>
      <w:r w:rsidRPr="00173678">
        <w:t xml:space="preserve">τις αυξητικές </w:t>
      </w:r>
      <w:r>
        <w:t>ορμόνες και τη γονιμότητα</w:t>
      </w:r>
      <w:r w:rsidRPr="00173678">
        <w:t>. Ο πιο κοινός ενδοκυτταρικός χηλικός παράγοντας Zn είναι η Ν,Ν,Ν',Ν'-τετράκις(2-πυριδυλμεθυλ)-αιθυλενοδιαμίνη</w:t>
      </w:r>
      <w:r w:rsidRPr="00B118EE">
        <w:t>.</w:t>
      </w:r>
      <w:sdt>
        <w:sdtPr>
          <w:rPr>
            <w:color w:val="222222"/>
            <w:shd w:val="clear" w:color="auto" w:fill="FFFFFF"/>
          </w:rPr>
          <w:id w:val="317286"/>
          <w:citation/>
        </w:sdtPr>
        <w:sdtContent>
          <w:r w:rsidR="00C75A09" w:rsidRPr="00603605">
            <w:rPr>
              <w:color w:val="222222"/>
              <w:shd w:val="clear" w:color="auto" w:fill="FFFFFF"/>
            </w:rPr>
            <w:fldChar w:fldCharType="begin"/>
          </w:r>
          <w:r w:rsidR="00103E0C" w:rsidRPr="00603605">
            <w:rPr>
              <w:color w:val="222222"/>
              <w:shd w:val="clear" w:color="auto" w:fill="FFFFFF"/>
            </w:rPr>
            <w:instrText xml:space="preserve"> </w:instrText>
          </w:r>
          <w:r w:rsidR="00103E0C" w:rsidRPr="00603605">
            <w:rPr>
              <w:color w:val="222222"/>
              <w:shd w:val="clear" w:color="auto" w:fill="FFFFFF"/>
              <w:lang w:val="en-US"/>
            </w:rPr>
            <w:instrText>CITATION</w:instrText>
          </w:r>
          <w:r w:rsidR="00103E0C" w:rsidRPr="00603605">
            <w:rPr>
              <w:color w:val="222222"/>
              <w:shd w:val="clear" w:color="auto" w:fill="FFFFFF"/>
            </w:rPr>
            <w:instrText xml:space="preserve"> </w:instrText>
          </w:r>
          <w:r w:rsidR="00103E0C" w:rsidRPr="00603605">
            <w:rPr>
              <w:color w:val="222222"/>
              <w:shd w:val="clear" w:color="auto" w:fill="FFFFFF"/>
              <w:lang w:val="en-US"/>
            </w:rPr>
            <w:instrText>Exp</w:instrText>
          </w:r>
          <w:r w:rsidR="00103E0C" w:rsidRPr="00603605">
            <w:rPr>
              <w:color w:val="222222"/>
              <w:shd w:val="clear" w:color="auto" w:fill="FFFFFF"/>
            </w:rPr>
            <w:instrText>22 \</w:instrText>
          </w:r>
          <w:r w:rsidR="00103E0C" w:rsidRPr="00603605">
            <w:rPr>
              <w:color w:val="222222"/>
              <w:shd w:val="clear" w:color="auto" w:fill="FFFFFF"/>
              <w:lang w:val="en-US"/>
            </w:rPr>
            <w:instrText>l</w:instrText>
          </w:r>
          <w:r w:rsidR="00103E0C" w:rsidRPr="00603605">
            <w:rPr>
              <w:color w:val="222222"/>
              <w:shd w:val="clear" w:color="auto" w:fill="FFFFFF"/>
            </w:rPr>
            <w:instrText xml:space="preserve"> 1033  </w:instrText>
          </w:r>
          <w:r w:rsidR="00C75A09" w:rsidRPr="00603605">
            <w:rPr>
              <w:color w:val="222222"/>
              <w:shd w:val="clear" w:color="auto" w:fill="FFFFFF"/>
            </w:rPr>
            <w:fldChar w:fldCharType="separate"/>
          </w:r>
          <w:r w:rsidR="00833F32" w:rsidRPr="00833F32">
            <w:rPr>
              <w:noProof/>
              <w:color w:val="222222"/>
              <w:shd w:val="clear" w:color="auto" w:fill="FFFFFF"/>
            </w:rPr>
            <w:t xml:space="preserve"> [52]</w:t>
          </w:r>
          <w:r w:rsidR="00C75A09" w:rsidRPr="00603605">
            <w:rPr>
              <w:color w:val="222222"/>
              <w:shd w:val="clear" w:color="auto" w:fill="FFFFFF"/>
            </w:rPr>
            <w:fldChar w:fldCharType="end"/>
          </w:r>
        </w:sdtContent>
      </w:sdt>
      <w:sdt>
        <w:sdtPr>
          <w:rPr>
            <w:rFonts w:ascii="Arial" w:hAnsi="Arial" w:cs="Arial"/>
            <w:color w:val="222222"/>
            <w:sz w:val="20"/>
            <w:szCs w:val="20"/>
            <w:shd w:val="clear" w:color="auto" w:fill="FFFFFF"/>
          </w:rPr>
          <w:id w:val="317287"/>
          <w:citation/>
        </w:sdtPr>
        <w:sdtContent>
          <w:r w:rsidR="00C75A09">
            <w:rPr>
              <w:rFonts w:ascii="Arial" w:hAnsi="Arial" w:cs="Arial"/>
              <w:color w:val="222222"/>
              <w:sz w:val="20"/>
              <w:szCs w:val="20"/>
              <w:shd w:val="clear" w:color="auto" w:fill="FFFFFF"/>
            </w:rPr>
            <w:fldChar w:fldCharType="begin"/>
          </w:r>
          <w:r w:rsidR="00103E0C" w:rsidRPr="00EB7393">
            <w:instrText xml:space="preserve"> </w:instrText>
          </w:r>
          <w:r w:rsidR="00103E0C">
            <w:rPr>
              <w:lang w:val="en-US"/>
            </w:rPr>
            <w:instrText>CITATION</w:instrText>
          </w:r>
          <w:r w:rsidR="00103E0C" w:rsidRPr="00EB7393">
            <w:instrText xml:space="preserve"> </w:instrText>
          </w:r>
          <w:r w:rsidR="00103E0C">
            <w:rPr>
              <w:lang w:val="en-US"/>
            </w:rPr>
            <w:instrText>Kos</w:instrText>
          </w:r>
          <w:r w:rsidR="00103E0C" w:rsidRPr="00EB7393">
            <w:instrText>23 \</w:instrText>
          </w:r>
          <w:r w:rsidR="00103E0C">
            <w:rPr>
              <w:lang w:val="en-US"/>
            </w:rPr>
            <w:instrText>l</w:instrText>
          </w:r>
          <w:r w:rsidR="00103E0C" w:rsidRPr="00EB7393">
            <w:instrText xml:space="preserve"> 1033 </w:instrText>
          </w:r>
          <w:r w:rsidR="00C75A09">
            <w:rPr>
              <w:rFonts w:ascii="Arial" w:hAnsi="Arial" w:cs="Arial"/>
              <w:color w:val="222222"/>
              <w:sz w:val="20"/>
              <w:szCs w:val="20"/>
              <w:shd w:val="clear" w:color="auto" w:fill="FFFFFF"/>
            </w:rPr>
            <w:fldChar w:fldCharType="separate"/>
          </w:r>
          <w:r w:rsidR="00833F32" w:rsidRPr="00833F32">
            <w:rPr>
              <w:noProof/>
            </w:rPr>
            <w:t xml:space="preserve"> [53]</w:t>
          </w:r>
          <w:r w:rsidR="00C75A09">
            <w:rPr>
              <w:rFonts w:ascii="Arial" w:hAnsi="Arial" w:cs="Arial"/>
              <w:color w:val="222222"/>
              <w:sz w:val="20"/>
              <w:szCs w:val="20"/>
              <w:shd w:val="clear" w:color="auto" w:fill="FFFFFF"/>
            </w:rPr>
            <w:fldChar w:fldCharType="end"/>
          </w:r>
        </w:sdtContent>
      </w:sdt>
      <w:r w:rsidR="00103E0C" w:rsidRPr="00EB7393">
        <w:t xml:space="preserve"> </w:t>
      </w:r>
      <w:sdt>
        <w:sdtPr>
          <w:id w:val="317288"/>
          <w:citation/>
        </w:sdtPr>
        <w:sdtContent>
          <w:r w:rsidR="00C75A09">
            <w:fldChar w:fldCharType="begin"/>
          </w:r>
          <w:r w:rsidR="00103E0C" w:rsidRPr="00B118EE">
            <w:instrText xml:space="preserve"> </w:instrText>
          </w:r>
          <w:r w:rsidR="00103E0C">
            <w:rPr>
              <w:lang w:val="en-US"/>
            </w:rPr>
            <w:instrText>CITATION</w:instrText>
          </w:r>
          <w:r w:rsidR="00103E0C" w:rsidRPr="00B118EE">
            <w:instrText xml:space="preserve"> </w:instrText>
          </w:r>
          <w:r w:rsidR="00103E0C">
            <w:rPr>
              <w:lang w:val="en-US"/>
            </w:rPr>
            <w:instrText>Kat</w:instrText>
          </w:r>
          <w:r w:rsidR="00103E0C" w:rsidRPr="00B118EE">
            <w:instrText>09 \</w:instrText>
          </w:r>
          <w:r w:rsidR="00103E0C">
            <w:rPr>
              <w:lang w:val="en-US"/>
            </w:rPr>
            <w:instrText>l</w:instrText>
          </w:r>
          <w:r w:rsidR="00103E0C" w:rsidRPr="00B118EE">
            <w:instrText xml:space="preserve"> 1033 </w:instrText>
          </w:r>
          <w:r w:rsidR="00C75A09">
            <w:fldChar w:fldCharType="separate"/>
          </w:r>
          <w:r w:rsidR="00833F32" w:rsidRPr="00833F32">
            <w:rPr>
              <w:noProof/>
            </w:rPr>
            <w:t>[51]</w:t>
          </w:r>
          <w:r w:rsidR="00C75A09">
            <w:fldChar w:fldCharType="end"/>
          </w:r>
        </w:sdtContent>
      </w:sdt>
      <w:sdt>
        <w:sdtPr>
          <w:id w:val="317289"/>
          <w:citation/>
        </w:sdtPr>
        <w:sdtContent>
          <w:r w:rsidR="00C75A09">
            <w:fldChar w:fldCharType="begin"/>
          </w:r>
          <w:r w:rsidR="00103E0C" w:rsidRPr="00E321C5">
            <w:instrText xml:space="preserve"> </w:instrText>
          </w:r>
          <w:r w:rsidR="00103E0C">
            <w:rPr>
              <w:lang w:val="en-US"/>
            </w:rPr>
            <w:instrText>CITATION</w:instrText>
          </w:r>
          <w:r w:rsidR="00103E0C" w:rsidRPr="00E321C5">
            <w:instrText xml:space="preserve"> </w:instrText>
          </w:r>
          <w:r w:rsidR="00103E0C">
            <w:rPr>
              <w:lang w:val="en-US"/>
            </w:rPr>
            <w:instrText>Leu</w:instrText>
          </w:r>
          <w:r w:rsidR="00103E0C" w:rsidRPr="00E321C5">
            <w:instrText>20 \</w:instrText>
          </w:r>
          <w:r w:rsidR="00103E0C">
            <w:rPr>
              <w:lang w:val="en-US"/>
            </w:rPr>
            <w:instrText>l</w:instrText>
          </w:r>
          <w:r w:rsidR="00103E0C" w:rsidRPr="00E321C5">
            <w:instrText xml:space="preserve"> 1033 </w:instrText>
          </w:r>
          <w:r w:rsidR="00C75A09">
            <w:fldChar w:fldCharType="separate"/>
          </w:r>
          <w:r w:rsidR="00833F32" w:rsidRPr="00833F32">
            <w:rPr>
              <w:noProof/>
            </w:rPr>
            <w:t xml:space="preserve"> [54]</w:t>
          </w:r>
          <w:r w:rsidR="00C75A09">
            <w:fldChar w:fldCharType="end"/>
          </w:r>
        </w:sdtContent>
      </w:sdt>
      <w:sdt>
        <w:sdtPr>
          <w:id w:val="317290"/>
          <w:citation/>
        </w:sdtPr>
        <w:sdtContent>
          <w:r w:rsidR="00C75A09">
            <w:fldChar w:fldCharType="begin"/>
          </w:r>
          <w:r w:rsidR="00103E0C" w:rsidRPr="00E321C5">
            <w:instrText xml:space="preserve"> </w:instrText>
          </w:r>
          <w:r w:rsidR="00103E0C">
            <w:rPr>
              <w:lang w:val="en-US"/>
            </w:rPr>
            <w:instrText>CITATION</w:instrText>
          </w:r>
          <w:r w:rsidR="00103E0C" w:rsidRPr="00E321C5">
            <w:instrText xml:space="preserve"> </w:instrText>
          </w:r>
          <w:r w:rsidR="00103E0C">
            <w:rPr>
              <w:lang w:val="en-US"/>
            </w:rPr>
            <w:instrText>Fed</w:instrText>
          </w:r>
          <w:r w:rsidR="00103E0C" w:rsidRPr="00E321C5">
            <w:instrText>22 \</w:instrText>
          </w:r>
          <w:r w:rsidR="00103E0C">
            <w:rPr>
              <w:lang w:val="en-US"/>
            </w:rPr>
            <w:instrText>l</w:instrText>
          </w:r>
          <w:r w:rsidR="00103E0C" w:rsidRPr="00E321C5">
            <w:instrText xml:space="preserve"> 1033 </w:instrText>
          </w:r>
          <w:r w:rsidR="00C75A09">
            <w:fldChar w:fldCharType="separate"/>
          </w:r>
          <w:r w:rsidR="00833F32" w:rsidRPr="00833F32">
            <w:rPr>
              <w:noProof/>
            </w:rPr>
            <w:t xml:space="preserve"> [55]</w:t>
          </w:r>
          <w:r w:rsidR="00C75A09">
            <w:fldChar w:fldCharType="end"/>
          </w:r>
        </w:sdtContent>
      </w:sdt>
    </w:p>
    <w:p w:rsidR="004C5D7A" w:rsidRPr="00745291" w:rsidRDefault="00146C73" w:rsidP="00146C73">
      <w:pPr>
        <w:pStyle w:val="1"/>
        <w:rPr>
          <w:rFonts w:ascii="Times New Roman" w:eastAsia="Georgia" w:hAnsi="Times New Roman" w:cs="Times New Roman"/>
          <w:b w:val="0"/>
          <w:bCs/>
          <w:color w:val="1F1F1F"/>
          <w:sz w:val="24"/>
          <w:szCs w:val="24"/>
        </w:rPr>
      </w:pPr>
      <w:bookmarkStart w:id="47" w:name="_Toc170659468"/>
      <w:r w:rsidRPr="00745291">
        <w:rPr>
          <w:rFonts w:ascii="Times New Roman" w:eastAsia="Georgia" w:hAnsi="Times New Roman" w:cs="Times New Roman"/>
          <w:b w:val="0"/>
          <w:bCs/>
          <w:color w:val="1F1F1F"/>
          <w:sz w:val="24"/>
          <w:szCs w:val="24"/>
        </w:rPr>
        <w:t>1.5 Αρχές λειτουργίας Πυρηνικού Μαγνητικού Συντονισμού (</w:t>
      </w:r>
      <w:r w:rsidRPr="00745291">
        <w:rPr>
          <w:rFonts w:ascii="Times New Roman" w:eastAsia="Georgia" w:hAnsi="Times New Roman" w:cs="Times New Roman"/>
          <w:b w:val="0"/>
          <w:bCs/>
          <w:color w:val="1F1F1F"/>
          <w:sz w:val="24"/>
          <w:szCs w:val="24"/>
          <w:lang w:val="en-US"/>
        </w:rPr>
        <w:t>NMR</w:t>
      </w:r>
      <w:r w:rsidRPr="00745291">
        <w:rPr>
          <w:rFonts w:ascii="Times New Roman" w:eastAsia="Georgia" w:hAnsi="Times New Roman" w:cs="Times New Roman"/>
          <w:b w:val="0"/>
          <w:bCs/>
          <w:color w:val="1F1F1F"/>
          <w:sz w:val="24"/>
          <w:szCs w:val="24"/>
        </w:rPr>
        <w:t>)</w:t>
      </w:r>
      <w:bookmarkEnd w:id="45"/>
      <w:bookmarkEnd w:id="47"/>
    </w:p>
    <w:p w:rsidR="0041306E" w:rsidRPr="00146C73" w:rsidRDefault="000B542D" w:rsidP="0041306E">
      <w:pPr>
        <w:jc w:val="both"/>
        <w:rPr>
          <w:rFonts w:ascii="Times New Roman" w:eastAsia="Georgia" w:hAnsi="Times New Roman" w:cs="Times New Roman"/>
          <w:color w:val="1F1F1F"/>
          <w:sz w:val="24"/>
          <w:szCs w:val="24"/>
        </w:rPr>
      </w:pPr>
      <w:bookmarkStart w:id="48" w:name="_Toc169538622"/>
      <w:bookmarkStart w:id="49" w:name="_Toc170659469"/>
      <w:r>
        <w:rPr>
          <w:rFonts w:ascii="Times New Roman" w:eastAsia="Georgia" w:hAnsi="Times New Roman" w:cs="Times New Roman"/>
          <w:color w:val="1F1F1F"/>
          <w:sz w:val="24"/>
          <w:szCs w:val="24"/>
        </w:rPr>
        <w:t xml:space="preserve">          </w:t>
      </w:r>
      <w:r w:rsidR="0041306E" w:rsidRPr="00146C73">
        <w:rPr>
          <w:rFonts w:ascii="Times New Roman" w:eastAsia="Georgia" w:hAnsi="Times New Roman" w:cs="Times New Roman"/>
          <w:color w:val="1F1F1F"/>
          <w:sz w:val="24"/>
          <w:szCs w:val="24"/>
        </w:rPr>
        <w:t xml:space="preserve">Η βασική αρχή </w:t>
      </w:r>
      <w:r w:rsidR="0041306E">
        <w:rPr>
          <w:rFonts w:ascii="Times New Roman" w:eastAsia="Georgia" w:hAnsi="Times New Roman" w:cs="Times New Roman"/>
          <w:color w:val="1F1F1F"/>
          <w:sz w:val="24"/>
          <w:szCs w:val="24"/>
        </w:rPr>
        <w:t>λειτουργίας του</w:t>
      </w:r>
      <w:r w:rsidR="0041306E" w:rsidRPr="00146C73">
        <w:rPr>
          <w:rFonts w:ascii="Times New Roman" w:eastAsia="Georgia" w:hAnsi="Times New Roman" w:cs="Times New Roman"/>
          <w:color w:val="1F1F1F"/>
          <w:sz w:val="24"/>
          <w:szCs w:val="24"/>
        </w:rPr>
        <w:t xml:space="preserve"> </w:t>
      </w:r>
      <w:r w:rsidR="0041306E" w:rsidRPr="00146C73">
        <w:rPr>
          <w:rFonts w:ascii="Times New Roman" w:eastAsia="Georgia" w:hAnsi="Times New Roman" w:cs="Times New Roman"/>
          <w:color w:val="1F1F1F"/>
          <w:sz w:val="24"/>
          <w:szCs w:val="24"/>
          <w:lang w:val="en-US"/>
        </w:rPr>
        <w:t>NMR</w:t>
      </w:r>
      <w:r w:rsidR="0041306E" w:rsidRPr="00146C73">
        <w:rPr>
          <w:rFonts w:ascii="Times New Roman" w:eastAsia="Georgia" w:hAnsi="Times New Roman" w:cs="Times New Roman"/>
          <w:color w:val="1F1F1F"/>
          <w:sz w:val="24"/>
          <w:szCs w:val="24"/>
        </w:rPr>
        <w:t xml:space="preserve"> είναι ότι ορισμένοι πυρήνες υπάρχουν σε συγκεκριμένες καταστάσεις πυρηνικού σπιν όταν εκτίθενται σε εξωτερικό μαγνητικό πεδίο. Το </w:t>
      </w:r>
      <w:r w:rsidR="0041306E" w:rsidRPr="00146C73">
        <w:rPr>
          <w:rFonts w:ascii="Times New Roman" w:eastAsia="Georgia" w:hAnsi="Times New Roman" w:cs="Times New Roman"/>
          <w:color w:val="1F1F1F"/>
          <w:sz w:val="24"/>
          <w:szCs w:val="24"/>
          <w:lang w:val="en-US"/>
        </w:rPr>
        <w:t>NMR</w:t>
      </w:r>
      <w:r w:rsidR="0041306E" w:rsidRPr="00146C73">
        <w:rPr>
          <w:rFonts w:ascii="Times New Roman" w:eastAsia="Georgia" w:hAnsi="Times New Roman" w:cs="Times New Roman"/>
          <w:color w:val="1F1F1F"/>
          <w:sz w:val="24"/>
          <w:szCs w:val="24"/>
        </w:rPr>
        <w:t xml:space="preserve"> παρατηρεί μεταβάσεις μεταξύ αυτών των καταστάσεων σπιν που είναι ειδικές για τους συγκεκριμένους πυρήνες, καθώς και στο χημικό περιβάλλον αυτών των πυρήνων. Ωστόσο, αυτό ισχύει μόνο για πυρήνες των οποίων το σπιν, </w:t>
      </w:r>
      <w:r w:rsidR="0041306E" w:rsidRPr="002C430B">
        <w:rPr>
          <w:rFonts w:ascii="Times New Roman" w:eastAsia="Georgia" w:hAnsi="Times New Roman" w:cs="Times New Roman"/>
          <w:b/>
          <w:bCs/>
          <w:i/>
          <w:iCs/>
          <w:color w:val="1F1F1F"/>
          <w:sz w:val="24"/>
          <w:szCs w:val="24"/>
          <w:lang w:val="en-US"/>
        </w:rPr>
        <w:t>I</w:t>
      </w:r>
      <w:r w:rsidR="0041306E" w:rsidRPr="00146C73">
        <w:rPr>
          <w:rFonts w:ascii="Times New Roman" w:eastAsia="Georgia" w:hAnsi="Times New Roman" w:cs="Times New Roman"/>
          <w:color w:val="1F1F1F"/>
          <w:sz w:val="24"/>
          <w:szCs w:val="24"/>
        </w:rPr>
        <w:t xml:space="preserve">, δεν είναι ίσο με 0, επομένως οι πυρήνες όπου </w:t>
      </w:r>
      <w:r w:rsidR="0041306E" w:rsidRPr="00146C73">
        <w:rPr>
          <w:rFonts w:ascii="Times New Roman" w:eastAsia="Georgia" w:hAnsi="Times New Roman" w:cs="Times New Roman"/>
          <w:color w:val="1F1F1F"/>
          <w:sz w:val="24"/>
          <w:szCs w:val="24"/>
          <w:lang w:val="en-US"/>
        </w:rPr>
        <w:t>I</w:t>
      </w:r>
      <w:r w:rsidR="0041306E">
        <w:rPr>
          <w:rFonts w:ascii="Times New Roman" w:eastAsia="Georgia" w:hAnsi="Times New Roman" w:cs="Times New Roman"/>
          <w:color w:val="1F1F1F"/>
          <w:sz w:val="24"/>
          <w:szCs w:val="24"/>
        </w:rPr>
        <w:t>=</w:t>
      </w:r>
      <w:r w:rsidR="0041306E" w:rsidRPr="00146C73">
        <w:rPr>
          <w:rFonts w:ascii="Times New Roman" w:eastAsia="Georgia" w:hAnsi="Times New Roman" w:cs="Times New Roman"/>
          <w:color w:val="1F1F1F"/>
          <w:sz w:val="24"/>
          <w:szCs w:val="24"/>
        </w:rPr>
        <w:t xml:space="preserve">0 είναι «αόρατοι» στη φασματοσκοπία </w:t>
      </w:r>
      <w:r w:rsidR="0041306E" w:rsidRPr="00146C73">
        <w:rPr>
          <w:rFonts w:ascii="Times New Roman" w:eastAsia="Georgia" w:hAnsi="Times New Roman" w:cs="Times New Roman"/>
          <w:color w:val="1F1F1F"/>
          <w:sz w:val="24"/>
          <w:szCs w:val="24"/>
          <w:lang w:val="en-US"/>
        </w:rPr>
        <w:t>NMR</w:t>
      </w:r>
      <w:r w:rsidR="0041306E" w:rsidRPr="00146C73">
        <w:rPr>
          <w:rFonts w:ascii="Times New Roman" w:eastAsia="Georgia" w:hAnsi="Times New Roman" w:cs="Times New Roman"/>
          <w:color w:val="1F1F1F"/>
          <w:sz w:val="24"/>
          <w:szCs w:val="24"/>
        </w:rPr>
        <w:t xml:space="preserve">. Αυτές οι ιδιότητες έχουν οδηγήσει στη χρήση </w:t>
      </w:r>
      <w:r w:rsidR="0041306E" w:rsidRPr="00146C73">
        <w:rPr>
          <w:rFonts w:ascii="Times New Roman" w:eastAsia="Georgia" w:hAnsi="Times New Roman" w:cs="Times New Roman"/>
          <w:color w:val="1F1F1F"/>
          <w:sz w:val="24"/>
          <w:szCs w:val="24"/>
          <w:lang w:val="en-US"/>
        </w:rPr>
        <w:t>NMR</w:t>
      </w:r>
      <w:r w:rsidR="0041306E" w:rsidRPr="00146C73">
        <w:rPr>
          <w:rFonts w:ascii="Times New Roman" w:eastAsia="Georgia" w:hAnsi="Times New Roman" w:cs="Times New Roman"/>
          <w:color w:val="1F1F1F"/>
          <w:sz w:val="24"/>
          <w:szCs w:val="24"/>
        </w:rPr>
        <w:t xml:space="preserve"> για τον εντοπισμό μοριακών δομών, την παρακολούθηση των αντιδράσεων, τη μελέτη του μεταβολισμού στα κύτταρα και χρησιμοποιείται στην ιατρική, τη βιοχημεία, τη φυσική, τη βιομηχανία και σχεδόν</w:t>
      </w:r>
      <w:r w:rsidR="0041306E">
        <w:rPr>
          <w:rFonts w:ascii="Times New Roman" w:eastAsia="Georgia" w:hAnsi="Times New Roman" w:cs="Times New Roman"/>
          <w:color w:val="1F1F1F"/>
          <w:sz w:val="24"/>
          <w:szCs w:val="24"/>
        </w:rPr>
        <w:t xml:space="preserve"> σε</w:t>
      </w:r>
      <w:r w:rsidR="0041306E" w:rsidRPr="00146C73">
        <w:rPr>
          <w:rFonts w:ascii="Times New Roman" w:eastAsia="Georgia" w:hAnsi="Times New Roman" w:cs="Times New Roman"/>
          <w:color w:val="1F1F1F"/>
          <w:sz w:val="24"/>
          <w:szCs w:val="24"/>
        </w:rPr>
        <w:t xml:space="preserve"> κάθε κλάδο της επιστήμης.</w:t>
      </w:r>
      <w:r w:rsidR="0041306E">
        <w:rPr>
          <w:rFonts w:ascii="Times New Roman" w:eastAsia="Georgia" w:hAnsi="Times New Roman" w:cs="Times New Roman"/>
          <w:color w:val="1F1F1F"/>
          <w:sz w:val="24"/>
          <w:szCs w:val="24"/>
        </w:rPr>
        <w:t xml:space="preserve"> </w:t>
      </w:r>
    </w:p>
    <w:p w:rsidR="0041306E" w:rsidRPr="008D769D" w:rsidRDefault="0041306E" w:rsidP="0041306E">
      <w:pPr>
        <w:ind w:firstLine="720"/>
        <w:jc w:val="both"/>
        <w:rPr>
          <w:rFonts w:ascii="Times New Roman" w:hAnsi="Times New Roman" w:cs="Times New Roman"/>
          <w:sz w:val="24"/>
          <w:szCs w:val="24"/>
        </w:rPr>
      </w:pPr>
      <w:r w:rsidRPr="008D769D">
        <w:rPr>
          <w:rFonts w:ascii="Times New Roman" w:hAnsi="Times New Roman" w:cs="Times New Roman"/>
          <w:sz w:val="24"/>
          <w:szCs w:val="24"/>
        </w:rPr>
        <w:t xml:space="preserve">Οι πυρήνες </w:t>
      </w:r>
      <w:r>
        <w:rPr>
          <w:rFonts w:ascii="Times New Roman" w:hAnsi="Times New Roman" w:cs="Times New Roman"/>
          <w:sz w:val="24"/>
          <w:szCs w:val="24"/>
        </w:rPr>
        <w:t>με κβαντικό αριθμό</w:t>
      </w:r>
      <w:r w:rsidRPr="008D769D">
        <w:rPr>
          <w:rFonts w:ascii="Times New Roman" w:hAnsi="Times New Roman" w:cs="Times New Roman"/>
          <w:sz w:val="24"/>
          <w:szCs w:val="24"/>
        </w:rPr>
        <w:t xml:space="preserve"> </w:t>
      </w:r>
      <w:r>
        <w:rPr>
          <w:rFonts w:ascii="Times New Roman" w:hAnsi="Times New Roman" w:cs="Times New Roman"/>
          <w:sz w:val="24"/>
          <w:szCs w:val="24"/>
        </w:rPr>
        <w:t xml:space="preserve">πυρηνικού </w:t>
      </w:r>
      <w:r w:rsidRPr="008D769D">
        <w:rPr>
          <w:rFonts w:ascii="Times New Roman" w:hAnsi="Times New Roman" w:cs="Times New Roman"/>
          <w:sz w:val="24"/>
          <w:szCs w:val="24"/>
        </w:rPr>
        <w:t>σπιν</w:t>
      </w:r>
      <w:r>
        <w:rPr>
          <w:rFonts w:ascii="Times New Roman" w:hAnsi="Times New Roman" w:cs="Times New Roman"/>
          <w:sz w:val="24"/>
          <w:szCs w:val="24"/>
        </w:rPr>
        <w:t xml:space="preserve">, </w:t>
      </w:r>
      <w:r w:rsidRPr="002C430B">
        <w:rPr>
          <w:rFonts w:ascii="Times New Roman" w:hAnsi="Times New Roman" w:cs="Times New Roman"/>
          <w:b/>
          <w:bCs/>
          <w:i/>
          <w:iCs/>
          <w:sz w:val="24"/>
          <w:szCs w:val="24"/>
        </w:rPr>
        <w:t>Ι</w:t>
      </w:r>
      <w:r>
        <w:rPr>
          <w:rFonts w:ascii="Times New Roman" w:hAnsi="Times New Roman" w:cs="Times New Roman"/>
          <w:sz w:val="24"/>
          <w:szCs w:val="24"/>
        </w:rPr>
        <w:t>, ίσο με</w:t>
      </w:r>
      <w:r w:rsidRPr="008D769D">
        <w:rPr>
          <w:rFonts w:ascii="Times New Roman" w:hAnsi="Times New Roman" w:cs="Times New Roman"/>
          <w:sz w:val="24"/>
          <w:szCs w:val="24"/>
        </w:rPr>
        <w:t xml:space="preserve"> 1/2 είναι σχετικά απλούστεροι στην ανάλυση και έχουν μελετηθεί εκτενώς. Οι πυρήνες</w:t>
      </w:r>
      <w:r>
        <w:rPr>
          <w:rFonts w:ascii="Times New Roman" w:hAnsi="Times New Roman" w:cs="Times New Roman"/>
          <w:sz w:val="24"/>
          <w:szCs w:val="24"/>
        </w:rPr>
        <w:t xml:space="preserve"> </w:t>
      </w:r>
      <w:r w:rsidRPr="002C430B">
        <w:rPr>
          <w:rFonts w:ascii="Times New Roman" w:hAnsi="Times New Roman" w:cs="Times New Roman"/>
          <w:b/>
          <w:bCs/>
          <w:i/>
          <w:iCs/>
          <w:sz w:val="24"/>
          <w:szCs w:val="24"/>
        </w:rPr>
        <w:t>Ι</w:t>
      </w:r>
      <w:r w:rsidRPr="008D769D">
        <w:rPr>
          <w:rFonts w:ascii="Times New Roman" w:hAnsi="Times New Roman" w:cs="Times New Roman"/>
          <w:sz w:val="24"/>
          <w:szCs w:val="24"/>
        </w:rPr>
        <w:t xml:space="preserve"> &gt; 1/2 έχουν </w:t>
      </w:r>
      <w:r w:rsidRPr="008D769D">
        <w:rPr>
          <w:rFonts w:ascii="Times New Roman" w:hAnsi="Times New Roman" w:cs="Times New Roman"/>
          <w:sz w:val="24"/>
          <w:szCs w:val="24"/>
        </w:rPr>
        <w:lastRenderedPageBreak/>
        <w:t xml:space="preserve">περισσότερα από δύο επίπεδα ενέργειας και τα φάσματα τους είναι συχνά πιο πολύπλοκα. Πυρήνες με </w:t>
      </w:r>
      <w:r w:rsidRPr="00A727B6">
        <w:rPr>
          <w:rFonts w:ascii="Times New Roman" w:hAnsi="Times New Roman" w:cs="Times New Roman"/>
          <w:b/>
          <w:bCs/>
          <w:i/>
          <w:iCs/>
          <w:sz w:val="24"/>
          <w:szCs w:val="24"/>
        </w:rPr>
        <w:t>Ι</w:t>
      </w:r>
      <w:r w:rsidRPr="008D769D" w:rsidDel="00A30AB5">
        <w:rPr>
          <w:rFonts w:ascii="Times New Roman" w:hAnsi="Times New Roman" w:cs="Times New Roman"/>
          <w:sz w:val="24"/>
          <w:szCs w:val="24"/>
        </w:rPr>
        <w:t xml:space="preserve"> </w:t>
      </w:r>
      <w:r>
        <w:rPr>
          <w:rFonts w:ascii="Times New Roman" w:hAnsi="Times New Roman" w:cs="Times New Roman"/>
          <w:sz w:val="24"/>
          <w:szCs w:val="24"/>
        </w:rPr>
        <w:t xml:space="preserve">ίσο με </w:t>
      </w:r>
      <w:r w:rsidRPr="008D769D">
        <w:rPr>
          <w:rFonts w:ascii="Times New Roman" w:hAnsi="Times New Roman" w:cs="Times New Roman"/>
          <w:sz w:val="24"/>
          <w:szCs w:val="24"/>
        </w:rPr>
        <w:t>μηδέν (ζυγός ατομικός αριθμός και ατομική μάζα) και δεν θα δίνουν σήμα NMR.</w:t>
      </w:r>
    </w:p>
    <w:p w:rsidR="0041306E" w:rsidRPr="00A84CA5" w:rsidRDefault="0041306E" w:rsidP="0041306E">
      <w:pPr>
        <w:ind w:firstLine="720"/>
        <w:jc w:val="both"/>
        <w:rPr>
          <w:rFonts w:ascii="Times New Roman" w:eastAsia="Georgia" w:hAnsi="Times New Roman" w:cs="Times New Roman"/>
          <w:color w:val="1F1F1F"/>
          <w:sz w:val="24"/>
          <w:szCs w:val="24"/>
        </w:rPr>
      </w:pPr>
      <w:r w:rsidRPr="008D769D">
        <w:rPr>
          <w:rFonts w:ascii="Times New Roman" w:hAnsi="Times New Roman" w:cs="Times New Roman"/>
          <w:sz w:val="24"/>
          <w:szCs w:val="24"/>
        </w:rPr>
        <w:t>Η ενέργεια της ραδιοσυχνότητας παρέχεται από ένα μικρό ταλαντωμένο μαγνητικό πεδίο, H</w:t>
      </w:r>
      <w:r w:rsidRPr="008D769D">
        <w:rPr>
          <w:rFonts w:ascii="Times New Roman" w:hAnsi="Times New Roman" w:cs="Times New Roman"/>
          <w:sz w:val="24"/>
          <w:szCs w:val="24"/>
          <w:vertAlign w:val="subscript"/>
        </w:rPr>
        <w:t>1</w:t>
      </w:r>
      <w:r w:rsidRPr="008D769D">
        <w:rPr>
          <w:rFonts w:ascii="Times New Roman" w:hAnsi="Times New Roman" w:cs="Times New Roman"/>
          <w:sz w:val="24"/>
          <w:szCs w:val="24"/>
        </w:rPr>
        <w:t xml:space="preserve">, προσανατολισμένο στο επίπεδο xy και, </w:t>
      </w:r>
      <w:r>
        <w:rPr>
          <w:rFonts w:ascii="Times New Roman" w:hAnsi="Times New Roman" w:cs="Times New Roman"/>
          <w:sz w:val="24"/>
          <w:szCs w:val="24"/>
        </w:rPr>
        <w:t xml:space="preserve">με βάση </w:t>
      </w:r>
      <w:r w:rsidRPr="008D769D">
        <w:rPr>
          <w:rFonts w:ascii="Times New Roman" w:hAnsi="Times New Roman" w:cs="Times New Roman"/>
          <w:sz w:val="24"/>
          <w:szCs w:val="24"/>
        </w:rPr>
        <w:t>την εξίσωση ω=γ</w:t>
      </w:r>
      <w:r w:rsidRPr="008D769D">
        <w:rPr>
          <w:rFonts w:ascii="Times New Roman" w:hAnsi="Times New Roman" w:cs="Times New Roman"/>
          <w:sz w:val="24"/>
          <w:szCs w:val="24"/>
          <w:lang w:val="en-GB"/>
        </w:rPr>
        <w:t>H</w:t>
      </w:r>
      <w:r w:rsidRPr="008D769D">
        <w:rPr>
          <w:rFonts w:ascii="Times New Roman" w:hAnsi="Times New Roman" w:cs="Times New Roman"/>
          <w:sz w:val="24"/>
          <w:szCs w:val="24"/>
          <w:vertAlign w:val="subscript"/>
        </w:rPr>
        <w:t>0</w:t>
      </w:r>
      <w:r w:rsidRPr="006F6C10">
        <w:rPr>
          <w:rFonts w:ascii="Times New Roman" w:hAnsi="Times New Roman" w:cs="Times New Roman"/>
          <w:sz w:val="24"/>
          <w:szCs w:val="24"/>
          <w:vertAlign w:val="subscript"/>
        </w:rPr>
        <w:t xml:space="preserve"> </w:t>
      </w:r>
      <w:r w:rsidRPr="008D769D">
        <w:rPr>
          <w:rFonts w:ascii="Times New Roman" w:hAnsi="Times New Roman" w:cs="Times New Roman"/>
          <w:sz w:val="24"/>
          <w:szCs w:val="24"/>
        </w:rPr>
        <w:t>, ταλαντώνεται στη συχνότητα απορρόφησης (ω). Το H</w:t>
      </w:r>
      <w:r w:rsidRPr="008D769D">
        <w:rPr>
          <w:rFonts w:ascii="Times New Roman" w:hAnsi="Times New Roman" w:cs="Times New Roman"/>
          <w:sz w:val="24"/>
          <w:szCs w:val="24"/>
          <w:vertAlign w:val="subscript"/>
        </w:rPr>
        <w:t>1</w:t>
      </w:r>
      <w:r w:rsidRPr="008D769D">
        <w:rPr>
          <w:rFonts w:ascii="Times New Roman" w:hAnsi="Times New Roman" w:cs="Times New Roman"/>
          <w:sz w:val="24"/>
          <w:szCs w:val="24"/>
        </w:rPr>
        <w:t xml:space="preserve"> είναι κάθετο στο H</w:t>
      </w:r>
      <w:r w:rsidRPr="008D769D">
        <w:rPr>
          <w:rFonts w:ascii="Times New Roman" w:hAnsi="Times New Roman" w:cs="Times New Roman"/>
          <w:sz w:val="24"/>
          <w:szCs w:val="24"/>
          <w:vertAlign w:val="subscript"/>
        </w:rPr>
        <w:t>0</w:t>
      </w:r>
      <w:r w:rsidRPr="008D769D">
        <w:rPr>
          <w:rFonts w:ascii="Times New Roman" w:hAnsi="Times New Roman" w:cs="Times New Roman"/>
          <w:sz w:val="24"/>
          <w:szCs w:val="24"/>
        </w:rPr>
        <w:t>, το κύριο μαγνητικό πεδίο. Το κύριο (στατικό) μαγνητικό πεδίο, H</w:t>
      </w:r>
      <w:r w:rsidRPr="008D769D">
        <w:rPr>
          <w:rFonts w:ascii="Times New Roman" w:hAnsi="Times New Roman" w:cs="Times New Roman"/>
          <w:sz w:val="24"/>
          <w:szCs w:val="24"/>
          <w:vertAlign w:val="subscript"/>
        </w:rPr>
        <w:t>0</w:t>
      </w:r>
      <w:r w:rsidRPr="008D769D">
        <w:rPr>
          <w:rFonts w:ascii="Times New Roman" w:hAnsi="Times New Roman" w:cs="Times New Roman"/>
          <w:sz w:val="24"/>
          <w:szCs w:val="24"/>
        </w:rPr>
        <w:t>, είναι στην κατεύθυνση z και πολώνει τους πυρήνες σε δύο διαφορετικές ενεργειακές καταστάσεις, το μικρό ταλαντούμενο πεδίο, H</w:t>
      </w:r>
      <w:r w:rsidRPr="008D769D">
        <w:rPr>
          <w:rFonts w:ascii="Times New Roman" w:hAnsi="Times New Roman" w:cs="Times New Roman"/>
          <w:sz w:val="24"/>
          <w:szCs w:val="24"/>
          <w:vertAlign w:val="subscript"/>
        </w:rPr>
        <w:t>1</w:t>
      </w:r>
      <w:r w:rsidRPr="008D769D">
        <w:rPr>
          <w:rFonts w:ascii="Times New Roman" w:hAnsi="Times New Roman" w:cs="Times New Roman"/>
          <w:sz w:val="24"/>
          <w:szCs w:val="24"/>
        </w:rPr>
        <w:t xml:space="preserve">, παρέχεται από ένα πηνίο </w:t>
      </w:r>
      <w:r>
        <w:rPr>
          <w:rFonts w:ascii="Times New Roman" w:hAnsi="Times New Roman" w:cs="Times New Roman"/>
          <w:sz w:val="24"/>
          <w:szCs w:val="24"/>
        </w:rPr>
        <w:t xml:space="preserve">που βρίσκεται </w:t>
      </w:r>
      <w:r w:rsidRPr="008D769D">
        <w:rPr>
          <w:rFonts w:ascii="Times New Roman" w:hAnsi="Times New Roman" w:cs="Times New Roman"/>
          <w:sz w:val="24"/>
          <w:szCs w:val="24"/>
        </w:rPr>
        <w:t>γύρω από το δείγμα, και τα δύο βρίσκονται στο κύριο μαγνητικό πεδίο. Το H</w:t>
      </w:r>
      <w:r w:rsidRPr="008D769D">
        <w:rPr>
          <w:rFonts w:ascii="Times New Roman" w:hAnsi="Times New Roman" w:cs="Times New Roman"/>
          <w:sz w:val="24"/>
          <w:szCs w:val="24"/>
          <w:vertAlign w:val="subscript"/>
        </w:rPr>
        <w:t>1</w:t>
      </w:r>
      <w:r w:rsidRPr="008D769D">
        <w:rPr>
          <w:rFonts w:ascii="Times New Roman" w:hAnsi="Times New Roman" w:cs="Times New Roman"/>
          <w:sz w:val="24"/>
          <w:szCs w:val="24"/>
        </w:rPr>
        <w:t xml:space="preserve"> βρίσκεται στο επίπεδο xy και χρησιμεύει ως πηγή ηλεκτρομαγνητικής ακτινοβολίας για να προκαλέσει μια μετάβαση μεταξύ των δύο καταστάσεων.</w:t>
      </w:r>
      <w:r w:rsidRPr="00057B16">
        <w:rPr>
          <w:rFonts w:ascii="Times New Roman" w:hAnsi="Times New Roman" w:cs="Times New Roman"/>
          <w:sz w:val="24"/>
          <w:szCs w:val="24"/>
        </w:rPr>
        <w:t xml:space="preserve"> </w:t>
      </w:r>
    </w:p>
    <w:p w:rsidR="0041306E" w:rsidRDefault="0041306E" w:rsidP="0041306E">
      <w:pPr>
        <w:jc w:val="both"/>
        <w:rPr>
          <w:rFonts w:ascii="Times New Roman" w:hAnsi="Times New Roman" w:cs="Times New Roman"/>
          <w:sz w:val="24"/>
          <w:szCs w:val="24"/>
        </w:rPr>
      </w:pPr>
      <w:r>
        <w:rPr>
          <w:rFonts w:ascii="Times New Roman" w:hAnsi="Times New Roman" w:cs="Times New Roman"/>
          <w:sz w:val="24"/>
          <w:szCs w:val="24"/>
        </w:rPr>
        <w:t>Ο</w:t>
      </w:r>
      <w:r w:rsidRPr="008D769D">
        <w:rPr>
          <w:rFonts w:ascii="Times New Roman" w:hAnsi="Times New Roman" w:cs="Times New Roman"/>
          <w:sz w:val="24"/>
          <w:szCs w:val="24"/>
        </w:rPr>
        <w:t xml:space="preserve">ι </w:t>
      </w:r>
      <w:r>
        <w:rPr>
          <w:rFonts w:ascii="Times New Roman" w:hAnsi="Times New Roman" w:cs="Times New Roman"/>
          <w:sz w:val="24"/>
          <w:szCs w:val="24"/>
        </w:rPr>
        <w:t xml:space="preserve">παρακάτω έννοιες είναι σημαντικές με βάση τις </w:t>
      </w:r>
      <w:r w:rsidRPr="008D769D">
        <w:rPr>
          <w:rFonts w:ascii="Times New Roman" w:hAnsi="Times New Roman" w:cs="Times New Roman"/>
          <w:sz w:val="24"/>
          <w:szCs w:val="24"/>
        </w:rPr>
        <w:t>αρχές του πυρηνικού μαγνητικού συντονισμού (</w:t>
      </w:r>
      <w:r w:rsidRPr="008D769D">
        <w:rPr>
          <w:rFonts w:ascii="Times New Roman" w:hAnsi="Times New Roman" w:cs="Times New Roman"/>
          <w:sz w:val="24"/>
          <w:szCs w:val="24"/>
          <w:lang w:val="en-GB"/>
        </w:rPr>
        <w:t>NMR</w:t>
      </w:r>
      <w:r w:rsidRPr="008D769D">
        <w:rPr>
          <w:rFonts w:ascii="Times New Roman" w:hAnsi="Times New Roman" w:cs="Times New Roman"/>
          <w:sz w:val="24"/>
          <w:szCs w:val="24"/>
        </w:rPr>
        <w:t xml:space="preserve">) </w:t>
      </w:r>
    </w:p>
    <w:p w:rsidR="00057B16" w:rsidRPr="00745291" w:rsidRDefault="00057B16" w:rsidP="00057B16">
      <w:pPr>
        <w:pStyle w:val="2"/>
        <w:rPr>
          <w:rFonts w:ascii="Times New Roman" w:hAnsi="Times New Roman" w:cs="Times New Roman"/>
          <w:b w:val="0"/>
          <w:bCs/>
          <w:sz w:val="24"/>
          <w:szCs w:val="24"/>
        </w:rPr>
      </w:pPr>
      <w:r w:rsidRPr="00745291">
        <w:rPr>
          <w:rFonts w:ascii="Times New Roman" w:hAnsi="Times New Roman" w:cs="Times New Roman"/>
          <w:b w:val="0"/>
          <w:bCs/>
          <w:sz w:val="24"/>
          <w:szCs w:val="24"/>
        </w:rPr>
        <w:t xml:space="preserve">1.5.1 </w:t>
      </w:r>
      <w:r w:rsidRPr="0041306E">
        <w:rPr>
          <w:rFonts w:ascii="Times New Roman" w:hAnsi="Times New Roman" w:cs="Times New Roman"/>
          <w:b w:val="0"/>
          <w:bCs/>
          <w:sz w:val="24"/>
          <w:szCs w:val="24"/>
        </w:rPr>
        <w:t>Χημική μετατόπιση (δ) σε κλίμακα δ (</w:t>
      </w:r>
      <w:r w:rsidRPr="0041306E">
        <w:rPr>
          <w:rFonts w:ascii="Times New Roman" w:hAnsi="Times New Roman" w:cs="Times New Roman"/>
          <w:b w:val="0"/>
          <w:bCs/>
          <w:sz w:val="24"/>
          <w:szCs w:val="24"/>
          <w:lang w:val="en-GB"/>
        </w:rPr>
        <w:t>ppm</w:t>
      </w:r>
      <w:r w:rsidRPr="0041306E">
        <w:rPr>
          <w:rFonts w:ascii="Times New Roman" w:hAnsi="Times New Roman" w:cs="Times New Roman"/>
          <w:b w:val="0"/>
          <w:bCs/>
          <w:sz w:val="24"/>
          <w:szCs w:val="24"/>
        </w:rPr>
        <w:t>)</w:t>
      </w:r>
      <w:bookmarkEnd w:id="48"/>
      <w:bookmarkEnd w:id="49"/>
    </w:p>
    <w:p w:rsidR="0041306E" w:rsidRPr="00057B16" w:rsidRDefault="0041306E" w:rsidP="0041306E">
      <w:pPr>
        <w:spacing w:after="160" w:line="259" w:lineRule="auto"/>
        <w:jc w:val="both"/>
        <w:rPr>
          <w:rFonts w:ascii="Times New Roman" w:hAnsi="Times New Roman" w:cs="Times New Roman"/>
          <w:sz w:val="24"/>
          <w:szCs w:val="24"/>
        </w:rPr>
      </w:pPr>
      <w:r w:rsidRPr="0041306E">
        <w:rPr>
          <w:rFonts w:ascii="Times New Roman" w:hAnsi="Times New Roman" w:cs="Times New Roman"/>
          <w:sz w:val="24"/>
          <w:szCs w:val="24"/>
        </w:rPr>
        <w:t xml:space="preserve">     </w:t>
      </w:r>
      <w:r w:rsidR="000B542D">
        <w:rPr>
          <w:rFonts w:ascii="Times New Roman" w:hAnsi="Times New Roman" w:cs="Times New Roman"/>
          <w:sz w:val="24"/>
          <w:szCs w:val="24"/>
        </w:rPr>
        <w:t xml:space="preserve"> </w:t>
      </w:r>
      <w:r w:rsidRPr="0041306E">
        <w:rPr>
          <w:rFonts w:ascii="Times New Roman" w:hAnsi="Times New Roman" w:cs="Times New Roman"/>
          <w:sz w:val="24"/>
          <w:szCs w:val="24"/>
        </w:rPr>
        <w:t xml:space="preserve">  </w:t>
      </w:r>
      <w:r w:rsidRPr="00057B16">
        <w:rPr>
          <w:rFonts w:ascii="Times New Roman" w:hAnsi="Times New Roman" w:cs="Times New Roman"/>
          <w:sz w:val="24"/>
          <w:szCs w:val="24"/>
        </w:rPr>
        <w:t xml:space="preserve">Ορίζεται ως ο λόγος της παρατηρούμενης χημικής μετατόπισης (αριθμός </w:t>
      </w:r>
      <w:r w:rsidRPr="00057B16">
        <w:rPr>
          <w:rFonts w:ascii="Times New Roman" w:hAnsi="Times New Roman" w:cs="Times New Roman"/>
          <w:sz w:val="24"/>
          <w:szCs w:val="24"/>
          <w:lang w:val="en-GB"/>
        </w:rPr>
        <w:t>Hz</w:t>
      </w:r>
      <w:r w:rsidRPr="00057B16">
        <w:rPr>
          <w:rFonts w:ascii="Times New Roman" w:hAnsi="Times New Roman" w:cs="Times New Roman"/>
          <w:sz w:val="24"/>
          <w:szCs w:val="24"/>
        </w:rPr>
        <w:t xml:space="preserve"> από </w:t>
      </w:r>
      <w:r w:rsidRPr="00057B16">
        <w:rPr>
          <w:rFonts w:ascii="Times New Roman" w:hAnsi="Times New Roman" w:cs="Times New Roman"/>
          <w:sz w:val="24"/>
          <w:szCs w:val="24"/>
          <w:lang w:val="en-GB"/>
        </w:rPr>
        <w:t>TMS</w:t>
      </w:r>
      <w:r w:rsidRPr="000B6E8C">
        <w:rPr>
          <w:rFonts w:ascii="Times New Roman" w:hAnsi="Times New Roman" w:cs="Times New Roman"/>
          <w:sz w:val="24"/>
          <w:szCs w:val="24"/>
        </w:rPr>
        <w:t>,</w:t>
      </w:r>
      <w:r>
        <w:rPr>
          <w:rFonts w:ascii="Times New Roman" w:hAnsi="Times New Roman" w:cs="Times New Roman"/>
          <w:sz w:val="24"/>
          <w:szCs w:val="24"/>
          <w:lang w:val="en-GB"/>
        </w:rPr>
        <w:t>TSP</w:t>
      </w:r>
      <w:r w:rsidRPr="00057B16">
        <w:rPr>
          <w:rFonts w:ascii="Times New Roman" w:hAnsi="Times New Roman" w:cs="Times New Roman"/>
          <w:sz w:val="24"/>
          <w:szCs w:val="24"/>
        </w:rPr>
        <w:t xml:space="preserve">) προς τη </w:t>
      </w:r>
      <w:r>
        <w:rPr>
          <w:rFonts w:ascii="Times New Roman" w:hAnsi="Times New Roman" w:cs="Times New Roman"/>
          <w:sz w:val="24"/>
          <w:szCs w:val="24"/>
        </w:rPr>
        <w:t>σ</w:t>
      </w:r>
      <w:r w:rsidRPr="00057B16">
        <w:rPr>
          <w:rFonts w:ascii="Times New Roman" w:hAnsi="Times New Roman" w:cs="Times New Roman"/>
          <w:sz w:val="24"/>
          <w:szCs w:val="24"/>
        </w:rPr>
        <w:t>υχνότητα φασματοφωτομέτρου σε MH</w:t>
      </w:r>
      <w:r w:rsidRPr="00057B16">
        <w:rPr>
          <w:rFonts w:ascii="Times New Roman" w:hAnsi="Times New Roman" w:cs="Times New Roman"/>
          <w:sz w:val="24"/>
          <w:szCs w:val="24"/>
          <w:lang w:val="en-GB"/>
        </w:rPr>
        <w:t>z</w:t>
      </w:r>
      <w:r w:rsidRPr="00057B16">
        <w:rPr>
          <w:rFonts w:ascii="Times New Roman" w:hAnsi="Times New Roman" w:cs="Times New Roman"/>
          <w:sz w:val="24"/>
          <w:szCs w:val="24"/>
        </w:rPr>
        <w:t xml:space="preserve">. Με τη χηµική µετατόπιση λαµβάνονται πληροφορίες για το χηµικό περιβάλλον µιας ουσίας ή σύµπλοκου. Είναι, δηλαδή, </w:t>
      </w:r>
      <w:r>
        <w:rPr>
          <w:rFonts w:ascii="Times New Roman" w:hAnsi="Times New Roman" w:cs="Times New Roman"/>
          <w:sz w:val="24"/>
          <w:szCs w:val="24"/>
        </w:rPr>
        <w:t>«</w:t>
      </w:r>
      <w:r w:rsidRPr="00057B16">
        <w:rPr>
          <w:rFonts w:ascii="Times New Roman" w:hAnsi="Times New Roman" w:cs="Times New Roman"/>
          <w:sz w:val="24"/>
          <w:szCs w:val="24"/>
        </w:rPr>
        <w:t>διαγνωστική</w:t>
      </w:r>
      <w:r>
        <w:rPr>
          <w:rFonts w:ascii="Times New Roman" w:hAnsi="Times New Roman" w:cs="Times New Roman"/>
          <w:sz w:val="24"/>
          <w:szCs w:val="24"/>
        </w:rPr>
        <w:t>»</w:t>
      </w:r>
      <w:r w:rsidRPr="00057B16">
        <w:rPr>
          <w:rFonts w:ascii="Times New Roman" w:hAnsi="Times New Roman" w:cs="Times New Roman"/>
          <w:sz w:val="24"/>
          <w:szCs w:val="24"/>
        </w:rPr>
        <w:t xml:space="preserve"> παράµετρος για την ταυτότητα των συστηµάτων που µελετώνται. Σε σύζευξη µε άλλες διαγνωστικές παραµέτρους µπορεί να ληφθούν επιπρόσθετες πληροφορίες για την κινητικότητα και τη δυναµική των µοριακών τµηµάτων του συστήµατος που µελετάται.</w:t>
      </w:r>
    </w:p>
    <w:p w:rsidR="00057B16" w:rsidRPr="00986F27" w:rsidRDefault="00057B16" w:rsidP="0041306E">
      <w:pPr>
        <w:jc w:val="both"/>
        <w:rPr>
          <w:rFonts w:ascii="Times New Roman" w:hAnsi="Times New Roman" w:cs="Times New Roman"/>
          <w:sz w:val="24"/>
          <w:szCs w:val="24"/>
        </w:rPr>
      </w:pPr>
    </w:p>
    <w:p w:rsidR="0048168D" w:rsidRPr="00057B16" w:rsidRDefault="0048168D" w:rsidP="0048168D">
      <w:pPr>
        <w:pStyle w:val="2"/>
        <w:rPr>
          <w:rFonts w:ascii="Times New Roman" w:hAnsi="Times New Roman" w:cs="Times New Roman"/>
          <w:b w:val="0"/>
          <w:sz w:val="24"/>
          <w:szCs w:val="24"/>
        </w:rPr>
      </w:pPr>
      <w:bookmarkStart w:id="50" w:name="_Toc169538623"/>
      <w:r w:rsidRPr="00057B16">
        <w:rPr>
          <w:rFonts w:ascii="Times New Roman" w:hAnsi="Times New Roman" w:cs="Times New Roman"/>
          <w:b w:val="0"/>
          <w:sz w:val="24"/>
          <w:szCs w:val="24"/>
        </w:rPr>
        <w:t>1.5.2 Χρόνοι αποκατάστασης ή εφησυχασµού (Τ</w:t>
      </w:r>
      <w:r w:rsidRPr="006F6C10">
        <w:rPr>
          <w:rFonts w:ascii="Times New Roman" w:hAnsi="Times New Roman" w:cs="Times New Roman"/>
          <w:b w:val="0"/>
          <w:sz w:val="24"/>
          <w:szCs w:val="24"/>
          <w:vertAlign w:val="subscript"/>
        </w:rPr>
        <w:t>1</w:t>
      </w:r>
      <w:r w:rsidRPr="00057B16">
        <w:rPr>
          <w:rFonts w:ascii="Times New Roman" w:hAnsi="Times New Roman" w:cs="Times New Roman"/>
          <w:b w:val="0"/>
          <w:sz w:val="24"/>
          <w:szCs w:val="24"/>
        </w:rPr>
        <w:t>, Τ</w:t>
      </w:r>
      <w:r w:rsidRPr="006F6C10">
        <w:rPr>
          <w:rFonts w:ascii="Times New Roman" w:hAnsi="Times New Roman" w:cs="Times New Roman"/>
          <w:b w:val="0"/>
          <w:sz w:val="24"/>
          <w:szCs w:val="24"/>
          <w:vertAlign w:val="subscript"/>
        </w:rPr>
        <w:t>2</w:t>
      </w:r>
      <w:r w:rsidRPr="00057B16">
        <w:rPr>
          <w:rFonts w:ascii="Times New Roman" w:hAnsi="Times New Roman" w:cs="Times New Roman"/>
          <w:b w:val="0"/>
          <w:sz w:val="24"/>
          <w:szCs w:val="24"/>
        </w:rPr>
        <w:t>)</w:t>
      </w:r>
      <w:bookmarkEnd w:id="50"/>
    </w:p>
    <w:p w:rsidR="0041306E" w:rsidRPr="00057B16" w:rsidRDefault="000B542D" w:rsidP="0041306E">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1306E" w:rsidRPr="00057B16">
        <w:rPr>
          <w:rFonts w:ascii="Times New Roman" w:hAnsi="Times New Roman" w:cs="Times New Roman"/>
          <w:sz w:val="24"/>
          <w:szCs w:val="24"/>
        </w:rPr>
        <w:t xml:space="preserve">Με τη χρήση των χρόνων εφησυχασµού λαµβάνουμε πληροφορίες για τις φυσικές ιδιότητες µιας ουσίας ή συµπλόκου συστήµατος </w:t>
      </w:r>
    </w:p>
    <w:p w:rsidR="00057B16" w:rsidRPr="00745291" w:rsidRDefault="00057B16" w:rsidP="00057B16">
      <w:pPr>
        <w:pStyle w:val="a5"/>
        <w:ind w:left="1080"/>
        <w:jc w:val="both"/>
        <w:rPr>
          <w:rFonts w:ascii="Times New Roman" w:hAnsi="Times New Roman" w:cs="Times New Roman"/>
          <w:sz w:val="24"/>
          <w:szCs w:val="24"/>
        </w:rPr>
      </w:pPr>
    </w:p>
    <w:p w:rsidR="00057B16" w:rsidRPr="00745291" w:rsidRDefault="00057B16" w:rsidP="00ED540C">
      <w:pPr>
        <w:pStyle w:val="a5"/>
        <w:numPr>
          <w:ilvl w:val="2"/>
          <w:numId w:val="2"/>
        </w:numPr>
        <w:spacing w:after="160" w:line="259" w:lineRule="auto"/>
        <w:jc w:val="both"/>
        <w:outlineLvl w:val="1"/>
        <w:rPr>
          <w:rFonts w:ascii="Times New Roman" w:hAnsi="Times New Roman" w:cs="Times New Roman"/>
          <w:sz w:val="24"/>
          <w:szCs w:val="24"/>
        </w:rPr>
      </w:pPr>
      <w:bookmarkStart w:id="51" w:name="_Toc169538624"/>
      <w:bookmarkStart w:id="52" w:name="_Toc170659471"/>
      <w:r w:rsidRPr="00745291">
        <w:rPr>
          <w:rFonts w:ascii="Times New Roman" w:hAnsi="Times New Roman" w:cs="Times New Roman"/>
          <w:sz w:val="24"/>
          <w:szCs w:val="24"/>
        </w:rPr>
        <w:t>Σταθερά σύζευξης (</w:t>
      </w:r>
      <w:r w:rsidRPr="005E2BEA">
        <w:rPr>
          <w:rFonts w:ascii="Times New Roman" w:hAnsi="Times New Roman" w:cs="Times New Roman"/>
          <w:i/>
          <w:sz w:val="24"/>
          <w:szCs w:val="24"/>
        </w:rPr>
        <w:t>J</w:t>
      </w:r>
      <w:r w:rsidRPr="00745291">
        <w:rPr>
          <w:rFonts w:ascii="Times New Roman" w:hAnsi="Times New Roman" w:cs="Times New Roman"/>
          <w:sz w:val="24"/>
          <w:szCs w:val="24"/>
        </w:rPr>
        <w:t>-coupling)</w:t>
      </w:r>
      <w:bookmarkEnd w:id="51"/>
      <w:bookmarkEnd w:id="52"/>
    </w:p>
    <w:p w:rsidR="0066476D" w:rsidRDefault="0066476D" w:rsidP="00057B16">
      <w:pPr>
        <w:jc w:val="both"/>
        <w:rPr>
          <w:rFonts w:ascii="Times New Roman" w:hAnsi="Times New Roman" w:cs="Times New Roman"/>
          <w:sz w:val="24"/>
          <w:szCs w:val="24"/>
        </w:rPr>
      </w:pPr>
      <w:r>
        <w:rPr>
          <w:rFonts w:ascii="Times New Roman" w:hAnsi="Times New Roman" w:cs="Times New Roman"/>
          <w:sz w:val="24"/>
          <w:szCs w:val="24"/>
        </w:rPr>
        <w:t xml:space="preserve">       </w:t>
      </w:r>
      <w:r w:rsidR="0041306E" w:rsidRPr="00745291">
        <w:rPr>
          <w:rFonts w:ascii="Times New Roman" w:hAnsi="Times New Roman" w:cs="Times New Roman"/>
          <w:sz w:val="24"/>
          <w:szCs w:val="24"/>
        </w:rPr>
        <w:t xml:space="preserve">Στη φασματοσκοπία NMR, η σύζευξη </w:t>
      </w:r>
      <w:r w:rsidR="0041306E" w:rsidRPr="005E2BEA">
        <w:rPr>
          <w:rFonts w:ascii="Times New Roman" w:hAnsi="Times New Roman" w:cs="Times New Roman"/>
          <w:i/>
          <w:sz w:val="24"/>
          <w:szCs w:val="24"/>
        </w:rPr>
        <w:t xml:space="preserve">J </w:t>
      </w:r>
      <w:r w:rsidR="0041306E" w:rsidRPr="00745291">
        <w:rPr>
          <w:rFonts w:ascii="Times New Roman" w:hAnsi="Times New Roman" w:cs="Times New Roman"/>
          <w:sz w:val="24"/>
          <w:szCs w:val="24"/>
        </w:rPr>
        <w:t xml:space="preserve">περιέχει πληροφορίες σχετικά με τις σχετικές αποστάσεις και τις γωνίες δεσμών. Επίσης παρέχει πληροφορίες σχετικά με τη συνδεσιμότητα των χημικών δεσμών. Είναι υπεύθυνη για τη συχνά πολύπλοκη διάσπαση των γραμμών συντονισμού στα φάσματα NMR των αρκετά απλών μορίων. Η σύζευξη </w:t>
      </w:r>
      <w:r w:rsidR="0041306E" w:rsidRPr="005E2BEA">
        <w:rPr>
          <w:rFonts w:ascii="Times New Roman" w:hAnsi="Times New Roman" w:cs="Times New Roman"/>
          <w:i/>
          <w:sz w:val="24"/>
          <w:szCs w:val="24"/>
        </w:rPr>
        <w:t>J</w:t>
      </w:r>
      <w:r w:rsidR="0041306E" w:rsidRPr="00745291">
        <w:rPr>
          <w:rFonts w:ascii="Times New Roman" w:hAnsi="Times New Roman" w:cs="Times New Roman"/>
          <w:sz w:val="24"/>
          <w:szCs w:val="24"/>
        </w:rPr>
        <w:t xml:space="preserve"> είναι μια διαφορά συχνότητας που δεν επηρεάζεται από την ισχύ του μαγνητικού πεδίου, </w:t>
      </w:r>
      <w:r w:rsidR="0041306E">
        <w:rPr>
          <w:rFonts w:ascii="Times New Roman" w:hAnsi="Times New Roman" w:cs="Times New Roman"/>
          <w:sz w:val="24"/>
          <w:szCs w:val="24"/>
        </w:rPr>
        <w:t>και</w:t>
      </w:r>
      <w:r w:rsidR="0041306E" w:rsidRPr="00745291">
        <w:rPr>
          <w:rFonts w:ascii="Times New Roman" w:hAnsi="Times New Roman" w:cs="Times New Roman"/>
          <w:sz w:val="24"/>
          <w:szCs w:val="24"/>
        </w:rPr>
        <w:t xml:space="preserve"> </w:t>
      </w:r>
      <w:r w:rsidR="0041306E">
        <w:rPr>
          <w:rFonts w:ascii="Times New Roman" w:hAnsi="Times New Roman" w:cs="Times New Roman"/>
          <w:sz w:val="24"/>
          <w:szCs w:val="24"/>
        </w:rPr>
        <w:t>μετράται</w:t>
      </w:r>
      <w:r w:rsidR="0041306E" w:rsidRPr="00745291">
        <w:rPr>
          <w:rFonts w:ascii="Times New Roman" w:hAnsi="Times New Roman" w:cs="Times New Roman"/>
          <w:sz w:val="24"/>
          <w:szCs w:val="24"/>
        </w:rPr>
        <w:t xml:space="preserve"> σε Hz</w:t>
      </w:r>
      <w:r w:rsidR="0041306E" w:rsidRPr="0041306E">
        <w:rPr>
          <w:rFonts w:ascii="Times New Roman" w:hAnsi="Times New Roman" w:cs="Times New Roman"/>
          <w:sz w:val="24"/>
          <w:szCs w:val="24"/>
        </w:rPr>
        <w:t>.</w:t>
      </w:r>
    </w:p>
    <w:p w:rsidR="00DC7360" w:rsidRDefault="00DC7360" w:rsidP="00057B16">
      <w:pPr>
        <w:jc w:val="both"/>
        <w:rPr>
          <w:rFonts w:ascii="Times New Roman" w:hAnsi="Times New Roman" w:cs="Times New Roman"/>
          <w:sz w:val="24"/>
          <w:szCs w:val="24"/>
        </w:rPr>
      </w:pPr>
    </w:p>
    <w:p w:rsidR="00DC7360" w:rsidRDefault="00DC7360" w:rsidP="00057B16">
      <w:pPr>
        <w:jc w:val="both"/>
        <w:rPr>
          <w:rFonts w:ascii="Times New Roman" w:hAnsi="Times New Roman" w:cs="Times New Roman"/>
          <w:sz w:val="24"/>
          <w:szCs w:val="24"/>
        </w:rPr>
      </w:pPr>
    </w:p>
    <w:p w:rsidR="0066476D" w:rsidRPr="0041306E" w:rsidRDefault="0066476D" w:rsidP="00057B16">
      <w:pPr>
        <w:jc w:val="both"/>
        <w:rPr>
          <w:rFonts w:ascii="Times New Roman" w:hAnsi="Times New Roman" w:cs="Times New Roman"/>
          <w:sz w:val="24"/>
          <w:szCs w:val="24"/>
        </w:rPr>
      </w:pPr>
    </w:p>
    <w:p w:rsidR="00057B16" w:rsidRPr="00745291" w:rsidRDefault="00057B16" w:rsidP="00057B16">
      <w:pPr>
        <w:spacing w:after="160" w:line="259" w:lineRule="auto"/>
        <w:jc w:val="both"/>
        <w:outlineLvl w:val="1"/>
        <w:rPr>
          <w:rFonts w:ascii="Times New Roman" w:hAnsi="Times New Roman" w:cs="Times New Roman"/>
          <w:sz w:val="24"/>
          <w:szCs w:val="24"/>
        </w:rPr>
      </w:pPr>
      <w:bookmarkStart w:id="53" w:name="_Toc169538625"/>
      <w:bookmarkStart w:id="54" w:name="_Toc170659472"/>
      <w:r w:rsidRPr="00745291">
        <w:rPr>
          <w:rFonts w:ascii="Times New Roman" w:hAnsi="Times New Roman" w:cs="Times New Roman"/>
          <w:sz w:val="24"/>
          <w:szCs w:val="24"/>
        </w:rPr>
        <w:lastRenderedPageBreak/>
        <w:t>1.5.4 Συζεύξεις γειτνιαζόντων πυρήνων στο χώρο (NOE-Nuclear Overhauser Effect)</w:t>
      </w:r>
      <w:bookmarkEnd w:id="53"/>
      <w:bookmarkEnd w:id="54"/>
    </w:p>
    <w:p w:rsidR="0041306E" w:rsidRPr="00745291" w:rsidRDefault="0041306E" w:rsidP="0041306E">
      <w:pPr>
        <w:spacing w:after="160" w:line="259" w:lineRule="auto"/>
        <w:jc w:val="both"/>
        <w:rPr>
          <w:rFonts w:ascii="Times New Roman" w:hAnsi="Times New Roman" w:cs="Times New Roman"/>
          <w:sz w:val="28"/>
          <w:szCs w:val="28"/>
        </w:rPr>
      </w:pPr>
      <w:r>
        <w:rPr>
          <w:rFonts w:ascii="Times New Roman" w:hAnsi="Times New Roman" w:cs="Times New Roman"/>
          <w:sz w:val="24"/>
          <w:szCs w:val="24"/>
        </w:rPr>
        <w:t xml:space="preserve">Μέσω του φαινομένου </w:t>
      </w:r>
      <w:r w:rsidRPr="00745291">
        <w:rPr>
          <w:rFonts w:ascii="Times New Roman" w:hAnsi="Times New Roman" w:cs="Times New Roman"/>
          <w:sz w:val="24"/>
          <w:szCs w:val="24"/>
        </w:rPr>
        <w:t xml:space="preserve">Overhauser </w:t>
      </w:r>
      <w:r>
        <w:rPr>
          <w:rFonts w:ascii="Times New Roman" w:hAnsi="Times New Roman" w:cs="Times New Roman"/>
          <w:sz w:val="24"/>
          <w:szCs w:val="24"/>
        </w:rPr>
        <w:t>γίνεται</w:t>
      </w:r>
      <w:r w:rsidRPr="00745291">
        <w:rPr>
          <w:rFonts w:ascii="Times New Roman" w:hAnsi="Times New Roman" w:cs="Times New Roman"/>
          <w:sz w:val="24"/>
          <w:szCs w:val="24"/>
        </w:rPr>
        <w:t xml:space="preserve"> η μεταφορά της πόλωσης του πυρηνικού σπιν από έναν πυρήνα σε έναν άλλο</w:t>
      </w:r>
      <w:r>
        <w:rPr>
          <w:rFonts w:ascii="Times New Roman" w:hAnsi="Times New Roman" w:cs="Times New Roman"/>
          <w:sz w:val="24"/>
          <w:szCs w:val="24"/>
        </w:rPr>
        <w:t xml:space="preserve"> μέσω χώρου ωστόσο με κοντινή γειτνίαση</w:t>
      </w:r>
      <w:r w:rsidRPr="002C430B">
        <w:rPr>
          <w:rFonts w:ascii="Times New Roman" w:hAnsi="Times New Roman" w:cs="Times New Roman"/>
          <w:sz w:val="24"/>
          <w:szCs w:val="24"/>
        </w:rPr>
        <w:t xml:space="preserve">. </w:t>
      </w:r>
      <w:r w:rsidRPr="00745291">
        <w:rPr>
          <w:rFonts w:ascii="Times New Roman" w:hAnsi="Times New Roman" w:cs="Times New Roman"/>
          <w:sz w:val="24"/>
          <w:szCs w:val="24"/>
        </w:rPr>
        <w:t>Παράλληλα οι συζεύξεις ΝΟΕ βοηθούν επίσης στην εύρεση ευνοϊκών διαµορφώσεων, γιατί δίνουν πληροφορίες για τη χωρική εγγύτητα των διαφόρων πυρήνων.</w:t>
      </w:r>
    </w:p>
    <w:p w:rsidR="00057B16" w:rsidRPr="00745291" w:rsidRDefault="00057B16" w:rsidP="00057B16">
      <w:pPr>
        <w:pStyle w:val="a5"/>
        <w:ind w:left="1080"/>
        <w:jc w:val="both"/>
        <w:rPr>
          <w:rFonts w:ascii="Times New Roman" w:hAnsi="Times New Roman" w:cs="Times New Roman"/>
          <w:sz w:val="28"/>
          <w:szCs w:val="28"/>
        </w:rPr>
      </w:pPr>
    </w:p>
    <w:p w:rsidR="0041306E" w:rsidRPr="00745291" w:rsidRDefault="0041306E" w:rsidP="0041306E">
      <w:pPr>
        <w:pStyle w:val="a5"/>
        <w:numPr>
          <w:ilvl w:val="2"/>
          <w:numId w:val="3"/>
        </w:numPr>
        <w:spacing w:after="160" w:line="259" w:lineRule="auto"/>
        <w:jc w:val="both"/>
        <w:outlineLvl w:val="1"/>
        <w:rPr>
          <w:rFonts w:ascii="Times New Roman" w:hAnsi="Times New Roman" w:cs="Times New Roman"/>
          <w:sz w:val="24"/>
          <w:szCs w:val="24"/>
        </w:rPr>
      </w:pPr>
      <w:bookmarkStart w:id="55" w:name="_Toc169538626"/>
      <w:bookmarkStart w:id="56" w:name="_Toc170659473"/>
      <w:r>
        <w:rPr>
          <w:rFonts w:ascii="Times New Roman" w:hAnsi="Times New Roman" w:cs="Times New Roman"/>
          <w:sz w:val="24"/>
          <w:szCs w:val="24"/>
        </w:rPr>
        <w:t>Βαθμίδωση</w:t>
      </w:r>
      <w:r w:rsidRPr="00745291">
        <w:rPr>
          <w:rFonts w:ascii="Times New Roman" w:hAnsi="Times New Roman" w:cs="Times New Roman"/>
          <w:sz w:val="24"/>
          <w:szCs w:val="24"/>
        </w:rPr>
        <w:t xml:space="preserve"> </w:t>
      </w:r>
      <w:r>
        <w:rPr>
          <w:rFonts w:ascii="Times New Roman" w:hAnsi="Times New Roman" w:cs="Times New Roman"/>
          <w:sz w:val="24"/>
          <w:szCs w:val="24"/>
        </w:rPr>
        <w:t>μαγνητικ</w:t>
      </w:r>
      <w:r w:rsidR="007E3439">
        <w:rPr>
          <w:rFonts w:ascii="Times New Roman" w:hAnsi="Times New Roman" w:cs="Times New Roman"/>
          <w:sz w:val="24"/>
          <w:szCs w:val="24"/>
        </w:rPr>
        <w:t>ού</w:t>
      </w:r>
      <w:r>
        <w:rPr>
          <w:rFonts w:ascii="Times New Roman" w:hAnsi="Times New Roman" w:cs="Times New Roman"/>
          <w:sz w:val="24"/>
          <w:szCs w:val="24"/>
        </w:rPr>
        <w:t xml:space="preserve"> </w:t>
      </w:r>
      <w:r w:rsidRPr="00745291">
        <w:rPr>
          <w:rFonts w:ascii="Times New Roman" w:hAnsi="Times New Roman" w:cs="Times New Roman"/>
          <w:sz w:val="24"/>
          <w:szCs w:val="24"/>
        </w:rPr>
        <w:t>πεδίο</w:t>
      </w:r>
      <w:bookmarkEnd w:id="55"/>
      <w:bookmarkEnd w:id="56"/>
      <w:r w:rsidR="007E3439">
        <w:rPr>
          <w:rFonts w:ascii="Times New Roman" w:hAnsi="Times New Roman" w:cs="Times New Roman"/>
          <w:sz w:val="24"/>
          <w:szCs w:val="24"/>
        </w:rPr>
        <w:t>υ</w:t>
      </w:r>
    </w:p>
    <w:p w:rsidR="0041306E" w:rsidRPr="0041306E" w:rsidRDefault="0041306E" w:rsidP="0041306E">
      <w:pPr>
        <w:spacing w:after="160" w:line="259" w:lineRule="auto"/>
        <w:jc w:val="both"/>
        <w:rPr>
          <w:rFonts w:ascii="Times New Roman" w:hAnsi="Times New Roman" w:cs="Times New Roman"/>
          <w:sz w:val="24"/>
          <w:szCs w:val="24"/>
        </w:rPr>
      </w:pPr>
      <w:r w:rsidRPr="0041306E">
        <w:rPr>
          <w:rFonts w:ascii="Times New Roman" w:hAnsi="Times New Roman" w:cs="Times New Roman"/>
          <w:sz w:val="24"/>
          <w:szCs w:val="24"/>
        </w:rPr>
        <w:t xml:space="preserve">Με τη χρήση βαθμιδωτού μαγνητικού πεδίου µπορούν να ληφθούν πληροφορίες γαι τη θέση ενός µορίου. Ως παράδειγµα αναφέρεται η µαγνητική τοµογραφία που χρησιµοποιεί βαθµιδωτό πεδίο για τον εντοπισµό όγκων κ.λπ. </w:t>
      </w:r>
    </w:p>
    <w:p w:rsidR="0048168D" w:rsidRPr="0048168D" w:rsidRDefault="0048168D" w:rsidP="0048168D">
      <w:pPr>
        <w:spacing w:after="160" w:line="259" w:lineRule="auto"/>
        <w:jc w:val="both"/>
        <w:rPr>
          <w:rFonts w:ascii="Times New Roman" w:hAnsi="Times New Roman" w:cs="Times New Roman"/>
          <w:sz w:val="24"/>
          <w:szCs w:val="24"/>
        </w:rPr>
      </w:pPr>
      <w:r w:rsidRPr="0048168D">
        <w:rPr>
          <w:rFonts w:ascii="Times New Roman" w:hAnsi="Times New Roman" w:cs="Times New Roman"/>
          <w:sz w:val="24"/>
          <w:szCs w:val="24"/>
        </w:rPr>
        <w:t xml:space="preserve">Η χρήση των αναφερθέντων παραµέτρων στη τεχνική του Πυρηνικού Μαγνητικού Συντονισµού οδηγεί σε πολλές εφαρµογές στη Φυσική, Χηµεία, Βιοχηµεία, Βιοφυσική, Μοριακή Βιολογία και την τελευταία δεκαετία στην Ιατρική. Ενδεικτικά µερικές εφαρµογές της µεθόδου είναι : </w:t>
      </w:r>
    </w:p>
    <w:p w:rsidR="00057B16" w:rsidRPr="00745291" w:rsidRDefault="00057B16" w:rsidP="00EB1248">
      <w:pPr>
        <w:jc w:val="both"/>
        <w:rPr>
          <w:rFonts w:ascii="Times New Roman" w:hAnsi="Times New Roman" w:cs="Times New Roman"/>
          <w:sz w:val="24"/>
          <w:szCs w:val="24"/>
        </w:rPr>
      </w:pPr>
      <w:r w:rsidRPr="00745291">
        <w:rPr>
          <w:rFonts w:ascii="Times New Roman" w:hAnsi="Times New Roman" w:cs="Times New Roman"/>
          <w:sz w:val="24"/>
          <w:szCs w:val="24"/>
        </w:rPr>
        <w:t xml:space="preserve">α) </w:t>
      </w:r>
      <w:r w:rsidR="00DB6679" w:rsidRPr="00745291">
        <w:rPr>
          <w:rFonts w:ascii="Times New Roman" w:hAnsi="Times New Roman" w:cs="Times New Roman"/>
          <w:sz w:val="24"/>
          <w:szCs w:val="24"/>
        </w:rPr>
        <w:t>ταυτοποίηση</w:t>
      </w:r>
      <w:r w:rsidRPr="00745291">
        <w:rPr>
          <w:rFonts w:ascii="Times New Roman" w:hAnsi="Times New Roman" w:cs="Times New Roman"/>
          <w:sz w:val="24"/>
          <w:szCs w:val="24"/>
        </w:rPr>
        <w:t xml:space="preserve"> και </w:t>
      </w:r>
      <w:r w:rsidR="00DB6679" w:rsidRPr="00745291">
        <w:rPr>
          <w:rFonts w:ascii="Times New Roman" w:hAnsi="Times New Roman" w:cs="Times New Roman"/>
          <w:sz w:val="24"/>
          <w:szCs w:val="24"/>
        </w:rPr>
        <w:t>διαμόρφωση</w:t>
      </w:r>
      <w:r w:rsidRPr="00745291">
        <w:rPr>
          <w:rFonts w:ascii="Times New Roman" w:hAnsi="Times New Roman" w:cs="Times New Roman"/>
          <w:sz w:val="24"/>
          <w:szCs w:val="24"/>
        </w:rPr>
        <w:t xml:space="preserve"> </w:t>
      </w:r>
      <w:r w:rsidR="00DB6679" w:rsidRPr="00745291">
        <w:rPr>
          <w:rFonts w:ascii="Times New Roman" w:hAnsi="Times New Roman" w:cs="Times New Roman"/>
          <w:sz w:val="24"/>
          <w:szCs w:val="24"/>
        </w:rPr>
        <w:t>ανόργανων</w:t>
      </w:r>
      <w:r w:rsidRPr="00745291">
        <w:rPr>
          <w:rFonts w:ascii="Times New Roman" w:hAnsi="Times New Roman" w:cs="Times New Roman"/>
          <w:sz w:val="24"/>
          <w:szCs w:val="24"/>
        </w:rPr>
        <w:t xml:space="preserve"> </w:t>
      </w:r>
      <w:r w:rsidR="00DB6679" w:rsidRPr="00745291">
        <w:rPr>
          <w:rFonts w:ascii="Times New Roman" w:hAnsi="Times New Roman" w:cs="Times New Roman"/>
          <w:sz w:val="24"/>
          <w:szCs w:val="24"/>
        </w:rPr>
        <w:t>συμπλόκων</w:t>
      </w:r>
      <w:r w:rsidRPr="00745291">
        <w:rPr>
          <w:rFonts w:ascii="Times New Roman" w:hAnsi="Times New Roman" w:cs="Times New Roman"/>
          <w:sz w:val="24"/>
          <w:szCs w:val="24"/>
        </w:rPr>
        <w:t xml:space="preserve"> καθώς και οργανικών ουσιών </w:t>
      </w:r>
    </w:p>
    <w:p w:rsidR="00057B16" w:rsidRPr="00745291" w:rsidRDefault="00057B16" w:rsidP="00EB1248">
      <w:pPr>
        <w:jc w:val="both"/>
        <w:rPr>
          <w:rFonts w:ascii="Times New Roman" w:hAnsi="Times New Roman" w:cs="Times New Roman"/>
          <w:sz w:val="24"/>
          <w:szCs w:val="24"/>
        </w:rPr>
      </w:pPr>
      <w:r w:rsidRPr="00745291">
        <w:rPr>
          <w:rFonts w:ascii="Times New Roman" w:hAnsi="Times New Roman" w:cs="Times New Roman"/>
          <w:sz w:val="24"/>
          <w:szCs w:val="24"/>
        </w:rPr>
        <w:t xml:space="preserve">β) </w:t>
      </w:r>
      <w:r w:rsidR="00DB6679" w:rsidRPr="00745291">
        <w:rPr>
          <w:rFonts w:ascii="Times New Roman" w:hAnsi="Times New Roman" w:cs="Times New Roman"/>
          <w:sz w:val="24"/>
          <w:szCs w:val="24"/>
        </w:rPr>
        <w:t>μ</w:t>
      </w:r>
      <w:r w:rsidRPr="00745291">
        <w:rPr>
          <w:rFonts w:ascii="Times New Roman" w:hAnsi="Times New Roman" w:cs="Times New Roman"/>
          <w:sz w:val="24"/>
          <w:szCs w:val="24"/>
        </w:rPr>
        <w:t xml:space="preserve">ελέτη ζεολίθων, κυκλοδεξτρινών, πολυµερών, υάλων και </w:t>
      </w:r>
      <w:r w:rsidR="00DB6679" w:rsidRPr="00745291">
        <w:rPr>
          <w:rFonts w:ascii="Times New Roman" w:hAnsi="Times New Roman" w:cs="Times New Roman"/>
          <w:sz w:val="24"/>
          <w:szCs w:val="24"/>
        </w:rPr>
        <w:t>κεραμικών</w:t>
      </w:r>
      <w:r w:rsidRPr="00745291">
        <w:rPr>
          <w:rFonts w:ascii="Times New Roman" w:hAnsi="Times New Roman" w:cs="Times New Roman"/>
          <w:sz w:val="24"/>
          <w:szCs w:val="24"/>
        </w:rPr>
        <w:t>, γ)µελέτη αλληλεπίδρασης φαρµακευτικών και άλλων βιολογικά δραστικών ουσιών µε το κέντρο δράσης τους</w:t>
      </w:r>
    </w:p>
    <w:p w:rsidR="00057B16" w:rsidRPr="00745291" w:rsidRDefault="0041306E" w:rsidP="00EB1248">
      <w:pPr>
        <w:jc w:val="both"/>
        <w:rPr>
          <w:rFonts w:ascii="Times New Roman" w:hAnsi="Times New Roman" w:cs="Times New Roman"/>
          <w:sz w:val="24"/>
          <w:szCs w:val="24"/>
        </w:rPr>
      </w:pPr>
      <w:r>
        <w:rPr>
          <w:rFonts w:ascii="Times New Roman" w:hAnsi="Times New Roman" w:cs="Times New Roman"/>
          <w:sz w:val="24"/>
          <w:szCs w:val="24"/>
        </w:rPr>
        <w:t>γ</w:t>
      </w:r>
      <w:r w:rsidR="00057B16" w:rsidRPr="00745291">
        <w:rPr>
          <w:rFonts w:ascii="Times New Roman" w:hAnsi="Times New Roman" w:cs="Times New Roman"/>
          <w:sz w:val="24"/>
          <w:szCs w:val="24"/>
        </w:rPr>
        <w:t>) µελέτη ποτών και τροφίµων και πιθανής νοθείας σ' αυτά (π.χ. οίνος και έλαια)</w:t>
      </w:r>
    </w:p>
    <w:p w:rsidR="00057B16" w:rsidRPr="00745291" w:rsidRDefault="0041306E" w:rsidP="00EB1248">
      <w:pPr>
        <w:jc w:val="both"/>
        <w:rPr>
          <w:rFonts w:ascii="Times New Roman" w:hAnsi="Times New Roman" w:cs="Times New Roman"/>
          <w:sz w:val="24"/>
          <w:szCs w:val="24"/>
        </w:rPr>
      </w:pPr>
      <w:r>
        <w:rPr>
          <w:rFonts w:ascii="Times New Roman" w:hAnsi="Times New Roman" w:cs="Times New Roman"/>
          <w:sz w:val="24"/>
          <w:szCs w:val="24"/>
        </w:rPr>
        <w:t>δ</w:t>
      </w:r>
      <w:r w:rsidR="00057B16" w:rsidRPr="00745291">
        <w:rPr>
          <w:rFonts w:ascii="Times New Roman" w:hAnsi="Times New Roman" w:cs="Times New Roman"/>
          <w:sz w:val="24"/>
          <w:szCs w:val="24"/>
        </w:rPr>
        <w:t xml:space="preserve">) µελέτη βιοχηµικών µηχανισµών </w:t>
      </w:r>
    </w:p>
    <w:p w:rsidR="00057B16" w:rsidRPr="00745291" w:rsidRDefault="0041306E" w:rsidP="00EB1248">
      <w:pPr>
        <w:jc w:val="both"/>
        <w:rPr>
          <w:rFonts w:ascii="Times New Roman" w:hAnsi="Times New Roman" w:cs="Times New Roman"/>
          <w:sz w:val="24"/>
          <w:szCs w:val="24"/>
        </w:rPr>
      </w:pPr>
      <w:r>
        <w:rPr>
          <w:rFonts w:ascii="Times New Roman" w:hAnsi="Times New Roman" w:cs="Times New Roman"/>
          <w:sz w:val="24"/>
          <w:szCs w:val="24"/>
        </w:rPr>
        <w:t>ε</w:t>
      </w:r>
      <w:r w:rsidR="00057B16" w:rsidRPr="00745291">
        <w:rPr>
          <w:rFonts w:ascii="Times New Roman" w:hAnsi="Times New Roman" w:cs="Times New Roman"/>
          <w:sz w:val="24"/>
          <w:szCs w:val="24"/>
        </w:rPr>
        <w:t>) ανάπτυξη µοριακών προτύπων για το σχεδιασµό και τη σύνθεση φαρµακευτικών µορίων µε βελτιωµένες βιολογικές δράσεις</w:t>
      </w:r>
      <w:r w:rsidR="00636AAD" w:rsidRPr="00745291">
        <w:rPr>
          <w:rFonts w:ascii="Times New Roman" w:hAnsi="Times New Roman" w:cs="Times New Roman"/>
        </w:rPr>
        <w:t xml:space="preserve">. </w:t>
      </w: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EB1248" w:rsidP="00ED540C">
      <w:pPr>
        <w:pStyle w:val="a5"/>
        <w:numPr>
          <w:ilvl w:val="2"/>
          <w:numId w:val="3"/>
        </w:numPr>
        <w:jc w:val="both"/>
        <w:outlineLvl w:val="1"/>
        <w:rPr>
          <w:rFonts w:ascii="Times New Roman" w:eastAsia="Georgia" w:hAnsi="Times New Roman" w:cs="Times New Roman"/>
          <w:color w:val="1F1F1F"/>
          <w:sz w:val="24"/>
          <w:szCs w:val="24"/>
        </w:rPr>
      </w:pPr>
      <w:bookmarkStart w:id="57" w:name="_Toc169538627"/>
      <w:bookmarkStart w:id="58" w:name="_Toc170659474"/>
      <w:r w:rsidRPr="00745291">
        <w:rPr>
          <w:rFonts w:ascii="Times New Roman" w:eastAsia="Georgia" w:hAnsi="Times New Roman" w:cs="Times New Roman"/>
          <w:color w:val="1F1F1F"/>
          <w:sz w:val="24"/>
          <w:szCs w:val="24"/>
        </w:rPr>
        <w:t>Ευαισθησία</w:t>
      </w:r>
      <w:bookmarkEnd w:id="57"/>
      <w:bookmarkEnd w:id="58"/>
    </w:p>
    <w:p w:rsidR="00EB1248" w:rsidRPr="00745291" w:rsidRDefault="00EB1248" w:rsidP="00EB1248">
      <w:pPr>
        <w:jc w:val="both"/>
        <w:rPr>
          <w:rFonts w:ascii="Times New Roman" w:hAnsi="Times New Roman" w:cs="Times New Roman"/>
          <w:sz w:val="24"/>
          <w:szCs w:val="24"/>
        </w:rPr>
      </w:pPr>
      <w:r w:rsidRPr="00745291">
        <w:rPr>
          <w:rFonts w:ascii="Times New Roman" w:hAnsi="Times New Roman" w:cs="Times New Roman"/>
          <w:sz w:val="24"/>
          <w:szCs w:val="24"/>
        </w:rPr>
        <w:t xml:space="preserve">Η ευαισθησία ενός πειράματος NMR εξαρτάται από διάφορες παραμέτρους, όπως ο σχεδιασμός του πηνίου, το μαγνητικό πεδίο, η ευαισθησία του πυρήνα και το μέγεθος του δείγματος. Καθορίζεται θεμελιωδώς, ωστόσο, από την κατανομή των πυρήνων μεταξύ των δύο καταστάσεων σπιν. Όσο μεγαλύτερη είναι η διαφορά πληθυσμού μεταξύ των δύο πολιτειών, τόσο ισχυρότερο είναι το σήμα. Αφού αυτή η διαφορά πληθυσμού είναι μικρή. Το </w:t>
      </w:r>
      <w:r w:rsidRPr="00745291">
        <w:rPr>
          <w:rFonts w:ascii="Times New Roman" w:hAnsi="Times New Roman" w:cs="Times New Roman"/>
          <w:sz w:val="24"/>
          <w:szCs w:val="24"/>
          <w:lang w:val="en-GB"/>
        </w:rPr>
        <w:t>NMR</w:t>
      </w:r>
      <w:r w:rsidRPr="00745291">
        <w:rPr>
          <w:rFonts w:ascii="Times New Roman" w:hAnsi="Times New Roman" w:cs="Times New Roman"/>
          <w:sz w:val="24"/>
          <w:szCs w:val="24"/>
        </w:rPr>
        <w:t xml:space="preserve"> είναι εγγενώς μια πολύ ευαίσθητη τεχνική.</w:t>
      </w:r>
      <w:r w:rsidRPr="00745291">
        <w:rPr>
          <w:rFonts w:ascii="Times New Roman" w:hAnsi="Times New Roman" w:cs="Times New Roman"/>
        </w:rPr>
        <w:t xml:space="preserve"> </w:t>
      </w:r>
      <w:r w:rsidRPr="00745291">
        <w:rPr>
          <w:rFonts w:ascii="Times New Roman" w:hAnsi="Times New Roman" w:cs="Times New Roman"/>
          <w:sz w:val="24"/>
          <w:szCs w:val="24"/>
        </w:rPr>
        <w:t xml:space="preserve">Η κατανομή των πυρήνων μεταξύ των δύο καταστάσεων σπιν καθορίζεται από την κατανομή </w:t>
      </w:r>
      <w:r w:rsidRPr="00745291">
        <w:rPr>
          <w:rFonts w:ascii="Times New Roman" w:hAnsi="Times New Roman" w:cs="Times New Roman"/>
          <w:sz w:val="24"/>
          <w:szCs w:val="24"/>
          <w:lang w:val="en-GB"/>
        </w:rPr>
        <w:t>Boltzmann</w:t>
      </w:r>
      <w:r w:rsidRPr="00745291">
        <w:rPr>
          <w:rFonts w:ascii="Times New Roman" w:hAnsi="Times New Roman" w:cs="Times New Roman"/>
          <w:sz w:val="24"/>
          <w:szCs w:val="24"/>
        </w:rPr>
        <w:t xml:space="preserve"> που δίνεται από τον τύπο:</w:t>
      </w:r>
    </w:p>
    <w:p w:rsidR="00EB1248" w:rsidRPr="00745291" w:rsidRDefault="00EB1248" w:rsidP="00EB1248">
      <w:pPr>
        <w:pStyle w:val="a5"/>
        <w:ind w:left="480"/>
        <w:rPr>
          <w:rFonts w:ascii="Times New Roman" w:hAnsi="Times New Roman" w:cs="Times New Roman"/>
          <w:sz w:val="24"/>
          <w:szCs w:val="24"/>
        </w:rPr>
      </w:pPr>
      <w:r w:rsidRPr="00745291">
        <w:rPr>
          <w:rFonts w:ascii="Times New Roman" w:hAnsi="Times New Roman" w:cs="Times New Roman"/>
          <w:noProof/>
        </w:rPr>
        <w:drawing>
          <wp:anchor distT="0" distB="0" distL="114300" distR="114300" simplePos="0" relativeHeight="251662848" behindDoc="0" locked="0" layoutInCell="1" allowOverlap="1">
            <wp:simplePos x="0" y="0"/>
            <wp:positionH relativeFrom="margin">
              <wp:align>center</wp:align>
            </wp:positionH>
            <wp:positionV relativeFrom="paragraph">
              <wp:posOffset>7620</wp:posOffset>
            </wp:positionV>
            <wp:extent cx="1638442" cy="350550"/>
            <wp:effectExtent l="0" t="0" r="0" b="0"/>
            <wp:wrapSquare wrapText="bothSides"/>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38442" cy="350550"/>
                    </a:xfrm>
                    <a:prstGeom prst="rect">
                      <a:avLst/>
                    </a:prstGeom>
                  </pic:spPr>
                </pic:pic>
              </a:graphicData>
            </a:graphic>
          </wp:anchor>
        </w:drawing>
      </w:r>
    </w:p>
    <w:p w:rsidR="00EB1248" w:rsidRPr="00745291" w:rsidRDefault="00EB1248" w:rsidP="00EB1248">
      <w:pPr>
        <w:pStyle w:val="a5"/>
        <w:ind w:left="480"/>
        <w:jc w:val="both"/>
        <w:rPr>
          <w:rFonts w:ascii="Times New Roman" w:hAnsi="Times New Roman" w:cs="Times New Roman"/>
          <w:sz w:val="24"/>
          <w:szCs w:val="24"/>
        </w:rPr>
      </w:pPr>
    </w:p>
    <w:p w:rsidR="0041306E" w:rsidRPr="007002EC" w:rsidRDefault="0041306E" w:rsidP="0041306E">
      <w:pPr>
        <w:jc w:val="both"/>
        <w:rPr>
          <w:rFonts w:ascii="Times New Roman" w:hAnsi="Times New Roman" w:cs="Times New Roman"/>
          <w:sz w:val="24"/>
          <w:szCs w:val="24"/>
        </w:rPr>
      </w:pPr>
      <w:r w:rsidRPr="00745291">
        <w:rPr>
          <w:rFonts w:ascii="Times New Roman" w:hAnsi="Times New Roman" w:cs="Times New Roman"/>
          <w:sz w:val="24"/>
          <w:szCs w:val="24"/>
        </w:rPr>
        <w:lastRenderedPageBreak/>
        <w:t xml:space="preserve">όπου </w:t>
      </w:r>
      <w:r w:rsidRPr="00745291">
        <w:rPr>
          <w:rFonts w:ascii="Times New Roman" w:hAnsi="Times New Roman" w:cs="Times New Roman"/>
          <w:sz w:val="24"/>
          <w:szCs w:val="24"/>
          <w:lang w:val="en-US"/>
        </w:rPr>
        <w:t>n</w:t>
      </w:r>
      <w:r w:rsidRPr="00745291">
        <w:rPr>
          <w:rFonts w:ascii="Times New Roman" w:hAnsi="Times New Roman" w:cs="Times New Roman"/>
          <w:sz w:val="24"/>
          <w:szCs w:val="24"/>
          <w:vertAlign w:val="subscript"/>
          <w:lang w:val="en-US"/>
        </w:rPr>
        <w:t>upper</w:t>
      </w:r>
      <w:r w:rsidRPr="00745291">
        <w:rPr>
          <w:rFonts w:ascii="Times New Roman" w:hAnsi="Times New Roman" w:cs="Times New Roman"/>
          <w:sz w:val="24"/>
          <w:szCs w:val="24"/>
        </w:rPr>
        <w:t xml:space="preserve"> και </w:t>
      </w:r>
      <w:r w:rsidRPr="00745291">
        <w:rPr>
          <w:rFonts w:ascii="Times New Roman" w:hAnsi="Times New Roman" w:cs="Times New Roman"/>
          <w:sz w:val="24"/>
          <w:szCs w:val="24"/>
          <w:lang w:val="en-US"/>
        </w:rPr>
        <w:t>n</w:t>
      </w:r>
      <w:r w:rsidRPr="00745291">
        <w:rPr>
          <w:rFonts w:ascii="Times New Roman" w:hAnsi="Times New Roman" w:cs="Times New Roman"/>
          <w:sz w:val="24"/>
          <w:szCs w:val="24"/>
          <w:vertAlign w:val="subscript"/>
          <w:lang w:val="en-US"/>
        </w:rPr>
        <w:t>lower</w:t>
      </w:r>
      <w:r w:rsidRPr="00745291">
        <w:rPr>
          <w:rFonts w:ascii="Times New Roman" w:hAnsi="Times New Roman" w:cs="Times New Roman"/>
          <w:sz w:val="24"/>
          <w:szCs w:val="24"/>
        </w:rPr>
        <w:t xml:space="preserve"> είναι οι αριθμοί των πυρήνων στις ανώτερες και κατώτερες καταστάσεις σπιν, k είναι η σταθερά Boltzmann και T είναι η θερμοκρασία. Δεδομένου ότι η διαφορά ενέργειας (ΔE) είναι ανάλογη του H</w:t>
      </w:r>
      <w:r w:rsidRPr="00745291">
        <w:rPr>
          <w:rFonts w:ascii="Times New Roman" w:hAnsi="Times New Roman" w:cs="Times New Roman"/>
          <w:sz w:val="24"/>
          <w:szCs w:val="24"/>
          <w:vertAlign w:val="subscript"/>
        </w:rPr>
        <w:t>0</w:t>
      </w:r>
      <w:r w:rsidRPr="00745291">
        <w:rPr>
          <w:rFonts w:ascii="Times New Roman" w:hAnsi="Times New Roman" w:cs="Times New Roman"/>
          <w:sz w:val="24"/>
          <w:szCs w:val="24"/>
        </w:rPr>
        <w:t>, μια αύξηση της έντασης του μαγνητικού πεδίου θα έχει ως αποτέλεσμα μεγαλύτερο ενεργειακό διαχωρισμό μεταξύ των δύο καταστάσεων σπιν και αυξημένη ασυμμετρία στον πληθυσμό των καταστάσεων σπιν, που θα οδηγήσει σε ένα ισχυρότερο σήμα NMR.</w:t>
      </w:r>
    </w:p>
    <w:p w:rsidR="00DC7360" w:rsidRPr="007002EC" w:rsidRDefault="00DC7360" w:rsidP="0059395D">
      <w:pPr>
        <w:jc w:val="both"/>
        <w:rPr>
          <w:rFonts w:ascii="Times New Roman" w:hAnsi="Times New Roman" w:cs="Times New Roman"/>
          <w:sz w:val="24"/>
          <w:szCs w:val="24"/>
        </w:rPr>
      </w:pPr>
    </w:p>
    <w:p w:rsidR="0059395D" w:rsidRPr="0059395D" w:rsidRDefault="00EB1248" w:rsidP="0059395D">
      <w:pPr>
        <w:pStyle w:val="a5"/>
        <w:numPr>
          <w:ilvl w:val="2"/>
          <w:numId w:val="3"/>
        </w:numPr>
        <w:jc w:val="both"/>
        <w:outlineLvl w:val="1"/>
        <w:rPr>
          <w:rFonts w:ascii="Times New Roman" w:eastAsia="Georgia" w:hAnsi="Times New Roman" w:cs="Times New Roman"/>
          <w:color w:val="1F1F1F"/>
          <w:sz w:val="24"/>
          <w:szCs w:val="24"/>
        </w:rPr>
      </w:pPr>
      <w:bookmarkStart w:id="59" w:name="_Toc169538628"/>
      <w:bookmarkStart w:id="60" w:name="_Toc170659475"/>
      <w:r w:rsidRPr="00745291">
        <w:rPr>
          <w:rFonts w:ascii="Times New Roman" w:eastAsia="Georgia" w:hAnsi="Times New Roman" w:cs="Times New Roman"/>
          <w:color w:val="1F1F1F"/>
          <w:sz w:val="24"/>
          <w:szCs w:val="24"/>
        </w:rPr>
        <w:t>Χημική μετατόπιση (δ)</w:t>
      </w:r>
      <w:bookmarkEnd w:id="59"/>
      <w:bookmarkEnd w:id="60"/>
    </w:p>
    <w:p w:rsidR="00D733F1" w:rsidRPr="00D733F1" w:rsidRDefault="00D733F1" w:rsidP="00D733F1">
      <w:pPr>
        <w:jc w:val="both"/>
        <w:rPr>
          <w:rFonts w:ascii="Times New Roman" w:hAnsi="Times New Roman" w:cs="Times New Roman"/>
          <w:sz w:val="24"/>
          <w:szCs w:val="24"/>
        </w:rPr>
      </w:pPr>
      <w:bookmarkStart w:id="61" w:name="_Toc113278790"/>
      <w:bookmarkStart w:id="62" w:name="_Toc169538629"/>
      <w:bookmarkStart w:id="63" w:name="_Toc170659476"/>
      <w:r w:rsidRPr="00D733F1">
        <w:rPr>
          <w:rFonts w:ascii="Times New Roman" w:hAnsi="Times New Roman" w:cs="Times New Roman"/>
          <w:sz w:val="24"/>
          <w:szCs w:val="24"/>
        </w:rPr>
        <w:t xml:space="preserve">             Η εξίσωση ω=γ</w:t>
      </w:r>
      <w:r w:rsidRPr="00D733F1">
        <w:rPr>
          <w:rFonts w:ascii="Times New Roman" w:hAnsi="Times New Roman" w:cs="Times New Roman"/>
          <w:sz w:val="24"/>
          <w:szCs w:val="24"/>
          <w:lang w:val="en-GB"/>
        </w:rPr>
        <w:t>H</w:t>
      </w:r>
      <w:r w:rsidRPr="00D733F1">
        <w:rPr>
          <w:rFonts w:ascii="Times New Roman" w:hAnsi="Times New Roman" w:cs="Times New Roman"/>
          <w:sz w:val="24"/>
          <w:szCs w:val="24"/>
          <w:vertAlign w:val="subscript"/>
        </w:rPr>
        <w:t xml:space="preserve">0 </w:t>
      </w:r>
      <w:r w:rsidRPr="00D733F1">
        <w:rPr>
          <w:rFonts w:ascii="Times New Roman" w:hAnsi="Times New Roman" w:cs="Times New Roman"/>
          <w:sz w:val="24"/>
          <w:szCs w:val="24"/>
        </w:rPr>
        <w:t xml:space="preserve">προβλέπει ότι όλοι οι πυρήνες ενός δεδομένου </w:t>
      </w:r>
      <w:r w:rsidRPr="003E06AA">
        <w:rPr>
          <w:rFonts w:ascii="Times New Roman" w:hAnsi="Times New Roman" w:cs="Times New Roman"/>
          <w:sz w:val="24"/>
          <w:szCs w:val="24"/>
        </w:rPr>
        <w:t>νουκλεοτιδίου</w:t>
      </w:r>
      <w:r w:rsidRPr="00D733F1">
        <w:rPr>
          <w:rFonts w:ascii="Times New Roman" w:hAnsi="Times New Roman" w:cs="Times New Roman"/>
          <w:sz w:val="24"/>
          <w:szCs w:val="24"/>
        </w:rPr>
        <w:t xml:space="preserve"> θα έχουν ακριβώς στο ίδιο H</w:t>
      </w:r>
      <w:r w:rsidRPr="00D733F1">
        <w:rPr>
          <w:rFonts w:ascii="Times New Roman" w:hAnsi="Times New Roman" w:cs="Times New Roman"/>
          <w:sz w:val="24"/>
          <w:szCs w:val="24"/>
          <w:vertAlign w:val="subscript"/>
        </w:rPr>
        <w:t>0</w:t>
      </w:r>
      <w:r w:rsidRPr="00D733F1">
        <w:rPr>
          <w:rFonts w:ascii="Times New Roman" w:hAnsi="Times New Roman" w:cs="Times New Roman"/>
          <w:sz w:val="24"/>
          <w:szCs w:val="24"/>
        </w:rPr>
        <w:t xml:space="preserve"> για μια δεδομένη συχνότητα. Στην πραγματικότητα ο συντονισμός εμφανίζεται σε ελαφρώς διαφορετικές τιμές του H</w:t>
      </w:r>
      <w:r w:rsidRPr="00D733F1">
        <w:rPr>
          <w:rFonts w:ascii="Times New Roman" w:hAnsi="Times New Roman" w:cs="Times New Roman"/>
          <w:sz w:val="24"/>
          <w:szCs w:val="24"/>
          <w:vertAlign w:val="subscript"/>
        </w:rPr>
        <w:t>0</w:t>
      </w:r>
      <w:r w:rsidRPr="00D733F1">
        <w:rPr>
          <w:rFonts w:ascii="Times New Roman" w:hAnsi="Times New Roman" w:cs="Times New Roman"/>
          <w:sz w:val="24"/>
          <w:szCs w:val="24"/>
        </w:rPr>
        <w:t xml:space="preserve"> για έναν δεδομένο πυρήνα ανάλογα με το ηλεκτρονιακό και το μοριακό του περιβάλλον. Αυτές οι μικρές διαφορές στις συχνότητες απορρόφησης ή οι χημικές μετατοπίσεις είναι αυτές που κάνουν το NMR ένα πολύτιμο αναλυτικό εργαλείο. Οι χημικές μετατοπίσεις προκύπτουν επειδή ένας πυρήνας περιβάλλεται από ένα νέφος ηλεκτρονίων. Η κατανομή φορτίου σε αυτό το νέφος, ακόμη και ηλεκτρόνια από γειτονικά άτομα, μπορεί να επηρεάσει το μαγνητικό πεδίο «αισθητό» από τον πυρήνα, δημιουργώντας μικρά τοπικά μαγνητικά πεδία, με ακτίνες στο εύρος </w:t>
      </w:r>
      <w:r w:rsidRPr="00D733F1">
        <w:rPr>
          <w:rFonts w:ascii="Times New Roman" w:hAnsi="Times New Roman" w:cs="Times New Roman"/>
          <w:sz w:val="24"/>
          <w:szCs w:val="24"/>
          <w:lang w:val="en-GB"/>
        </w:rPr>
        <w:t>angstrom</w:t>
      </w:r>
      <w:r w:rsidRPr="00D733F1">
        <w:rPr>
          <w:rFonts w:ascii="Times New Roman" w:hAnsi="Times New Roman" w:cs="Times New Roman"/>
          <w:sz w:val="24"/>
          <w:szCs w:val="24"/>
        </w:rPr>
        <w:t xml:space="preserve">, που μπορεί να προσθέσει ή να αφαιρέσει από το εφαρμοσμένο πεδίο, </w:t>
      </w:r>
      <w:r w:rsidRPr="00D733F1">
        <w:rPr>
          <w:rFonts w:ascii="Times New Roman" w:hAnsi="Times New Roman" w:cs="Times New Roman"/>
          <w:sz w:val="24"/>
          <w:szCs w:val="24"/>
          <w:lang w:val="en-GB"/>
        </w:rPr>
        <w:t>H</w:t>
      </w:r>
      <w:r w:rsidRPr="00D733F1">
        <w:rPr>
          <w:rFonts w:ascii="Times New Roman" w:hAnsi="Times New Roman" w:cs="Times New Roman"/>
          <w:sz w:val="24"/>
          <w:szCs w:val="24"/>
          <w:vertAlign w:val="subscript"/>
        </w:rPr>
        <w:t>0</w:t>
      </w:r>
      <w:r w:rsidRPr="00D733F1">
        <w:rPr>
          <w:rFonts w:ascii="Times New Roman" w:hAnsi="Times New Roman" w:cs="Times New Roman"/>
          <w:sz w:val="24"/>
          <w:szCs w:val="24"/>
        </w:rPr>
        <w:t>. Η χημική μετατόπιση (δ) εκφράζεται σε μονάδες ppm ώστε να είναι ανεξάρτητη από την ένταση του εξωτερικά εφαρμοζόμενου μαγνητικού πεδίου.</w:t>
      </w:r>
    </w:p>
    <w:p w:rsidR="00D733F1" w:rsidRPr="003C0454" w:rsidRDefault="00D733F1" w:rsidP="00D733F1">
      <w:pPr>
        <w:ind w:firstLine="720"/>
        <w:jc w:val="both"/>
        <w:rPr>
          <w:rFonts w:ascii="Times New Roman" w:hAnsi="Times New Roman" w:cs="Times New Roman"/>
          <w:sz w:val="24"/>
          <w:szCs w:val="24"/>
        </w:rPr>
      </w:pPr>
      <w:r w:rsidRPr="008D769D">
        <w:rPr>
          <w:rFonts w:ascii="Times New Roman" w:hAnsi="Times New Roman" w:cs="Times New Roman"/>
          <w:sz w:val="24"/>
          <w:szCs w:val="24"/>
        </w:rPr>
        <w:t>Οι χημικές μετατοπίσεις συνήθως μετρώνται σε σχέση με τη θέση κορυφής μιας ένωσης αναφοράς. Το τετραμεθυλ</w:t>
      </w:r>
      <w:r>
        <w:rPr>
          <w:rFonts w:ascii="Times New Roman" w:hAnsi="Times New Roman" w:cs="Times New Roman"/>
          <w:sz w:val="24"/>
          <w:szCs w:val="24"/>
        </w:rPr>
        <w:t>οπυρίτιο</w:t>
      </w:r>
      <w:r w:rsidRPr="008D769D">
        <w:rPr>
          <w:rFonts w:ascii="Times New Roman" w:hAnsi="Times New Roman" w:cs="Times New Roman"/>
          <w:sz w:val="24"/>
          <w:szCs w:val="24"/>
        </w:rPr>
        <w:t xml:space="preserve"> (TMS) χρησιμοποιείται συμβατικά ως πρότυπο αναφοράς για NMR πρωτονίων και άνθρακα</w:t>
      </w:r>
      <w:r>
        <w:rPr>
          <w:rFonts w:ascii="Times New Roman" w:hAnsi="Times New Roman" w:cs="Times New Roman"/>
          <w:sz w:val="24"/>
          <w:szCs w:val="24"/>
        </w:rPr>
        <w:t xml:space="preserve"> σε οργανικούς διαλύτες</w:t>
      </w:r>
      <w:r w:rsidRPr="008D769D">
        <w:rPr>
          <w:rFonts w:ascii="Times New Roman" w:hAnsi="Times New Roman" w:cs="Times New Roman"/>
          <w:sz w:val="24"/>
          <w:szCs w:val="24"/>
        </w:rPr>
        <w:t xml:space="preserve">. </w:t>
      </w:r>
      <w:r>
        <w:rPr>
          <w:rFonts w:ascii="Times New Roman" w:hAnsi="Times New Roman" w:cs="Times New Roman"/>
          <w:sz w:val="24"/>
          <w:szCs w:val="24"/>
        </w:rPr>
        <w:t xml:space="preserve">Το </w:t>
      </w:r>
      <w:r>
        <w:rPr>
          <w:rFonts w:ascii="Times New Roman" w:hAnsi="Times New Roman" w:cs="Times New Roman"/>
          <w:sz w:val="24"/>
          <w:szCs w:val="24"/>
          <w:lang w:val="en-US"/>
        </w:rPr>
        <w:t>TSP</w:t>
      </w:r>
      <w:r>
        <w:rPr>
          <w:rFonts w:ascii="Times New Roman" w:hAnsi="Times New Roman" w:cs="Times New Roman"/>
          <w:sz w:val="24"/>
          <w:szCs w:val="24"/>
        </w:rPr>
        <w:t>-</w:t>
      </w:r>
      <w:r>
        <w:rPr>
          <w:rFonts w:ascii="Times New Roman" w:hAnsi="Times New Roman" w:cs="Times New Roman"/>
          <w:sz w:val="24"/>
          <w:szCs w:val="24"/>
          <w:lang w:val="en-US"/>
        </w:rPr>
        <w:t>d</w:t>
      </w:r>
      <w:r w:rsidRPr="002C430B">
        <w:rPr>
          <w:rFonts w:ascii="Times New Roman" w:hAnsi="Times New Roman" w:cs="Times New Roman"/>
          <w:sz w:val="24"/>
          <w:szCs w:val="24"/>
          <w:vertAlign w:val="subscript"/>
        </w:rPr>
        <w:t>4</w:t>
      </w:r>
      <w:r w:rsidRPr="003C0454">
        <w:rPr>
          <w:rFonts w:ascii="Times New Roman" w:hAnsi="Times New Roman" w:cs="Times New Roman"/>
          <w:sz w:val="24"/>
          <w:szCs w:val="24"/>
        </w:rPr>
        <w:t xml:space="preserve"> (άλας νατρίου </w:t>
      </w:r>
      <w:r w:rsidRPr="002C430B">
        <w:rPr>
          <w:rFonts w:ascii="Times New Roman" w:hAnsi="Times New Roman" w:cs="Times New Roman"/>
          <w:sz w:val="24"/>
          <w:szCs w:val="24"/>
        </w:rPr>
        <w:t>τ</w:t>
      </w:r>
      <w:r>
        <w:rPr>
          <w:rFonts w:ascii="Times New Roman" w:hAnsi="Times New Roman" w:cs="Times New Roman"/>
          <w:sz w:val="24"/>
          <w:szCs w:val="24"/>
        </w:rPr>
        <w:t xml:space="preserve">ου </w:t>
      </w:r>
      <w:r w:rsidRPr="003C0454">
        <w:rPr>
          <w:rFonts w:ascii="Times New Roman" w:hAnsi="Times New Roman" w:cs="Times New Roman"/>
          <w:sz w:val="24"/>
          <w:szCs w:val="24"/>
        </w:rPr>
        <w:t>3-(τριμεθυλ</w:t>
      </w:r>
      <w:r>
        <w:rPr>
          <w:rFonts w:ascii="Times New Roman" w:hAnsi="Times New Roman" w:cs="Times New Roman"/>
          <w:sz w:val="24"/>
          <w:szCs w:val="24"/>
          <w:lang w:val="en-US"/>
        </w:rPr>
        <w:t>o</w:t>
      </w:r>
      <w:r w:rsidRPr="002C430B">
        <w:rPr>
          <w:rFonts w:ascii="Times New Roman" w:hAnsi="Times New Roman" w:cs="Times New Roman"/>
          <w:sz w:val="24"/>
          <w:szCs w:val="24"/>
        </w:rPr>
        <w:t xml:space="preserve"> </w:t>
      </w:r>
      <w:r w:rsidRPr="003C0454">
        <w:rPr>
          <w:rFonts w:ascii="Times New Roman" w:hAnsi="Times New Roman" w:cs="Times New Roman"/>
          <w:sz w:val="24"/>
          <w:szCs w:val="24"/>
        </w:rPr>
        <w:t>σιλυλ)</w:t>
      </w:r>
      <w:r w:rsidRPr="002C430B">
        <w:rPr>
          <w:rFonts w:ascii="Times New Roman" w:hAnsi="Times New Roman" w:cs="Times New Roman"/>
          <w:sz w:val="24"/>
          <w:szCs w:val="24"/>
        </w:rPr>
        <w:t xml:space="preserve"> </w:t>
      </w:r>
      <w:r w:rsidRPr="003C0454">
        <w:rPr>
          <w:rFonts w:ascii="Times New Roman" w:hAnsi="Times New Roman" w:cs="Times New Roman"/>
          <w:sz w:val="24"/>
          <w:szCs w:val="24"/>
        </w:rPr>
        <w:t>προπιονικού-2,2,3,3-</w:t>
      </w:r>
      <w:r w:rsidRPr="003C0454">
        <w:rPr>
          <w:rFonts w:ascii="Times New Roman" w:hAnsi="Times New Roman" w:cs="Times New Roman"/>
          <w:sz w:val="24"/>
          <w:szCs w:val="24"/>
          <w:lang w:val="en-US"/>
        </w:rPr>
        <w:t>d</w:t>
      </w:r>
      <w:r w:rsidRPr="002C430B">
        <w:rPr>
          <w:rFonts w:ascii="Times New Roman" w:hAnsi="Times New Roman" w:cs="Times New Roman"/>
          <w:sz w:val="24"/>
          <w:szCs w:val="24"/>
          <w:vertAlign w:val="subscript"/>
        </w:rPr>
        <w:t>4</w:t>
      </w:r>
      <w:r w:rsidRPr="003C0454">
        <w:rPr>
          <w:rFonts w:ascii="Times New Roman" w:hAnsi="Times New Roman" w:cs="Times New Roman"/>
          <w:sz w:val="24"/>
          <w:szCs w:val="24"/>
        </w:rPr>
        <w:t xml:space="preserve"> οξέος) είναι μια χημική ένωση που χρησιμοποιείται συνήθως ως εσωτερικό πρότυπο </w:t>
      </w:r>
      <w:r>
        <w:rPr>
          <w:rFonts w:ascii="Times New Roman" w:hAnsi="Times New Roman" w:cs="Times New Roman"/>
          <w:sz w:val="24"/>
          <w:szCs w:val="24"/>
        </w:rPr>
        <w:t>για την ανάλυση υδατικών διαλυμάτων.</w:t>
      </w:r>
      <w:r w:rsidRPr="00E46E72">
        <w:t xml:space="preserve"> </w:t>
      </w:r>
      <w:r w:rsidRPr="008D769D">
        <w:rPr>
          <w:rFonts w:ascii="Times New Roman" w:hAnsi="Times New Roman" w:cs="Times New Roman"/>
          <w:sz w:val="24"/>
          <w:szCs w:val="24"/>
        </w:rPr>
        <w:t xml:space="preserve">Οι χημικές μετατοπίσεις μετρώνται ως η απόσταση μεταξύ της παρατηρούμενης θέσης κορυφής και </w:t>
      </w:r>
      <w:r>
        <w:rPr>
          <w:rFonts w:ascii="Times New Roman" w:hAnsi="Times New Roman" w:cs="Times New Roman"/>
          <w:sz w:val="24"/>
          <w:szCs w:val="24"/>
        </w:rPr>
        <w:t>της ένωσης αναφοράς</w:t>
      </w:r>
      <w:r w:rsidRPr="008D769D">
        <w:rPr>
          <w:rFonts w:ascii="Times New Roman" w:hAnsi="Times New Roman" w:cs="Times New Roman"/>
          <w:sz w:val="24"/>
          <w:szCs w:val="24"/>
        </w:rPr>
        <w:t xml:space="preserve">. </w:t>
      </w:r>
    </w:p>
    <w:p w:rsidR="00364673" w:rsidRPr="00745291" w:rsidRDefault="00364673" w:rsidP="00364673">
      <w:pPr>
        <w:pStyle w:val="2"/>
        <w:rPr>
          <w:rFonts w:ascii="Times New Roman" w:hAnsi="Times New Roman" w:cs="Times New Roman"/>
          <w:b w:val="0"/>
          <w:bCs/>
          <w:sz w:val="24"/>
          <w:szCs w:val="24"/>
        </w:rPr>
      </w:pPr>
      <w:r w:rsidRPr="00745291">
        <w:rPr>
          <w:rFonts w:ascii="Times New Roman" w:eastAsia="Georgia" w:hAnsi="Times New Roman" w:cs="Times New Roman"/>
          <w:b w:val="0"/>
          <w:bCs/>
          <w:color w:val="1F1F1F"/>
          <w:sz w:val="24"/>
          <w:szCs w:val="24"/>
        </w:rPr>
        <w:t>1.5.8</w:t>
      </w:r>
      <w:r w:rsidRPr="00745291">
        <w:rPr>
          <w:rFonts w:ascii="Times New Roman" w:hAnsi="Times New Roman" w:cs="Times New Roman"/>
          <w:b w:val="0"/>
          <w:bCs/>
          <w:sz w:val="24"/>
          <w:szCs w:val="24"/>
        </w:rPr>
        <w:t xml:space="preserve"> Σταθερά σύζευξης και </w:t>
      </w:r>
      <w:r w:rsidR="00FF1112" w:rsidRPr="00745291">
        <w:rPr>
          <w:rFonts w:ascii="Times New Roman" w:hAnsi="Times New Roman" w:cs="Times New Roman"/>
          <w:b w:val="0"/>
          <w:bCs/>
          <w:sz w:val="24"/>
          <w:szCs w:val="24"/>
        </w:rPr>
        <w:t>πολλαπλότητα</w:t>
      </w:r>
      <w:r w:rsidRPr="00745291">
        <w:rPr>
          <w:rFonts w:ascii="Times New Roman" w:hAnsi="Times New Roman" w:cs="Times New Roman"/>
          <w:b w:val="0"/>
          <w:bCs/>
          <w:sz w:val="24"/>
          <w:szCs w:val="24"/>
        </w:rPr>
        <w:t xml:space="preserve"> κορυφών συντονισμού</w:t>
      </w:r>
      <w:bookmarkEnd w:id="61"/>
      <w:bookmarkEnd w:id="62"/>
      <w:bookmarkEnd w:id="63"/>
    </w:p>
    <w:p w:rsidR="00D733F1" w:rsidRPr="00745291" w:rsidRDefault="00D733F1" w:rsidP="00D733F1">
      <w:pPr>
        <w:ind w:firstLine="720"/>
        <w:jc w:val="both"/>
        <w:rPr>
          <w:rFonts w:ascii="Times New Roman" w:hAnsi="Times New Roman" w:cs="Times New Roman"/>
          <w:sz w:val="24"/>
          <w:szCs w:val="24"/>
        </w:rPr>
      </w:pPr>
      <w:r w:rsidRPr="00745291">
        <w:rPr>
          <w:rFonts w:ascii="Times New Roman" w:hAnsi="Times New Roman" w:cs="Times New Roman"/>
          <w:sz w:val="24"/>
          <w:szCs w:val="24"/>
        </w:rPr>
        <w:t>Μια ιδιότητα της φασματοσκοπίας NMR, είναι η σύζευξη των σπιν (spin-spin coupling). Σε αρκετά φάσματα ΝΜ</w:t>
      </w:r>
      <w:r w:rsidRPr="00745291">
        <w:rPr>
          <w:rFonts w:ascii="Times New Roman" w:hAnsi="Times New Roman" w:cs="Times New Roman"/>
          <w:sz w:val="24"/>
          <w:szCs w:val="24"/>
          <w:lang w:val="en-GB"/>
        </w:rPr>
        <w:t>R</w:t>
      </w:r>
      <w:r w:rsidRPr="00745291">
        <w:rPr>
          <w:rFonts w:ascii="Times New Roman" w:hAnsi="Times New Roman" w:cs="Times New Roman"/>
          <w:sz w:val="24"/>
          <w:szCs w:val="24"/>
        </w:rPr>
        <w:t xml:space="preserve"> παρουσιάζονται κορυφές με πολλαπλότητα, δηλαδή έχουν διάσπαση ενός σήματος σε περισσότερα, με αποτέλεσμα η πολλαπλότητα αυτών των κορυφών να αφορά τη σύζευξη </w:t>
      </w:r>
      <w:r>
        <w:rPr>
          <w:rFonts w:ascii="Times New Roman" w:hAnsi="Times New Roman" w:cs="Times New Roman"/>
          <w:sz w:val="24"/>
          <w:szCs w:val="24"/>
        </w:rPr>
        <w:t>σπιν</w:t>
      </w:r>
      <w:r w:rsidRPr="00745291">
        <w:rPr>
          <w:rFonts w:ascii="Times New Roman" w:hAnsi="Times New Roman" w:cs="Times New Roman"/>
          <w:sz w:val="24"/>
          <w:szCs w:val="24"/>
        </w:rPr>
        <w:t xml:space="preserve">. H απόσταση μεταξύ </w:t>
      </w:r>
      <w:r>
        <w:rPr>
          <w:rFonts w:ascii="Times New Roman" w:hAnsi="Times New Roman" w:cs="Times New Roman"/>
          <w:sz w:val="24"/>
          <w:szCs w:val="24"/>
        </w:rPr>
        <w:t xml:space="preserve">των πολλαπλών </w:t>
      </w:r>
      <w:r w:rsidRPr="00745291">
        <w:rPr>
          <w:rFonts w:ascii="Times New Roman" w:hAnsi="Times New Roman" w:cs="Times New Roman"/>
          <w:sz w:val="24"/>
          <w:szCs w:val="24"/>
        </w:rPr>
        <w:t>κορυφών</w:t>
      </w:r>
      <w:r>
        <w:rPr>
          <w:rFonts w:ascii="Times New Roman" w:hAnsi="Times New Roman" w:cs="Times New Roman"/>
          <w:sz w:val="24"/>
          <w:szCs w:val="24"/>
        </w:rPr>
        <w:t xml:space="preserve"> των κορυφών συντονισμού</w:t>
      </w:r>
      <w:r w:rsidRPr="00745291">
        <w:rPr>
          <w:rFonts w:ascii="Times New Roman" w:hAnsi="Times New Roman" w:cs="Times New Roman"/>
          <w:sz w:val="24"/>
          <w:szCs w:val="24"/>
        </w:rPr>
        <w:t xml:space="preserve">, ονομάζεται σταθερά σύζευξης </w:t>
      </w:r>
      <w:r w:rsidRPr="005E2BEA">
        <w:rPr>
          <w:rFonts w:ascii="Times New Roman" w:hAnsi="Times New Roman" w:cs="Times New Roman"/>
          <w:i/>
          <w:sz w:val="24"/>
          <w:szCs w:val="24"/>
        </w:rPr>
        <w:t>J</w:t>
      </w:r>
      <w:r w:rsidRPr="00745291">
        <w:rPr>
          <w:rFonts w:ascii="Times New Roman" w:hAnsi="Times New Roman" w:cs="Times New Roman"/>
          <w:sz w:val="24"/>
          <w:szCs w:val="24"/>
        </w:rPr>
        <w:t xml:space="preserve">, δίνεται πάντα σε Ηz. Η πολλαπλότητα των κορυφών αντιπροσωπεύει τον συντονισμό των πυρήνων με γειτονικούς τους πυρήνες και οφείλεται στην αλληλεπίδραση μεταξύ των spin τους. Η σταθερά </w:t>
      </w:r>
      <w:r w:rsidRPr="005E2BEA">
        <w:rPr>
          <w:rFonts w:ascii="Times New Roman" w:hAnsi="Times New Roman" w:cs="Times New Roman"/>
          <w:i/>
          <w:sz w:val="24"/>
          <w:szCs w:val="24"/>
        </w:rPr>
        <w:t>J</w:t>
      </w:r>
      <w:r w:rsidRPr="00745291">
        <w:rPr>
          <w:rFonts w:ascii="Times New Roman" w:hAnsi="Times New Roman" w:cs="Times New Roman"/>
          <w:sz w:val="24"/>
          <w:szCs w:val="24"/>
        </w:rPr>
        <w:t xml:space="preserve"> είναι ανεξάρτητη από την ένταση του μαγνητικού πεδίου, αλλά εξαρτάται τόσο από το γυρομαγνητικό λόγο των συζευγμένων πυρήνων όσο και από το χημικό τους περιβάλλον. Συγκεκριμένα, όσο </w:t>
      </w:r>
      <w:r w:rsidRPr="00745291">
        <w:rPr>
          <w:rFonts w:ascii="Times New Roman" w:hAnsi="Times New Roman" w:cs="Times New Roman"/>
          <w:sz w:val="24"/>
          <w:szCs w:val="24"/>
        </w:rPr>
        <w:lastRenderedPageBreak/>
        <w:t xml:space="preserve">πλησιέστερα βρίσκονται οι πυρήνες, τόσο μεγαλύτερη είναι και η τιμή της σταθεράς σύζευξης. </w:t>
      </w:r>
    </w:p>
    <w:p w:rsidR="009532DF" w:rsidRPr="009532DF" w:rsidRDefault="00D733F1" w:rsidP="00D733F1">
      <w:pPr>
        <w:jc w:val="both"/>
        <w:outlineLvl w:val="1"/>
        <w:rPr>
          <w:rFonts w:ascii="Times New Roman" w:hAnsi="Times New Roman" w:cs="Times New Roman"/>
          <w:sz w:val="24"/>
          <w:szCs w:val="24"/>
        </w:rPr>
      </w:pPr>
      <w:bookmarkStart w:id="64" w:name="_Toc169538630"/>
      <w:bookmarkStart w:id="65" w:name="_Toc170659477"/>
      <w:r w:rsidRPr="00745291">
        <w:rPr>
          <w:rFonts w:ascii="Times New Roman" w:hAnsi="Times New Roman" w:cs="Times New Roman"/>
          <w:sz w:val="24"/>
          <w:szCs w:val="24"/>
        </w:rPr>
        <w:t xml:space="preserve">H σταθερά σύζευξης εκφράζει το μέτρο των αλληλεπιδράσεων μεταξύ των μαγνητικών πυρήνων και εξαρτάται από το είδος των πυρήνων που αλληλεπιδρούν, από τον αριθμό των δεσμών που μεσολαβούν, από το είδος του υβριδισμού των τροχιακών των ατόμων, από τη γεωμετρία του μορίου και από την επίδραση διαφόρων υποκαταστατών. Αυξανομένου του αριθμού των δεσμών η σύζευξη εξασθενίζει. Πλην ορισμένων εξαιρέσεων, που χαρακτηρίζονται σαν συζεύξεις μεγάλης απόστασης, η σύζευξη παρατηρείται μέχρι τρεις δεσμούς. Το σήμα NMR ενός πυρήνα που συζευγνύεται με n ισοδύναμα υδρογόνα θα υποστεί σχάση προς μια πολλαπλή με (n+1) </w:t>
      </w:r>
      <w:r>
        <w:rPr>
          <w:rFonts w:ascii="Times New Roman" w:hAnsi="Times New Roman" w:cs="Times New Roman"/>
          <w:sz w:val="24"/>
          <w:szCs w:val="24"/>
        </w:rPr>
        <w:t xml:space="preserve">κορυφές για </w:t>
      </w:r>
      <w:r w:rsidRPr="002C430B">
        <w:rPr>
          <w:rFonts w:ascii="Times New Roman" w:hAnsi="Times New Roman" w:cs="Times New Roman"/>
          <w:b/>
          <w:bCs/>
          <w:i/>
          <w:iCs/>
          <w:sz w:val="24"/>
          <w:szCs w:val="24"/>
        </w:rPr>
        <w:t>Ι</w:t>
      </w:r>
      <w:r>
        <w:rPr>
          <w:rFonts w:ascii="Times New Roman" w:hAnsi="Times New Roman" w:cs="Times New Roman"/>
          <w:sz w:val="24"/>
          <w:szCs w:val="24"/>
        </w:rPr>
        <w:t>= 1/2</w:t>
      </w:r>
      <w:r w:rsidRPr="0074529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733F1">
        <w:rPr>
          <w:rFonts w:ascii="Times New Roman" w:hAnsi="Times New Roman" w:cs="Times New Roman"/>
          <w:sz w:val="24"/>
          <w:szCs w:val="24"/>
        </w:rPr>
        <w:t xml:space="preserve"> </w:t>
      </w:r>
      <w:bookmarkStart w:id="66" w:name="_Toc169538631"/>
      <w:bookmarkStart w:id="67" w:name="_Toc170659478"/>
      <w:bookmarkEnd w:id="64"/>
      <w:bookmarkEnd w:id="65"/>
    </w:p>
    <w:p w:rsidR="00FF1112" w:rsidRPr="00745291" w:rsidRDefault="00FF1112" w:rsidP="00FF1112">
      <w:pPr>
        <w:pStyle w:val="11"/>
        <w:ind w:left="0"/>
        <w:jc w:val="both"/>
        <w:outlineLvl w:val="1"/>
        <w:rPr>
          <w:rFonts w:ascii="Times New Roman" w:hAnsi="Times New Roman"/>
          <w:sz w:val="24"/>
          <w:szCs w:val="24"/>
        </w:rPr>
      </w:pPr>
      <w:r w:rsidRPr="00745291">
        <w:rPr>
          <w:rFonts w:ascii="Times New Roman" w:hAnsi="Times New Roman"/>
          <w:sz w:val="24"/>
          <w:szCs w:val="24"/>
        </w:rPr>
        <w:t xml:space="preserve">1.5.10  Φασματοσκοπία </w:t>
      </w:r>
      <w:r w:rsidRPr="00745291">
        <w:rPr>
          <w:rFonts w:ascii="Times New Roman" w:hAnsi="Times New Roman"/>
          <w:sz w:val="24"/>
          <w:szCs w:val="24"/>
          <w:vertAlign w:val="superscript"/>
        </w:rPr>
        <w:t>1</w:t>
      </w:r>
      <w:r w:rsidRPr="00745291">
        <w:rPr>
          <w:rFonts w:ascii="Times New Roman" w:hAnsi="Times New Roman"/>
          <w:sz w:val="24"/>
          <w:szCs w:val="24"/>
        </w:rPr>
        <w:t>H NMR</w:t>
      </w:r>
      <w:bookmarkEnd w:id="66"/>
      <w:bookmarkEnd w:id="67"/>
    </w:p>
    <w:p w:rsidR="00FF1112" w:rsidRPr="00745291" w:rsidRDefault="00FF1112" w:rsidP="00FF1112">
      <w:pPr>
        <w:pStyle w:val="11"/>
        <w:ind w:left="0"/>
        <w:jc w:val="both"/>
        <w:rPr>
          <w:rFonts w:ascii="Times New Roman" w:hAnsi="Times New Roman"/>
          <w:sz w:val="24"/>
          <w:szCs w:val="24"/>
        </w:rPr>
      </w:pPr>
    </w:p>
    <w:p w:rsidR="00FF1112" w:rsidRPr="00745291" w:rsidRDefault="00FF1112" w:rsidP="00FF1112">
      <w:pPr>
        <w:pStyle w:val="11"/>
        <w:ind w:left="0"/>
        <w:jc w:val="both"/>
        <w:rPr>
          <w:rFonts w:ascii="Times New Roman" w:eastAsia="Calibri" w:hAnsi="Times New Roman"/>
          <w:sz w:val="24"/>
          <w:szCs w:val="24"/>
        </w:rPr>
      </w:pPr>
      <w:r w:rsidRPr="00745291">
        <w:rPr>
          <w:rFonts w:ascii="Times New Roman" w:eastAsia="Calibri" w:hAnsi="Times New Roman"/>
          <w:sz w:val="24"/>
          <w:szCs w:val="24"/>
        </w:rPr>
        <w:t>Ανάλυση δομής μιας χημικής ένωσης</w:t>
      </w:r>
    </w:p>
    <w:p w:rsidR="00FF1112" w:rsidRPr="00745291" w:rsidRDefault="00FF1112" w:rsidP="00FF1112">
      <w:pPr>
        <w:pStyle w:val="11"/>
        <w:ind w:left="0"/>
        <w:jc w:val="both"/>
        <w:rPr>
          <w:rFonts w:ascii="Times New Roman" w:eastAsia="Calibri" w:hAnsi="Times New Roman"/>
          <w:sz w:val="24"/>
          <w:szCs w:val="24"/>
        </w:rPr>
      </w:pPr>
      <w:r w:rsidRPr="00745291">
        <w:rPr>
          <w:rFonts w:ascii="Times New Roman" w:eastAsia="Calibri" w:hAnsi="Times New Roman"/>
          <w:sz w:val="24"/>
          <w:szCs w:val="24"/>
        </w:rPr>
        <w:t>Για να εξάγουμε χρήσιμες δομικές πληροφορίες από τα φάσματα NMR θα πρέπει να λύσουμε δύο ξεχωριστά προβλήματα. Πρώτα θα πρέπει να αναλύσουμε το φάσμα ώστε να καταγράψουμε τις παραμέτρους NMR (χημικές μετατοπίσεις και σταθερές σύζευξης ).Στη συνέχεια πρέπει να ερμηνεύσουμε τις τιμές των σταθερών σύζευξης βάσει γνωστών σχέσεων μεταξύ των παραμέτρων και της δομής.</w:t>
      </w:r>
    </w:p>
    <w:p w:rsidR="00FF1112" w:rsidRPr="00745291" w:rsidRDefault="00FF1112" w:rsidP="00FF1112">
      <w:pPr>
        <w:pStyle w:val="a8"/>
        <w:keepNext/>
        <w:rPr>
          <w:rFonts w:ascii="Times New Roman" w:hAnsi="Times New Roman" w:cs="Times New Roman"/>
          <w:i w:val="0"/>
          <w:iCs w:val="0"/>
          <w:color w:val="auto"/>
          <w:sz w:val="24"/>
          <w:szCs w:val="24"/>
        </w:rPr>
      </w:pPr>
      <w:r w:rsidRPr="00745291">
        <w:rPr>
          <w:rFonts w:ascii="Times New Roman" w:hAnsi="Times New Roman" w:cs="Times New Roman"/>
          <w:i w:val="0"/>
          <w:iCs w:val="0"/>
          <w:color w:val="auto"/>
          <w:sz w:val="24"/>
          <w:szCs w:val="24"/>
        </w:rPr>
        <w:t xml:space="preserve">Πίνακας: Χαρακτηριστικές τιμές χημικών μετατοπίσεων </w:t>
      </w:r>
      <w:r w:rsidRPr="009532DF">
        <w:rPr>
          <w:rFonts w:ascii="Times New Roman" w:hAnsi="Times New Roman" w:cs="Times New Roman"/>
          <w:i w:val="0"/>
          <w:iCs w:val="0"/>
          <w:color w:val="auto"/>
          <w:sz w:val="24"/>
          <w:szCs w:val="24"/>
          <w:vertAlign w:val="superscript"/>
        </w:rPr>
        <w:t>1</w:t>
      </w:r>
      <w:r w:rsidRPr="00745291">
        <w:rPr>
          <w:rFonts w:ascii="Times New Roman" w:hAnsi="Times New Roman" w:cs="Times New Roman"/>
          <w:i w:val="0"/>
          <w:iCs w:val="0"/>
          <w:color w:val="auto"/>
          <w:sz w:val="24"/>
          <w:szCs w:val="24"/>
        </w:rPr>
        <w:t>H για επιλεγμένες οργανικές ενώσεις (Field etc, 2017 ,σελ.39)</w:t>
      </w:r>
    </w:p>
    <w:tbl>
      <w:tblPr>
        <w:tblStyle w:val="ae"/>
        <w:tblW w:w="0" w:type="auto"/>
        <w:jc w:val="center"/>
        <w:tblLook w:val="04A0"/>
      </w:tblPr>
      <w:tblGrid>
        <w:gridCol w:w="3901"/>
        <w:gridCol w:w="3901"/>
      </w:tblGrid>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b/>
                <w:sz w:val="24"/>
                <w:szCs w:val="24"/>
              </w:rPr>
            </w:pPr>
            <w:r w:rsidRPr="00745291">
              <w:rPr>
                <w:b/>
                <w:sz w:val="24"/>
                <w:szCs w:val="24"/>
              </w:rPr>
              <w:t xml:space="preserve">                     Ένωση </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b/>
                <w:sz w:val="24"/>
                <w:szCs w:val="24"/>
              </w:rPr>
            </w:pPr>
            <w:r w:rsidRPr="00745291">
              <w:rPr>
                <w:b/>
                <w:sz w:val="24"/>
                <w:szCs w:val="24"/>
              </w:rPr>
              <w:t xml:space="preserve">                   δ </w:t>
            </w:r>
            <w:r w:rsidRPr="00745291">
              <w:rPr>
                <w:b/>
                <w:sz w:val="24"/>
                <w:szCs w:val="24"/>
                <w:vertAlign w:val="superscript"/>
              </w:rPr>
              <w:t>1</w:t>
            </w:r>
            <w:r w:rsidRPr="00745291">
              <w:rPr>
                <w:b/>
                <w:sz w:val="24"/>
                <w:szCs w:val="24"/>
              </w:rPr>
              <w:t>H (ppm  από TMS)</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4</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9532DF" w:rsidP="00FD07C6">
            <w:pPr>
              <w:pStyle w:val="11"/>
              <w:ind w:left="0"/>
              <w:jc w:val="both"/>
              <w:rPr>
                <w:sz w:val="24"/>
                <w:szCs w:val="24"/>
              </w:rPr>
            </w:pPr>
            <w:r>
              <w:rPr>
                <w:sz w:val="24"/>
                <w:szCs w:val="24"/>
                <w:lang w:val="en-US"/>
              </w:rPr>
              <w:t>0</w:t>
            </w:r>
            <w:r w:rsidR="00FF1112" w:rsidRPr="00745291">
              <w:rPr>
                <w:sz w:val="24"/>
                <w:szCs w:val="24"/>
              </w:rPr>
              <w:t>,23</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Cl</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3,05</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2</w:t>
            </w:r>
            <w:r w:rsidRPr="00745291">
              <w:rPr>
                <w:sz w:val="24"/>
                <w:szCs w:val="24"/>
              </w:rPr>
              <w:t>Cl</w:t>
            </w:r>
            <w:r w:rsidRPr="00745291">
              <w:rPr>
                <w:sz w:val="24"/>
                <w:szCs w:val="24"/>
                <w:vertAlign w:val="subscript"/>
              </w:rPr>
              <w:t>2</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5,33</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CHCl</w:t>
            </w:r>
            <w:r w:rsidRPr="00745291">
              <w:rPr>
                <w:sz w:val="24"/>
                <w:szCs w:val="24"/>
                <w:vertAlign w:val="subscript"/>
              </w:rPr>
              <w:t>3</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7,27</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w:t>
            </w:r>
            <w:r w:rsidRPr="00745291">
              <w:rPr>
                <w:sz w:val="24"/>
                <w:szCs w:val="24"/>
                <w:vertAlign w:val="subscript"/>
              </w:rPr>
              <w:t>3</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0,86</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2</w:t>
            </w:r>
            <w:r w:rsidRPr="00745291">
              <w:rPr>
                <w:sz w:val="24"/>
                <w:szCs w:val="24"/>
              </w:rPr>
              <w:t>=CH</w:t>
            </w:r>
            <w:r w:rsidRPr="00745291">
              <w:rPr>
                <w:sz w:val="24"/>
                <w:szCs w:val="24"/>
                <w:vertAlign w:val="subscript"/>
              </w:rPr>
              <w:t>2</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5,25</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Βενζόλιο</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7,26</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w:t>
            </w:r>
            <w:r w:rsidRPr="00745291">
              <w:rPr>
                <w:sz w:val="24"/>
                <w:szCs w:val="24"/>
                <w:vertAlign w:val="subscript"/>
              </w:rPr>
              <w:t>2</w:t>
            </w:r>
            <w:r w:rsidRPr="00745291">
              <w:rPr>
                <w:sz w:val="24"/>
                <w:szCs w:val="24"/>
              </w:rPr>
              <w:t>CH</w:t>
            </w:r>
            <w:r w:rsidRPr="00745291">
              <w:rPr>
                <w:sz w:val="24"/>
                <w:szCs w:val="24"/>
                <w:vertAlign w:val="subscript"/>
              </w:rPr>
              <w:t>2</w:t>
            </w:r>
            <w:r w:rsidRPr="00745291">
              <w:rPr>
                <w:sz w:val="24"/>
                <w:szCs w:val="24"/>
              </w:rPr>
              <w:t>Cl</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1,06(-CH</w:t>
            </w:r>
            <w:r w:rsidRPr="00745291">
              <w:rPr>
                <w:sz w:val="24"/>
                <w:szCs w:val="24"/>
                <w:vertAlign w:val="subscript"/>
              </w:rPr>
              <w:t>3</w:t>
            </w:r>
            <w:r w:rsidRPr="00745291">
              <w:rPr>
                <w:sz w:val="24"/>
                <w:szCs w:val="24"/>
              </w:rPr>
              <w:t>),1,81(-CH</w:t>
            </w:r>
            <w:r w:rsidRPr="00745291">
              <w:rPr>
                <w:sz w:val="24"/>
                <w:szCs w:val="24"/>
                <w:vertAlign w:val="subscript"/>
              </w:rPr>
              <w:t>2</w:t>
            </w:r>
            <w:r w:rsidRPr="00745291">
              <w:rPr>
                <w:sz w:val="24"/>
                <w:szCs w:val="24"/>
              </w:rPr>
              <w:t>-),3,47(-CH</w:t>
            </w:r>
            <w:r w:rsidRPr="00745291">
              <w:rPr>
                <w:sz w:val="24"/>
                <w:szCs w:val="24"/>
                <w:vertAlign w:val="subscript"/>
              </w:rPr>
              <w:t>2</w:t>
            </w:r>
            <w:r w:rsidRPr="00745291">
              <w:rPr>
                <w:sz w:val="24"/>
                <w:szCs w:val="24"/>
              </w:rPr>
              <w:t>-Cl)</w:t>
            </w:r>
          </w:p>
        </w:tc>
      </w:tr>
      <w:tr w:rsidR="00FF1112" w:rsidRPr="00745291" w:rsidTr="008432D3">
        <w:trPr>
          <w:jc w:val="center"/>
        </w:trPr>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CHO</w:t>
            </w:r>
          </w:p>
        </w:tc>
        <w:tc>
          <w:tcPr>
            <w:tcW w:w="390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2,20(-CH</w:t>
            </w:r>
            <w:r w:rsidRPr="00745291">
              <w:rPr>
                <w:sz w:val="24"/>
                <w:szCs w:val="24"/>
                <w:vertAlign w:val="subscript"/>
              </w:rPr>
              <w:t>3</w:t>
            </w:r>
            <w:r w:rsidRPr="00745291">
              <w:rPr>
                <w:sz w:val="24"/>
                <w:szCs w:val="24"/>
              </w:rPr>
              <w:t>),9,80(-CHO)</w:t>
            </w:r>
          </w:p>
        </w:tc>
      </w:tr>
    </w:tbl>
    <w:p w:rsidR="008432D3" w:rsidRPr="00745291" w:rsidRDefault="008432D3" w:rsidP="00FF1112">
      <w:pPr>
        <w:pStyle w:val="21"/>
        <w:rPr>
          <w:rFonts w:ascii="Times New Roman" w:hAnsi="Times New Roman"/>
        </w:rPr>
      </w:pPr>
    </w:p>
    <w:p w:rsidR="00FF1112" w:rsidRPr="00745291" w:rsidRDefault="00FF1112" w:rsidP="00FF1112">
      <w:pPr>
        <w:pStyle w:val="Caption1"/>
        <w:keepNext/>
        <w:jc w:val="center"/>
        <w:rPr>
          <w:rFonts w:ascii="Times New Roman" w:hAnsi="Times New Roman"/>
          <w:b w:val="0"/>
          <w:bCs w:val="0"/>
          <w:color w:val="000000"/>
          <w:sz w:val="24"/>
          <w:szCs w:val="24"/>
        </w:rPr>
      </w:pPr>
      <w:r w:rsidRPr="00745291">
        <w:rPr>
          <w:rFonts w:ascii="Times New Roman" w:hAnsi="Times New Roman"/>
          <w:b w:val="0"/>
          <w:bCs w:val="0"/>
          <w:color w:val="000000"/>
          <w:sz w:val="24"/>
          <w:szCs w:val="24"/>
        </w:rPr>
        <w:t xml:space="preserve">Πίνακας: Χαρακτηριστικές περιοχές χημικών μετατοπίσεων </w:t>
      </w:r>
      <w:r w:rsidRPr="00745291">
        <w:rPr>
          <w:rFonts w:ascii="Times New Roman" w:hAnsi="Times New Roman"/>
          <w:b w:val="0"/>
          <w:bCs w:val="0"/>
          <w:color w:val="000000"/>
          <w:sz w:val="24"/>
          <w:szCs w:val="24"/>
          <w:vertAlign w:val="superscript"/>
        </w:rPr>
        <w:t>1</w:t>
      </w:r>
      <w:r w:rsidRPr="00745291">
        <w:rPr>
          <w:rFonts w:ascii="Times New Roman" w:hAnsi="Times New Roman"/>
          <w:b w:val="0"/>
          <w:bCs w:val="0"/>
          <w:color w:val="000000"/>
          <w:sz w:val="24"/>
          <w:szCs w:val="24"/>
        </w:rPr>
        <w:t>H  οργανικές ενώσεις</w:t>
      </w:r>
    </w:p>
    <w:p w:rsidR="00FF1112" w:rsidRPr="00745291" w:rsidRDefault="00FF1112" w:rsidP="00FF1112">
      <w:pPr>
        <w:pStyle w:val="a8"/>
        <w:keepNext/>
        <w:jc w:val="center"/>
        <w:rPr>
          <w:rFonts w:ascii="Times New Roman" w:hAnsi="Times New Roman" w:cs="Times New Roman"/>
          <w:i w:val="0"/>
          <w:iCs w:val="0"/>
          <w:color w:val="000000" w:themeColor="text1"/>
          <w:sz w:val="24"/>
          <w:szCs w:val="24"/>
          <w:lang w:val="en-US"/>
        </w:rPr>
      </w:pPr>
      <w:r w:rsidRPr="00745291">
        <w:rPr>
          <w:rFonts w:ascii="Times New Roman" w:hAnsi="Times New Roman" w:cs="Times New Roman"/>
          <w:i w:val="0"/>
          <w:iCs w:val="0"/>
          <w:color w:val="000000" w:themeColor="text1"/>
          <w:sz w:val="24"/>
          <w:szCs w:val="24"/>
        </w:rPr>
        <w:t>(</w:t>
      </w:r>
      <w:r w:rsidRPr="00745291">
        <w:rPr>
          <w:rFonts w:ascii="Times New Roman" w:hAnsi="Times New Roman" w:cs="Times New Roman"/>
          <w:i w:val="0"/>
          <w:iCs w:val="0"/>
          <w:color w:val="000000" w:themeColor="text1"/>
          <w:sz w:val="24"/>
          <w:szCs w:val="24"/>
          <w:lang w:val="en-US"/>
        </w:rPr>
        <w:t>Field et al ,2017</w:t>
      </w:r>
      <w:r w:rsidRPr="00745291">
        <w:rPr>
          <w:rFonts w:ascii="Times New Roman" w:hAnsi="Times New Roman" w:cs="Times New Roman"/>
          <w:i w:val="0"/>
          <w:iCs w:val="0"/>
          <w:color w:val="000000" w:themeColor="text1"/>
          <w:sz w:val="24"/>
          <w:szCs w:val="24"/>
        </w:rPr>
        <w:t>,σελ.40)</w:t>
      </w:r>
    </w:p>
    <w:tbl>
      <w:tblPr>
        <w:tblStyle w:val="ae"/>
        <w:tblW w:w="0" w:type="auto"/>
        <w:tblInd w:w="392" w:type="dxa"/>
        <w:tblLook w:val="04A0"/>
      </w:tblPr>
      <w:tblGrid>
        <w:gridCol w:w="3869"/>
        <w:gridCol w:w="4261"/>
      </w:tblGrid>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Ομάδα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rPr>
                <w:b/>
                <w:sz w:val="24"/>
                <w:szCs w:val="24"/>
              </w:rPr>
              <w:t xml:space="preserve">                   δ </w:t>
            </w:r>
            <w:r w:rsidRPr="00745291">
              <w:rPr>
                <w:b/>
                <w:sz w:val="24"/>
                <w:szCs w:val="24"/>
                <w:vertAlign w:val="superscript"/>
              </w:rPr>
              <w:t>1</w:t>
            </w:r>
            <w:r w:rsidRPr="00745291">
              <w:rPr>
                <w:b/>
                <w:sz w:val="24"/>
                <w:szCs w:val="24"/>
              </w:rPr>
              <w:t>H (ppm  από TMS)</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Τετραμεθυλοσυλάνιο</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0</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 xml:space="preserve">Μέθυλο ομάδες  </w:t>
            </w:r>
            <w:r w:rsidRPr="00745291">
              <w:t>συνδεδεμένες με sp</w:t>
            </w:r>
            <w:r w:rsidRPr="00745291">
              <w:rPr>
                <w:vertAlign w:val="superscript"/>
              </w:rPr>
              <w:t xml:space="preserve">3 </w:t>
            </w:r>
            <w:r w:rsidRPr="00745291">
              <w:lastRenderedPageBreak/>
              <w:t>υβριδισμένα άτομα άνθρακα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lastRenderedPageBreak/>
              <w:t>0,8-1,2</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lastRenderedPageBreak/>
              <w:t xml:space="preserve">Μεθυλένο ομάδες </w:t>
            </w:r>
            <w:r w:rsidRPr="00745291">
              <w:t>συνδεδεμένες με sp</w:t>
            </w:r>
            <w:r w:rsidRPr="00745291">
              <w:rPr>
                <w:vertAlign w:val="superscript"/>
              </w:rPr>
              <w:t xml:space="preserve">3 </w:t>
            </w:r>
            <w:r w:rsidRPr="00745291">
              <w:t>υβριδισμένα άτομα άνθρακα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1,0-1,5</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 xml:space="preserve">Ομάδες μεθινίου </w:t>
            </w:r>
            <w:r w:rsidRPr="00745291">
              <w:t>συνδεδεμένες με sp</w:t>
            </w:r>
            <w:r w:rsidRPr="00745291">
              <w:rPr>
                <w:vertAlign w:val="superscript"/>
              </w:rPr>
              <w:t xml:space="preserve">3 </w:t>
            </w:r>
            <w:r w:rsidRPr="00745291">
              <w:t>υβριδισμένα άτομα άνθρακα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1,2-1,8</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Ακετυλενικά πρωτόνια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2-3,5</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Ολεφινικά πρωτόνια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5-8</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Αρωματικά και ετεροκυκλικά πρωτόνια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6-9</w:t>
            </w:r>
          </w:p>
        </w:tc>
      </w:tr>
      <w:tr w:rsidR="00FF1112" w:rsidRPr="00745291" w:rsidTr="00FD07C6">
        <w:tc>
          <w:tcPr>
            <w:tcW w:w="3869"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rPr>
                <w:b/>
              </w:rPr>
            </w:pPr>
            <w:r w:rsidRPr="00745291">
              <w:rPr>
                <w:b/>
              </w:rPr>
              <w:t>Αλδεϋδικά πρωτόνια</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21"/>
            </w:pPr>
            <w:r w:rsidRPr="00745291">
              <w:t>9-10</w:t>
            </w:r>
          </w:p>
        </w:tc>
      </w:tr>
    </w:tbl>
    <w:p w:rsidR="00B93664" w:rsidRPr="00B93664" w:rsidRDefault="008432D3" w:rsidP="00B93664">
      <w:pPr>
        <w:pStyle w:val="11"/>
        <w:ind w:left="0"/>
        <w:jc w:val="both"/>
        <w:outlineLvl w:val="1"/>
        <w:rPr>
          <w:rFonts w:ascii="Times New Roman" w:hAnsi="Times New Roman"/>
          <w:bCs/>
          <w:sz w:val="24"/>
          <w:szCs w:val="24"/>
          <w:lang w:val="en-US"/>
        </w:rPr>
      </w:pPr>
      <w:bookmarkStart w:id="68" w:name="_Toc169538632"/>
      <w:bookmarkStart w:id="69" w:name="_Toc170659479"/>
      <w:r w:rsidRPr="00745291">
        <w:rPr>
          <w:rFonts w:ascii="Times New Roman" w:hAnsi="Times New Roman"/>
          <w:bCs/>
          <w:sz w:val="24"/>
          <w:szCs w:val="24"/>
          <w:lang w:val="en-US"/>
        </w:rPr>
        <w:t xml:space="preserve">1.5.11 </w:t>
      </w:r>
      <w:r w:rsidRPr="00745291">
        <w:rPr>
          <w:rFonts w:ascii="Times New Roman" w:hAnsi="Times New Roman"/>
          <w:bCs/>
          <w:sz w:val="24"/>
          <w:szCs w:val="24"/>
        </w:rPr>
        <w:t>Φασματοσκοπία</w:t>
      </w:r>
      <w:r w:rsidR="00FF1112" w:rsidRPr="00745291">
        <w:rPr>
          <w:rFonts w:ascii="Times New Roman" w:hAnsi="Times New Roman"/>
          <w:bCs/>
          <w:sz w:val="24"/>
          <w:szCs w:val="24"/>
        </w:rPr>
        <w:t xml:space="preserve"> </w:t>
      </w:r>
      <w:r w:rsidR="00FF1112" w:rsidRPr="00745291">
        <w:rPr>
          <w:rFonts w:ascii="Times New Roman" w:hAnsi="Times New Roman"/>
          <w:bCs/>
          <w:sz w:val="24"/>
          <w:szCs w:val="24"/>
          <w:vertAlign w:val="superscript"/>
        </w:rPr>
        <w:t>13</w:t>
      </w:r>
      <w:r w:rsidR="00FF1112" w:rsidRPr="00745291">
        <w:rPr>
          <w:rFonts w:ascii="Times New Roman" w:hAnsi="Times New Roman"/>
          <w:bCs/>
          <w:sz w:val="24"/>
          <w:szCs w:val="24"/>
        </w:rPr>
        <w:t>C NMR</w:t>
      </w:r>
      <w:bookmarkEnd w:id="68"/>
      <w:bookmarkEnd w:id="69"/>
      <w:r w:rsidR="00FF1112" w:rsidRPr="00745291">
        <w:rPr>
          <w:rFonts w:ascii="Times New Roman" w:hAnsi="Times New Roman"/>
          <w:bCs/>
          <w:sz w:val="24"/>
          <w:szCs w:val="24"/>
        </w:rPr>
        <w:t xml:space="preserve"> </w:t>
      </w:r>
    </w:p>
    <w:p w:rsidR="00B93664" w:rsidRPr="0095336E" w:rsidRDefault="00FF1112" w:rsidP="00B93664">
      <w:pPr>
        <w:jc w:val="both"/>
        <w:rPr>
          <w:rFonts w:ascii="Times New Roman" w:hAnsi="Times New Roman" w:cs="Times New Roman"/>
          <w:sz w:val="24"/>
          <w:szCs w:val="24"/>
        </w:rPr>
      </w:pPr>
      <w:r w:rsidRPr="009532DF">
        <w:rPr>
          <w:rFonts w:ascii="Times New Roman" w:hAnsi="Times New Roman"/>
          <w:sz w:val="24"/>
          <w:szCs w:val="24"/>
        </w:rPr>
        <w:t xml:space="preserve"> </w:t>
      </w:r>
      <w:r w:rsidR="00B93664" w:rsidRPr="00DA796F">
        <w:rPr>
          <w:rFonts w:ascii="Times New Roman" w:hAnsi="Times New Roman" w:cs="Times New Roman"/>
          <w:sz w:val="24"/>
          <w:szCs w:val="24"/>
        </w:rPr>
        <w:t xml:space="preserve">Το πιο άφθονο ισότοπο άνθρακα είναι το C-12 (nuclear spin, </w:t>
      </w:r>
      <w:r w:rsidR="00B93664" w:rsidRPr="00B93664">
        <w:rPr>
          <w:rFonts w:ascii="Times New Roman" w:hAnsi="Times New Roman" w:cs="Times New Roman"/>
          <w:sz w:val="24"/>
          <w:szCs w:val="24"/>
        </w:rPr>
        <w:t xml:space="preserve">I </w:t>
      </w:r>
      <w:r w:rsidR="00B93664" w:rsidRPr="00DA796F">
        <w:rPr>
          <w:rFonts w:ascii="Times New Roman" w:hAnsi="Times New Roman" w:cs="Times New Roman"/>
          <w:sz w:val="24"/>
          <w:szCs w:val="24"/>
        </w:rPr>
        <w:t xml:space="preserve">= 0) και αυτό είναι ανενεργό NMR. Ωστόσο, η φυσική αφθονία του C-13 ή </w:t>
      </w:r>
      <w:r w:rsidR="00B93664" w:rsidRPr="00B93664">
        <w:rPr>
          <w:rFonts w:ascii="Times New Roman" w:hAnsi="Times New Roman" w:cs="Times New Roman"/>
          <w:sz w:val="24"/>
          <w:szCs w:val="24"/>
          <w:vertAlign w:val="superscript"/>
        </w:rPr>
        <w:t>13</w:t>
      </w:r>
      <w:r w:rsidR="00B93664" w:rsidRPr="00DA796F">
        <w:rPr>
          <w:rFonts w:ascii="Times New Roman" w:hAnsi="Times New Roman" w:cs="Times New Roman"/>
          <w:sz w:val="24"/>
          <w:szCs w:val="24"/>
        </w:rPr>
        <w:t xml:space="preserve">C είναι 1,1% και έχει I= 1/2 όπως ένα πρωτόνιο. Επομένως, οι πυρήνες C-13 είναι ενεργοί NMR. Δυστυχώς, οι συντονισμοί των πυρήνων </w:t>
      </w:r>
      <w:r w:rsidR="00B93664" w:rsidRPr="00B93664">
        <w:rPr>
          <w:rFonts w:ascii="Times New Roman" w:hAnsi="Times New Roman" w:cs="Times New Roman"/>
          <w:sz w:val="24"/>
          <w:szCs w:val="24"/>
          <w:vertAlign w:val="superscript"/>
        </w:rPr>
        <w:t>13</w:t>
      </w:r>
      <w:r w:rsidR="00B93664" w:rsidRPr="00DA796F">
        <w:rPr>
          <w:rFonts w:ascii="Times New Roman" w:hAnsi="Times New Roman" w:cs="Times New Roman"/>
          <w:sz w:val="24"/>
          <w:szCs w:val="24"/>
        </w:rPr>
        <w:t>C είναι πιο δύσκολο να παρατηρηθούν από εκείνους των πρωτονίων (</w:t>
      </w:r>
      <w:r w:rsidR="00B93664" w:rsidRPr="00B93664">
        <w:rPr>
          <w:rFonts w:ascii="Times New Roman" w:hAnsi="Times New Roman" w:cs="Times New Roman"/>
          <w:sz w:val="24"/>
          <w:szCs w:val="24"/>
          <w:vertAlign w:val="superscript"/>
        </w:rPr>
        <w:t>1</w:t>
      </w:r>
      <w:r w:rsidR="00B93664" w:rsidRPr="00DA796F">
        <w:rPr>
          <w:rFonts w:ascii="Times New Roman" w:hAnsi="Times New Roman" w:cs="Times New Roman"/>
          <w:sz w:val="24"/>
          <w:szCs w:val="24"/>
        </w:rPr>
        <w:t xml:space="preserve">Η) λόγω της χαμηλής μαγνητογυρικής αναλογίας και της χαμηλής φυσικής αφθονίας. Επομένως, οι πυρήνες </w:t>
      </w:r>
      <w:r w:rsidR="00B93664" w:rsidRPr="00B93664">
        <w:rPr>
          <w:rFonts w:ascii="Times New Roman" w:hAnsi="Times New Roman" w:cs="Times New Roman"/>
          <w:sz w:val="24"/>
          <w:szCs w:val="24"/>
          <w:vertAlign w:val="superscript"/>
        </w:rPr>
        <w:t>13</w:t>
      </w:r>
      <w:r w:rsidR="00B93664" w:rsidRPr="00DA796F">
        <w:rPr>
          <w:rFonts w:ascii="Times New Roman" w:hAnsi="Times New Roman" w:cs="Times New Roman"/>
          <w:sz w:val="24"/>
          <w:szCs w:val="24"/>
        </w:rPr>
        <w:t xml:space="preserve">C είναι πολύ λιγότερο ευαίσθητοι και η συνολική ευαισθησία είναι περίπου το 1/5700 του πρωτονίου. Το πλεονέκτημα του </w:t>
      </w:r>
      <w:r w:rsidR="00B93664" w:rsidRPr="00A46B3D">
        <w:rPr>
          <w:rFonts w:ascii="Times New Roman" w:hAnsi="Times New Roman" w:cs="Times New Roman"/>
          <w:sz w:val="24"/>
          <w:szCs w:val="24"/>
          <w:vertAlign w:val="superscript"/>
        </w:rPr>
        <w:t>13</w:t>
      </w:r>
      <w:r w:rsidR="00B93664" w:rsidRPr="00DA796F">
        <w:rPr>
          <w:rFonts w:ascii="Times New Roman" w:hAnsi="Times New Roman" w:cs="Times New Roman"/>
          <w:sz w:val="24"/>
          <w:szCs w:val="24"/>
        </w:rPr>
        <w:t xml:space="preserve">C NMR έναντι του </w:t>
      </w:r>
      <w:r w:rsidR="00B93664" w:rsidRPr="00A46B3D">
        <w:rPr>
          <w:rFonts w:ascii="Times New Roman" w:hAnsi="Times New Roman" w:cs="Times New Roman"/>
          <w:sz w:val="24"/>
          <w:szCs w:val="24"/>
          <w:vertAlign w:val="superscript"/>
        </w:rPr>
        <w:t>1</w:t>
      </w:r>
      <w:r w:rsidR="00B93664" w:rsidRPr="00DA796F">
        <w:rPr>
          <w:rFonts w:ascii="Times New Roman" w:hAnsi="Times New Roman" w:cs="Times New Roman"/>
          <w:sz w:val="24"/>
          <w:szCs w:val="24"/>
        </w:rPr>
        <w:t xml:space="preserve">H NMR είναι ότι το πρωτόνιο NMR δίνει έμμεσες πληροφορίες για τον σκελετό άνθρακα του μορίου, ενώ το </w:t>
      </w:r>
      <w:r w:rsidR="00B93664" w:rsidRPr="00A46B3D">
        <w:rPr>
          <w:rFonts w:ascii="Times New Roman" w:hAnsi="Times New Roman" w:cs="Times New Roman"/>
          <w:sz w:val="24"/>
          <w:szCs w:val="24"/>
          <w:vertAlign w:val="superscript"/>
        </w:rPr>
        <w:t>13</w:t>
      </w:r>
      <w:r w:rsidR="00B93664" w:rsidRPr="00DA796F">
        <w:rPr>
          <w:rFonts w:ascii="Times New Roman" w:hAnsi="Times New Roman" w:cs="Times New Roman"/>
          <w:sz w:val="24"/>
          <w:szCs w:val="24"/>
        </w:rPr>
        <w:t>C NMR δίνει άμεσες πληροφορίες επειδή κάθε άνθρακας (αν δεν είναι ισοδύναμος) του μορίου δίνει το δικό του σήμα εάν έχει συνδεθεί υδρογόνο ή όχι.</w:t>
      </w:r>
    </w:p>
    <w:p w:rsidR="00A46B3D" w:rsidRPr="00DA796F" w:rsidRDefault="00A46B3D" w:rsidP="00A46B3D">
      <w:pPr>
        <w:jc w:val="both"/>
        <w:rPr>
          <w:rFonts w:ascii="Times New Roman" w:hAnsi="Times New Roman" w:cs="Times New Roman"/>
          <w:sz w:val="24"/>
          <w:szCs w:val="24"/>
        </w:rPr>
      </w:pPr>
      <w:r>
        <w:rPr>
          <w:rFonts w:ascii="Times New Roman" w:hAnsi="Times New Roman" w:cs="Times New Roman"/>
          <w:sz w:val="24"/>
          <w:szCs w:val="24"/>
        </w:rPr>
        <w:t xml:space="preserve">Χημική </w:t>
      </w:r>
      <w:r w:rsidR="007E3439">
        <w:rPr>
          <w:rFonts w:ascii="Times New Roman" w:hAnsi="Times New Roman" w:cs="Times New Roman"/>
          <w:sz w:val="24"/>
          <w:szCs w:val="24"/>
        </w:rPr>
        <w:t>μετατόπιση</w:t>
      </w:r>
    </w:p>
    <w:p w:rsidR="00A46B3D" w:rsidRDefault="00A46B3D" w:rsidP="00A46B3D">
      <w:pPr>
        <w:jc w:val="both"/>
        <w:rPr>
          <w:rFonts w:ascii="Times New Roman" w:hAnsi="Times New Roman" w:cs="Times New Roman"/>
          <w:sz w:val="24"/>
          <w:szCs w:val="24"/>
        </w:rPr>
      </w:pPr>
      <w:r w:rsidRPr="00DA796F">
        <w:rPr>
          <w:rFonts w:ascii="Times New Roman" w:hAnsi="Times New Roman" w:cs="Times New Roman"/>
          <w:sz w:val="24"/>
          <w:szCs w:val="24"/>
        </w:rPr>
        <w:t xml:space="preserve">Γενικά οι οργανικές ενώσεις εμφανίζουν σήματα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στην περιοχή από 0-220 </w:t>
      </w:r>
      <w:r w:rsidRPr="00DA796F">
        <w:rPr>
          <w:rFonts w:ascii="Times New Roman" w:hAnsi="Times New Roman" w:cs="Times New Roman"/>
          <w:sz w:val="24"/>
          <w:szCs w:val="24"/>
          <w:lang w:val="en-US"/>
        </w:rPr>
        <w:t>ppm</w:t>
      </w:r>
      <w:r w:rsidRPr="00DA796F">
        <w:rPr>
          <w:rFonts w:ascii="Times New Roman" w:hAnsi="Times New Roman" w:cs="Times New Roman"/>
          <w:sz w:val="24"/>
          <w:szCs w:val="24"/>
        </w:rPr>
        <w:t xml:space="preserve"> (αν και τα </w:t>
      </w:r>
      <w:r w:rsidRPr="00DA796F">
        <w:rPr>
          <w:rFonts w:ascii="Times New Roman" w:hAnsi="Times New Roman" w:cs="Times New Roman"/>
          <w:sz w:val="24"/>
          <w:szCs w:val="24"/>
          <w:lang w:val="en-US"/>
        </w:rPr>
        <w:t>CH</w:t>
      </w:r>
      <w:r w:rsidRPr="00A46B3D">
        <w:rPr>
          <w:rFonts w:ascii="Times New Roman" w:hAnsi="Times New Roman" w:cs="Times New Roman"/>
          <w:sz w:val="24"/>
          <w:szCs w:val="24"/>
          <w:vertAlign w:val="subscript"/>
        </w:rPr>
        <w:t>4</w:t>
      </w:r>
      <w:r w:rsidRPr="00DA796F">
        <w:rPr>
          <w:rFonts w:ascii="Times New Roman" w:hAnsi="Times New Roman" w:cs="Times New Roman"/>
          <w:sz w:val="24"/>
          <w:szCs w:val="24"/>
        </w:rPr>
        <w:t xml:space="preserve"> και </w:t>
      </w:r>
      <w:r w:rsidRPr="00DA796F">
        <w:rPr>
          <w:rFonts w:ascii="Times New Roman" w:hAnsi="Times New Roman" w:cs="Times New Roman"/>
          <w:sz w:val="24"/>
          <w:szCs w:val="24"/>
          <w:lang w:val="en-US"/>
        </w:rPr>
        <w:t>CH</w:t>
      </w:r>
      <w:r w:rsidRPr="00A46B3D">
        <w:rPr>
          <w:rFonts w:ascii="Times New Roman" w:hAnsi="Times New Roman" w:cs="Times New Roman"/>
          <w:sz w:val="24"/>
          <w:szCs w:val="24"/>
          <w:vertAlign w:val="subscript"/>
        </w:rPr>
        <w:t>3</w:t>
      </w:r>
      <w:r w:rsidRPr="00DA796F">
        <w:rPr>
          <w:rFonts w:ascii="Times New Roman" w:hAnsi="Times New Roman" w:cs="Times New Roman"/>
          <w:sz w:val="24"/>
          <w:szCs w:val="24"/>
          <w:lang w:val="en-US"/>
        </w:rPr>
        <w:t>I</w:t>
      </w:r>
      <w:r w:rsidR="00532CE5" w:rsidRPr="00532CE5">
        <w:rPr>
          <w:rFonts w:ascii="Times New Roman" w:hAnsi="Times New Roman" w:cs="Times New Roman"/>
          <w:sz w:val="24"/>
          <w:szCs w:val="24"/>
        </w:rPr>
        <w:t xml:space="preserve"> </w:t>
      </w:r>
      <w:r w:rsidRPr="00DA796F">
        <w:rPr>
          <w:rFonts w:ascii="Times New Roman" w:hAnsi="Times New Roman" w:cs="Times New Roman"/>
          <w:sz w:val="24"/>
          <w:szCs w:val="24"/>
        </w:rPr>
        <w:t xml:space="preserve">βρίσκονται σε -2,4 και -24,0 </w:t>
      </w:r>
      <w:r w:rsidR="00532CE5" w:rsidRPr="00532CE5">
        <w:rPr>
          <w:rFonts w:ascii="Times New Roman" w:hAnsi="Times New Roman" w:cs="Times New Roman"/>
          <w:sz w:val="24"/>
          <w:szCs w:val="24"/>
        </w:rPr>
        <w:t xml:space="preserve"> </w:t>
      </w:r>
      <w:r w:rsidRPr="00DA796F">
        <w:rPr>
          <w:rFonts w:ascii="Times New Roman" w:hAnsi="Times New Roman" w:cs="Times New Roman"/>
          <w:sz w:val="24"/>
          <w:szCs w:val="24"/>
          <w:lang w:val="en-US"/>
        </w:rPr>
        <w:t>ppm</w:t>
      </w:r>
      <w:r w:rsidRPr="00DA796F">
        <w:rPr>
          <w:rFonts w:ascii="Times New Roman" w:hAnsi="Times New Roman" w:cs="Times New Roman"/>
          <w:sz w:val="24"/>
          <w:szCs w:val="24"/>
        </w:rPr>
        <w:t xml:space="preserve"> αντίστοιχα</w:t>
      </w:r>
      <w:r w:rsidR="007E3439">
        <w:rPr>
          <w:rFonts w:ascii="Times New Roman" w:hAnsi="Times New Roman" w:cs="Times New Roman"/>
          <w:sz w:val="24"/>
          <w:szCs w:val="24"/>
        </w:rPr>
        <w:t>.</w:t>
      </w:r>
    </w:p>
    <w:p w:rsidR="00A46B3D" w:rsidRPr="00986F27" w:rsidRDefault="00A46B3D" w:rsidP="00A46B3D">
      <w:pPr>
        <w:jc w:val="both"/>
        <w:rPr>
          <w:rFonts w:ascii="Times New Roman" w:hAnsi="Times New Roman" w:cs="Times New Roman"/>
          <w:sz w:val="24"/>
          <w:szCs w:val="24"/>
        </w:rPr>
      </w:pPr>
    </w:p>
    <w:p w:rsidR="00A46B3D" w:rsidRPr="0095336E" w:rsidRDefault="00A46B3D" w:rsidP="00A46B3D">
      <w:pPr>
        <w:jc w:val="both"/>
        <w:rPr>
          <w:rFonts w:ascii="Times New Roman" w:hAnsi="Times New Roman" w:cs="Times New Roman"/>
          <w:sz w:val="24"/>
          <w:szCs w:val="24"/>
        </w:rPr>
      </w:pPr>
      <w:r>
        <w:rPr>
          <w:rFonts w:ascii="Times New Roman" w:hAnsi="Times New Roman" w:cs="Times New Roman"/>
          <w:sz w:val="24"/>
          <w:szCs w:val="24"/>
        </w:rPr>
        <w:t xml:space="preserve">Πληροφορίες που αντλούνται μέσω του </w:t>
      </w:r>
      <w:r w:rsidRPr="00A46B3D">
        <w:rPr>
          <w:rFonts w:ascii="Times New Roman" w:hAnsi="Times New Roman" w:cs="Times New Roman"/>
          <w:sz w:val="24"/>
          <w:szCs w:val="24"/>
          <w:vertAlign w:val="superscript"/>
        </w:rPr>
        <w:t>13</w:t>
      </w:r>
      <w:r>
        <w:rPr>
          <w:rFonts w:ascii="Times New Roman" w:hAnsi="Times New Roman" w:cs="Times New Roman"/>
          <w:sz w:val="24"/>
          <w:szCs w:val="24"/>
          <w:lang w:val="en-US"/>
        </w:rPr>
        <w:t>C</w:t>
      </w:r>
      <w:r w:rsidRPr="00DA796F">
        <w:rPr>
          <w:rFonts w:ascii="Times New Roman" w:hAnsi="Times New Roman" w:cs="Times New Roman"/>
          <w:sz w:val="24"/>
          <w:szCs w:val="24"/>
        </w:rPr>
        <w:t>-</w:t>
      </w:r>
      <w:r>
        <w:rPr>
          <w:rFonts w:ascii="Times New Roman" w:hAnsi="Times New Roman" w:cs="Times New Roman"/>
          <w:sz w:val="24"/>
          <w:szCs w:val="24"/>
          <w:lang w:val="en-US"/>
        </w:rPr>
        <w:t>NMR</w:t>
      </w:r>
    </w:p>
    <w:p w:rsidR="00A46B3D" w:rsidRDefault="00A46B3D" w:rsidP="00A46B3D">
      <w:pPr>
        <w:jc w:val="both"/>
        <w:rPr>
          <w:rFonts w:ascii="Times New Roman" w:hAnsi="Times New Roman" w:cs="Times New Roman"/>
          <w:sz w:val="24"/>
          <w:szCs w:val="24"/>
        </w:rPr>
      </w:pPr>
      <w:r>
        <w:rPr>
          <w:rFonts w:ascii="Times New Roman" w:hAnsi="Times New Roman" w:cs="Times New Roman"/>
          <w:sz w:val="24"/>
          <w:szCs w:val="24"/>
        </w:rPr>
        <w:t>Μέσω του αριθμού</w:t>
      </w:r>
      <w:r w:rsidRPr="00DA796F">
        <w:rPr>
          <w:rFonts w:ascii="Times New Roman" w:hAnsi="Times New Roman" w:cs="Times New Roman"/>
          <w:sz w:val="24"/>
          <w:szCs w:val="24"/>
        </w:rPr>
        <w:t xml:space="preserve"> σημάτων</w:t>
      </w:r>
      <w:r>
        <w:rPr>
          <w:rFonts w:ascii="Times New Roman" w:hAnsi="Times New Roman" w:cs="Times New Roman"/>
          <w:sz w:val="24"/>
          <w:szCs w:val="24"/>
        </w:rPr>
        <w:t xml:space="preserve"> εντοπίζονται</w:t>
      </w:r>
      <w:r w:rsidRPr="00DA796F">
        <w:rPr>
          <w:rFonts w:ascii="Times New Roman" w:hAnsi="Times New Roman" w:cs="Times New Roman"/>
          <w:sz w:val="24"/>
          <w:szCs w:val="24"/>
        </w:rPr>
        <w:t xml:space="preserve"> διαφορετικο</w:t>
      </w:r>
      <w:r>
        <w:rPr>
          <w:rFonts w:ascii="Times New Roman" w:hAnsi="Times New Roman" w:cs="Times New Roman"/>
          <w:sz w:val="24"/>
          <w:szCs w:val="24"/>
        </w:rPr>
        <w:t xml:space="preserve">ί </w:t>
      </w:r>
      <w:r w:rsidRPr="00DA796F">
        <w:rPr>
          <w:rFonts w:ascii="Times New Roman" w:hAnsi="Times New Roman" w:cs="Times New Roman"/>
          <w:sz w:val="24"/>
          <w:szCs w:val="24"/>
        </w:rPr>
        <w:t>τύπο</w:t>
      </w:r>
      <w:r>
        <w:rPr>
          <w:rFonts w:ascii="Times New Roman" w:hAnsi="Times New Roman" w:cs="Times New Roman"/>
          <w:sz w:val="24"/>
          <w:szCs w:val="24"/>
        </w:rPr>
        <w:t xml:space="preserve">ι </w:t>
      </w:r>
      <w:r w:rsidRPr="00DA796F">
        <w:rPr>
          <w:rFonts w:ascii="Times New Roman" w:hAnsi="Times New Roman" w:cs="Times New Roman"/>
          <w:sz w:val="24"/>
          <w:szCs w:val="24"/>
        </w:rPr>
        <w:t>ατόμων άνθρακα που υπάρχουν (μη ισοδύναμοι άνθρακες)</w:t>
      </w:r>
      <w:r>
        <w:rPr>
          <w:rFonts w:ascii="Times New Roman" w:hAnsi="Times New Roman" w:cs="Times New Roman"/>
          <w:sz w:val="24"/>
          <w:szCs w:val="24"/>
        </w:rPr>
        <w:t>. Μέσω της θ</w:t>
      </w:r>
      <w:r w:rsidRPr="00DA796F">
        <w:rPr>
          <w:rFonts w:ascii="Times New Roman" w:hAnsi="Times New Roman" w:cs="Times New Roman"/>
          <w:sz w:val="24"/>
          <w:szCs w:val="24"/>
        </w:rPr>
        <w:t>έση</w:t>
      </w:r>
      <w:r>
        <w:rPr>
          <w:rFonts w:ascii="Times New Roman" w:hAnsi="Times New Roman" w:cs="Times New Roman"/>
          <w:sz w:val="24"/>
          <w:szCs w:val="24"/>
        </w:rPr>
        <w:t>ς των</w:t>
      </w:r>
      <w:r w:rsidRPr="00DA796F">
        <w:rPr>
          <w:rFonts w:ascii="Times New Roman" w:hAnsi="Times New Roman" w:cs="Times New Roman"/>
          <w:sz w:val="24"/>
          <w:szCs w:val="24"/>
        </w:rPr>
        <w:t xml:space="preserve"> σημάτω</w:t>
      </w:r>
      <w:r>
        <w:rPr>
          <w:rFonts w:ascii="Times New Roman" w:hAnsi="Times New Roman" w:cs="Times New Roman"/>
          <w:sz w:val="24"/>
          <w:szCs w:val="24"/>
        </w:rPr>
        <w:t>ν δίνονται</w:t>
      </w:r>
      <w:r w:rsidRPr="00DA796F">
        <w:rPr>
          <w:rFonts w:ascii="Times New Roman" w:hAnsi="Times New Roman" w:cs="Times New Roman"/>
          <w:sz w:val="24"/>
          <w:szCs w:val="24"/>
        </w:rPr>
        <w:t xml:space="preserve"> πληροφορίες για τους άνθρακες που είναι αλειφατικοί, αλκενικοί, αρωματικοί,</w:t>
      </w:r>
      <w:r>
        <w:rPr>
          <w:rFonts w:ascii="Times New Roman" w:hAnsi="Times New Roman" w:cs="Times New Roman"/>
          <w:sz w:val="24"/>
          <w:szCs w:val="24"/>
        </w:rPr>
        <w:t xml:space="preserve"> </w:t>
      </w:r>
      <w:r w:rsidRPr="00DA796F">
        <w:rPr>
          <w:rFonts w:ascii="Times New Roman" w:hAnsi="Times New Roman" w:cs="Times New Roman"/>
          <w:sz w:val="24"/>
          <w:szCs w:val="24"/>
        </w:rPr>
        <w:t>αλδεϋδικ</w:t>
      </w:r>
      <w:r>
        <w:rPr>
          <w:rFonts w:ascii="Times New Roman" w:hAnsi="Times New Roman" w:cs="Times New Roman"/>
          <w:sz w:val="24"/>
          <w:szCs w:val="24"/>
        </w:rPr>
        <w:t>οί</w:t>
      </w:r>
      <w:r w:rsidRPr="00DA796F">
        <w:rPr>
          <w:rFonts w:ascii="Times New Roman" w:hAnsi="Times New Roman" w:cs="Times New Roman"/>
          <w:sz w:val="24"/>
          <w:szCs w:val="24"/>
        </w:rPr>
        <w:t>, καρβενικ</w:t>
      </w:r>
      <w:r>
        <w:rPr>
          <w:rFonts w:ascii="Times New Roman" w:hAnsi="Times New Roman" w:cs="Times New Roman"/>
          <w:sz w:val="24"/>
          <w:szCs w:val="24"/>
        </w:rPr>
        <w:t>οί</w:t>
      </w:r>
      <w:r w:rsidRPr="00DA796F">
        <w:rPr>
          <w:rFonts w:ascii="Times New Roman" w:hAnsi="Times New Roman" w:cs="Times New Roman"/>
          <w:sz w:val="24"/>
          <w:szCs w:val="24"/>
        </w:rPr>
        <w:t xml:space="preserve"> ή καρβον</w:t>
      </w:r>
      <w:r>
        <w:rPr>
          <w:rFonts w:ascii="Times New Roman" w:hAnsi="Times New Roman" w:cs="Times New Roman"/>
          <w:sz w:val="24"/>
          <w:szCs w:val="24"/>
        </w:rPr>
        <w:t>υλίου</w:t>
      </w:r>
      <w:r w:rsidRPr="00DA796F">
        <w:rPr>
          <w:rFonts w:ascii="Times New Roman" w:hAnsi="Times New Roman" w:cs="Times New Roman"/>
          <w:sz w:val="24"/>
          <w:szCs w:val="24"/>
        </w:rPr>
        <w:t xml:space="preserve"> κ.λπ.</w:t>
      </w:r>
      <w:r>
        <w:rPr>
          <w:rFonts w:ascii="Times New Roman" w:hAnsi="Times New Roman" w:cs="Times New Roman"/>
          <w:sz w:val="24"/>
          <w:szCs w:val="24"/>
        </w:rPr>
        <w:t xml:space="preserve"> Τέλος με την δ</w:t>
      </w:r>
      <w:r w:rsidRPr="00DA796F">
        <w:rPr>
          <w:rFonts w:ascii="Times New Roman" w:hAnsi="Times New Roman" w:cs="Times New Roman"/>
          <w:sz w:val="24"/>
          <w:szCs w:val="24"/>
        </w:rPr>
        <w:t>ιαίρεση σημάτων</w:t>
      </w:r>
      <w:r>
        <w:rPr>
          <w:rFonts w:ascii="Times New Roman" w:hAnsi="Times New Roman" w:cs="Times New Roman"/>
          <w:sz w:val="24"/>
          <w:szCs w:val="24"/>
        </w:rPr>
        <w:t xml:space="preserve"> σ</w:t>
      </w:r>
      <w:r w:rsidRPr="00DA796F">
        <w:rPr>
          <w:rFonts w:ascii="Times New Roman" w:hAnsi="Times New Roman" w:cs="Times New Roman"/>
          <w:sz w:val="24"/>
          <w:szCs w:val="24"/>
        </w:rPr>
        <w:t xml:space="preserve">ε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 xml:space="preserve">C NMR συζευγμένου με πρωτόνια, </w:t>
      </w:r>
      <w:r>
        <w:rPr>
          <w:rFonts w:ascii="Times New Roman" w:hAnsi="Times New Roman" w:cs="Times New Roman"/>
          <w:sz w:val="24"/>
          <w:szCs w:val="24"/>
        </w:rPr>
        <w:t>μέσω του διαχωρισμού</w:t>
      </w:r>
      <w:r w:rsidRPr="00DA796F">
        <w:rPr>
          <w:rFonts w:ascii="Times New Roman" w:hAnsi="Times New Roman" w:cs="Times New Roman"/>
          <w:sz w:val="24"/>
          <w:szCs w:val="24"/>
        </w:rPr>
        <w:t xml:space="preserve"> των σημάτων δίν</w:t>
      </w:r>
      <w:r>
        <w:rPr>
          <w:rFonts w:ascii="Times New Roman" w:hAnsi="Times New Roman" w:cs="Times New Roman"/>
          <w:sz w:val="24"/>
          <w:szCs w:val="24"/>
        </w:rPr>
        <w:t>ονται</w:t>
      </w:r>
      <w:r w:rsidRPr="00DA796F">
        <w:rPr>
          <w:rFonts w:ascii="Times New Roman" w:hAnsi="Times New Roman" w:cs="Times New Roman"/>
          <w:sz w:val="24"/>
          <w:szCs w:val="24"/>
        </w:rPr>
        <w:t xml:space="preserve"> πληροφορίες αριθμού</w:t>
      </w:r>
      <w:r>
        <w:rPr>
          <w:rFonts w:ascii="Times New Roman" w:hAnsi="Times New Roman" w:cs="Times New Roman"/>
          <w:sz w:val="24"/>
          <w:szCs w:val="24"/>
        </w:rPr>
        <w:t xml:space="preserve"> </w:t>
      </w:r>
      <w:r w:rsidRPr="00DA796F">
        <w:rPr>
          <w:rFonts w:ascii="Times New Roman" w:hAnsi="Times New Roman" w:cs="Times New Roman"/>
          <w:sz w:val="24"/>
          <w:szCs w:val="24"/>
        </w:rPr>
        <w:t>ατόμων υδρογόνου συνδεδεμένα με έναν συγκεκριμένο άνθρακα.</w:t>
      </w:r>
    </w:p>
    <w:p w:rsidR="0066476D" w:rsidRDefault="0066476D" w:rsidP="00A46B3D">
      <w:pPr>
        <w:jc w:val="both"/>
        <w:rPr>
          <w:rFonts w:ascii="Times New Roman" w:hAnsi="Times New Roman" w:cs="Times New Roman"/>
          <w:sz w:val="24"/>
          <w:szCs w:val="24"/>
        </w:rPr>
      </w:pPr>
    </w:p>
    <w:p w:rsidR="00A46B3D" w:rsidRPr="00FE1C2B" w:rsidRDefault="00A46B3D" w:rsidP="00A46B3D">
      <w:pPr>
        <w:jc w:val="both"/>
        <w:rPr>
          <w:rFonts w:ascii="Times New Roman" w:hAnsi="Times New Roman" w:cs="Times New Roman"/>
          <w:sz w:val="24"/>
          <w:szCs w:val="24"/>
        </w:rPr>
      </w:pPr>
      <w:r w:rsidRPr="0095336E">
        <w:rPr>
          <w:rFonts w:ascii="Times New Roman" w:hAnsi="Times New Roman" w:cs="Times New Roman"/>
          <w:sz w:val="24"/>
          <w:szCs w:val="24"/>
          <w:lang w:val="en-US"/>
        </w:rPr>
        <w:t>Spin</w:t>
      </w:r>
      <w:r w:rsidRPr="00FE1C2B">
        <w:rPr>
          <w:rFonts w:ascii="Times New Roman" w:hAnsi="Times New Roman" w:cs="Times New Roman"/>
          <w:sz w:val="24"/>
          <w:szCs w:val="24"/>
        </w:rPr>
        <w:t>-</w:t>
      </w:r>
      <w:r w:rsidRPr="0095336E">
        <w:rPr>
          <w:rFonts w:ascii="Times New Roman" w:hAnsi="Times New Roman" w:cs="Times New Roman"/>
          <w:sz w:val="24"/>
          <w:szCs w:val="24"/>
          <w:lang w:val="en-US"/>
        </w:rPr>
        <w:t>Spin</w:t>
      </w:r>
      <w:r w:rsidRPr="00FE1C2B">
        <w:rPr>
          <w:rFonts w:ascii="Times New Roman" w:hAnsi="Times New Roman" w:cs="Times New Roman"/>
          <w:sz w:val="24"/>
          <w:szCs w:val="24"/>
        </w:rPr>
        <w:t xml:space="preserve"> </w:t>
      </w:r>
      <w:r w:rsidR="007E3439">
        <w:rPr>
          <w:rFonts w:ascii="Times New Roman" w:hAnsi="Times New Roman" w:cs="Times New Roman"/>
          <w:sz w:val="24"/>
          <w:szCs w:val="24"/>
        </w:rPr>
        <w:t>σχάση</w:t>
      </w:r>
      <w:r w:rsidRPr="00FE1C2B">
        <w:rPr>
          <w:rFonts w:ascii="Times New Roman" w:hAnsi="Times New Roman" w:cs="Times New Roman"/>
          <w:sz w:val="24"/>
          <w:szCs w:val="24"/>
        </w:rPr>
        <w:t xml:space="preserve"> </w:t>
      </w:r>
      <w:r w:rsidR="007E3439">
        <w:rPr>
          <w:rFonts w:ascii="Times New Roman" w:hAnsi="Times New Roman" w:cs="Times New Roman"/>
          <w:sz w:val="24"/>
          <w:szCs w:val="24"/>
        </w:rPr>
        <w:t>στην φασματοσκοπία</w:t>
      </w:r>
      <w:r w:rsidRPr="00FE1C2B">
        <w:rPr>
          <w:rFonts w:ascii="Times New Roman" w:hAnsi="Times New Roman" w:cs="Times New Roman"/>
          <w:sz w:val="24"/>
          <w:szCs w:val="24"/>
        </w:rPr>
        <w:t xml:space="preserve"> </w:t>
      </w:r>
      <w:r w:rsidRPr="00FE1C2B">
        <w:rPr>
          <w:rFonts w:ascii="Times New Roman" w:hAnsi="Times New Roman" w:cs="Times New Roman"/>
          <w:sz w:val="24"/>
          <w:szCs w:val="24"/>
          <w:vertAlign w:val="superscript"/>
        </w:rPr>
        <w:t>13</w:t>
      </w:r>
      <w:r w:rsidRPr="0095336E">
        <w:rPr>
          <w:rFonts w:ascii="Times New Roman" w:hAnsi="Times New Roman" w:cs="Times New Roman"/>
          <w:sz w:val="24"/>
          <w:szCs w:val="24"/>
          <w:lang w:val="en-US"/>
        </w:rPr>
        <w:t>C</w:t>
      </w:r>
      <w:r w:rsidRPr="00FE1C2B">
        <w:rPr>
          <w:rFonts w:ascii="Times New Roman" w:hAnsi="Times New Roman" w:cs="Times New Roman"/>
          <w:sz w:val="24"/>
          <w:szCs w:val="24"/>
        </w:rPr>
        <w:t xml:space="preserve"> </w:t>
      </w:r>
      <w:r w:rsidRPr="0095336E">
        <w:rPr>
          <w:rFonts w:ascii="Times New Roman" w:hAnsi="Times New Roman" w:cs="Times New Roman"/>
          <w:sz w:val="24"/>
          <w:szCs w:val="24"/>
          <w:lang w:val="en-US"/>
        </w:rPr>
        <w:t>NMR</w:t>
      </w:r>
    </w:p>
    <w:p w:rsidR="00B93664" w:rsidRPr="00E65870" w:rsidRDefault="00A46B3D" w:rsidP="00532CE5">
      <w:pPr>
        <w:jc w:val="both"/>
        <w:rPr>
          <w:rFonts w:ascii="Times New Roman" w:hAnsi="Times New Roman" w:cs="Times New Roman"/>
          <w:sz w:val="24"/>
          <w:szCs w:val="24"/>
        </w:rPr>
      </w:pPr>
      <w:r w:rsidRPr="00DA796F">
        <w:rPr>
          <w:rFonts w:ascii="Times New Roman" w:hAnsi="Times New Roman" w:cs="Times New Roman"/>
          <w:sz w:val="24"/>
          <w:szCs w:val="24"/>
        </w:rPr>
        <w:t xml:space="preserve">Λόγω της χαμηλής φυσικής αφθονίας των πυρήνων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η πιθανότητα να βρεθούν δύο άτομα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γειτονικά το ένα στο άλλο στο ίδιο μόριο είναι πολύ μικρή. Ως εκ τούτου, δεν χωρίζεται </w:t>
      </w:r>
      <w:r w:rsidRPr="00DA796F">
        <w:rPr>
          <w:rFonts w:ascii="Times New Roman" w:hAnsi="Times New Roman" w:cs="Times New Roman"/>
          <w:sz w:val="24"/>
          <w:szCs w:val="24"/>
          <w:lang w:val="en-US"/>
        </w:rPr>
        <w:t>spin</w:t>
      </w:r>
      <w:r w:rsidRPr="00DA796F">
        <w:rPr>
          <w:rFonts w:ascii="Times New Roman" w:hAnsi="Times New Roman" w:cs="Times New Roman"/>
          <w:sz w:val="24"/>
          <w:szCs w:val="24"/>
        </w:rPr>
        <w:t>-</w:t>
      </w:r>
      <w:r w:rsidRPr="00DA796F">
        <w:rPr>
          <w:rFonts w:ascii="Times New Roman" w:hAnsi="Times New Roman" w:cs="Times New Roman"/>
          <w:sz w:val="24"/>
          <w:szCs w:val="24"/>
          <w:lang w:val="en-US"/>
        </w:rPr>
        <w:t>spin</w:t>
      </w:r>
      <w:r w:rsidRPr="00DA796F">
        <w:rPr>
          <w:rFonts w:ascii="Times New Roman" w:hAnsi="Times New Roman" w:cs="Times New Roman"/>
          <w:sz w:val="24"/>
          <w:szCs w:val="24"/>
        </w:rPr>
        <w:t xml:space="preserve"> μεταξύ πυρήνων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Η διάσπαση σπιν-σπιν </w:t>
      </w:r>
      <w:r w:rsidRPr="00DA796F">
        <w:rPr>
          <w:rFonts w:ascii="Times New Roman" w:hAnsi="Times New Roman" w:cs="Times New Roman"/>
          <w:sz w:val="24"/>
          <w:szCs w:val="24"/>
        </w:rPr>
        <w:lastRenderedPageBreak/>
        <w:t xml:space="preserve">συμβαίνει μεταξύ υδρογόνου που είναι συνδεδεμένο με το συγκεκριμένο άτομο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Αυτό το φάσμα ονομάζεται συζευγμένο με πρωτόνια φάσμα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w:t>
      </w:r>
      <w:r w:rsidRPr="00DA796F">
        <w:rPr>
          <w:rFonts w:ascii="Times New Roman" w:hAnsi="Times New Roman" w:cs="Times New Roman"/>
          <w:sz w:val="24"/>
          <w:szCs w:val="24"/>
          <w:lang w:val="en-US"/>
        </w:rPr>
        <w:t>NMR</w:t>
      </w:r>
      <w:r w:rsidRPr="00DA796F">
        <w:rPr>
          <w:rFonts w:ascii="Times New Roman" w:hAnsi="Times New Roman" w:cs="Times New Roman"/>
          <w:sz w:val="24"/>
          <w:szCs w:val="24"/>
        </w:rPr>
        <w:t xml:space="preserve">. Η διάσπαση του σήματος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γίνεται σύμφωνα με τον κανόνα </w:t>
      </w:r>
      <w:r w:rsidRPr="00A46B3D">
        <w:rPr>
          <w:rFonts w:ascii="Times New Roman" w:hAnsi="Times New Roman" w:cs="Times New Roman"/>
          <w:sz w:val="24"/>
          <w:szCs w:val="24"/>
        </w:rPr>
        <w:t xml:space="preserve"> (</w:t>
      </w:r>
      <w:r w:rsidRPr="00DA796F">
        <w:rPr>
          <w:rFonts w:ascii="Times New Roman" w:hAnsi="Times New Roman" w:cs="Times New Roman"/>
          <w:sz w:val="24"/>
          <w:szCs w:val="24"/>
          <w:lang w:val="en-US"/>
        </w:rPr>
        <w:t>n</w:t>
      </w:r>
      <w:r w:rsidRPr="00DA796F">
        <w:rPr>
          <w:rFonts w:ascii="Times New Roman" w:hAnsi="Times New Roman" w:cs="Times New Roman"/>
          <w:sz w:val="24"/>
          <w:szCs w:val="24"/>
        </w:rPr>
        <w:t>+1</w:t>
      </w:r>
      <w:r w:rsidRPr="00A46B3D">
        <w:rPr>
          <w:rFonts w:ascii="Times New Roman" w:hAnsi="Times New Roman" w:cs="Times New Roman"/>
          <w:sz w:val="24"/>
          <w:szCs w:val="24"/>
        </w:rPr>
        <w:t xml:space="preserve">) </w:t>
      </w:r>
      <w:r w:rsidRPr="00DA796F">
        <w:rPr>
          <w:rFonts w:ascii="Times New Roman" w:hAnsi="Times New Roman" w:cs="Times New Roman"/>
          <w:sz w:val="24"/>
          <w:szCs w:val="24"/>
        </w:rPr>
        <w:t xml:space="preserve">. Το συζευγμένο με πρωτόνια φάσμα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w:t>
      </w:r>
      <w:r w:rsidRPr="00DA796F">
        <w:rPr>
          <w:rFonts w:ascii="Times New Roman" w:hAnsi="Times New Roman" w:cs="Times New Roman"/>
          <w:sz w:val="24"/>
          <w:szCs w:val="24"/>
          <w:lang w:val="en-US"/>
        </w:rPr>
        <w:t>NMR</w:t>
      </w:r>
      <w:r w:rsidRPr="00DA796F">
        <w:rPr>
          <w:rFonts w:ascii="Times New Roman" w:hAnsi="Times New Roman" w:cs="Times New Roman"/>
          <w:sz w:val="24"/>
          <w:szCs w:val="24"/>
        </w:rPr>
        <w:t xml:space="preserve"> είναι πολύ δύσκολο να ερμηνευθεί λόγω της μεγάλης σταθεράς σύζευξης (</w:t>
      </w:r>
      <w:r w:rsidRPr="00A46B3D">
        <w:rPr>
          <w:rFonts w:ascii="Times New Roman" w:hAnsi="Times New Roman" w:cs="Times New Roman"/>
          <w:i/>
          <w:sz w:val="24"/>
          <w:szCs w:val="24"/>
          <w:lang w:val="en-US"/>
        </w:rPr>
        <w:t>J</w:t>
      </w:r>
      <w:r w:rsidRPr="00A46B3D">
        <w:rPr>
          <w:rFonts w:ascii="Times New Roman" w:hAnsi="Times New Roman" w:cs="Times New Roman"/>
          <w:i/>
          <w:sz w:val="24"/>
          <w:szCs w:val="24"/>
        </w:rPr>
        <w:t xml:space="preserve"> </w:t>
      </w:r>
      <w:r w:rsidRPr="00DA796F">
        <w:rPr>
          <w:rFonts w:ascii="Times New Roman" w:hAnsi="Times New Roman" w:cs="Times New Roman"/>
          <w:sz w:val="24"/>
          <w:szCs w:val="24"/>
        </w:rPr>
        <w:t xml:space="preserve">= 100-320 </w:t>
      </w:r>
      <w:r w:rsidRPr="00DA796F">
        <w:rPr>
          <w:rFonts w:ascii="Times New Roman" w:hAnsi="Times New Roman" w:cs="Times New Roman"/>
          <w:sz w:val="24"/>
          <w:szCs w:val="24"/>
          <w:lang w:val="en-US"/>
        </w:rPr>
        <w:t>Hz</w:t>
      </w:r>
      <w:r w:rsidRPr="00DA796F">
        <w:rPr>
          <w:rFonts w:ascii="Times New Roman" w:hAnsi="Times New Roman" w:cs="Times New Roman"/>
          <w:sz w:val="24"/>
          <w:szCs w:val="24"/>
        </w:rPr>
        <w:t xml:space="preserve">). </w:t>
      </w:r>
      <w:r w:rsidRPr="00A46B3D">
        <w:rPr>
          <w:rFonts w:ascii="Times New Roman" w:hAnsi="Times New Roman" w:cs="Times New Roman"/>
          <w:sz w:val="24"/>
          <w:szCs w:val="24"/>
          <w:vertAlign w:val="superscript"/>
        </w:rPr>
        <w:t>1</w:t>
      </w:r>
      <w:r w:rsidRPr="00DA796F">
        <w:rPr>
          <w:rFonts w:ascii="Times New Roman" w:hAnsi="Times New Roman" w:cs="Times New Roman"/>
          <w:sz w:val="24"/>
          <w:szCs w:val="24"/>
          <w:lang w:val="en-US"/>
        </w:rPr>
        <w:t>H</w:t>
      </w:r>
      <w:r w:rsidRPr="00DA796F">
        <w:rPr>
          <w:rFonts w:ascii="Times New Roman" w:hAnsi="Times New Roman" w:cs="Times New Roman"/>
          <w:sz w:val="24"/>
          <w:szCs w:val="24"/>
        </w:rPr>
        <w:t>–</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A46B3D">
        <w:rPr>
          <w:rFonts w:ascii="Times New Roman" w:hAnsi="Times New Roman" w:cs="Times New Roman"/>
          <w:sz w:val="24"/>
          <w:szCs w:val="24"/>
        </w:rPr>
        <w:t xml:space="preserve"> (</w:t>
      </w:r>
      <w:r w:rsidRPr="00DA796F">
        <w:rPr>
          <w:rFonts w:ascii="Times New Roman" w:hAnsi="Times New Roman" w:cs="Times New Roman"/>
          <w:sz w:val="24"/>
          <w:szCs w:val="24"/>
        </w:rPr>
        <w:t xml:space="preserve"> </w:t>
      </w:r>
      <w:r w:rsidRPr="00DA796F">
        <w:rPr>
          <w:rFonts w:ascii="Times New Roman" w:hAnsi="Times New Roman" w:cs="Times New Roman"/>
          <w:sz w:val="24"/>
          <w:szCs w:val="24"/>
          <w:vertAlign w:val="superscript"/>
        </w:rPr>
        <w:t>1</w:t>
      </w:r>
      <w:r w:rsidRPr="00A46B3D">
        <w:rPr>
          <w:rFonts w:ascii="Times New Roman" w:hAnsi="Times New Roman" w:cs="Times New Roman"/>
          <w:i/>
          <w:sz w:val="24"/>
          <w:szCs w:val="24"/>
          <w:lang w:val="en-US"/>
        </w:rPr>
        <w:t>J</w:t>
      </w:r>
      <w:r w:rsidRPr="00A46B3D">
        <w:rPr>
          <w:rFonts w:ascii="Times New Roman" w:hAnsi="Times New Roman" w:cs="Times New Roman"/>
          <w:i/>
          <w:sz w:val="24"/>
          <w:szCs w:val="24"/>
        </w:rPr>
        <w:t xml:space="preserve"> </w:t>
      </w:r>
      <w:r w:rsidRPr="00DA796F">
        <w:rPr>
          <w:rFonts w:ascii="Times New Roman" w:hAnsi="Times New Roman" w:cs="Times New Roman"/>
          <w:sz w:val="24"/>
          <w:szCs w:val="24"/>
        </w:rPr>
        <w:t xml:space="preserve">= ~100-320 </w:t>
      </w:r>
      <w:r w:rsidRPr="00DA796F">
        <w:rPr>
          <w:rFonts w:ascii="Times New Roman" w:hAnsi="Times New Roman" w:cs="Times New Roman"/>
          <w:sz w:val="24"/>
          <w:szCs w:val="24"/>
          <w:lang w:val="en-US"/>
        </w:rPr>
        <w:t>Hz</w:t>
      </w:r>
      <w:r w:rsidRPr="00A46B3D">
        <w:rPr>
          <w:rFonts w:ascii="Times New Roman" w:hAnsi="Times New Roman" w:cs="Times New Roman"/>
          <w:sz w:val="24"/>
          <w:szCs w:val="24"/>
        </w:rPr>
        <w:t xml:space="preserve"> ,</w:t>
      </w:r>
      <w:r w:rsidRPr="00DA796F">
        <w:rPr>
          <w:rFonts w:ascii="Times New Roman" w:hAnsi="Times New Roman" w:cs="Times New Roman"/>
          <w:sz w:val="24"/>
          <w:szCs w:val="24"/>
        </w:rPr>
        <w:t xml:space="preserve"> </w:t>
      </w:r>
      <w:r w:rsidRPr="00A46B3D">
        <w:rPr>
          <w:rFonts w:ascii="Times New Roman" w:hAnsi="Times New Roman" w:cs="Times New Roman"/>
          <w:sz w:val="24"/>
          <w:szCs w:val="24"/>
          <w:vertAlign w:val="superscript"/>
        </w:rPr>
        <w:t>1</w:t>
      </w:r>
      <w:r w:rsidRPr="00DA796F">
        <w:rPr>
          <w:rFonts w:ascii="Times New Roman" w:hAnsi="Times New Roman" w:cs="Times New Roman"/>
          <w:sz w:val="24"/>
          <w:szCs w:val="24"/>
          <w:lang w:val="en-US"/>
        </w:rPr>
        <w:t>H</w:t>
      </w:r>
      <w:r w:rsidRPr="00DA796F">
        <w:rPr>
          <w:rFonts w:ascii="Times New Roman" w:hAnsi="Times New Roman" w:cs="Times New Roman"/>
          <w:sz w:val="24"/>
          <w:szCs w:val="24"/>
        </w:rPr>
        <w:t>–</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lang w:val="en-US"/>
        </w:rPr>
        <w:t>C</w:t>
      </w:r>
      <w:r w:rsidRPr="00A46B3D">
        <w:rPr>
          <w:rFonts w:ascii="Times New Roman" w:hAnsi="Times New Roman" w:cs="Times New Roman"/>
          <w:sz w:val="24"/>
          <w:szCs w:val="24"/>
        </w:rPr>
        <w:t>)</w:t>
      </w:r>
      <w:r w:rsidRPr="00DA796F">
        <w:rPr>
          <w:rFonts w:ascii="Times New Roman" w:hAnsi="Times New Roman" w:cs="Times New Roman"/>
          <w:sz w:val="24"/>
          <w:szCs w:val="24"/>
        </w:rPr>
        <w:t xml:space="preserve"> </w:t>
      </w:r>
      <w:r w:rsidRPr="00A46B3D">
        <w:rPr>
          <w:rFonts w:ascii="Times New Roman" w:hAnsi="Times New Roman" w:cs="Times New Roman"/>
          <w:sz w:val="24"/>
          <w:szCs w:val="24"/>
        </w:rPr>
        <w:t xml:space="preserve"> ( </w:t>
      </w:r>
      <w:r w:rsidRPr="00DA796F">
        <w:rPr>
          <w:rFonts w:ascii="Times New Roman" w:hAnsi="Times New Roman" w:cs="Times New Roman"/>
          <w:sz w:val="24"/>
          <w:szCs w:val="24"/>
          <w:vertAlign w:val="superscript"/>
        </w:rPr>
        <w:t>2</w:t>
      </w:r>
      <w:r w:rsidRPr="00DA796F">
        <w:rPr>
          <w:rFonts w:ascii="Times New Roman" w:hAnsi="Times New Roman" w:cs="Times New Roman"/>
          <w:sz w:val="24"/>
          <w:szCs w:val="24"/>
          <w:lang w:val="en-US"/>
        </w:rPr>
        <w:t>J</w:t>
      </w:r>
      <w:r w:rsidRPr="00DA796F">
        <w:rPr>
          <w:rFonts w:ascii="Times New Roman" w:hAnsi="Times New Roman" w:cs="Times New Roman"/>
          <w:sz w:val="24"/>
          <w:szCs w:val="24"/>
        </w:rPr>
        <w:t xml:space="preserve"> = 0-60 </w:t>
      </w:r>
      <w:r w:rsidRPr="00DA796F">
        <w:rPr>
          <w:rFonts w:ascii="Times New Roman" w:hAnsi="Times New Roman" w:cs="Times New Roman"/>
          <w:sz w:val="24"/>
          <w:szCs w:val="24"/>
          <w:lang w:val="en-US"/>
        </w:rPr>
        <w:t>Hz</w:t>
      </w:r>
      <w:r w:rsidRPr="00DA796F">
        <w:rPr>
          <w:rFonts w:ascii="Times New Roman" w:hAnsi="Times New Roman" w:cs="Times New Roman"/>
          <w:sz w:val="24"/>
          <w:szCs w:val="24"/>
        </w:rPr>
        <w:t xml:space="preserve">; </w:t>
      </w:r>
      <w:r w:rsidRPr="00A46B3D">
        <w:rPr>
          <w:rFonts w:ascii="Times New Roman" w:hAnsi="Times New Roman" w:cs="Times New Roman"/>
          <w:sz w:val="24"/>
          <w:szCs w:val="24"/>
          <w:vertAlign w:val="superscript"/>
        </w:rPr>
        <w:t>1</w:t>
      </w:r>
      <w:r w:rsidRPr="00DA796F">
        <w:rPr>
          <w:rFonts w:ascii="Times New Roman" w:hAnsi="Times New Roman" w:cs="Times New Roman"/>
          <w:sz w:val="24"/>
          <w:szCs w:val="24"/>
          <w:lang w:val="en-US"/>
        </w:rPr>
        <w:t>H</w:t>
      </w:r>
      <w:r w:rsidRPr="00DA796F">
        <w:rPr>
          <w:rFonts w:ascii="Times New Roman" w:hAnsi="Times New Roman" w:cs="Times New Roman"/>
          <w:sz w:val="24"/>
          <w:szCs w:val="24"/>
        </w:rPr>
        <w:t>–</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w:t>
      </w:r>
      <w:r w:rsidRPr="00A46B3D">
        <w:rPr>
          <w:rFonts w:ascii="Times New Roman" w:hAnsi="Times New Roman" w:cs="Times New Roman"/>
          <w:sz w:val="24"/>
          <w:szCs w:val="24"/>
        </w:rPr>
        <w:t xml:space="preserve"> </w:t>
      </w:r>
      <w:r w:rsidRPr="00DA796F">
        <w:rPr>
          <w:rFonts w:ascii="Times New Roman" w:hAnsi="Times New Roman" w:cs="Times New Roman"/>
          <w:sz w:val="24"/>
          <w:szCs w:val="24"/>
          <w:lang w:val="en-US"/>
        </w:rPr>
        <w:t>CJ</w:t>
      </w:r>
      <w:r w:rsidRPr="00A46B3D">
        <w:rPr>
          <w:rFonts w:ascii="Times New Roman" w:hAnsi="Times New Roman" w:cs="Times New Roman"/>
          <w:sz w:val="24"/>
          <w:szCs w:val="24"/>
        </w:rPr>
        <w:t xml:space="preserve"> -</w:t>
      </w:r>
      <w:r w:rsidRPr="00DA796F">
        <w:rPr>
          <w:rFonts w:ascii="Times New Roman" w:hAnsi="Times New Roman" w:cs="Times New Roman"/>
          <w:sz w:val="24"/>
          <w:szCs w:val="24"/>
        </w:rPr>
        <w:t>13</w:t>
      </w:r>
      <w:r w:rsidRPr="00DA796F">
        <w:rPr>
          <w:rFonts w:ascii="Times New Roman" w:hAnsi="Times New Roman" w:cs="Times New Roman"/>
          <w:sz w:val="24"/>
          <w:szCs w:val="24"/>
          <w:lang w:val="en-US"/>
        </w:rPr>
        <w:t>C</w:t>
      </w:r>
      <w:r w:rsidRPr="00DA796F">
        <w:rPr>
          <w:rFonts w:ascii="Times New Roman" w:hAnsi="Times New Roman" w:cs="Times New Roman"/>
          <w:sz w:val="24"/>
          <w:szCs w:val="24"/>
        </w:rPr>
        <w:t xml:space="preserve"> </w:t>
      </w:r>
      <w:r w:rsidRPr="00A46B3D">
        <w:rPr>
          <w:rFonts w:ascii="Times New Roman" w:hAnsi="Times New Roman" w:cs="Times New Roman"/>
          <w:sz w:val="24"/>
          <w:szCs w:val="24"/>
        </w:rPr>
        <w:t xml:space="preserve"> </w:t>
      </w:r>
      <w:r w:rsidRPr="00DA796F">
        <w:rPr>
          <w:rFonts w:ascii="Times New Roman" w:hAnsi="Times New Roman" w:cs="Times New Roman"/>
          <w:sz w:val="24"/>
          <w:szCs w:val="24"/>
          <w:vertAlign w:val="superscript"/>
        </w:rPr>
        <w:t>3</w:t>
      </w:r>
      <w:r w:rsidRPr="00DA796F">
        <w:rPr>
          <w:rFonts w:ascii="Times New Roman" w:hAnsi="Times New Roman" w:cs="Times New Roman"/>
          <w:sz w:val="24"/>
          <w:szCs w:val="24"/>
          <w:lang w:val="en-US"/>
        </w:rPr>
        <w:t>J</w:t>
      </w:r>
      <w:r w:rsidRPr="00DA796F">
        <w:rPr>
          <w:rFonts w:ascii="Times New Roman" w:hAnsi="Times New Roman" w:cs="Times New Roman"/>
          <w:sz w:val="24"/>
          <w:szCs w:val="24"/>
        </w:rPr>
        <w:t xml:space="preserve">= 0-60 </w:t>
      </w:r>
      <w:r w:rsidRPr="00DA796F">
        <w:rPr>
          <w:rFonts w:ascii="Times New Roman" w:hAnsi="Times New Roman" w:cs="Times New Roman"/>
          <w:sz w:val="24"/>
          <w:szCs w:val="24"/>
          <w:lang w:val="en-US"/>
        </w:rPr>
        <w:t>Hz</w:t>
      </w:r>
      <w:r w:rsidRPr="00DA796F">
        <w:rPr>
          <w:rFonts w:ascii="Times New Roman" w:hAnsi="Times New Roman" w:cs="Times New Roman"/>
          <w:sz w:val="24"/>
          <w:szCs w:val="24"/>
        </w:rPr>
        <w:t>)</w:t>
      </w:r>
      <w:r>
        <w:rPr>
          <w:rFonts w:ascii="Times New Roman" w:hAnsi="Times New Roman" w:cs="Times New Roman"/>
          <w:sz w:val="24"/>
          <w:szCs w:val="24"/>
        </w:rPr>
        <w:t>Επίσης ό</w:t>
      </w:r>
      <w:r w:rsidRPr="00DA796F">
        <w:rPr>
          <w:rFonts w:ascii="Times New Roman" w:hAnsi="Times New Roman" w:cs="Times New Roman"/>
          <w:sz w:val="24"/>
          <w:szCs w:val="24"/>
        </w:rPr>
        <w:t xml:space="preserve">ταν δεν υπάρχει σύζευξη μεταξύ των πυρήνων </w:t>
      </w:r>
      <w:r w:rsidRPr="00A46B3D">
        <w:rPr>
          <w:rFonts w:ascii="Times New Roman" w:hAnsi="Times New Roman" w:cs="Times New Roman"/>
          <w:sz w:val="24"/>
          <w:szCs w:val="24"/>
          <w:vertAlign w:val="superscript"/>
        </w:rPr>
        <w:t>1</w:t>
      </w:r>
      <w:r w:rsidRPr="00DA796F">
        <w:rPr>
          <w:rFonts w:ascii="Times New Roman" w:hAnsi="Times New Roman" w:cs="Times New Roman"/>
          <w:sz w:val="24"/>
          <w:szCs w:val="24"/>
        </w:rPr>
        <w:t xml:space="preserve">Η και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 xml:space="preserve">C, τότε αυτό το φάσμα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 xml:space="preserve">C ονομάζεται φάσμα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 xml:space="preserve">C NMR αποσυνδεδεμένο με πρωτόνια, δηλαδή φάσμα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C{</w:t>
      </w:r>
      <w:r w:rsidRPr="00A46B3D">
        <w:rPr>
          <w:rFonts w:ascii="Times New Roman" w:hAnsi="Times New Roman" w:cs="Times New Roman"/>
          <w:sz w:val="24"/>
          <w:szCs w:val="24"/>
          <w:vertAlign w:val="superscript"/>
        </w:rPr>
        <w:t>1</w:t>
      </w:r>
      <w:r w:rsidRPr="00DA796F">
        <w:rPr>
          <w:rFonts w:ascii="Times New Roman" w:hAnsi="Times New Roman" w:cs="Times New Roman"/>
          <w:sz w:val="24"/>
          <w:szCs w:val="24"/>
        </w:rPr>
        <w:t xml:space="preserve">H} NMR. Αυτό δίνει μόνο singlets και έτσι απλοποιεί το φάσμα. Ωστόσο, αυτό έχασε τις πληροφορίες σχετικά με τα συνδεδεμένα υδρογόνα. Η πλειονότητα των φασμάτων </w:t>
      </w:r>
      <w:r w:rsidRPr="00A46B3D">
        <w:rPr>
          <w:rFonts w:ascii="Times New Roman" w:hAnsi="Times New Roman" w:cs="Times New Roman"/>
          <w:sz w:val="24"/>
          <w:szCs w:val="24"/>
          <w:vertAlign w:val="superscript"/>
        </w:rPr>
        <w:t>13</w:t>
      </w:r>
      <w:r w:rsidRPr="00DA796F">
        <w:rPr>
          <w:rFonts w:ascii="Times New Roman" w:hAnsi="Times New Roman" w:cs="Times New Roman"/>
          <w:sz w:val="24"/>
          <w:szCs w:val="24"/>
        </w:rPr>
        <w:t>C NMR λαμβάνεται ως αποσυνδεδεμένα φάσματα πρωτονίων.</w:t>
      </w:r>
      <w:sdt>
        <w:sdtPr>
          <w:rPr>
            <w:rFonts w:ascii="Times New Roman" w:hAnsi="Times New Roman" w:cs="Times New Roman"/>
            <w:sz w:val="24"/>
            <w:szCs w:val="24"/>
          </w:rPr>
          <w:id w:val="253226530"/>
          <w:citation/>
        </w:sdtPr>
        <w:sdtContent>
          <w:r w:rsidR="00C75A09">
            <w:rPr>
              <w:rFonts w:ascii="Times New Roman" w:hAnsi="Times New Roman" w:cs="Times New Roman"/>
              <w:sz w:val="24"/>
              <w:szCs w:val="24"/>
            </w:rPr>
            <w:fldChar w:fldCharType="begin"/>
          </w:r>
          <w:r w:rsidRPr="00A46B3D">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CITATION</w:instrText>
          </w:r>
          <w:r w:rsidRPr="00A46B3D">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Kam</w:instrText>
          </w:r>
          <w:r w:rsidRPr="00A46B3D">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l</w:instrText>
          </w:r>
          <w:r w:rsidRPr="00A46B3D">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[56]</w:t>
          </w:r>
          <w:r w:rsidR="00C75A09">
            <w:rPr>
              <w:rFonts w:ascii="Times New Roman" w:hAnsi="Times New Roman" w:cs="Times New Roman"/>
              <w:sz w:val="24"/>
              <w:szCs w:val="24"/>
            </w:rPr>
            <w:fldChar w:fldCharType="end"/>
          </w:r>
        </w:sdtContent>
      </w:sdt>
    </w:p>
    <w:p w:rsidR="00FF1112" w:rsidRPr="00745291" w:rsidRDefault="00FF1112" w:rsidP="00FF1112">
      <w:pPr>
        <w:pStyle w:val="11"/>
        <w:ind w:left="0"/>
        <w:jc w:val="both"/>
        <w:rPr>
          <w:rFonts w:ascii="Times New Roman" w:hAnsi="Times New Roman"/>
          <w:sz w:val="24"/>
          <w:szCs w:val="24"/>
        </w:rPr>
      </w:pPr>
      <w:r w:rsidRPr="00745291">
        <w:rPr>
          <w:rFonts w:ascii="Times New Roman" w:hAnsi="Times New Roman"/>
          <w:sz w:val="24"/>
          <w:szCs w:val="24"/>
        </w:rPr>
        <w:t xml:space="preserve">Πίνακας 1: Χαρακτηριστικές τιμές χημικών μετατοπίσεων </w:t>
      </w:r>
      <w:r w:rsidRPr="009532DF">
        <w:rPr>
          <w:rFonts w:ascii="Times New Roman" w:hAnsi="Times New Roman"/>
          <w:sz w:val="24"/>
          <w:szCs w:val="24"/>
          <w:vertAlign w:val="superscript"/>
        </w:rPr>
        <w:t>13</w:t>
      </w:r>
      <w:r w:rsidRPr="00745291">
        <w:rPr>
          <w:rFonts w:ascii="Times New Roman" w:hAnsi="Times New Roman"/>
          <w:sz w:val="24"/>
          <w:szCs w:val="24"/>
        </w:rPr>
        <w:t>C για επιλεγμένες οργανικές ενώσεις ( Field et al,2017,σελ.68)</w:t>
      </w:r>
    </w:p>
    <w:tbl>
      <w:tblPr>
        <w:tblStyle w:val="ae"/>
        <w:tblW w:w="0" w:type="auto"/>
        <w:tblInd w:w="720" w:type="dxa"/>
        <w:tblLook w:val="04A0"/>
      </w:tblPr>
      <w:tblGrid>
        <w:gridCol w:w="3874"/>
        <w:gridCol w:w="3928"/>
      </w:tblGrid>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b/>
                <w:sz w:val="24"/>
                <w:szCs w:val="24"/>
              </w:rPr>
            </w:pPr>
            <w:r w:rsidRPr="00745291">
              <w:rPr>
                <w:b/>
                <w:sz w:val="24"/>
                <w:szCs w:val="24"/>
              </w:rPr>
              <w:t xml:space="preserve">                        Ένωση</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b/>
                <w:sz w:val="24"/>
                <w:szCs w:val="24"/>
                <w:vertAlign w:val="superscript"/>
              </w:rPr>
            </w:pPr>
            <w:r w:rsidRPr="00745291">
              <w:rPr>
                <w:b/>
                <w:sz w:val="24"/>
                <w:szCs w:val="24"/>
              </w:rPr>
              <w:t>δ</w:t>
            </w:r>
            <w:r w:rsidRPr="00745291">
              <w:rPr>
                <w:b/>
                <w:sz w:val="24"/>
                <w:szCs w:val="24"/>
                <w:vertAlign w:val="superscript"/>
              </w:rPr>
              <w:t xml:space="preserve">  13</w:t>
            </w:r>
            <w:r w:rsidRPr="00745291">
              <w:rPr>
                <w:b/>
                <w:sz w:val="24"/>
                <w:szCs w:val="24"/>
              </w:rPr>
              <w:t>C (ppm από TMS)</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vertAlign w:val="subscript"/>
              </w:rPr>
            </w:pPr>
            <w:r w:rsidRPr="00745291">
              <w:rPr>
                <w:sz w:val="24"/>
                <w:szCs w:val="24"/>
              </w:rPr>
              <w:t>CH</w:t>
            </w:r>
            <w:r w:rsidRPr="00745291">
              <w:rPr>
                <w:sz w:val="24"/>
                <w:szCs w:val="24"/>
                <w:vertAlign w:val="subscript"/>
              </w:rPr>
              <w:t xml:space="preserve">4   </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-2,1</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w:t>
            </w:r>
            <w:r w:rsidRPr="00745291">
              <w:rPr>
                <w:sz w:val="24"/>
                <w:szCs w:val="24"/>
                <w:vertAlign w:val="subscript"/>
              </w:rPr>
              <w:t>3</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7,3</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OH</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50,2</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Cl</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25,6</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vertAlign w:val="subscript"/>
              </w:rPr>
            </w:pPr>
            <w:r w:rsidRPr="00745291">
              <w:rPr>
                <w:sz w:val="24"/>
                <w:szCs w:val="24"/>
              </w:rPr>
              <w:t>CH</w:t>
            </w:r>
            <w:r w:rsidRPr="00745291">
              <w:rPr>
                <w:sz w:val="24"/>
                <w:szCs w:val="24"/>
                <w:vertAlign w:val="subscript"/>
              </w:rPr>
              <w:t>2</w:t>
            </w:r>
            <w:r w:rsidRPr="00745291">
              <w:rPr>
                <w:sz w:val="24"/>
                <w:szCs w:val="24"/>
              </w:rPr>
              <w:t>Cl</w:t>
            </w:r>
            <w:r w:rsidRPr="00745291">
              <w:rPr>
                <w:sz w:val="24"/>
                <w:szCs w:val="24"/>
                <w:vertAlign w:val="subscript"/>
              </w:rPr>
              <w:t>2</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52,9</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CHCl</w:t>
            </w:r>
            <w:r w:rsidRPr="00745291">
              <w:rPr>
                <w:sz w:val="24"/>
                <w:szCs w:val="24"/>
                <w:vertAlign w:val="subscript"/>
              </w:rPr>
              <w:t>3</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77,3</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w:t>
            </w:r>
            <w:r w:rsidRPr="00745291">
              <w:rPr>
                <w:sz w:val="24"/>
                <w:szCs w:val="24"/>
                <w:vertAlign w:val="subscript"/>
              </w:rPr>
              <w:t>2</w:t>
            </w:r>
            <w:r w:rsidRPr="00745291">
              <w:rPr>
                <w:sz w:val="24"/>
                <w:szCs w:val="24"/>
              </w:rPr>
              <w:t>CH</w:t>
            </w:r>
            <w:r w:rsidRPr="00745291">
              <w:rPr>
                <w:sz w:val="24"/>
                <w:szCs w:val="24"/>
                <w:vertAlign w:val="subscript"/>
              </w:rPr>
              <w:t>2</w:t>
            </w:r>
            <w:r w:rsidRPr="00745291">
              <w:rPr>
                <w:sz w:val="24"/>
                <w:szCs w:val="24"/>
              </w:rPr>
              <w:t>Cl</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11,5(CH</w:t>
            </w:r>
            <w:r w:rsidRPr="00745291">
              <w:rPr>
                <w:sz w:val="24"/>
                <w:szCs w:val="24"/>
                <w:vertAlign w:val="subscript"/>
              </w:rPr>
              <w:t>3</w:t>
            </w:r>
            <w:r w:rsidRPr="00745291">
              <w:rPr>
                <w:sz w:val="24"/>
                <w:szCs w:val="24"/>
              </w:rPr>
              <w:t>), 26,5(-CH</w:t>
            </w:r>
            <w:r w:rsidRPr="00745291">
              <w:rPr>
                <w:sz w:val="24"/>
                <w:szCs w:val="24"/>
                <w:vertAlign w:val="subscript"/>
              </w:rPr>
              <w:t>2</w:t>
            </w:r>
            <w:r w:rsidRPr="00745291">
              <w:rPr>
                <w:sz w:val="24"/>
                <w:szCs w:val="24"/>
              </w:rPr>
              <w:t>-),46,7(-CH2-Cl)</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2</w:t>
            </w:r>
            <w:r w:rsidRPr="00745291">
              <w:rPr>
                <w:sz w:val="24"/>
                <w:szCs w:val="24"/>
              </w:rPr>
              <w:t>= CH</w:t>
            </w:r>
            <w:r w:rsidRPr="00745291">
              <w:rPr>
                <w:sz w:val="24"/>
                <w:szCs w:val="24"/>
                <w:vertAlign w:val="subscript"/>
              </w:rPr>
              <w:t>2</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123,3</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2</w:t>
            </w:r>
            <w:r w:rsidRPr="00745291">
              <w:rPr>
                <w:sz w:val="24"/>
                <w:szCs w:val="24"/>
              </w:rPr>
              <w:t>=C= CH</w:t>
            </w:r>
            <w:r w:rsidRPr="00745291">
              <w:rPr>
                <w:sz w:val="24"/>
                <w:szCs w:val="24"/>
                <w:vertAlign w:val="subscript"/>
              </w:rPr>
              <w:t>2</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208,5(=C=),73,9(= CH</w:t>
            </w:r>
            <w:r w:rsidRPr="00745291">
              <w:rPr>
                <w:sz w:val="24"/>
                <w:szCs w:val="24"/>
                <w:vertAlign w:val="subscript"/>
              </w:rPr>
              <w:t>2</w:t>
            </w:r>
            <w:r w:rsidRPr="00745291">
              <w:rPr>
                <w:sz w:val="24"/>
                <w:szCs w:val="24"/>
              </w:rPr>
              <w:t>)</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CHO</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31,2(-CH</w:t>
            </w:r>
            <w:r w:rsidRPr="00745291">
              <w:rPr>
                <w:sz w:val="24"/>
                <w:szCs w:val="24"/>
                <w:vertAlign w:val="subscript"/>
              </w:rPr>
              <w:t>3</w:t>
            </w:r>
            <w:r w:rsidRPr="00745291">
              <w:rPr>
                <w:sz w:val="24"/>
                <w:szCs w:val="24"/>
              </w:rPr>
              <w:t>)</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COOH</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20,6(-CH</w:t>
            </w:r>
            <w:r w:rsidRPr="00745291">
              <w:rPr>
                <w:sz w:val="24"/>
                <w:szCs w:val="24"/>
                <w:vertAlign w:val="subscript"/>
              </w:rPr>
              <w:t>3</w:t>
            </w:r>
            <w:r w:rsidRPr="00745291">
              <w:rPr>
                <w:sz w:val="24"/>
                <w:szCs w:val="24"/>
              </w:rPr>
              <w:t>),178,1(-COOH)</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CO CH</w:t>
            </w:r>
            <w:r w:rsidRPr="00745291">
              <w:rPr>
                <w:sz w:val="24"/>
                <w:szCs w:val="24"/>
                <w:vertAlign w:val="subscript"/>
              </w:rPr>
              <w:t>3</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30,7(-CH</w:t>
            </w:r>
            <w:r w:rsidRPr="00745291">
              <w:rPr>
                <w:sz w:val="24"/>
                <w:szCs w:val="24"/>
                <w:vertAlign w:val="subscript"/>
              </w:rPr>
              <w:t>3</w:t>
            </w:r>
            <w:r w:rsidRPr="00745291">
              <w:rPr>
                <w:sz w:val="24"/>
                <w:szCs w:val="24"/>
              </w:rPr>
              <w:t>).206,7(-CO-)</w:t>
            </w:r>
          </w:p>
        </w:tc>
      </w:tr>
      <w:tr w:rsidR="00FF1112" w:rsidRPr="00745291" w:rsidTr="00FD07C6">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Βενζόλιο</w:t>
            </w:r>
          </w:p>
        </w:tc>
        <w:tc>
          <w:tcPr>
            <w:tcW w:w="426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128,5</w:t>
            </w:r>
          </w:p>
        </w:tc>
      </w:tr>
    </w:tbl>
    <w:p w:rsidR="00D733F1" w:rsidRPr="00A46B3D" w:rsidRDefault="00D733F1" w:rsidP="00FF1112">
      <w:pPr>
        <w:pStyle w:val="11"/>
        <w:ind w:left="0"/>
        <w:rPr>
          <w:rFonts w:ascii="Times New Roman" w:hAnsi="Times New Roman"/>
          <w:b/>
          <w:color w:val="000000"/>
          <w:lang w:val="en-US"/>
        </w:rPr>
      </w:pPr>
    </w:p>
    <w:p w:rsidR="00FF1112" w:rsidRPr="00745291" w:rsidRDefault="00FF1112" w:rsidP="0066476D">
      <w:pPr>
        <w:pStyle w:val="11"/>
        <w:jc w:val="both"/>
        <w:rPr>
          <w:rFonts w:ascii="Times New Roman" w:hAnsi="Times New Roman"/>
          <w:bCs/>
          <w:sz w:val="24"/>
          <w:szCs w:val="24"/>
        </w:rPr>
      </w:pPr>
      <w:r w:rsidRPr="00745291">
        <w:rPr>
          <w:rFonts w:ascii="Times New Roman" w:hAnsi="Times New Roman"/>
          <w:bCs/>
          <w:color w:val="000000"/>
          <w:sz w:val="24"/>
          <w:szCs w:val="24"/>
        </w:rPr>
        <w:t xml:space="preserve">Πίνακας 1. 6 : Χαρακτηριστικές περιοχές χημικών μετατοπίσεων </w:t>
      </w:r>
      <w:r w:rsidRPr="00745291">
        <w:rPr>
          <w:rFonts w:ascii="Times New Roman" w:hAnsi="Times New Roman"/>
          <w:bCs/>
          <w:color w:val="000000"/>
          <w:sz w:val="24"/>
          <w:szCs w:val="24"/>
          <w:vertAlign w:val="superscript"/>
        </w:rPr>
        <w:t>13</w:t>
      </w:r>
      <w:r w:rsidRPr="00745291">
        <w:rPr>
          <w:rFonts w:ascii="Times New Roman" w:hAnsi="Times New Roman"/>
          <w:bCs/>
          <w:color w:val="000000"/>
          <w:sz w:val="24"/>
          <w:szCs w:val="24"/>
        </w:rPr>
        <w:t xml:space="preserve">C σε οργανικές ενώσεις </w:t>
      </w:r>
      <w:r w:rsidRPr="00745291">
        <w:rPr>
          <w:rFonts w:ascii="Times New Roman" w:hAnsi="Times New Roman"/>
          <w:bCs/>
          <w:color w:val="000000" w:themeColor="text1"/>
          <w:sz w:val="24"/>
          <w:szCs w:val="24"/>
        </w:rPr>
        <w:t xml:space="preserve">( </w:t>
      </w:r>
      <w:r w:rsidRPr="00745291">
        <w:rPr>
          <w:rFonts w:ascii="Times New Roman" w:hAnsi="Times New Roman"/>
          <w:bCs/>
          <w:color w:val="000000" w:themeColor="text1"/>
          <w:sz w:val="24"/>
          <w:szCs w:val="24"/>
          <w:lang w:val="en-US"/>
        </w:rPr>
        <w:t>Field</w:t>
      </w:r>
      <w:r w:rsidRPr="00745291">
        <w:rPr>
          <w:rFonts w:ascii="Times New Roman" w:hAnsi="Times New Roman"/>
          <w:bCs/>
          <w:color w:val="000000" w:themeColor="text1"/>
          <w:sz w:val="24"/>
          <w:szCs w:val="24"/>
        </w:rPr>
        <w:t xml:space="preserve"> </w:t>
      </w:r>
      <w:r w:rsidRPr="00745291">
        <w:rPr>
          <w:rFonts w:ascii="Times New Roman" w:hAnsi="Times New Roman"/>
          <w:bCs/>
          <w:color w:val="000000" w:themeColor="text1"/>
          <w:sz w:val="24"/>
          <w:szCs w:val="24"/>
          <w:lang w:val="en-US"/>
        </w:rPr>
        <w:t>et</w:t>
      </w:r>
      <w:r w:rsidRPr="00745291">
        <w:rPr>
          <w:rFonts w:ascii="Times New Roman" w:hAnsi="Times New Roman"/>
          <w:bCs/>
          <w:color w:val="000000" w:themeColor="text1"/>
          <w:sz w:val="24"/>
          <w:szCs w:val="24"/>
        </w:rPr>
        <w:t xml:space="preserve"> </w:t>
      </w:r>
      <w:r w:rsidRPr="00745291">
        <w:rPr>
          <w:rFonts w:ascii="Times New Roman" w:hAnsi="Times New Roman"/>
          <w:bCs/>
          <w:color w:val="000000" w:themeColor="text1"/>
          <w:sz w:val="24"/>
          <w:szCs w:val="24"/>
          <w:lang w:val="en-US"/>
        </w:rPr>
        <w:t>al</w:t>
      </w:r>
      <w:r w:rsidRPr="00745291">
        <w:rPr>
          <w:rFonts w:ascii="Times New Roman" w:hAnsi="Times New Roman"/>
          <w:bCs/>
          <w:color w:val="000000" w:themeColor="text1"/>
          <w:sz w:val="24"/>
          <w:szCs w:val="24"/>
        </w:rPr>
        <w:t>,2017 ,σελ.69)</w:t>
      </w:r>
    </w:p>
    <w:p w:rsidR="00FF1112" w:rsidRPr="00745291" w:rsidRDefault="00FF1112" w:rsidP="00FF1112">
      <w:pPr>
        <w:pStyle w:val="11"/>
        <w:jc w:val="both"/>
        <w:rPr>
          <w:rFonts w:ascii="Times New Roman" w:hAnsi="Times New Roman"/>
          <w:sz w:val="24"/>
          <w:szCs w:val="24"/>
        </w:rPr>
      </w:pPr>
    </w:p>
    <w:tbl>
      <w:tblPr>
        <w:tblStyle w:val="ae"/>
        <w:tblW w:w="0" w:type="auto"/>
        <w:tblInd w:w="720" w:type="dxa"/>
        <w:tblLook w:val="04A0"/>
      </w:tblPr>
      <w:tblGrid>
        <w:gridCol w:w="4051"/>
        <w:gridCol w:w="3751"/>
      </w:tblGrid>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b/>
                <w:sz w:val="24"/>
                <w:szCs w:val="24"/>
              </w:rPr>
            </w:pPr>
            <w:r w:rsidRPr="00745291">
              <w:rPr>
                <w:b/>
                <w:sz w:val="24"/>
                <w:szCs w:val="24"/>
              </w:rPr>
              <w:t xml:space="preserve">                     Ομάδα</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b/>
                <w:sz w:val="24"/>
                <w:szCs w:val="24"/>
              </w:rPr>
              <w:t>δ</w:t>
            </w:r>
            <w:r w:rsidRPr="00745291">
              <w:rPr>
                <w:b/>
                <w:sz w:val="24"/>
                <w:szCs w:val="24"/>
                <w:vertAlign w:val="superscript"/>
              </w:rPr>
              <w:t xml:space="preserve">  13</w:t>
            </w:r>
            <w:r w:rsidRPr="00745291">
              <w:rPr>
                <w:b/>
                <w:sz w:val="24"/>
                <w:szCs w:val="24"/>
              </w:rPr>
              <w:t>C (ppm από TMS)</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TMS</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0.0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3</w:t>
            </w:r>
            <w:r w:rsidRPr="00745291">
              <w:rPr>
                <w:sz w:val="24"/>
                <w:szCs w:val="24"/>
              </w:rPr>
              <w:t>(με μόνο  -Η ή  -R στουςC</w:t>
            </w:r>
            <w:r w:rsidRPr="00745291">
              <w:rPr>
                <w:sz w:val="24"/>
                <w:szCs w:val="24"/>
                <w:vertAlign w:val="subscript"/>
              </w:rPr>
              <w:t>α</w:t>
            </w:r>
            <w:r w:rsidRPr="00745291">
              <w:rPr>
                <w:sz w:val="24"/>
                <w:szCs w:val="24"/>
              </w:rPr>
              <w:t xml:space="preserve"> και C</w:t>
            </w:r>
            <w:r w:rsidRPr="00745291">
              <w:rPr>
                <w:sz w:val="24"/>
                <w:szCs w:val="24"/>
                <w:vertAlign w:val="subscript"/>
              </w:rPr>
              <w:t xml:space="preserve">β </w:t>
            </w:r>
            <w:r w:rsidRPr="00745291">
              <w:rPr>
                <w:sz w:val="24"/>
                <w:szCs w:val="24"/>
              </w:rPr>
              <w:t>)</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0-30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w:t>
            </w:r>
            <w:r w:rsidRPr="00745291">
              <w:rPr>
                <w:sz w:val="24"/>
                <w:szCs w:val="24"/>
                <w:vertAlign w:val="subscript"/>
              </w:rPr>
              <w:t>2</w:t>
            </w:r>
            <w:r w:rsidRPr="00745291">
              <w:rPr>
                <w:sz w:val="24"/>
                <w:szCs w:val="24"/>
              </w:rPr>
              <w:t>(με μόνο -Η ή  -R στουςC</w:t>
            </w:r>
            <w:r w:rsidRPr="00745291">
              <w:rPr>
                <w:sz w:val="24"/>
                <w:szCs w:val="24"/>
                <w:vertAlign w:val="subscript"/>
              </w:rPr>
              <w:t>α</w:t>
            </w:r>
            <w:r w:rsidRPr="00745291">
              <w:rPr>
                <w:sz w:val="24"/>
                <w:szCs w:val="24"/>
              </w:rPr>
              <w:t xml:space="preserve"> και C</w:t>
            </w:r>
            <w:r w:rsidRPr="00745291">
              <w:rPr>
                <w:sz w:val="24"/>
                <w:szCs w:val="24"/>
                <w:vertAlign w:val="subscript"/>
              </w:rPr>
              <w:t xml:space="preserve">β </w:t>
            </w:r>
            <w:r w:rsidRPr="00745291">
              <w:rPr>
                <w:sz w:val="24"/>
                <w:szCs w:val="24"/>
              </w:rPr>
              <w:t>)</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20-45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-CH(με μόνο -Η ή  -R στουςC</w:t>
            </w:r>
            <w:r w:rsidRPr="00745291">
              <w:rPr>
                <w:sz w:val="24"/>
                <w:szCs w:val="24"/>
                <w:vertAlign w:val="subscript"/>
              </w:rPr>
              <w:t>α</w:t>
            </w:r>
            <w:r w:rsidRPr="00745291">
              <w:rPr>
                <w:sz w:val="24"/>
                <w:szCs w:val="24"/>
              </w:rPr>
              <w:t xml:space="preserve"> και C</w:t>
            </w:r>
            <w:r w:rsidRPr="00745291">
              <w:rPr>
                <w:sz w:val="24"/>
                <w:szCs w:val="24"/>
                <w:vertAlign w:val="subscript"/>
              </w:rPr>
              <w:t xml:space="preserve">β </w:t>
            </w:r>
            <w:r w:rsidRPr="00745291">
              <w:rPr>
                <w:sz w:val="24"/>
                <w:szCs w:val="24"/>
              </w:rPr>
              <w:t>)</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30-60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Cτεταρτοταγείς(με μόνο -Η ή -R στουςC</w:t>
            </w:r>
            <w:r w:rsidRPr="00745291">
              <w:rPr>
                <w:sz w:val="24"/>
                <w:szCs w:val="24"/>
                <w:vertAlign w:val="subscript"/>
              </w:rPr>
              <w:t>α</w:t>
            </w:r>
            <w:r w:rsidRPr="00745291">
              <w:rPr>
                <w:sz w:val="24"/>
                <w:szCs w:val="24"/>
              </w:rPr>
              <w:t xml:space="preserve"> και C</w:t>
            </w:r>
            <w:r w:rsidRPr="00745291">
              <w:rPr>
                <w:sz w:val="24"/>
                <w:szCs w:val="24"/>
                <w:vertAlign w:val="subscript"/>
              </w:rPr>
              <w:t xml:space="preserve">β </w:t>
            </w:r>
            <w:r w:rsidRPr="00745291">
              <w:rPr>
                <w:sz w:val="24"/>
                <w:szCs w:val="24"/>
              </w:rPr>
              <w:t>)</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30-50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lastRenderedPageBreak/>
              <w:t>O-CH</w:t>
            </w:r>
            <w:r w:rsidRPr="00745291">
              <w:rPr>
                <w:sz w:val="24"/>
                <w:szCs w:val="24"/>
                <w:vertAlign w:val="subscript"/>
              </w:rPr>
              <w:t>3</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50-60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N-CH</w:t>
            </w:r>
            <w:r w:rsidRPr="00745291">
              <w:rPr>
                <w:sz w:val="24"/>
                <w:szCs w:val="24"/>
                <w:vertAlign w:val="subscript"/>
              </w:rPr>
              <w:t>3</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15-45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C≡C</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70-95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 C</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105-160</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C(αρωματικοί)</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110-155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C(ετεροαρωματικοί)</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105-165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-C≡N</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115-125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C=O(οξέα,άκυλο αλογονίδια,εστέρες,αμίδια)</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155-185</w:t>
            </w:r>
          </w:p>
        </w:tc>
      </w:tr>
      <w:tr w:rsidR="00FF1112" w:rsidRPr="00745291" w:rsidTr="00FF1112">
        <w:tc>
          <w:tcPr>
            <w:tcW w:w="40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C= O( αλδεϋδες,κετόνες)</w:t>
            </w:r>
          </w:p>
        </w:tc>
        <w:tc>
          <w:tcPr>
            <w:tcW w:w="3751" w:type="dxa"/>
            <w:tcBorders>
              <w:top w:val="single" w:sz="4" w:space="0" w:color="000000"/>
              <w:left w:val="single" w:sz="4" w:space="0" w:color="000000"/>
              <w:bottom w:val="single" w:sz="4" w:space="0" w:color="000000"/>
              <w:right w:val="single" w:sz="4" w:space="0" w:color="000000"/>
            </w:tcBorders>
          </w:tcPr>
          <w:p w:rsidR="00FF1112" w:rsidRPr="00745291" w:rsidRDefault="00FF1112" w:rsidP="00FD07C6">
            <w:pPr>
              <w:pStyle w:val="11"/>
              <w:ind w:left="0"/>
              <w:jc w:val="both"/>
              <w:rPr>
                <w:sz w:val="24"/>
                <w:szCs w:val="24"/>
              </w:rPr>
            </w:pPr>
            <w:r w:rsidRPr="00745291">
              <w:rPr>
                <w:sz w:val="24"/>
                <w:szCs w:val="24"/>
              </w:rPr>
              <w:t>185-225</w:t>
            </w:r>
          </w:p>
        </w:tc>
      </w:tr>
    </w:tbl>
    <w:p w:rsidR="00FF1112" w:rsidRPr="00745291" w:rsidRDefault="00FF1112" w:rsidP="00FF1112">
      <w:pPr>
        <w:rPr>
          <w:rFonts w:ascii="Times New Roman" w:hAnsi="Times New Roman" w:cs="Times New Roman"/>
          <w:b/>
          <w:sz w:val="24"/>
          <w:szCs w:val="24"/>
          <w:lang w:val="en-US"/>
        </w:rPr>
      </w:pPr>
    </w:p>
    <w:p w:rsidR="00532CE5" w:rsidRPr="00532CE5" w:rsidRDefault="00FF1112" w:rsidP="00532CE5">
      <w:pPr>
        <w:pStyle w:val="2"/>
        <w:rPr>
          <w:rFonts w:ascii="Times New Roman" w:hAnsi="Times New Roman" w:cs="Times New Roman"/>
          <w:b w:val="0"/>
          <w:sz w:val="24"/>
          <w:szCs w:val="24"/>
        </w:rPr>
      </w:pPr>
      <w:bookmarkStart w:id="70" w:name="_Toc169538634"/>
      <w:bookmarkStart w:id="71" w:name="_Toc170659481"/>
      <w:r w:rsidRPr="00745291">
        <w:rPr>
          <w:rFonts w:ascii="Times New Roman" w:hAnsi="Times New Roman" w:cs="Times New Roman"/>
          <w:b w:val="0"/>
          <w:sz w:val="24"/>
          <w:szCs w:val="24"/>
        </w:rPr>
        <w:t>1.6</w:t>
      </w:r>
      <w:r w:rsidR="009532DF" w:rsidRPr="00B64374">
        <w:rPr>
          <w:rFonts w:ascii="Times New Roman" w:hAnsi="Times New Roman" w:cs="Times New Roman"/>
          <w:b w:val="0"/>
          <w:sz w:val="24"/>
          <w:szCs w:val="24"/>
        </w:rPr>
        <w:t xml:space="preserve"> </w:t>
      </w:r>
      <w:r w:rsidRPr="00745291">
        <w:rPr>
          <w:rFonts w:ascii="Times New Roman" w:hAnsi="Times New Roman" w:cs="Times New Roman"/>
          <w:b w:val="0"/>
          <w:sz w:val="24"/>
          <w:szCs w:val="24"/>
        </w:rPr>
        <w:t xml:space="preserve"> 2D </w:t>
      </w:r>
      <w:r w:rsidR="009532DF" w:rsidRPr="00B64374">
        <w:rPr>
          <w:rFonts w:ascii="Times New Roman" w:hAnsi="Times New Roman" w:cs="Times New Roman"/>
          <w:b w:val="0"/>
          <w:sz w:val="24"/>
          <w:szCs w:val="24"/>
        </w:rPr>
        <w:t xml:space="preserve"> </w:t>
      </w:r>
      <w:r w:rsidRPr="00745291">
        <w:rPr>
          <w:rFonts w:ascii="Times New Roman" w:hAnsi="Times New Roman" w:cs="Times New Roman"/>
          <w:b w:val="0"/>
          <w:sz w:val="24"/>
          <w:szCs w:val="24"/>
        </w:rPr>
        <w:t>Φασματοσκοπία Πυρηνικού Μαγνητικού Συντονισμού (2D NMR)</w:t>
      </w:r>
      <w:bookmarkEnd w:id="70"/>
      <w:bookmarkEnd w:id="71"/>
      <w:r w:rsidR="00532CE5" w:rsidRPr="0095336E">
        <w:rPr>
          <w:rFonts w:ascii="Times New Roman" w:hAnsi="Times New Roman" w:cs="Times New Roman"/>
          <w:sz w:val="24"/>
          <w:szCs w:val="24"/>
        </w:rPr>
        <w:t xml:space="preserve"> </w:t>
      </w:r>
    </w:p>
    <w:p w:rsidR="00532CE5" w:rsidRPr="002549AD" w:rsidRDefault="00532CE5" w:rsidP="00532CE5">
      <w:pPr>
        <w:jc w:val="both"/>
        <w:rPr>
          <w:rFonts w:ascii="Times New Roman" w:hAnsi="Times New Roman" w:cs="Times New Roman"/>
          <w:sz w:val="24"/>
          <w:szCs w:val="24"/>
        </w:rPr>
      </w:pPr>
      <w:r w:rsidRPr="00F61E33">
        <w:rPr>
          <w:rFonts w:ascii="Times New Roman" w:hAnsi="Times New Roman" w:cs="Times New Roman"/>
          <w:sz w:val="24"/>
          <w:szCs w:val="24"/>
        </w:rPr>
        <w:t xml:space="preserve">Στο δισδιάστατο </w:t>
      </w:r>
      <w:r w:rsidRPr="00F61E33">
        <w:rPr>
          <w:rFonts w:ascii="Times New Roman" w:hAnsi="Times New Roman" w:cs="Times New Roman"/>
          <w:sz w:val="24"/>
          <w:szCs w:val="24"/>
          <w:lang w:val="en-US"/>
        </w:rPr>
        <w:t>NMR</w:t>
      </w:r>
      <w:r w:rsidRPr="00F61E33">
        <w:rPr>
          <w:rFonts w:ascii="Times New Roman" w:hAnsi="Times New Roman" w:cs="Times New Roman"/>
          <w:sz w:val="24"/>
          <w:szCs w:val="24"/>
        </w:rPr>
        <w:t xml:space="preserve"> το σήμα καταγράφεται ως συνάρτηση δύο μεταβλητών χρόνου, </w:t>
      </w:r>
      <w:r w:rsidRPr="00F61E33">
        <w:rPr>
          <w:rFonts w:ascii="Times New Roman" w:hAnsi="Times New Roman" w:cs="Times New Roman"/>
          <w:sz w:val="24"/>
          <w:szCs w:val="24"/>
          <w:lang w:val="en-US"/>
        </w:rPr>
        <w:t>t</w:t>
      </w:r>
      <w:r w:rsidRPr="00F61E33">
        <w:rPr>
          <w:rFonts w:ascii="Times New Roman" w:hAnsi="Times New Roman" w:cs="Times New Roman"/>
          <w:sz w:val="24"/>
          <w:szCs w:val="24"/>
        </w:rPr>
        <w:t xml:space="preserve">1 και </w:t>
      </w:r>
      <w:r w:rsidRPr="00F61E33">
        <w:rPr>
          <w:rFonts w:ascii="Times New Roman" w:hAnsi="Times New Roman" w:cs="Times New Roman"/>
          <w:sz w:val="24"/>
          <w:szCs w:val="24"/>
          <w:lang w:val="en-US"/>
        </w:rPr>
        <w:t>t</w:t>
      </w:r>
      <w:r w:rsidRPr="00F61E33">
        <w:rPr>
          <w:rFonts w:ascii="Times New Roman" w:hAnsi="Times New Roman" w:cs="Times New Roman"/>
          <w:sz w:val="24"/>
          <w:szCs w:val="24"/>
        </w:rPr>
        <w:t xml:space="preserve">2, και τα δεδομένα που προκύπτουν μετασχηματίζονται δύο φορές για να δώσουν ένα φάσμα που είναι συνάρτηση δύο μεταβλητών συχνότητας. Στη δισδιάστατη φασματοσκοπία, δύο νέα στοιχεία, γνωστά ως περίοδοι εξέλιξης και ανάμειξης, εισάγονται στο πείραμα </w:t>
      </w:r>
      <w:r w:rsidRPr="00F61E33">
        <w:rPr>
          <w:rFonts w:ascii="Times New Roman" w:hAnsi="Times New Roman" w:cs="Times New Roman"/>
          <w:sz w:val="24"/>
          <w:szCs w:val="24"/>
          <w:lang w:val="en-US"/>
        </w:rPr>
        <w:t>NMR</w:t>
      </w:r>
      <w:r w:rsidRPr="00F61E33">
        <w:rPr>
          <w:rFonts w:ascii="Times New Roman" w:hAnsi="Times New Roman" w:cs="Times New Roman"/>
          <w:sz w:val="24"/>
          <w:szCs w:val="24"/>
        </w:rPr>
        <w:t xml:space="preserve"> μεταξύ των περιόδων προετοιμασίας και απόκτησης. Έτσι, ένα γενικό σχήμα για την καταγραφή δισδιάστατων φασμάτων χωρίζεται σε τέσσερα διαφορετικά μέρη. </w:t>
      </w:r>
      <w:sdt>
        <w:sdtPr>
          <w:rPr>
            <w:rFonts w:ascii="Times New Roman" w:hAnsi="Times New Roman" w:cs="Times New Roman"/>
            <w:sz w:val="24"/>
            <w:szCs w:val="24"/>
          </w:rPr>
          <w:id w:val="253226532"/>
          <w:citation/>
        </w:sdtPr>
        <w:sdtContent>
          <w:r w:rsidR="00C75A09">
            <w:rPr>
              <w:rFonts w:ascii="Times New Roman" w:hAnsi="Times New Roman" w:cs="Times New Roman"/>
              <w:sz w:val="24"/>
              <w:szCs w:val="24"/>
            </w:rPr>
            <w:fldChar w:fldCharType="begin"/>
          </w:r>
          <w:r w:rsidRPr="00986F27">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CITATION</w:instrText>
          </w:r>
          <w:r w:rsidRPr="00986F27">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UCL</w:instrText>
          </w:r>
          <w:r w:rsidRPr="00986F27">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l</w:instrText>
          </w:r>
          <w:r w:rsidRPr="00986F27">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[57]</w:t>
          </w:r>
          <w:r w:rsidR="00C75A09">
            <w:rPr>
              <w:rFonts w:ascii="Times New Roman" w:hAnsi="Times New Roman" w:cs="Times New Roman"/>
              <w:sz w:val="24"/>
              <w:szCs w:val="24"/>
            </w:rPr>
            <w:fldChar w:fldCharType="end"/>
          </w:r>
        </w:sdtContent>
      </w:sdt>
    </w:p>
    <w:p w:rsidR="004E3DFE" w:rsidRPr="00F61E33" w:rsidRDefault="004E3DFE" w:rsidP="004E3DFE">
      <w:pPr>
        <w:jc w:val="both"/>
        <w:rPr>
          <w:rFonts w:ascii="Times New Roman" w:hAnsi="Times New Roman" w:cs="Times New Roman"/>
          <w:sz w:val="24"/>
          <w:szCs w:val="24"/>
        </w:rPr>
      </w:pPr>
      <w:r w:rsidRPr="00F61E33">
        <w:rPr>
          <w:rFonts w:ascii="Times New Roman" w:hAnsi="Times New Roman" w:cs="Times New Roman"/>
          <w:sz w:val="24"/>
          <w:szCs w:val="24"/>
        </w:rPr>
        <w:t xml:space="preserve">Οι λειτουργίες των διαφορετικών περιόδων ενός δισδιάστατου πειράματος </w:t>
      </w:r>
      <w:r w:rsidRPr="00F61E33">
        <w:rPr>
          <w:rFonts w:ascii="Times New Roman" w:hAnsi="Times New Roman" w:cs="Times New Roman"/>
          <w:sz w:val="24"/>
          <w:szCs w:val="24"/>
          <w:lang w:val="en-US"/>
        </w:rPr>
        <w:t>NMR</w:t>
      </w:r>
      <w:r w:rsidRPr="00F61E33">
        <w:rPr>
          <w:rFonts w:ascii="Times New Roman" w:hAnsi="Times New Roman" w:cs="Times New Roman"/>
          <w:sz w:val="24"/>
          <w:szCs w:val="24"/>
        </w:rPr>
        <w:t xml:space="preserve"> συνοψίζονται ως</w:t>
      </w:r>
      <w:r>
        <w:rPr>
          <w:rFonts w:ascii="Times New Roman" w:hAnsi="Times New Roman" w:cs="Times New Roman"/>
          <w:sz w:val="24"/>
          <w:szCs w:val="24"/>
        </w:rPr>
        <w:t xml:space="preserve"> ακολούθως:</w:t>
      </w:r>
    </w:p>
    <w:p w:rsidR="004E3DFE" w:rsidRPr="00F61E33" w:rsidRDefault="004E3DFE" w:rsidP="004E3DFE">
      <w:pPr>
        <w:jc w:val="both"/>
        <w:rPr>
          <w:rFonts w:ascii="Times New Roman" w:hAnsi="Times New Roman" w:cs="Times New Roman"/>
          <w:sz w:val="24"/>
          <w:szCs w:val="24"/>
        </w:rPr>
      </w:pPr>
      <w:r w:rsidRPr="00F61E33">
        <w:rPr>
          <w:rFonts w:ascii="Times New Roman" w:hAnsi="Times New Roman" w:cs="Times New Roman"/>
          <w:sz w:val="24"/>
          <w:szCs w:val="24"/>
        </w:rPr>
        <w:t>1. Προετοιμασία: Η επιθυμητή κατάσταση μη ισορροπίας του συστήματος σπιν παρασκευάζεται από την αρχική κατάσταση (ισορροπίας) του συστήματος περιστροφής. Η περίοδος προετοιμασίας στην απλούστερη μορφή της αποτελείται από έναν ενιαίο παλμό που δημιουργεί εγκάρσια μαγνήτιση, αλλά πιο πολύπλοκες ακολουθίες παλμών μπορούν να χρησιμοποιηθούν για την προετοιμασία άλλων συνοχής, όπως πολλαπλές κβαντικές συνοχής, και για την εκτέλεση καταστολής διαλύτη.</w:t>
      </w:r>
    </w:p>
    <w:p w:rsidR="004E3DFE" w:rsidRPr="00F61E33" w:rsidRDefault="004E3DFE" w:rsidP="004E3DFE">
      <w:pPr>
        <w:jc w:val="both"/>
        <w:rPr>
          <w:rFonts w:ascii="Times New Roman" w:hAnsi="Times New Roman" w:cs="Times New Roman"/>
          <w:sz w:val="24"/>
          <w:szCs w:val="24"/>
        </w:rPr>
      </w:pPr>
      <w:r w:rsidRPr="00F61E33">
        <w:rPr>
          <w:rFonts w:ascii="Times New Roman" w:hAnsi="Times New Roman" w:cs="Times New Roman"/>
          <w:sz w:val="24"/>
          <w:szCs w:val="24"/>
        </w:rPr>
        <w:t xml:space="preserve">2. Εξέλιξη: Οι συνοχή που δημιουργούνται στο βήμα (1) εξελίσσονται κάτω από το </w:t>
      </w:r>
      <w:r w:rsidRPr="00F61E33">
        <w:rPr>
          <w:rFonts w:ascii="Times New Roman" w:hAnsi="Times New Roman" w:cs="Times New Roman"/>
          <w:sz w:val="24"/>
          <w:szCs w:val="24"/>
          <w:lang w:val="en-US"/>
        </w:rPr>
        <w:t>Hamiltonian</w:t>
      </w:r>
      <w:r w:rsidRPr="00F61E33">
        <w:rPr>
          <w:rFonts w:ascii="Times New Roman" w:hAnsi="Times New Roman" w:cs="Times New Roman"/>
          <w:sz w:val="24"/>
          <w:szCs w:val="24"/>
        </w:rPr>
        <w:t xml:space="preserve">, </w:t>
      </w:r>
      <w:r w:rsidRPr="00F61E33">
        <w:rPr>
          <w:rFonts w:ascii="Times New Roman" w:hAnsi="Times New Roman" w:cs="Times New Roman"/>
          <w:sz w:val="24"/>
          <w:szCs w:val="24"/>
          <w:lang w:val="en-US"/>
        </w:rPr>
        <w:t>He</w:t>
      </w:r>
      <w:r w:rsidRPr="00F61E33">
        <w:rPr>
          <w:rFonts w:ascii="Times New Roman" w:hAnsi="Times New Roman" w:cs="Times New Roman"/>
          <w:sz w:val="24"/>
          <w:szCs w:val="24"/>
        </w:rPr>
        <w:t xml:space="preserve">. Κατά τη διάρκεια της περιόδου μεταβλητής Εξέλιξης, ο αυξανόμενος χρόνος </w:t>
      </w:r>
      <w:r w:rsidRPr="00F61E33">
        <w:rPr>
          <w:rFonts w:ascii="Times New Roman" w:hAnsi="Times New Roman" w:cs="Times New Roman"/>
          <w:sz w:val="24"/>
          <w:szCs w:val="24"/>
          <w:lang w:val="en-US"/>
        </w:rPr>
        <w:t>t</w:t>
      </w:r>
      <w:r w:rsidRPr="00F61E33">
        <w:rPr>
          <w:rFonts w:ascii="Times New Roman" w:hAnsi="Times New Roman" w:cs="Times New Roman"/>
          <w:sz w:val="24"/>
          <w:szCs w:val="24"/>
        </w:rPr>
        <w:t xml:space="preserve">1, ο οποίος ξεκινά από μια αρχική τιμή, αυξάνεται σε διακριτά βήματα σε μια μέγιστη τιμή, </w:t>
      </w:r>
      <w:r w:rsidRPr="00F61E33">
        <w:rPr>
          <w:rFonts w:ascii="Times New Roman" w:hAnsi="Times New Roman" w:cs="Times New Roman"/>
          <w:sz w:val="24"/>
          <w:szCs w:val="24"/>
          <w:lang w:val="en-US"/>
        </w:rPr>
        <w:t>t</w:t>
      </w:r>
      <w:r w:rsidRPr="00F61E33">
        <w:rPr>
          <w:rFonts w:ascii="Times New Roman" w:hAnsi="Times New Roman" w:cs="Times New Roman"/>
          <w:sz w:val="24"/>
          <w:szCs w:val="24"/>
        </w:rPr>
        <w:t>1</w:t>
      </w:r>
      <w:r w:rsidRPr="00F61E33">
        <w:rPr>
          <w:rFonts w:ascii="Times New Roman" w:hAnsi="Times New Roman" w:cs="Times New Roman"/>
          <w:sz w:val="24"/>
          <w:szCs w:val="24"/>
          <w:lang w:val="en-US"/>
        </w:rPr>
        <w:t>max</w:t>
      </w:r>
      <w:r w:rsidRPr="00F61E33">
        <w:rPr>
          <w:rFonts w:ascii="Times New Roman" w:hAnsi="Times New Roman" w:cs="Times New Roman"/>
          <w:sz w:val="24"/>
          <w:szCs w:val="24"/>
        </w:rPr>
        <w:t xml:space="preserve">. Το </w:t>
      </w:r>
      <w:r w:rsidRPr="00F61E33">
        <w:rPr>
          <w:rFonts w:ascii="Times New Roman" w:hAnsi="Times New Roman" w:cs="Times New Roman"/>
          <w:sz w:val="24"/>
          <w:szCs w:val="24"/>
          <w:lang w:val="en-US"/>
        </w:rPr>
        <w:t>Hamiltonian</w:t>
      </w:r>
      <w:r w:rsidRPr="00F61E33">
        <w:rPr>
          <w:rFonts w:ascii="Times New Roman" w:hAnsi="Times New Roman" w:cs="Times New Roman"/>
          <w:sz w:val="24"/>
          <w:szCs w:val="24"/>
        </w:rPr>
        <w:t xml:space="preserve">, </w:t>
      </w:r>
      <w:r w:rsidRPr="00F61E33">
        <w:rPr>
          <w:rFonts w:ascii="Times New Roman" w:hAnsi="Times New Roman" w:cs="Times New Roman"/>
          <w:sz w:val="24"/>
          <w:szCs w:val="24"/>
          <w:lang w:val="en-US"/>
        </w:rPr>
        <w:t>He</w:t>
      </w:r>
      <w:r w:rsidRPr="00F61E33">
        <w:rPr>
          <w:rFonts w:ascii="Times New Roman" w:hAnsi="Times New Roman" w:cs="Times New Roman"/>
          <w:sz w:val="24"/>
          <w:szCs w:val="24"/>
        </w:rPr>
        <w:t xml:space="preserve">, μπορεί να είναι το </w:t>
      </w:r>
      <w:r w:rsidRPr="00F61E33">
        <w:rPr>
          <w:rFonts w:ascii="Times New Roman" w:hAnsi="Times New Roman" w:cs="Times New Roman"/>
          <w:sz w:val="24"/>
          <w:szCs w:val="24"/>
          <w:lang w:val="en-US"/>
        </w:rPr>
        <w:t>Hamiltonian</w:t>
      </w:r>
      <w:r w:rsidRPr="00F61E33">
        <w:rPr>
          <w:rFonts w:ascii="Times New Roman" w:hAnsi="Times New Roman" w:cs="Times New Roman"/>
          <w:sz w:val="24"/>
          <w:szCs w:val="24"/>
        </w:rPr>
        <w:t xml:space="preserve"> ελεύθερης μετάπτωσης ή μπορεί να περιλαμβάνει εφαρμοσμένα πεδία </w:t>
      </w:r>
      <w:r w:rsidRPr="00F61E33">
        <w:rPr>
          <w:rFonts w:ascii="Times New Roman" w:hAnsi="Times New Roman" w:cs="Times New Roman"/>
          <w:sz w:val="24"/>
          <w:szCs w:val="24"/>
          <w:lang w:val="en-US"/>
        </w:rPr>
        <w:t>rf</w:t>
      </w:r>
      <w:r w:rsidRPr="00F61E33">
        <w:rPr>
          <w:rFonts w:ascii="Times New Roman" w:hAnsi="Times New Roman" w:cs="Times New Roman"/>
          <w:sz w:val="24"/>
          <w:szCs w:val="24"/>
        </w:rPr>
        <w:t xml:space="preserve">. Οι συχνότητες με τις οποίες η ανιχνευόμενη συνοχή εξελίσσεται κατά τη διάρκεια του </w:t>
      </w:r>
      <w:r w:rsidRPr="00F61E33">
        <w:rPr>
          <w:rFonts w:ascii="Times New Roman" w:hAnsi="Times New Roman" w:cs="Times New Roman"/>
          <w:sz w:val="24"/>
          <w:szCs w:val="24"/>
          <w:lang w:val="en-US"/>
        </w:rPr>
        <w:t>t</w:t>
      </w:r>
      <w:r w:rsidRPr="00F61E33">
        <w:rPr>
          <w:rFonts w:ascii="Times New Roman" w:hAnsi="Times New Roman" w:cs="Times New Roman"/>
          <w:sz w:val="24"/>
          <w:szCs w:val="24"/>
        </w:rPr>
        <w:t xml:space="preserve">1 έχει ως αποτέλεσμα τα σήματα να εμφανίζονται σε αυτές τις συχνότητες στη διάσταση </w:t>
      </w:r>
      <w:r w:rsidRPr="00F61E33">
        <w:rPr>
          <w:rFonts w:ascii="Times New Roman" w:hAnsi="Times New Roman" w:cs="Times New Roman"/>
          <w:sz w:val="24"/>
          <w:szCs w:val="24"/>
          <w:lang w:val="en-US"/>
        </w:rPr>
        <w:t>F</w:t>
      </w:r>
      <w:r w:rsidRPr="00F61E33">
        <w:rPr>
          <w:rFonts w:ascii="Times New Roman" w:hAnsi="Times New Roman" w:cs="Times New Roman"/>
          <w:sz w:val="24"/>
          <w:szCs w:val="24"/>
        </w:rPr>
        <w:t>1του τελικού</w:t>
      </w:r>
      <w:r w:rsidRPr="004E3DFE">
        <w:rPr>
          <w:rFonts w:ascii="Times New Roman" w:hAnsi="Times New Roman" w:cs="Times New Roman"/>
          <w:sz w:val="24"/>
          <w:szCs w:val="24"/>
        </w:rPr>
        <w:t xml:space="preserve"> </w:t>
      </w:r>
      <w:r w:rsidRPr="00F61E33">
        <w:rPr>
          <w:rFonts w:ascii="Times New Roman" w:hAnsi="Times New Roman" w:cs="Times New Roman"/>
          <w:sz w:val="24"/>
          <w:szCs w:val="24"/>
        </w:rPr>
        <w:t xml:space="preserve"> δισδιάστατου φάσματος. Αυτή η διαδικασία είναι γνωστή ως επισήμανση συχνότητας </w:t>
      </w:r>
      <w:r w:rsidRPr="00F61E33">
        <w:rPr>
          <w:rFonts w:ascii="Times New Roman" w:hAnsi="Times New Roman" w:cs="Times New Roman"/>
          <w:sz w:val="24"/>
          <w:szCs w:val="24"/>
          <w:lang w:val="en-US"/>
        </w:rPr>
        <w:t>F</w:t>
      </w:r>
      <w:r w:rsidRPr="00F61E33">
        <w:rPr>
          <w:rFonts w:ascii="Times New Roman" w:hAnsi="Times New Roman" w:cs="Times New Roman"/>
          <w:sz w:val="24"/>
          <w:szCs w:val="24"/>
        </w:rPr>
        <w:t>1 της συνοχής.</w:t>
      </w:r>
    </w:p>
    <w:p w:rsidR="004E3DFE" w:rsidRPr="00F61E33" w:rsidRDefault="004E3DFE" w:rsidP="004E3DFE">
      <w:pPr>
        <w:jc w:val="both"/>
        <w:rPr>
          <w:rFonts w:ascii="Times New Roman" w:hAnsi="Times New Roman" w:cs="Times New Roman"/>
          <w:sz w:val="24"/>
          <w:szCs w:val="24"/>
        </w:rPr>
      </w:pPr>
      <w:r w:rsidRPr="00F61E33">
        <w:rPr>
          <w:rFonts w:ascii="Times New Roman" w:hAnsi="Times New Roman" w:cs="Times New Roman"/>
          <w:sz w:val="24"/>
          <w:szCs w:val="24"/>
        </w:rPr>
        <w:t xml:space="preserve">3. Ανάμιξη: Κατά τη διάρκεια της περιόδου ανάμειξης, η συνοχή μεταφέρεται από τη μία περιστροφή στην άλλη. Η περίοδος ανάμειξης είναι το κλειδί για τον καθορισμό </w:t>
      </w:r>
      <w:r w:rsidRPr="00F61E33">
        <w:rPr>
          <w:rFonts w:ascii="Times New Roman" w:hAnsi="Times New Roman" w:cs="Times New Roman"/>
          <w:sz w:val="24"/>
          <w:szCs w:val="24"/>
        </w:rPr>
        <w:lastRenderedPageBreak/>
        <w:t>του τύπου συσχέτισης μεταξύ των δύο διαστάσεων και κατά συνέπεια υπαγορεύει το περιεχόμενο πληροφοριών του φάσματος. Ανάλογα με τον τύπο τουπείραμα, η περίοδος ανάμιξης αποτελείται από έναν ή περισσότερους παλμούς και καθυστερήσεις.</w:t>
      </w:r>
    </w:p>
    <w:p w:rsidR="00FF1112" w:rsidRDefault="004E3DFE" w:rsidP="004E3DFE">
      <w:pPr>
        <w:jc w:val="both"/>
        <w:rPr>
          <w:rFonts w:ascii="Times New Roman" w:hAnsi="Times New Roman" w:cs="Times New Roman"/>
          <w:sz w:val="24"/>
          <w:szCs w:val="24"/>
        </w:rPr>
      </w:pPr>
      <w:r w:rsidRPr="00F61E33">
        <w:rPr>
          <w:rFonts w:ascii="Times New Roman" w:hAnsi="Times New Roman" w:cs="Times New Roman"/>
          <w:sz w:val="24"/>
          <w:szCs w:val="24"/>
        </w:rPr>
        <w:t xml:space="preserve">4. Απόκτηση: Το </w:t>
      </w:r>
      <w:r w:rsidRPr="00F61E33">
        <w:rPr>
          <w:rFonts w:ascii="Times New Roman" w:hAnsi="Times New Roman" w:cs="Times New Roman"/>
          <w:sz w:val="24"/>
          <w:szCs w:val="24"/>
          <w:lang w:val="en-US"/>
        </w:rPr>
        <w:t>FID</w:t>
      </w:r>
      <w:r w:rsidRPr="00F61E33">
        <w:rPr>
          <w:rFonts w:ascii="Times New Roman" w:hAnsi="Times New Roman" w:cs="Times New Roman"/>
          <w:sz w:val="24"/>
          <w:szCs w:val="24"/>
        </w:rPr>
        <w:t xml:space="preserve"> καταγράφεται με τον συμβατικό τρόπο. Εάν είναι εφικτά περισσότερα από ένα μονοπάτια μεταφοράς συνοχής, χρησιμοποιούνται παλμοί κύκλου φάσης ή βαθμίδας πεδίου για να προσδιοριστεί ποιες διαδικασίες μεταφοράς συνοχής συμβάλλουν στο τελικό φάσμα.</w:t>
      </w:r>
      <w:sdt>
        <w:sdtPr>
          <w:rPr>
            <w:rFonts w:ascii="Times New Roman" w:hAnsi="Times New Roman" w:cs="Times New Roman"/>
            <w:sz w:val="24"/>
            <w:szCs w:val="24"/>
          </w:rPr>
          <w:id w:val="253226533"/>
          <w:citation/>
        </w:sdtPr>
        <w:sdtContent>
          <w:r w:rsidR="00C75A09">
            <w:rPr>
              <w:rFonts w:ascii="Times New Roman" w:hAnsi="Times New Roman" w:cs="Times New Roman"/>
              <w:sz w:val="24"/>
              <w:szCs w:val="24"/>
            </w:rPr>
            <w:fldChar w:fldCharType="begin"/>
          </w:r>
          <w:r w:rsidRPr="004E3DFE">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CITATION</w:instrText>
          </w:r>
          <w:r w:rsidRPr="004E3DFE">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DrA</w:instrText>
          </w:r>
          <w:r w:rsidRPr="004E3DFE">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l</w:instrText>
          </w:r>
          <w:r w:rsidRPr="004E3DFE">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[58]</w:t>
          </w:r>
          <w:r w:rsidR="00C75A09">
            <w:rPr>
              <w:rFonts w:ascii="Times New Roman" w:hAnsi="Times New Roman" w:cs="Times New Roman"/>
              <w:sz w:val="24"/>
              <w:szCs w:val="24"/>
            </w:rPr>
            <w:fldChar w:fldCharType="end"/>
          </w:r>
        </w:sdtContent>
      </w:sdt>
    </w:p>
    <w:p w:rsidR="00DC7360" w:rsidRPr="002549AD" w:rsidRDefault="00DC7360" w:rsidP="004E3DFE">
      <w:pPr>
        <w:jc w:val="both"/>
        <w:rPr>
          <w:rFonts w:ascii="Times New Roman" w:hAnsi="Times New Roman" w:cs="Times New Roman"/>
          <w:sz w:val="24"/>
          <w:szCs w:val="24"/>
        </w:rPr>
      </w:pPr>
    </w:p>
    <w:p w:rsidR="00DC7360" w:rsidRPr="00DC7360" w:rsidRDefault="005305BE" w:rsidP="00DC7360">
      <w:pPr>
        <w:pStyle w:val="2"/>
        <w:rPr>
          <w:rFonts w:ascii="Times New Roman" w:hAnsi="Times New Roman" w:cs="Times New Roman"/>
          <w:bCs/>
          <w:sz w:val="24"/>
          <w:szCs w:val="24"/>
        </w:rPr>
      </w:pPr>
      <w:bookmarkStart w:id="72" w:name="_Toc169538637"/>
      <w:bookmarkStart w:id="73" w:name="_Toc170659484"/>
      <w:r w:rsidRPr="00D733F1">
        <w:rPr>
          <w:rFonts w:ascii="Times New Roman" w:hAnsi="Times New Roman" w:cs="Times New Roman"/>
          <w:b w:val="0"/>
          <w:bCs/>
          <w:sz w:val="24"/>
          <w:szCs w:val="24"/>
        </w:rPr>
        <w:t xml:space="preserve">1.6.3 </w:t>
      </w:r>
      <w:r w:rsidR="00FF1112" w:rsidRPr="00745291">
        <w:rPr>
          <w:rFonts w:ascii="Times New Roman" w:hAnsi="Times New Roman" w:cs="Times New Roman"/>
          <w:b w:val="0"/>
          <w:bCs/>
          <w:sz w:val="24"/>
          <w:szCs w:val="24"/>
        </w:rPr>
        <w:t>Βασικές</w:t>
      </w:r>
      <w:r w:rsidR="00FF1112" w:rsidRPr="00D733F1">
        <w:rPr>
          <w:rFonts w:ascii="Times New Roman" w:hAnsi="Times New Roman" w:cs="Times New Roman"/>
          <w:b w:val="0"/>
          <w:bCs/>
          <w:sz w:val="24"/>
          <w:szCs w:val="24"/>
        </w:rPr>
        <w:t xml:space="preserve"> </w:t>
      </w:r>
      <w:r w:rsidR="00FF1112" w:rsidRPr="00745291">
        <w:rPr>
          <w:rFonts w:ascii="Times New Roman" w:hAnsi="Times New Roman" w:cs="Times New Roman"/>
          <w:b w:val="0"/>
          <w:bCs/>
          <w:sz w:val="24"/>
          <w:szCs w:val="24"/>
        </w:rPr>
        <w:t>εφαρμογές</w:t>
      </w:r>
      <w:r w:rsidR="00FF1112" w:rsidRPr="00D733F1">
        <w:rPr>
          <w:rFonts w:ascii="Times New Roman" w:hAnsi="Times New Roman" w:cs="Times New Roman"/>
          <w:b w:val="0"/>
          <w:bCs/>
          <w:sz w:val="24"/>
          <w:szCs w:val="24"/>
        </w:rPr>
        <w:t xml:space="preserve"> </w:t>
      </w:r>
      <w:r w:rsidR="00FF1112" w:rsidRPr="00745291">
        <w:rPr>
          <w:rFonts w:ascii="Times New Roman" w:hAnsi="Times New Roman" w:cs="Times New Roman"/>
          <w:b w:val="0"/>
          <w:bCs/>
          <w:sz w:val="24"/>
          <w:szCs w:val="24"/>
        </w:rPr>
        <w:t>διαφορετικών</w:t>
      </w:r>
      <w:r w:rsidR="00FF1112" w:rsidRPr="00D733F1">
        <w:rPr>
          <w:rFonts w:ascii="Times New Roman" w:hAnsi="Times New Roman" w:cs="Times New Roman"/>
          <w:b w:val="0"/>
          <w:bCs/>
          <w:sz w:val="24"/>
          <w:szCs w:val="24"/>
        </w:rPr>
        <w:t xml:space="preserve"> </w:t>
      </w:r>
      <w:r w:rsidR="00FF1112" w:rsidRPr="00745291">
        <w:rPr>
          <w:rFonts w:ascii="Times New Roman" w:hAnsi="Times New Roman" w:cs="Times New Roman"/>
          <w:b w:val="0"/>
          <w:bCs/>
          <w:sz w:val="24"/>
          <w:szCs w:val="24"/>
        </w:rPr>
        <w:t>τεχνικών</w:t>
      </w:r>
      <w:r w:rsidR="00FF1112" w:rsidRPr="00D733F1">
        <w:rPr>
          <w:rFonts w:ascii="Times New Roman" w:hAnsi="Times New Roman" w:cs="Times New Roman"/>
          <w:b w:val="0"/>
          <w:bCs/>
          <w:sz w:val="24"/>
          <w:szCs w:val="24"/>
        </w:rPr>
        <w:t xml:space="preserve"> </w:t>
      </w:r>
      <w:r w:rsidR="00FF1112" w:rsidRPr="00DC7360">
        <w:rPr>
          <w:rFonts w:ascii="Times New Roman" w:hAnsi="Times New Roman" w:cs="Times New Roman"/>
          <w:bCs/>
          <w:sz w:val="24"/>
          <w:szCs w:val="24"/>
        </w:rPr>
        <w:t>2</w:t>
      </w:r>
      <w:r w:rsidR="00FF1112" w:rsidRPr="00DC7360">
        <w:rPr>
          <w:rFonts w:ascii="Times New Roman" w:hAnsi="Times New Roman" w:cs="Times New Roman"/>
          <w:bCs/>
          <w:sz w:val="24"/>
          <w:szCs w:val="24"/>
          <w:lang w:val="en-US"/>
        </w:rPr>
        <w:t>D</w:t>
      </w:r>
      <w:r w:rsidRPr="00DC7360">
        <w:rPr>
          <w:rFonts w:ascii="Times New Roman" w:hAnsi="Times New Roman" w:cs="Times New Roman"/>
          <w:bCs/>
          <w:sz w:val="24"/>
          <w:szCs w:val="24"/>
        </w:rPr>
        <w:t>-</w:t>
      </w:r>
      <w:r w:rsidR="00FF1112" w:rsidRPr="00DC7360">
        <w:rPr>
          <w:rFonts w:ascii="Times New Roman" w:hAnsi="Times New Roman" w:cs="Times New Roman"/>
          <w:bCs/>
          <w:sz w:val="24"/>
          <w:szCs w:val="24"/>
          <w:lang w:val="en-US"/>
        </w:rPr>
        <w:t>NMR</w:t>
      </w:r>
      <w:bookmarkEnd w:id="72"/>
      <w:bookmarkEnd w:id="73"/>
    </w:p>
    <w:p w:rsidR="004E3DFE" w:rsidRPr="00833F32" w:rsidRDefault="00B94DB1" w:rsidP="004E3DFE">
      <w:pPr>
        <w:jc w:val="both"/>
        <w:rPr>
          <w:rFonts w:ascii="Times New Roman" w:hAnsi="Times New Roman" w:cs="Times New Roman"/>
          <w:sz w:val="24"/>
          <w:szCs w:val="24"/>
          <w:u w:val="single"/>
        </w:rPr>
      </w:pPr>
      <w:r w:rsidRPr="00DC7360">
        <w:rPr>
          <w:rFonts w:ascii="Times New Roman" w:hAnsi="Times New Roman" w:cs="Times New Roman"/>
          <w:sz w:val="24"/>
          <w:szCs w:val="24"/>
          <w:u w:val="single"/>
          <w:lang w:val="en-US"/>
        </w:rPr>
        <w:t>COS</w:t>
      </w:r>
      <w:r w:rsidR="004E3DFE" w:rsidRPr="00DC7360">
        <w:rPr>
          <w:rFonts w:ascii="Times New Roman" w:hAnsi="Times New Roman" w:cs="Times New Roman"/>
          <w:sz w:val="24"/>
          <w:szCs w:val="24"/>
          <w:u w:val="single"/>
          <w:lang w:val="en-US"/>
        </w:rPr>
        <w:t>Y</w:t>
      </w:r>
      <w:r w:rsidR="004E3DFE" w:rsidRPr="00833F32">
        <w:rPr>
          <w:rFonts w:ascii="Times New Roman" w:hAnsi="Times New Roman" w:cs="Times New Roman"/>
          <w:sz w:val="24"/>
          <w:szCs w:val="24"/>
          <w:u w:val="single"/>
        </w:rPr>
        <w:t xml:space="preserve"> </w:t>
      </w:r>
      <w:r w:rsidRPr="00833F32">
        <w:rPr>
          <w:rFonts w:ascii="Times New Roman" w:hAnsi="Times New Roman" w:cs="Times New Roman"/>
          <w:sz w:val="24"/>
          <w:szCs w:val="24"/>
          <w:u w:val="single"/>
        </w:rPr>
        <w:t>(</w:t>
      </w:r>
      <w:r w:rsidRPr="00DC7360">
        <w:rPr>
          <w:rFonts w:ascii="Times New Roman" w:hAnsi="Times New Roman" w:cs="Times New Roman"/>
          <w:sz w:val="24"/>
          <w:szCs w:val="24"/>
          <w:u w:val="single"/>
          <w:lang w:val="en-US"/>
        </w:rPr>
        <w:t>Correlation</w:t>
      </w:r>
      <w:r w:rsidR="00DC7360" w:rsidRPr="00833F32">
        <w:rPr>
          <w:rFonts w:ascii="Times New Roman" w:hAnsi="Times New Roman" w:cs="Times New Roman"/>
          <w:sz w:val="24"/>
          <w:szCs w:val="24"/>
          <w:u w:val="single"/>
        </w:rPr>
        <w:t xml:space="preserve"> </w:t>
      </w:r>
      <w:r w:rsidR="00A83D39" w:rsidRPr="00DC7360">
        <w:rPr>
          <w:rFonts w:ascii="Times New Roman" w:hAnsi="Times New Roman" w:cs="Times New Roman"/>
          <w:sz w:val="24"/>
          <w:szCs w:val="24"/>
          <w:u w:val="single"/>
          <w:lang w:val="en-US"/>
        </w:rPr>
        <w:t>Spectroscopy</w:t>
      </w:r>
      <w:r w:rsidRPr="00833F32">
        <w:rPr>
          <w:rFonts w:ascii="Times New Roman" w:hAnsi="Times New Roman" w:cs="Times New Roman"/>
          <w:sz w:val="24"/>
          <w:szCs w:val="24"/>
          <w:u w:val="single"/>
        </w:rPr>
        <w:t>)</w:t>
      </w:r>
      <w:r w:rsidR="00DC7360" w:rsidRPr="00833F32">
        <w:rPr>
          <w:rFonts w:ascii="Times New Roman" w:hAnsi="Times New Roman" w:cs="Times New Roman"/>
          <w:sz w:val="24"/>
          <w:szCs w:val="24"/>
          <w:u w:val="single"/>
        </w:rPr>
        <w:t xml:space="preserve"> </w:t>
      </w:r>
      <w:r w:rsidR="00DC7360" w:rsidRPr="00DC7360">
        <w:rPr>
          <w:rFonts w:ascii="Times New Roman" w:hAnsi="Times New Roman" w:cs="Times New Roman"/>
          <w:sz w:val="24"/>
          <w:szCs w:val="24"/>
          <w:u w:val="single"/>
        </w:rPr>
        <w:t>Φασματοσκοπία</w:t>
      </w:r>
      <w:r w:rsidR="00DC7360" w:rsidRPr="00833F32">
        <w:rPr>
          <w:rFonts w:ascii="Times New Roman" w:hAnsi="Times New Roman" w:cs="Times New Roman"/>
          <w:sz w:val="24"/>
          <w:szCs w:val="24"/>
          <w:u w:val="single"/>
        </w:rPr>
        <w:t xml:space="preserve"> </w:t>
      </w:r>
      <w:r w:rsidR="00DC7360" w:rsidRPr="00DC7360">
        <w:rPr>
          <w:rFonts w:ascii="Times New Roman" w:hAnsi="Times New Roman" w:cs="Times New Roman"/>
          <w:sz w:val="24"/>
          <w:szCs w:val="24"/>
          <w:u w:val="single"/>
        </w:rPr>
        <w:t>Συσχέτισης</w:t>
      </w:r>
      <w:r w:rsidR="00DC7360" w:rsidRPr="00833F32">
        <w:rPr>
          <w:rFonts w:ascii="Times New Roman" w:hAnsi="Times New Roman" w:cs="Times New Roman"/>
          <w:sz w:val="24"/>
          <w:szCs w:val="24"/>
          <w:u w:val="single"/>
        </w:rPr>
        <w:t xml:space="preserve"> </w:t>
      </w:r>
    </w:p>
    <w:p w:rsidR="004E3DFE" w:rsidRPr="0095336E" w:rsidRDefault="004E3DFE" w:rsidP="004E3DFE">
      <w:pPr>
        <w:jc w:val="both"/>
        <w:rPr>
          <w:rFonts w:ascii="Times New Roman" w:hAnsi="Times New Roman" w:cs="Times New Roman"/>
          <w:sz w:val="24"/>
          <w:szCs w:val="24"/>
        </w:rPr>
      </w:pPr>
      <w:r w:rsidRPr="00A55F3D">
        <w:rPr>
          <w:rFonts w:ascii="Times New Roman" w:hAnsi="Times New Roman" w:cs="Times New Roman"/>
          <w:sz w:val="24"/>
          <w:szCs w:val="24"/>
        </w:rPr>
        <w:t xml:space="preserve">Το </w:t>
      </w:r>
      <w:r w:rsidRPr="00A55F3D">
        <w:rPr>
          <w:rFonts w:ascii="Times New Roman" w:hAnsi="Times New Roman" w:cs="Times New Roman"/>
          <w:sz w:val="24"/>
          <w:szCs w:val="24"/>
          <w:lang w:val="en-US"/>
        </w:rPr>
        <w:t>COSY</w:t>
      </w:r>
      <w:r w:rsidRPr="00A55F3D">
        <w:rPr>
          <w:rFonts w:ascii="Times New Roman" w:hAnsi="Times New Roman" w:cs="Times New Roman"/>
          <w:sz w:val="24"/>
          <w:szCs w:val="24"/>
        </w:rPr>
        <w:t xml:space="preserve">, ή η φασματοσκοπία συσχέτισης, είναι μια δισδιάστατη τεχνική </w:t>
      </w:r>
      <w:r w:rsidRPr="00A55F3D">
        <w:rPr>
          <w:rFonts w:ascii="Times New Roman" w:hAnsi="Times New Roman" w:cs="Times New Roman"/>
          <w:sz w:val="24"/>
          <w:szCs w:val="24"/>
          <w:lang w:val="en-US"/>
        </w:rPr>
        <w:t>NMR</w:t>
      </w:r>
      <w:r w:rsidRPr="00A55F3D">
        <w:rPr>
          <w:rFonts w:ascii="Times New Roman" w:hAnsi="Times New Roman" w:cs="Times New Roman"/>
          <w:sz w:val="24"/>
          <w:szCs w:val="24"/>
        </w:rPr>
        <w:t xml:space="preserve"> που παρέχει πληροφορίες σχετικά με τη σύζευξη </w:t>
      </w:r>
      <w:r w:rsidRPr="00A55F3D">
        <w:rPr>
          <w:rFonts w:ascii="Times New Roman" w:hAnsi="Times New Roman" w:cs="Times New Roman"/>
          <w:sz w:val="24"/>
          <w:szCs w:val="24"/>
          <w:lang w:val="en-US"/>
        </w:rPr>
        <w:t>spin</w:t>
      </w:r>
      <w:r w:rsidRPr="00A55F3D">
        <w:rPr>
          <w:rFonts w:ascii="Times New Roman" w:hAnsi="Times New Roman" w:cs="Times New Roman"/>
          <w:sz w:val="24"/>
          <w:szCs w:val="24"/>
        </w:rPr>
        <w:t>-</w:t>
      </w:r>
      <w:r w:rsidRPr="00A55F3D">
        <w:rPr>
          <w:rFonts w:ascii="Times New Roman" w:hAnsi="Times New Roman" w:cs="Times New Roman"/>
          <w:sz w:val="24"/>
          <w:szCs w:val="24"/>
          <w:lang w:val="en-US"/>
        </w:rPr>
        <w:t>spin</w:t>
      </w:r>
      <w:r w:rsidRPr="00A55F3D">
        <w:rPr>
          <w:rFonts w:ascii="Times New Roman" w:hAnsi="Times New Roman" w:cs="Times New Roman"/>
          <w:sz w:val="24"/>
          <w:szCs w:val="24"/>
        </w:rPr>
        <w:t xml:space="preserve"> μεταξύ ατόμων υδρογόνου (πρωτόνια) μέσα σε ένα μόριο. Βοηθά στον εντοπισμό ποια πρωτόνια είναι συζευγμένα μεταξύ τους, βοηθώντας έτσι στην αποσαφήνιση της μοριακής δομής. Αυτή η τεχνική είναι ιδιαίτερα χρήσιμη για μικρού έως μεσαίου μεγέθους οργανικά μόρια όπου οι πληροφορίες άμεσης σύζευξης μπορούν να βοηθήσουν στην κατασκευή του </w:t>
      </w:r>
      <w:r w:rsidR="00FE1C2B">
        <w:rPr>
          <w:rFonts w:ascii="Times New Roman" w:hAnsi="Times New Roman" w:cs="Times New Roman"/>
          <w:sz w:val="24"/>
          <w:szCs w:val="24"/>
        </w:rPr>
        <w:t>σκελετού</w:t>
      </w:r>
      <w:r w:rsidRPr="00A55F3D">
        <w:rPr>
          <w:rFonts w:ascii="Times New Roman" w:hAnsi="Times New Roman" w:cs="Times New Roman"/>
          <w:sz w:val="24"/>
          <w:szCs w:val="24"/>
        </w:rPr>
        <w:t xml:space="preserve"> του μορίου.</w:t>
      </w:r>
      <w:sdt>
        <w:sdtPr>
          <w:rPr>
            <w:rFonts w:ascii="Times New Roman" w:hAnsi="Times New Roman" w:cs="Times New Roman"/>
            <w:sz w:val="24"/>
            <w:szCs w:val="24"/>
          </w:rPr>
          <w:id w:val="253226535"/>
          <w:citation/>
        </w:sdtPr>
        <w:sdtContent>
          <w:r w:rsidR="00C75A09">
            <w:rPr>
              <w:rFonts w:ascii="Times New Roman" w:hAnsi="Times New Roman" w:cs="Times New Roman"/>
              <w:sz w:val="24"/>
              <w:szCs w:val="24"/>
            </w:rPr>
            <w:fldChar w:fldCharType="begin"/>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CITATION</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Cla</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l</w:instrText>
          </w:r>
          <w:r w:rsidR="00A64799" w:rsidRPr="00A64799">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[59]</w:t>
          </w:r>
          <w:r w:rsidR="00C75A09">
            <w:rPr>
              <w:rFonts w:ascii="Times New Roman" w:hAnsi="Times New Roman" w:cs="Times New Roman"/>
              <w:sz w:val="24"/>
              <w:szCs w:val="24"/>
            </w:rPr>
            <w:fldChar w:fldCharType="end"/>
          </w:r>
        </w:sdtContent>
      </w:sdt>
      <w:sdt>
        <w:sdtPr>
          <w:rPr>
            <w:rFonts w:ascii="Times New Roman" w:hAnsi="Times New Roman" w:cs="Times New Roman"/>
            <w:sz w:val="24"/>
            <w:szCs w:val="24"/>
          </w:rPr>
          <w:id w:val="253226539"/>
          <w:citation/>
        </w:sdtPr>
        <w:sdtContent>
          <w:r w:rsidR="00C75A09">
            <w:rPr>
              <w:rFonts w:ascii="Times New Roman" w:hAnsi="Times New Roman" w:cs="Times New Roman"/>
              <w:sz w:val="24"/>
              <w:szCs w:val="24"/>
            </w:rPr>
            <w:fldChar w:fldCharType="begin"/>
          </w:r>
          <w:r w:rsidR="00086372" w:rsidRPr="002549AD">
            <w:rPr>
              <w:rFonts w:ascii="Times New Roman" w:hAnsi="Times New Roman" w:cs="Times New Roman"/>
              <w:sz w:val="24"/>
              <w:szCs w:val="24"/>
            </w:rPr>
            <w:instrText xml:space="preserve"> </w:instrText>
          </w:r>
          <w:r w:rsidR="00086372">
            <w:rPr>
              <w:rFonts w:ascii="Times New Roman" w:hAnsi="Times New Roman" w:cs="Times New Roman"/>
              <w:sz w:val="24"/>
              <w:szCs w:val="24"/>
              <w:lang w:val="en-US"/>
            </w:rPr>
            <w:instrText>CITATION</w:instrText>
          </w:r>
          <w:r w:rsidR="00086372" w:rsidRPr="002549AD">
            <w:rPr>
              <w:rFonts w:ascii="Times New Roman" w:hAnsi="Times New Roman" w:cs="Times New Roman"/>
              <w:sz w:val="24"/>
              <w:szCs w:val="24"/>
            </w:rPr>
            <w:instrText xml:space="preserve"> </w:instrText>
          </w:r>
          <w:r w:rsidR="00086372">
            <w:rPr>
              <w:rFonts w:ascii="Times New Roman" w:hAnsi="Times New Roman" w:cs="Times New Roman"/>
              <w:sz w:val="24"/>
              <w:szCs w:val="24"/>
              <w:lang w:val="en-US"/>
            </w:rPr>
            <w:instrText>Mac</w:instrText>
          </w:r>
          <w:r w:rsidR="00086372" w:rsidRPr="002549AD">
            <w:rPr>
              <w:rFonts w:ascii="Times New Roman" w:hAnsi="Times New Roman" w:cs="Times New Roman"/>
              <w:sz w:val="24"/>
              <w:szCs w:val="24"/>
            </w:rPr>
            <w:instrText xml:space="preserve"> \</w:instrText>
          </w:r>
          <w:r w:rsidR="00086372">
            <w:rPr>
              <w:rFonts w:ascii="Times New Roman" w:hAnsi="Times New Roman" w:cs="Times New Roman"/>
              <w:sz w:val="24"/>
              <w:szCs w:val="24"/>
              <w:lang w:val="en-US"/>
            </w:rPr>
            <w:instrText>l</w:instrText>
          </w:r>
          <w:r w:rsidR="00086372" w:rsidRPr="002549AD">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[60]</w:t>
          </w:r>
          <w:r w:rsidR="00C75A09">
            <w:rPr>
              <w:rFonts w:ascii="Times New Roman" w:hAnsi="Times New Roman" w:cs="Times New Roman"/>
              <w:sz w:val="24"/>
              <w:szCs w:val="24"/>
            </w:rPr>
            <w:fldChar w:fldCharType="end"/>
          </w:r>
        </w:sdtContent>
      </w:sdt>
    </w:p>
    <w:p w:rsidR="004E3DFE" w:rsidRPr="00DC7360" w:rsidRDefault="00DC7360" w:rsidP="004E3DFE">
      <w:pPr>
        <w:jc w:val="both"/>
        <w:rPr>
          <w:rFonts w:ascii="Times New Roman" w:hAnsi="Times New Roman" w:cs="Times New Roman"/>
          <w:sz w:val="24"/>
          <w:szCs w:val="24"/>
          <w:u w:val="single"/>
        </w:rPr>
      </w:pPr>
      <w:r>
        <w:rPr>
          <w:rFonts w:ascii="Times New Roman" w:hAnsi="Times New Roman" w:cs="Times New Roman"/>
          <w:sz w:val="24"/>
          <w:szCs w:val="24"/>
          <w:u w:val="single"/>
        </w:rPr>
        <w:t>2</w:t>
      </w:r>
      <w:r>
        <w:rPr>
          <w:rFonts w:ascii="Times New Roman" w:hAnsi="Times New Roman" w:cs="Times New Roman"/>
          <w:sz w:val="24"/>
          <w:szCs w:val="24"/>
          <w:u w:val="single"/>
          <w:lang w:val="en-US"/>
        </w:rPr>
        <w:t>D</w:t>
      </w:r>
      <w:r w:rsidRPr="00DC7360">
        <w:rPr>
          <w:rFonts w:ascii="Times New Roman" w:hAnsi="Times New Roman" w:cs="Times New Roman"/>
          <w:sz w:val="24"/>
          <w:szCs w:val="24"/>
          <w:u w:val="single"/>
        </w:rPr>
        <w:t xml:space="preserve"> </w:t>
      </w:r>
      <w:r w:rsidR="004E3DFE" w:rsidRPr="00DC7360">
        <w:rPr>
          <w:rFonts w:ascii="Times New Roman" w:hAnsi="Times New Roman" w:cs="Times New Roman"/>
          <w:sz w:val="24"/>
          <w:szCs w:val="24"/>
          <w:u w:val="single"/>
          <w:lang w:val="en-US"/>
        </w:rPr>
        <w:t>NOESY</w:t>
      </w:r>
      <w:r w:rsidR="004E3DFE" w:rsidRPr="00DC7360">
        <w:rPr>
          <w:rFonts w:ascii="Times New Roman" w:hAnsi="Times New Roman" w:cs="Times New Roman"/>
          <w:sz w:val="24"/>
          <w:szCs w:val="24"/>
          <w:u w:val="single"/>
        </w:rPr>
        <w:t xml:space="preserve"> </w:t>
      </w:r>
      <w:r w:rsidR="00A83D39" w:rsidRPr="00DC7360">
        <w:rPr>
          <w:rFonts w:ascii="Times New Roman" w:hAnsi="Times New Roman" w:cs="Times New Roman"/>
          <w:sz w:val="24"/>
          <w:szCs w:val="24"/>
          <w:u w:val="single"/>
        </w:rPr>
        <w:t>(</w:t>
      </w:r>
      <w:r w:rsidR="00A83D39" w:rsidRPr="00DC7360">
        <w:rPr>
          <w:rFonts w:ascii="Times New Roman" w:hAnsi="Times New Roman" w:cs="Times New Roman"/>
          <w:sz w:val="24"/>
          <w:szCs w:val="24"/>
          <w:u w:val="single"/>
          <w:lang w:val="en-US"/>
        </w:rPr>
        <w:t>Nuclear</w:t>
      </w:r>
      <w:r w:rsidR="00A83D39" w:rsidRPr="00DC7360">
        <w:rPr>
          <w:rFonts w:ascii="Times New Roman" w:hAnsi="Times New Roman" w:cs="Times New Roman"/>
          <w:sz w:val="24"/>
          <w:szCs w:val="24"/>
          <w:u w:val="single"/>
        </w:rPr>
        <w:t xml:space="preserve"> </w:t>
      </w:r>
      <w:r w:rsidR="00A83D39" w:rsidRPr="00DC7360">
        <w:rPr>
          <w:rFonts w:ascii="Times New Roman" w:hAnsi="Times New Roman" w:cs="Times New Roman"/>
          <w:sz w:val="24"/>
          <w:szCs w:val="24"/>
          <w:u w:val="single"/>
          <w:lang w:val="en-US"/>
        </w:rPr>
        <w:t>Overhauser</w:t>
      </w:r>
      <w:r w:rsidR="00A83D39" w:rsidRPr="00DC7360">
        <w:rPr>
          <w:rFonts w:ascii="Times New Roman" w:hAnsi="Times New Roman" w:cs="Times New Roman"/>
          <w:sz w:val="24"/>
          <w:szCs w:val="24"/>
          <w:u w:val="single"/>
        </w:rPr>
        <w:t xml:space="preserve"> </w:t>
      </w:r>
      <w:r w:rsidR="00A83D39" w:rsidRPr="00DC7360">
        <w:rPr>
          <w:rFonts w:ascii="Times New Roman" w:hAnsi="Times New Roman" w:cs="Times New Roman"/>
          <w:sz w:val="24"/>
          <w:szCs w:val="24"/>
          <w:u w:val="single"/>
          <w:lang w:val="en-US"/>
        </w:rPr>
        <w:t>Effect</w:t>
      </w:r>
      <w:r w:rsidR="00A83D39" w:rsidRPr="00DC7360">
        <w:rPr>
          <w:rFonts w:ascii="Times New Roman" w:hAnsi="Times New Roman" w:cs="Times New Roman"/>
          <w:sz w:val="24"/>
          <w:szCs w:val="24"/>
          <w:u w:val="single"/>
        </w:rPr>
        <w:t xml:space="preserve"> </w:t>
      </w:r>
      <w:r w:rsidR="00A83D39" w:rsidRPr="00DC7360">
        <w:rPr>
          <w:rFonts w:ascii="Times New Roman" w:hAnsi="Times New Roman" w:cs="Times New Roman"/>
          <w:sz w:val="24"/>
          <w:szCs w:val="24"/>
          <w:u w:val="single"/>
          <w:lang w:val="en-US"/>
        </w:rPr>
        <w:t>Spectroscopy</w:t>
      </w:r>
      <w:r w:rsidR="00A83D39" w:rsidRPr="00DC7360">
        <w:rPr>
          <w:rFonts w:ascii="Times New Roman" w:hAnsi="Times New Roman" w:cs="Times New Roman"/>
          <w:sz w:val="24"/>
          <w:szCs w:val="24"/>
          <w:u w:val="single"/>
        </w:rPr>
        <w:t xml:space="preserve"> )</w:t>
      </w:r>
      <w:r w:rsidRPr="00DC7360">
        <w:rPr>
          <w:rFonts w:ascii="Times New Roman" w:hAnsi="Times New Roman" w:cs="Times New Roman"/>
          <w:sz w:val="24"/>
          <w:szCs w:val="24"/>
          <w:u w:val="single"/>
        </w:rPr>
        <w:t xml:space="preserve"> Δισδιάστατη</w:t>
      </w:r>
      <w:r w:rsidR="00293EB3" w:rsidRPr="00DC7360">
        <w:rPr>
          <w:rFonts w:ascii="Times New Roman" w:hAnsi="Times New Roman" w:cs="Times New Roman"/>
          <w:sz w:val="24"/>
          <w:szCs w:val="24"/>
          <w:u w:val="single"/>
        </w:rPr>
        <w:t xml:space="preserve"> </w:t>
      </w:r>
      <w:r w:rsidRPr="00DC7360">
        <w:rPr>
          <w:rFonts w:ascii="Times New Roman" w:hAnsi="Times New Roman" w:cs="Times New Roman"/>
          <w:sz w:val="24"/>
          <w:szCs w:val="24"/>
          <w:u w:val="single"/>
        </w:rPr>
        <w:t>φασματοσκοπία</w:t>
      </w:r>
      <w:r w:rsidR="00293EB3" w:rsidRPr="00DC7360">
        <w:rPr>
          <w:rFonts w:ascii="Times New Roman" w:hAnsi="Times New Roman" w:cs="Times New Roman"/>
          <w:sz w:val="24"/>
          <w:szCs w:val="24"/>
          <w:u w:val="single"/>
        </w:rPr>
        <w:t xml:space="preserve"> βασιζομενη στο φαινομενο ΝΟΕ </w:t>
      </w:r>
    </w:p>
    <w:p w:rsidR="004E3DFE" w:rsidRPr="0095336E" w:rsidRDefault="004E3DFE" w:rsidP="004E3DFE">
      <w:pPr>
        <w:jc w:val="both"/>
        <w:rPr>
          <w:rFonts w:ascii="Times New Roman" w:hAnsi="Times New Roman" w:cs="Times New Roman"/>
          <w:sz w:val="24"/>
          <w:szCs w:val="24"/>
        </w:rPr>
      </w:pPr>
      <w:r w:rsidRPr="00A55F3D">
        <w:rPr>
          <w:rFonts w:ascii="Times New Roman" w:hAnsi="Times New Roman" w:cs="Times New Roman"/>
          <w:sz w:val="24"/>
          <w:szCs w:val="24"/>
        </w:rPr>
        <w:t xml:space="preserve">Το </w:t>
      </w:r>
      <w:r w:rsidRPr="00A55F3D">
        <w:rPr>
          <w:rFonts w:ascii="Times New Roman" w:hAnsi="Times New Roman" w:cs="Times New Roman"/>
          <w:sz w:val="24"/>
          <w:szCs w:val="24"/>
          <w:lang w:val="en-US"/>
        </w:rPr>
        <w:t>NOESY</w:t>
      </w:r>
      <w:r w:rsidR="00FE1C2B">
        <w:rPr>
          <w:rFonts w:ascii="Times New Roman" w:hAnsi="Times New Roman" w:cs="Times New Roman"/>
          <w:sz w:val="24"/>
          <w:szCs w:val="24"/>
        </w:rPr>
        <w:t xml:space="preserve"> </w:t>
      </w:r>
      <w:r w:rsidRPr="00A55F3D">
        <w:rPr>
          <w:rFonts w:ascii="Times New Roman" w:hAnsi="Times New Roman" w:cs="Times New Roman"/>
          <w:sz w:val="24"/>
          <w:szCs w:val="24"/>
        </w:rPr>
        <w:t xml:space="preserve">χρησιμοποιείται για τον προσδιορισμό της χωρικής εγγύτητας μεταξύ των ατόμων υδρογόνου μέσα σε ένα μόριο. Ανιχνεύει αλληλεπιδράσεις διαμέσου του χώρου και όχι συζεύξεις μέσω δεσμών. Αυτό καθιστά το </w:t>
      </w:r>
      <w:r w:rsidRPr="00A55F3D">
        <w:rPr>
          <w:rFonts w:ascii="Times New Roman" w:hAnsi="Times New Roman" w:cs="Times New Roman"/>
          <w:sz w:val="24"/>
          <w:szCs w:val="24"/>
          <w:lang w:val="en-US"/>
        </w:rPr>
        <w:t>NOESY</w:t>
      </w:r>
      <w:r w:rsidRPr="00A55F3D">
        <w:rPr>
          <w:rFonts w:ascii="Times New Roman" w:hAnsi="Times New Roman" w:cs="Times New Roman"/>
          <w:sz w:val="24"/>
          <w:szCs w:val="24"/>
        </w:rPr>
        <w:t xml:space="preserve"> ιδιαίτερα πολύτιμο για τη μελέτη της τρισδιάστατης δομής των μορίων, ειδικά σε μεγάλα βιολογικά μακρομόρια όπως οι πρωτεΐνες και τα νουκλεϊκά οξέα.</w:t>
      </w:r>
      <w:sdt>
        <w:sdtPr>
          <w:rPr>
            <w:rFonts w:ascii="Times New Roman" w:hAnsi="Times New Roman" w:cs="Times New Roman"/>
            <w:sz w:val="24"/>
            <w:szCs w:val="24"/>
          </w:rPr>
          <w:id w:val="253226541"/>
          <w:citation/>
        </w:sdtPr>
        <w:sdtContent>
          <w:r w:rsidR="00C75A09">
            <w:rPr>
              <w:rFonts w:ascii="Times New Roman" w:hAnsi="Times New Roman" w:cs="Times New Roman"/>
              <w:sz w:val="24"/>
              <w:szCs w:val="24"/>
            </w:rPr>
            <w:fldChar w:fldCharType="begin"/>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CITATION</w:instrText>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Cav</w:instrText>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l</w:instrText>
          </w:r>
          <w:r w:rsidR="002F5F4E" w:rsidRPr="002F5F4E">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[61]</w:t>
          </w:r>
          <w:r w:rsidR="00C75A09">
            <w:rPr>
              <w:rFonts w:ascii="Times New Roman" w:hAnsi="Times New Roman" w:cs="Times New Roman"/>
              <w:sz w:val="24"/>
              <w:szCs w:val="24"/>
            </w:rPr>
            <w:fldChar w:fldCharType="end"/>
          </w:r>
        </w:sdtContent>
      </w:sdt>
      <w:sdt>
        <w:sdtPr>
          <w:rPr>
            <w:rFonts w:ascii="Times New Roman" w:hAnsi="Times New Roman" w:cs="Times New Roman"/>
            <w:sz w:val="24"/>
            <w:szCs w:val="24"/>
          </w:rPr>
          <w:id w:val="253226543"/>
          <w:citation/>
        </w:sdtPr>
        <w:sdtContent>
          <w:r w:rsidR="00C75A09">
            <w:rPr>
              <w:rFonts w:ascii="Times New Roman" w:hAnsi="Times New Roman" w:cs="Times New Roman"/>
              <w:sz w:val="24"/>
              <w:szCs w:val="24"/>
            </w:rPr>
            <w:fldChar w:fldCharType="begin"/>
          </w:r>
          <w:r w:rsidR="00263359" w:rsidRPr="002549AD">
            <w:rPr>
              <w:rFonts w:ascii="Times New Roman" w:hAnsi="Times New Roman" w:cs="Times New Roman"/>
              <w:sz w:val="24"/>
              <w:szCs w:val="24"/>
            </w:rPr>
            <w:instrText xml:space="preserve"> </w:instrText>
          </w:r>
          <w:r w:rsidR="00263359">
            <w:rPr>
              <w:rFonts w:ascii="Times New Roman" w:hAnsi="Times New Roman" w:cs="Times New Roman"/>
              <w:sz w:val="24"/>
              <w:szCs w:val="24"/>
              <w:lang w:val="en-US"/>
            </w:rPr>
            <w:instrText>CITATION</w:instrText>
          </w:r>
          <w:r w:rsidR="00263359" w:rsidRPr="002549AD">
            <w:rPr>
              <w:rFonts w:ascii="Times New Roman" w:hAnsi="Times New Roman" w:cs="Times New Roman"/>
              <w:sz w:val="24"/>
              <w:szCs w:val="24"/>
            </w:rPr>
            <w:instrText xml:space="preserve"> </w:instrText>
          </w:r>
          <w:r w:rsidR="00263359">
            <w:rPr>
              <w:rFonts w:ascii="Times New Roman" w:hAnsi="Times New Roman" w:cs="Times New Roman"/>
              <w:sz w:val="24"/>
              <w:szCs w:val="24"/>
              <w:lang w:val="en-US"/>
            </w:rPr>
            <w:instrText>Hor</w:instrText>
          </w:r>
          <w:r w:rsidR="00263359" w:rsidRPr="002549AD">
            <w:rPr>
              <w:rFonts w:ascii="Times New Roman" w:hAnsi="Times New Roman" w:cs="Times New Roman"/>
              <w:sz w:val="24"/>
              <w:szCs w:val="24"/>
            </w:rPr>
            <w:instrText xml:space="preserve"> \</w:instrText>
          </w:r>
          <w:r w:rsidR="00263359">
            <w:rPr>
              <w:rFonts w:ascii="Times New Roman" w:hAnsi="Times New Roman" w:cs="Times New Roman"/>
              <w:sz w:val="24"/>
              <w:szCs w:val="24"/>
              <w:lang w:val="en-US"/>
            </w:rPr>
            <w:instrText>l</w:instrText>
          </w:r>
          <w:r w:rsidR="00263359" w:rsidRPr="002549AD">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[62]</w:t>
          </w:r>
          <w:r w:rsidR="00C75A09">
            <w:rPr>
              <w:rFonts w:ascii="Times New Roman" w:hAnsi="Times New Roman" w:cs="Times New Roman"/>
              <w:sz w:val="24"/>
              <w:szCs w:val="24"/>
            </w:rPr>
            <w:fldChar w:fldCharType="end"/>
          </w:r>
        </w:sdtContent>
      </w:sdt>
    </w:p>
    <w:p w:rsidR="004E3DFE" w:rsidRPr="00DC7360" w:rsidRDefault="00DC7360" w:rsidP="004E3DFE">
      <w:pPr>
        <w:jc w:val="both"/>
        <w:rPr>
          <w:rFonts w:ascii="Times New Roman" w:hAnsi="Times New Roman" w:cs="Times New Roman"/>
          <w:sz w:val="24"/>
          <w:szCs w:val="24"/>
          <w:u w:val="single"/>
        </w:rPr>
      </w:pPr>
      <w:r w:rsidRPr="00DC7360">
        <w:rPr>
          <w:rFonts w:ascii="Times New Roman" w:hAnsi="Times New Roman" w:cs="Times New Roman"/>
          <w:sz w:val="24"/>
          <w:szCs w:val="24"/>
          <w:u w:val="single"/>
        </w:rPr>
        <w:t>2</w:t>
      </w:r>
      <w:r w:rsidRPr="00DC7360">
        <w:rPr>
          <w:rFonts w:ascii="Times New Roman" w:hAnsi="Times New Roman" w:cs="Times New Roman"/>
          <w:sz w:val="24"/>
          <w:szCs w:val="24"/>
          <w:u w:val="single"/>
          <w:lang w:val="en-US"/>
        </w:rPr>
        <w:t>D</w:t>
      </w:r>
      <w:r w:rsidRPr="00DC7360">
        <w:rPr>
          <w:rFonts w:ascii="Times New Roman" w:hAnsi="Times New Roman" w:cs="Times New Roman"/>
          <w:sz w:val="24"/>
          <w:szCs w:val="24"/>
          <w:u w:val="single"/>
        </w:rPr>
        <w:t xml:space="preserve"> </w:t>
      </w:r>
      <w:r w:rsidR="004E3DFE" w:rsidRPr="00DC7360">
        <w:rPr>
          <w:rFonts w:ascii="Times New Roman" w:hAnsi="Times New Roman" w:cs="Times New Roman"/>
          <w:sz w:val="24"/>
          <w:szCs w:val="24"/>
          <w:u w:val="single"/>
          <w:lang w:val="en-US"/>
        </w:rPr>
        <w:t>TOCSY</w:t>
      </w:r>
      <w:r w:rsidRPr="00696754">
        <w:rPr>
          <w:rFonts w:ascii="Times New Roman" w:hAnsi="Times New Roman" w:cs="Times New Roman"/>
          <w:sz w:val="24"/>
          <w:szCs w:val="24"/>
          <w:u w:val="single"/>
        </w:rPr>
        <w:t xml:space="preserve"> (</w:t>
      </w:r>
      <w:r>
        <w:rPr>
          <w:rFonts w:ascii="Times New Roman" w:hAnsi="Times New Roman" w:cs="Times New Roman"/>
          <w:sz w:val="24"/>
          <w:szCs w:val="24"/>
          <w:u w:val="single"/>
          <w:lang w:val="en-US"/>
        </w:rPr>
        <w:t>T</w:t>
      </w:r>
      <w:r w:rsidR="00696754">
        <w:rPr>
          <w:rFonts w:ascii="Times New Roman" w:hAnsi="Times New Roman" w:cs="Times New Roman"/>
          <w:sz w:val="24"/>
          <w:szCs w:val="24"/>
          <w:u w:val="single"/>
          <w:lang w:val="en-US"/>
        </w:rPr>
        <w:t>otal</w:t>
      </w:r>
      <w:r w:rsidR="00696754" w:rsidRPr="00696754">
        <w:rPr>
          <w:rFonts w:ascii="Times New Roman" w:hAnsi="Times New Roman" w:cs="Times New Roman"/>
          <w:sz w:val="24"/>
          <w:szCs w:val="24"/>
          <w:u w:val="single"/>
        </w:rPr>
        <w:t xml:space="preserve"> </w:t>
      </w:r>
      <w:r w:rsidR="00696754">
        <w:rPr>
          <w:rFonts w:ascii="Times New Roman" w:hAnsi="Times New Roman" w:cs="Times New Roman"/>
          <w:sz w:val="24"/>
          <w:szCs w:val="24"/>
          <w:u w:val="single"/>
          <w:lang w:val="en-US"/>
        </w:rPr>
        <w:t>Correlation</w:t>
      </w:r>
      <w:r w:rsidR="00696754" w:rsidRPr="00696754">
        <w:rPr>
          <w:rFonts w:ascii="Times New Roman" w:hAnsi="Times New Roman" w:cs="Times New Roman"/>
          <w:sz w:val="24"/>
          <w:szCs w:val="24"/>
          <w:u w:val="single"/>
        </w:rPr>
        <w:t xml:space="preserve"> </w:t>
      </w:r>
      <w:r w:rsidR="00696754">
        <w:rPr>
          <w:rFonts w:ascii="Times New Roman" w:hAnsi="Times New Roman" w:cs="Times New Roman"/>
          <w:sz w:val="24"/>
          <w:szCs w:val="24"/>
          <w:u w:val="single"/>
          <w:lang w:val="en-US"/>
        </w:rPr>
        <w:t>Spectroscopy</w:t>
      </w:r>
      <w:r w:rsidRPr="00696754">
        <w:rPr>
          <w:rFonts w:ascii="Times New Roman" w:hAnsi="Times New Roman" w:cs="Times New Roman"/>
          <w:sz w:val="24"/>
          <w:szCs w:val="24"/>
          <w:u w:val="single"/>
        </w:rPr>
        <w:t xml:space="preserve">) </w:t>
      </w:r>
      <w:r w:rsidR="004E3DFE" w:rsidRPr="00DC7360">
        <w:rPr>
          <w:rFonts w:ascii="Times New Roman" w:hAnsi="Times New Roman" w:cs="Times New Roman"/>
          <w:sz w:val="24"/>
          <w:szCs w:val="24"/>
          <w:u w:val="single"/>
        </w:rPr>
        <w:t xml:space="preserve"> </w:t>
      </w:r>
      <w:r w:rsidR="00696754">
        <w:rPr>
          <w:rFonts w:ascii="Times New Roman" w:hAnsi="Times New Roman" w:cs="Times New Roman"/>
          <w:sz w:val="24"/>
          <w:szCs w:val="24"/>
          <w:u w:val="single"/>
        </w:rPr>
        <w:t>Δισδιάστατη φασματοσκοπία Ολικής</w:t>
      </w:r>
      <w:r w:rsidR="00293EB3" w:rsidRPr="00DC7360">
        <w:rPr>
          <w:rFonts w:ascii="Times New Roman" w:hAnsi="Times New Roman" w:cs="Times New Roman"/>
          <w:sz w:val="24"/>
          <w:szCs w:val="24"/>
          <w:u w:val="single"/>
        </w:rPr>
        <w:t xml:space="preserve"> </w:t>
      </w:r>
      <w:r w:rsidR="00696754" w:rsidRPr="00DC7360">
        <w:rPr>
          <w:rFonts w:ascii="Times New Roman" w:hAnsi="Times New Roman" w:cs="Times New Roman"/>
          <w:sz w:val="24"/>
          <w:szCs w:val="24"/>
          <w:u w:val="single"/>
        </w:rPr>
        <w:t>συσχέτισης</w:t>
      </w:r>
      <w:r w:rsidR="00293EB3" w:rsidRPr="00DC7360">
        <w:rPr>
          <w:rFonts w:ascii="Times New Roman" w:hAnsi="Times New Roman" w:cs="Times New Roman"/>
          <w:sz w:val="24"/>
          <w:szCs w:val="24"/>
          <w:u w:val="single"/>
        </w:rPr>
        <w:t xml:space="preserve"> </w:t>
      </w:r>
    </w:p>
    <w:p w:rsidR="004E3DFE" w:rsidRPr="0095336E" w:rsidRDefault="004E3DFE" w:rsidP="004E3DFE">
      <w:pPr>
        <w:jc w:val="both"/>
        <w:rPr>
          <w:rFonts w:ascii="Times New Roman" w:hAnsi="Times New Roman" w:cs="Times New Roman"/>
          <w:sz w:val="24"/>
          <w:szCs w:val="24"/>
        </w:rPr>
      </w:pPr>
      <w:r w:rsidRPr="00A55F3D">
        <w:rPr>
          <w:rFonts w:ascii="Times New Roman" w:hAnsi="Times New Roman" w:cs="Times New Roman"/>
          <w:sz w:val="24"/>
          <w:szCs w:val="24"/>
        </w:rPr>
        <w:t xml:space="preserve">Το </w:t>
      </w:r>
      <w:r w:rsidRPr="00A55F3D">
        <w:rPr>
          <w:rFonts w:ascii="Times New Roman" w:hAnsi="Times New Roman" w:cs="Times New Roman"/>
          <w:sz w:val="24"/>
          <w:szCs w:val="24"/>
          <w:lang w:val="en-US"/>
        </w:rPr>
        <w:t>TOCSY</w:t>
      </w:r>
      <w:r w:rsidRPr="00A55F3D">
        <w:rPr>
          <w:rFonts w:ascii="Times New Roman" w:hAnsi="Times New Roman" w:cs="Times New Roman"/>
          <w:sz w:val="24"/>
          <w:szCs w:val="24"/>
        </w:rPr>
        <w:t xml:space="preserve"> ή η φασματοσκοπία ολικής συσχέτισης, είναι μια τεχνική </w:t>
      </w:r>
      <w:r w:rsidRPr="00A55F3D">
        <w:rPr>
          <w:rFonts w:ascii="Times New Roman" w:hAnsi="Times New Roman" w:cs="Times New Roman"/>
          <w:sz w:val="24"/>
          <w:szCs w:val="24"/>
          <w:lang w:val="en-US"/>
        </w:rPr>
        <w:t>NMR</w:t>
      </w:r>
      <w:r w:rsidRPr="00A55F3D">
        <w:rPr>
          <w:rFonts w:ascii="Times New Roman" w:hAnsi="Times New Roman" w:cs="Times New Roman"/>
          <w:sz w:val="24"/>
          <w:szCs w:val="24"/>
        </w:rPr>
        <w:t xml:space="preserve"> που επεκτείνει τις πληροφορίες που λαμβάνονται από το </w:t>
      </w:r>
      <w:r w:rsidRPr="00A55F3D">
        <w:rPr>
          <w:rFonts w:ascii="Times New Roman" w:hAnsi="Times New Roman" w:cs="Times New Roman"/>
          <w:sz w:val="24"/>
          <w:szCs w:val="24"/>
          <w:lang w:val="en-US"/>
        </w:rPr>
        <w:t>CO</w:t>
      </w:r>
      <w:r w:rsidR="00FE1C2B">
        <w:rPr>
          <w:rFonts w:ascii="Times New Roman" w:hAnsi="Times New Roman" w:cs="Times New Roman"/>
          <w:sz w:val="24"/>
          <w:szCs w:val="24"/>
          <w:lang w:val="en-US"/>
        </w:rPr>
        <w:t>S</w:t>
      </w:r>
      <w:r w:rsidRPr="00A55F3D">
        <w:rPr>
          <w:rFonts w:ascii="Times New Roman" w:hAnsi="Times New Roman" w:cs="Times New Roman"/>
          <w:sz w:val="24"/>
          <w:szCs w:val="24"/>
          <w:lang w:val="en-US"/>
        </w:rPr>
        <w:t>Y</w:t>
      </w:r>
      <w:r w:rsidRPr="00A55F3D">
        <w:rPr>
          <w:rFonts w:ascii="Times New Roman" w:hAnsi="Times New Roman" w:cs="Times New Roman"/>
          <w:sz w:val="24"/>
          <w:szCs w:val="24"/>
        </w:rPr>
        <w:t xml:space="preserve"> αποκαλύπτοντας ολόκληρο το σύστημα σπιν μέσα σε ένα μόριο. Αυτό σημαίνει ότι μπορεί να δείξει δίκτυα σύζευξης μεταξύ πρωτονίων που συνδέονται έμμεσα μέσω άλλων πρωτονίων. Το </w:t>
      </w:r>
      <w:r w:rsidRPr="00A55F3D">
        <w:rPr>
          <w:rFonts w:ascii="Times New Roman" w:hAnsi="Times New Roman" w:cs="Times New Roman"/>
          <w:sz w:val="24"/>
          <w:szCs w:val="24"/>
          <w:lang w:val="en-US"/>
        </w:rPr>
        <w:t>TOCSY</w:t>
      </w:r>
      <w:r w:rsidRPr="00A55F3D">
        <w:rPr>
          <w:rFonts w:ascii="Times New Roman" w:hAnsi="Times New Roman" w:cs="Times New Roman"/>
          <w:sz w:val="24"/>
          <w:szCs w:val="24"/>
        </w:rPr>
        <w:t xml:space="preserve"> είναι ιδιαίτερα χρήσιμο για την ανάλυση πολύπλοκων συστημάτων σπιν και για τον εντοπισμό της συνδεσιμότητας των ατόμων σε μεγαλύτερα μόρια ή θραύσματα βιομορίων.</w:t>
      </w:r>
      <w:r w:rsidR="00A64799" w:rsidRPr="00A64799">
        <w:rPr>
          <w:rFonts w:ascii="Times New Roman" w:hAnsi="Times New Roman" w:cs="Times New Roman"/>
          <w:sz w:val="24"/>
          <w:szCs w:val="24"/>
        </w:rPr>
        <w:t xml:space="preserve"> </w:t>
      </w:r>
      <w:sdt>
        <w:sdtPr>
          <w:rPr>
            <w:rFonts w:ascii="Times New Roman" w:hAnsi="Times New Roman" w:cs="Times New Roman"/>
            <w:sz w:val="24"/>
            <w:szCs w:val="24"/>
          </w:rPr>
          <w:id w:val="253226537"/>
          <w:citation/>
        </w:sdtPr>
        <w:sdtContent>
          <w:r w:rsidR="00C75A09">
            <w:rPr>
              <w:rFonts w:ascii="Times New Roman" w:hAnsi="Times New Roman" w:cs="Times New Roman"/>
              <w:sz w:val="24"/>
              <w:szCs w:val="24"/>
            </w:rPr>
            <w:fldChar w:fldCharType="begin"/>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CITATION</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Cla</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l</w:instrText>
          </w:r>
          <w:r w:rsidR="00A64799" w:rsidRPr="00A64799">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[59]</w:t>
          </w:r>
          <w:r w:rsidR="00C75A09">
            <w:rPr>
              <w:rFonts w:ascii="Times New Roman" w:hAnsi="Times New Roman" w:cs="Times New Roman"/>
              <w:sz w:val="24"/>
              <w:szCs w:val="24"/>
            </w:rPr>
            <w:fldChar w:fldCharType="end"/>
          </w:r>
        </w:sdtContent>
      </w:sdt>
      <w:sdt>
        <w:sdtPr>
          <w:rPr>
            <w:rFonts w:ascii="Times New Roman" w:hAnsi="Times New Roman" w:cs="Times New Roman"/>
            <w:sz w:val="24"/>
            <w:szCs w:val="24"/>
          </w:rPr>
          <w:id w:val="253226544"/>
          <w:citation/>
        </w:sdtPr>
        <w:sdtContent>
          <w:r w:rsidR="00C75A09">
            <w:rPr>
              <w:rFonts w:ascii="Times New Roman" w:hAnsi="Times New Roman" w:cs="Times New Roman"/>
              <w:sz w:val="24"/>
              <w:szCs w:val="24"/>
            </w:rPr>
            <w:fldChar w:fldCharType="begin"/>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CITATION</w:instrText>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Fri</w:instrText>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l</w:instrText>
          </w:r>
          <w:r w:rsidR="000B5D15" w:rsidRPr="002549AD">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[63]</w:t>
          </w:r>
          <w:r w:rsidR="00C75A09">
            <w:rPr>
              <w:rFonts w:ascii="Times New Roman" w:hAnsi="Times New Roman" w:cs="Times New Roman"/>
              <w:sz w:val="24"/>
              <w:szCs w:val="24"/>
            </w:rPr>
            <w:fldChar w:fldCharType="end"/>
          </w:r>
        </w:sdtContent>
      </w:sdt>
    </w:p>
    <w:p w:rsidR="004E3DFE" w:rsidRPr="00696754" w:rsidRDefault="00696754" w:rsidP="00293EB3">
      <w:pPr>
        <w:tabs>
          <w:tab w:val="left" w:pos="5860"/>
        </w:tabs>
        <w:jc w:val="both"/>
        <w:rPr>
          <w:rFonts w:ascii="Times New Roman" w:hAnsi="Times New Roman" w:cs="Times New Roman"/>
          <w:sz w:val="24"/>
          <w:szCs w:val="24"/>
          <w:u w:val="single"/>
        </w:rPr>
      </w:pPr>
      <w:r w:rsidRPr="00696754">
        <w:rPr>
          <w:rFonts w:ascii="Times New Roman" w:hAnsi="Times New Roman" w:cs="Times New Roman"/>
          <w:sz w:val="24"/>
          <w:szCs w:val="24"/>
          <w:u w:val="single"/>
          <w:lang w:val="en-US"/>
        </w:rPr>
        <w:t>HSQC</w:t>
      </w:r>
      <w:r w:rsidRPr="00696754">
        <w:rPr>
          <w:rFonts w:ascii="Times New Roman" w:hAnsi="Times New Roman" w:cs="Times New Roman"/>
          <w:sz w:val="24"/>
          <w:szCs w:val="24"/>
          <w:u w:val="single"/>
        </w:rPr>
        <w:t xml:space="preserve"> (</w:t>
      </w:r>
      <w:r w:rsidRPr="00696754">
        <w:rPr>
          <w:rFonts w:ascii="Times New Roman" w:hAnsi="Times New Roman" w:cs="Times New Roman"/>
          <w:sz w:val="24"/>
          <w:szCs w:val="24"/>
          <w:u w:val="single"/>
          <w:lang w:val="en-US"/>
        </w:rPr>
        <w:t>Heteronuclear</w:t>
      </w:r>
      <w:r w:rsidRPr="00696754">
        <w:rPr>
          <w:rFonts w:ascii="Times New Roman" w:hAnsi="Times New Roman" w:cs="Times New Roman"/>
          <w:sz w:val="24"/>
          <w:szCs w:val="24"/>
          <w:u w:val="single"/>
        </w:rPr>
        <w:t xml:space="preserve"> </w:t>
      </w:r>
      <w:r w:rsidRPr="00696754">
        <w:rPr>
          <w:rFonts w:ascii="Times New Roman" w:hAnsi="Times New Roman" w:cs="Times New Roman"/>
          <w:sz w:val="24"/>
          <w:szCs w:val="24"/>
          <w:u w:val="single"/>
          <w:lang w:val="en-US"/>
        </w:rPr>
        <w:t>Single</w:t>
      </w:r>
      <w:r w:rsidRPr="00696754">
        <w:rPr>
          <w:rFonts w:ascii="Times New Roman" w:hAnsi="Times New Roman" w:cs="Times New Roman"/>
          <w:sz w:val="24"/>
          <w:szCs w:val="24"/>
          <w:u w:val="single"/>
        </w:rPr>
        <w:t xml:space="preserve"> </w:t>
      </w:r>
      <w:r w:rsidRPr="00696754">
        <w:rPr>
          <w:rFonts w:ascii="Times New Roman" w:hAnsi="Times New Roman" w:cs="Times New Roman"/>
          <w:sz w:val="24"/>
          <w:szCs w:val="24"/>
          <w:u w:val="single"/>
          <w:lang w:val="en-US"/>
        </w:rPr>
        <w:t>Quantum</w:t>
      </w:r>
      <w:r w:rsidRPr="00696754">
        <w:rPr>
          <w:rFonts w:ascii="Times New Roman" w:hAnsi="Times New Roman" w:cs="Times New Roman"/>
          <w:sz w:val="24"/>
          <w:szCs w:val="24"/>
          <w:u w:val="single"/>
        </w:rPr>
        <w:t xml:space="preserve"> </w:t>
      </w:r>
      <w:r w:rsidRPr="00696754">
        <w:rPr>
          <w:rFonts w:ascii="Times New Roman" w:hAnsi="Times New Roman" w:cs="Times New Roman"/>
          <w:sz w:val="24"/>
          <w:szCs w:val="24"/>
          <w:u w:val="single"/>
          <w:lang w:val="en-US"/>
        </w:rPr>
        <w:t>Coherence</w:t>
      </w:r>
      <w:r w:rsidRPr="00696754">
        <w:rPr>
          <w:rFonts w:ascii="Times New Roman" w:hAnsi="Times New Roman" w:cs="Times New Roman"/>
          <w:sz w:val="24"/>
          <w:szCs w:val="24"/>
          <w:u w:val="single"/>
        </w:rPr>
        <w:t>)</w:t>
      </w:r>
      <w:r>
        <w:rPr>
          <w:rFonts w:ascii="Times New Roman" w:hAnsi="Times New Roman" w:cs="Times New Roman"/>
          <w:sz w:val="24"/>
          <w:szCs w:val="24"/>
          <w:u w:val="single"/>
        </w:rPr>
        <w:t xml:space="preserve"> Ετεροπυρηνική</w:t>
      </w:r>
      <w:r w:rsidRPr="00696754">
        <w:rPr>
          <w:rFonts w:ascii="Times New Roman" w:hAnsi="Times New Roman" w:cs="Times New Roman"/>
          <w:sz w:val="24"/>
          <w:szCs w:val="24"/>
          <w:u w:val="single"/>
        </w:rPr>
        <w:t xml:space="preserve"> </w:t>
      </w:r>
      <w:r>
        <w:rPr>
          <w:rFonts w:ascii="Times New Roman" w:hAnsi="Times New Roman" w:cs="Times New Roman"/>
          <w:sz w:val="24"/>
          <w:szCs w:val="24"/>
          <w:u w:val="single"/>
        </w:rPr>
        <w:t>φασματοσκοπί</w:t>
      </w:r>
      <w:r w:rsidRPr="00696754">
        <w:rPr>
          <w:rFonts w:ascii="Times New Roman" w:hAnsi="Times New Roman" w:cs="Times New Roman"/>
          <w:sz w:val="24"/>
          <w:szCs w:val="24"/>
          <w:u w:val="single"/>
        </w:rPr>
        <w:t xml:space="preserve">α </w:t>
      </w:r>
      <w:r>
        <w:rPr>
          <w:rFonts w:ascii="Times New Roman" w:hAnsi="Times New Roman" w:cs="Times New Roman"/>
          <w:sz w:val="24"/>
          <w:szCs w:val="24"/>
          <w:u w:val="single"/>
        </w:rPr>
        <w:t>μετάπτωσεις απλού</w:t>
      </w:r>
      <w:r w:rsidRPr="00696754">
        <w:rPr>
          <w:rFonts w:ascii="Times New Roman" w:hAnsi="Times New Roman" w:cs="Times New Roman"/>
          <w:sz w:val="24"/>
          <w:szCs w:val="24"/>
          <w:u w:val="single"/>
        </w:rPr>
        <w:t xml:space="preserve"> </w:t>
      </w:r>
      <w:r>
        <w:rPr>
          <w:rFonts w:ascii="Times New Roman" w:hAnsi="Times New Roman" w:cs="Times New Roman"/>
          <w:sz w:val="24"/>
          <w:szCs w:val="24"/>
          <w:u w:val="single"/>
        </w:rPr>
        <w:t>κβά</w:t>
      </w:r>
      <w:r w:rsidRPr="00696754">
        <w:rPr>
          <w:rFonts w:ascii="Times New Roman" w:hAnsi="Times New Roman" w:cs="Times New Roman"/>
          <w:sz w:val="24"/>
          <w:szCs w:val="24"/>
          <w:u w:val="single"/>
        </w:rPr>
        <w:t xml:space="preserve">ντου </w:t>
      </w:r>
    </w:p>
    <w:p w:rsidR="002F5F4E" w:rsidRPr="0095336E" w:rsidRDefault="004E3DFE" w:rsidP="002F5F4E">
      <w:pPr>
        <w:jc w:val="both"/>
        <w:rPr>
          <w:rFonts w:ascii="Times New Roman" w:hAnsi="Times New Roman" w:cs="Times New Roman"/>
          <w:sz w:val="24"/>
          <w:szCs w:val="24"/>
        </w:rPr>
      </w:pPr>
      <w:r w:rsidRPr="00A55F3D">
        <w:rPr>
          <w:rFonts w:ascii="Times New Roman" w:hAnsi="Times New Roman" w:cs="Times New Roman"/>
          <w:sz w:val="24"/>
          <w:szCs w:val="24"/>
        </w:rPr>
        <w:lastRenderedPageBreak/>
        <w:t xml:space="preserve">Το </w:t>
      </w:r>
      <w:r w:rsidRPr="00A55F3D">
        <w:rPr>
          <w:rFonts w:ascii="Times New Roman" w:hAnsi="Times New Roman" w:cs="Times New Roman"/>
          <w:sz w:val="24"/>
          <w:szCs w:val="24"/>
          <w:lang w:val="en-US"/>
        </w:rPr>
        <w:t>HSQC</w:t>
      </w:r>
      <w:r w:rsidRPr="00A55F3D">
        <w:rPr>
          <w:rFonts w:ascii="Times New Roman" w:hAnsi="Times New Roman" w:cs="Times New Roman"/>
          <w:sz w:val="24"/>
          <w:szCs w:val="24"/>
        </w:rPr>
        <w:t xml:space="preserve"> είναι μια δισδιάστατη τεχνική </w:t>
      </w:r>
      <w:r w:rsidRPr="00A55F3D">
        <w:rPr>
          <w:rFonts w:ascii="Times New Roman" w:hAnsi="Times New Roman" w:cs="Times New Roman"/>
          <w:sz w:val="24"/>
          <w:szCs w:val="24"/>
          <w:lang w:val="en-US"/>
        </w:rPr>
        <w:t>NMR</w:t>
      </w:r>
      <w:r w:rsidRPr="00A55F3D">
        <w:rPr>
          <w:rFonts w:ascii="Times New Roman" w:hAnsi="Times New Roman" w:cs="Times New Roman"/>
          <w:sz w:val="24"/>
          <w:szCs w:val="24"/>
        </w:rPr>
        <w:t xml:space="preserve"> που συσχετίζει άτομα υδρογόνου με άμεσα συνδεδεμένα ετεροάτομα, συνήθως άνθρακα ή άζωτο. Παρέχει έναν τρόπο να δούμε ποια πρωτόνια συνδέονται με ποια ετεροάτομα, απλοποιώντας τη διαδικασία εκχώρησης σημάτων στα φάσματα </w:t>
      </w:r>
      <w:r w:rsidRPr="00A55F3D">
        <w:rPr>
          <w:rFonts w:ascii="Times New Roman" w:hAnsi="Times New Roman" w:cs="Times New Roman"/>
          <w:sz w:val="24"/>
          <w:szCs w:val="24"/>
          <w:lang w:val="en-US"/>
        </w:rPr>
        <w:t>NMR</w:t>
      </w:r>
      <w:r w:rsidRPr="00A55F3D">
        <w:rPr>
          <w:rFonts w:ascii="Times New Roman" w:hAnsi="Times New Roman" w:cs="Times New Roman"/>
          <w:sz w:val="24"/>
          <w:szCs w:val="24"/>
        </w:rPr>
        <w:t xml:space="preserve"> σύνθετων μορίων και αποτελεί βασικό στοιχείο στην ανάλυση οργανικών και βιοχημικών ενώσεων.</w:t>
      </w:r>
      <w:r w:rsidR="002F5F4E" w:rsidRPr="002F5F4E">
        <w:rPr>
          <w:rFonts w:ascii="Times New Roman" w:hAnsi="Times New Roman" w:cs="Times New Roman"/>
          <w:sz w:val="24"/>
          <w:szCs w:val="24"/>
        </w:rPr>
        <w:t xml:space="preserve"> </w:t>
      </w:r>
      <w:sdt>
        <w:sdtPr>
          <w:rPr>
            <w:rFonts w:ascii="Times New Roman" w:hAnsi="Times New Roman" w:cs="Times New Roman"/>
            <w:sz w:val="24"/>
            <w:szCs w:val="24"/>
          </w:rPr>
          <w:id w:val="253226542"/>
          <w:citation/>
        </w:sdtPr>
        <w:sdtContent>
          <w:r w:rsidR="00C75A09">
            <w:rPr>
              <w:rFonts w:ascii="Times New Roman" w:hAnsi="Times New Roman" w:cs="Times New Roman"/>
              <w:sz w:val="24"/>
              <w:szCs w:val="24"/>
            </w:rPr>
            <w:fldChar w:fldCharType="begin"/>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CITATION</w:instrText>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Cav</w:instrText>
          </w:r>
          <w:r w:rsidR="002F5F4E" w:rsidRPr="002F5F4E">
            <w:rPr>
              <w:rFonts w:ascii="Times New Roman" w:hAnsi="Times New Roman" w:cs="Times New Roman"/>
              <w:sz w:val="24"/>
              <w:szCs w:val="24"/>
            </w:rPr>
            <w:instrText xml:space="preserve"> \</w:instrText>
          </w:r>
          <w:r w:rsidR="002F5F4E">
            <w:rPr>
              <w:rFonts w:ascii="Times New Roman" w:hAnsi="Times New Roman" w:cs="Times New Roman"/>
              <w:sz w:val="24"/>
              <w:szCs w:val="24"/>
              <w:lang w:val="en-US"/>
            </w:rPr>
            <w:instrText>l</w:instrText>
          </w:r>
          <w:r w:rsidR="002F5F4E" w:rsidRPr="002F5F4E">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[61]</w:t>
          </w:r>
          <w:r w:rsidR="00C75A09">
            <w:rPr>
              <w:rFonts w:ascii="Times New Roman" w:hAnsi="Times New Roman" w:cs="Times New Roman"/>
              <w:sz w:val="24"/>
              <w:szCs w:val="24"/>
            </w:rPr>
            <w:fldChar w:fldCharType="end"/>
          </w:r>
        </w:sdtContent>
      </w:sdt>
      <w:sdt>
        <w:sdtPr>
          <w:rPr>
            <w:rFonts w:ascii="Times New Roman" w:hAnsi="Times New Roman" w:cs="Times New Roman"/>
            <w:sz w:val="24"/>
            <w:szCs w:val="24"/>
          </w:rPr>
          <w:id w:val="253226546"/>
          <w:citation/>
        </w:sdtPr>
        <w:sdtContent>
          <w:r w:rsidR="00C75A09">
            <w:rPr>
              <w:rFonts w:ascii="Times New Roman" w:hAnsi="Times New Roman" w:cs="Times New Roman"/>
              <w:sz w:val="24"/>
              <w:szCs w:val="24"/>
            </w:rPr>
            <w:fldChar w:fldCharType="begin"/>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CITATION</w:instrText>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Kee</w:instrText>
          </w:r>
          <w:r w:rsidR="000B5D15" w:rsidRPr="002549AD">
            <w:rPr>
              <w:rFonts w:ascii="Times New Roman" w:hAnsi="Times New Roman" w:cs="Times New Roman"/>
              <w:sz w:val="24"/>
              <w:szCs w:val="24"/>
            </w:rPr>
            <w:instrText xml:space="preserve"> \</w:instrText>
          </w:r>
          <w:r w:rsidR="000B5D15">
            <w:rPr>
              <w:rFonts w:ascii="Times New Roman" w:hAnsi="Times New Roman" w:cs="Times New Roman"/>
              <w:sz w:val="24"/>
              <w:szCs w:val="24"/>
              <w:lang w:val="en-US"/>
            </w:rPr>
            <w:instrText>l</w:instrText>
          </w:r>
          <w:r w:rsidR="000B5D15" w:rsidRPr="002549AD">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rPr>
            <w:t xml:space="preserve"> [64]</w:t>
          </w:r>
          <w:r w:rsidR="00C75A09">
            <w:rPr>
              <w:rFonts w:ascii="Times New Roman" w:hAnsi="Times New Roman" w:cs="Times New Roman"/>
              <w:sz w:val="24"/>
              <w:szCs w:val="24"/>
            </w:rPr>
            <w:fldChar w:fldCharType="end"/>
          </w:r>
        </w:sdtContent>
      </w:sdt>
    </w:p>
    <w:p w:rsidR="004E3DFE" w:rsidRPr="0095336E" w:rsidRDefault="004E3DFE" w:rsidP="004E3DFE">
      <w:pPr>
        <w:jc w:val="both"/>
        <w:rPr>
          <w:rFonts w:ascii="Times New Roman" w:hAnsi="Times New Roman" w:cs="Times New Roman"/>
          <w:sz w:val="24"/>
          <w:szCs w:val="24"/>
        </w:rPr>
      </w:pPr>
    </w:p>
    <w:p w:rsidR="004E3DFE" w:rsidRPr="00696754" w:rsidRDefault="004E3DFE" w:rsidP="004E3DFE">
      <w:pPr>
        <w:jc w:val="both"/>
        <w:rPr>
          <w:rFonts w:ascii="Times New Roman" w:hAnsi="Times New Roman" w:cs="Times New Roman"/>
          <w:sz w:val="24"/>
          <w:szCs w:val="24"/>
          <w:u w:val="single"/>
        </w:rPr>
      </w:pPr>
      <w:r w:rsidRPr="00696754">
        <w:rPr>
          <w:rFonts w:ascii="Times New Roman" w:hAnsi="Times New Roman" w:cs="Times New Roman"/>
          <w:sz w:val="24"/>
          <w:szCs w:val="24"/>
          <w:u w:val="single"/>
          <w:lang w:val="en-US"/>
        </w:rPr>
        <w:t>HMBC</w:t>
      </w:r>
      <w:r w:rsidR="00696754" w:rsidRPr="00696754">
        <w:rPr>
          <w:rFonts w:ascii="Times New Roman" w:hAnsi="Times New Roman" w:cs="Times New Roman"/>
          <w:sz w:val="24"/>
          <w:szCs w:val="24"/>
          <w:u w:val="single"/>
        </w:rPr>
        <w:t xml:space="preserve"> (</w:t>
      </w:r>
      <w:r w:rsidR="00696754" w:rsidRPr="00696754">
        <w:rPr>
          <w:rFonts w:ascii="Times New Roman" w:hAnsi="Times New Roman" w:cs="Times New Roman"/>
          <w:sz w:val="24"/>
          <w:szCs w:val="24"/>
          <w:u w:val="single"/>
          <w:lang w:val="en-US"/>
        </w:rPr>
        <w:t>Heteronuclear</w:t>
      </w:r>
      <w:r w:rsidR="00696754" w:rsidRPr="00696754">
        <w:rPr>
          <w:rFonts w:ascii="Times New Roman" w:hAnsi="Times New Roman" w:cs="Times New Roman"/>
          <w:sz w:val="24"/>
          <w:szCs w:val="24"/>
          <w:u w:val="single"/>
        </w:rPr>
        <w:t xml:space="preserve"> </w:t>
      </w:r>
      <w:r w:rsidR="00696754" w:rsidRPr="00696754">
        <w:rPr>
          <w:rFonts w:ascii="Times New Roman" w:hAnsi="Times New Roman" w:cs="Times New Roman"/>
          <w:sz w:val="24"/>
          <w:szCs w:val="24"/>
          <w:u w:val="single"/>
          <w:lang w:val="en-US"/>
        </w:rPr>
        <w:t>Multiple</w:t>
      </w:r>
      <w:r w:rsidR="00696754" w:rsidRPr="00696754">
        <w:rPr>
          <w:rFonts w:ascii="Times New Roman" w:hAnsi="Times New Roman" w:cs="Times New Roman"/>
          <w:sz w:val="24"/>
          <w:szCs w:val="24"/>
          <w:u w:val="single"/>
        </w:rPr>
        <w:t xml:space="preserve"> </w:t>
      </w:r>
      <w:r w:rsidR="00696754" w:rsidRPr="00696754">
        <w:rPr>
          <w:rFonts w:ascii="Times New Roman" w:hAnsi="Times New Roman" w:cs="Times New Roman"/>
          <w:sz w:val="24"/>
          <w:szCs w:val="24"/>
          <w:u w:val="single"/>
          <w:lang w:val="en-US"/>
        </w:rPr>
        <w:t>and</w:t>
      </w:r>
      <w:r w:rsidR="00696754" w:rsidRPr="00696754">
        <w:rPr>
          <w:rFonts w:ascii="Times New Roman" w:hAnsi="Times New Roman" w:cs="Times New Roman"/>
          <w:sz w:val="24"/>
          <w:szCs w:val="24"/>
          <w:u w:val="single"/>
        </w:rPr>
        <w:t xml:space="preserve"> </w:t>
      </w:r>
      <w:r w:rsidR="00696754" w:rsidRPr="00696754">
        <w:rPr>
          <w:rFonts w:ascii="Times New Roman" w:hAnsi="Times New Roman" w:cs="Times New Roman"/>
          <w:sz w:val="24"/>
          <w:szCs w:val="24"/>
          <w:u w:val="single"/>
          <w:lang w:val="en-US"/>
        </w:rPr>
        <w:t>Correlation</w:t>
      </w:r>
      <w:r w:rsidR="00696754" w:rsidRPr="00696754">
        <w:rPr>
          <w:rFonts w:ascii="Times New Roman" w:hAnsi="Times New Roman" w:cs="Times New Roman"/>
          <w:sz w:val="24"/>
          <w:szCs w:val="24"/>
          <w:u w:val="single"/>
        </w:rPr>
        <w:t xml:space="preserve">) </w:t>
      </w:r>
      <w:r w:rsidR="00293EB3" w:rsidRPr="00696754">
        <w:rPr>
          <w:rFonts w:ascii="Times New Roman" w:hAnsi="Times New Roman" w:cs="Times New Roman"/>
          <w:sz w:val="24"/>
          <w:szCs w:val="24"/>
          <w:u w:val="single"/>
          <w:lang w:val="en-US"/>
        </w:rPr>
        <w:t>E</w:t>
      </w:r>
      <w:r w:rsidR="00696754" w:rsidRPr="00696754">
        <w:rPr>
          <w:rFonts w:ascii="Times New Roman" w:hAnsi="Times New Roman" w:cs="Times New Roman"/>
          <w:sz w:val="24"/>
          <w:szCs w:val="24"/>
          <w:u w:val="single"/>
        </w:rPr>
        <w:t>τεροπυρηνική φασματοσκοπία συσχέτισης πολλαπλών δεσμώ</w:t>
      </w:r>
      <w:r w:rsidR="00293EB3" w:rsidRPr="00696754">
        <w:rPr>
          <w:rFonts w:ascii="Times New Roman" w:hAnsi="Times New Roman" w:cs="Times New Roman"/>
          <w:sz w:val="24"/>
          <w:szCs w:val="24"/>
          <w:u w:val="single"/>
        </w:rPr>
        <w:t xml:space="preserve">ν </w:t>
      </w:r>
    </w:p>
    <w:p w:rsidR="00D733F1" w:rsidRPr="004E3DFE" w:rsidRDefault="004E3DFE" w:rsidP="00FF1112">
      <w:pPr>
        <w:jc w:val="both"/>
        <w:rPr>
          <w:rFonts w:ascii="Times New Roman" w:hAnsi="Times New Roman" w:cs="Times New Roman"/>
          <w:sz w:val="24"/>
          <w:szCs w:val="24"/>
        </w:rPr>
      </w:pPr>
      <w:r w:rsidRPr="00A55F3D">
        <w:rPr>
          <w:rFonts w:ascii="Times New Roman" w:hAnsi="Times New Roman" w:cs="Times New Roman"/>
          <w:sz w:val="24"/>
          <w:szCs w:val="24"/>
        </w:rPr>
        <w:t xml:space="preserve">Το </w:t>
      </w:r>
      <w:r w:rsidRPr="00A55F3D">
        <w:rPr>
          <w:rFonts w:ascii="Times New Roman" w:hAnsi="Times New Roman" w:cs="Times New Roman"/>
          <w:sz w:val="24"/>
          <w:szCs w:val="24"/>
          <w:lang w:val="en-US"/>
        </w:rPr>
        <w:t>HMBC</w:t>
      </w:r>
      <w:r w:rsidR="00696754">
        <w:rPr>
          <w:rFonts w:ascii="Times New Roman" w:hAnsi="Times New Roman" w:cs="Times New Roman"/>
          <w:sz w:val="24"/>
          <w:szCs w:val="24"/>
        </w:rPr>
        <w:t xml:space="preserve"> </w:t>
      </w:r>
      <w:r w:rsidRPr="00A55F3D">
        <w:rPr>
          <w:rFonts w:ascii="Times New Roman" w:hAnsi="Times New Roman" w:cs="Times New Roman"/>
          <w:sz w:val="24"/>
          <w:szCs w:val="24"/>
        </w:rPr>
        <w:t xml:space="preserve">είναι μια προηγμένη τεχνική </w:t>
      </w:r>
      <w:r w:rsidRPr="00A55F3D">
        <w:rPr>
          <w:rFonts w:ascii="Times New Roman" w:hAnsi="Times New Roman" w:cs="Times New Roman"/>
          <w:sz w:val="24"/>
          <w:szCs w:val="24"/>
          <w:lang w:val="en-US"/>
        </w:rPr>
        <w:t>NMR</w:t>
      </w:r>
      <w:r w:rsidRPr="00A55F3D">
        <w:rPr>
          <w:rFonts w:ascii="Times New Roman" w:hAnsi="Times New Roman" w:cs="Times New Roman"/>
          <w:sz w:val="24"/>
          <w:szCs w:val="24"/>
        </w:rPr>
        <w:t xml:space="preserve"> που συσχετίζει πρωτόνια με ετεροάτομα σε πολλαπλούς δεσμούς (συνήθως δύο έως τρεις δεσμούς). Αυτό επιτρέπει την ανίχνευση συζεύξεων μεγαλύτερης εμβέλειας και παρέχει πληροφορίες συνδεσιμότητας που είναι ζωτικής σημασίας για τη δομική αποσαφήνιση πολύπλοκων οργανικών μορίων, ειδικά για τη διάκριση μεταξύ πιθανών δομών ή για την αναγνώριση λειτουργικών ομάδων.</w:t>
      </w:r>
      <w:r w:rsidR="00A64799" w:rsidRPr="00A64799">
        <w:rPr>
          <w:rFonts w:ascii="Times New Roman" w:hAnsi="Times New Roman" w:cs="Times New Roman"/>
          <w:sz w:val="24"/>
          <w:szCs w:val="24"/>
        </w:rPr>
        <w:t xml:space="preserve"> </w:t>
      </w:r>
      <w:sdt>
        <w:sdtPr>
          <w:rPr>
            <w:rFonts w:ascii="Times New Roman" w:hAnsi="Times New Roman" w:cs="Times New Roman"/>
            <w:sz w:val="24"/>
            <w:szCs w:val="24"/>
          </w:rPr>
          <w:id w:val="253226538"/>
          <w:citation/>
        </w:sdtPr>
        <w:sdtContent>
          <w:r w:rsidR="00C75A09">
            <w:rPr>
              <w:rFonts w:ascii="Times New Roman" w:hAnsi="Times New Roman" w:cs="Times New Roman"/>
              <w:sz w:val="24"/>
              <w:szCs w:val="24"/>
            </w:rPr>
            <w:fldChar w:fldCharType="begin"/>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CITATION</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Cla</w:instrText>
          </w:r>
          <w:r w:rsidR="00A64799" w:rsidRPr="00A64799">
            <w:rPr>
              <w:rFonts w:ascii="Times New Roman" w:hAnsi="Times New Roman" w:cs="Times New Roman"/>
              <w:sz w:val="24"/>
              <w:szCs w:val="24"/>
            </w:rPr>
            <w:instrText xml:space="preserve"> \</w:instrText>
          </w:r>
          <w:r w:rsidR="00A64799">
            <w:rPr>
              <w:rFonts w:ascii="Times New Roman" w:hAnsi="Times New Roman" w:cs="Times New Roman"/>
              <w:sz w:val="24"/>
              <w:szCs w:val="24"/>
              <w:lang w:val="en-US"/>
            </w:rPr>
            <w:instrText>l</w:instrText>
          </w:r>
          <w:r w:rsidR="00A64799" w:rsidRPr="00A64799">
            <w:rPr>
              <w:rFonts w:ascii="Times New Roman" w:hAnsi="Times New Roman" w:cs="Times New Roman"/>
              <w:sz w:val="24"/>
              <w:szCs w:val="24"/>
            </w:rPr>
            <w:instrText xml:space="preserve">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[59]</w:t>
          </w:r>
          <w:r w:rsidR="00C75A09">
            <w:rPr>
              <w:rFonts w:ascii="Times New Roman" w:hAnsi="Times New Roman" w:cs="Times New Roman"/>
              <w:sz w:val="24"/>
              <w:szCs w:val="24"/>
            </w:rPr>
            <w:fldChar w:fldCharType="end"/>
          </w:r>
        </w:sdtContent>
      </w:sdt>
      <w:r w:rsidR="000B5D15" w:rsidRPr="000B5D15">
        <w:rPr>
          <w:rFonts w:ascii="Times New Roman" w:hAnsi="Times New Roman" w:cs="Times New Roman"/>
          <w:sz w:val="24"/>
          <w:szCs w:val="24"/>
        </w:rPr>
        <w:t xml:space="preserve"> </w:t>
      </w:r>
      <w:sdt>
        <w:sdtPr>
          <w:rPr>
            <w:rFonts w:ascii="Times New Roman" w:hAnsi="Times New Roman" w:cs="Times New Roman"/>
            <w:sz w:val="24"/>
            <w:szCs w:val="24"/>
          </w:rPr>
          <w:id w:val="253226545"/>
          <w:citation/>
        </w:sdtPr>
        <w:sdtContent>
          <w:r w:rsidR="00C75A09">
            <w:rPr>
              <w:rFonts w:ascii="Times New Roman" w:hAnsi="Times New Roman" w:cs="Times New Roman"/>
              <w:sz w:val="24"/>
              <w:szCs w:val="24"/>
            </w:rPr>
            <w:fldChar w:fldCharType="begin"/>
          </w:r>
          <w:r w:rsidR="000B5D15">
            <w:rPr>
              <w:rFonts w:ascii="Times New Roman" w:hAnsi="Times New Roman" w:cs="Times New Roman"/>
              <w:sz w:val="24"/>
              <w:szCs w:val="24"/>
              <w:lang w:val="en-US"/>
            </w:rPr>
            <w:instrText xml:space="preserve"> CITATION Fri \l 1033 </w:instrText>
          </w:r>
          <w:r w:rsidR="00C75A09">
            <w:rPr>
              <w:rFonts w:ascii="Times New Roman" w:hAnsi="Times New Roman" w:cs="Times New Roman"/>
              <w:sz w:val="24"/>
              <w:szCs w:val="24"/>
            </w:rPr>
            <w:fldChar w:fldCharType="separate"/>
          </w:r>
          <w:r w:rsidR="00833F32" w:rsidRPr="00833F32">
            <w:rPr>
              <w:rFonts w:ascii="Times New Roman" w:hAnsi="Times New Roman" w:cs="Times New Roman"/>
              <w:noProof/>
              <w:sz w:val="24"/>
              <w:szCs w:val="24"/>
              <w:lang w:val="en-US"/>
            </w:rPr>
            <w:t>[63]</w:t>
          </w:r>
          <w:r w:rsidR="00C75A09">
            <w:rPr>
              <w:rFonts w:ascii="Times New Roman" w:hAnsi="Times New Roman" w:cs="Times New Roman"/>
              <w:sz w:val="24"/>
              <w:szCs w:val="24"/>
            </w:rPr>
            <w:fldChar w:fldCharType="end"/>
          </w:r>
        </w:sdtContent>
      </w:sdt>
    </w:p>
    <w:p w:rsidR="00F20E27" w:rsidRPr="00745291" w:rsidRDefault="0073123C" w:rsidP="00ED540C">
      <w:pPr>
        <w:pStyle w:val="1"/>
        <w:numPr>
          <w:ilvl w:val="0"/>
          <w:numId w:val="4"/>
        </w:numPr>
        <w:rPr>
          <w:rFonts w:ascii="Times New Roman" w:eastAsia="Georgia" w:hAnsi="Times New Roman" w:cs="Times New Roman"/>
          <w:b w:val="0"/>
          <w:bCs/>
          <w:color w:val="1F1F1F"/>
          <w:sz w:val="24"/>
          <w:szCs w:val="24"/>
        </w:rPr>
      </w:pPr>
      <w:bookmarkStart w:id="74" w:name="_Toc169538643"/>
      <w:bookmarkStart w:id="75" w:name="_Toc170659490"/>
      <w:r w:rsidRPr="00745291">
        <w:rPr>
          <w:rFonts w:ascii="Times New Roman" w:eastAsia="Georgia" w:hAnsi="Times New Roman" w:cs="Times New Roman"/>
          <w:b w:val="0"/>
          <w:bCs/>
          <w:color w:val="1F1F1F"/>
          <w:sz w:val="24"/>
          <w:szCs w:val="24"/>
        </w:rPr>
        <w:t>ΠΕΙΡΑΜΑΤΙΚΟ ΜΕΡΟΣ</w:t>
      </w:r>
      <w:bookmarkEnd w:id="74"/>
      <w:bookmarkEnd w:id="75"/>
      <w:r w:rsidRPr="00745291">
        <w:rPr>
          <w:rFonts w:ascii="Times New Roman" w:eastAsia="Georgia" w:hAnsi="Times New Roman" w:cs="Times New Roman"/>
          <w:b w:val="0"/>
          <w:bCs/>
          <w:color w:val="1F1F1F"/>
          <w:sz w:val="24"/>
          <w:szCs w:val="24"/>
        </w:rPr>
        <w:t xml:space="preserve"> </w:t>
      </w:r>
    </w:p>
    <w:p w:rsidR="00956161" w:rsidRPr="00745291" w:rsidRDefault="00956161" w:rsidP="00956161">
      <w:pPr>
        <w:pStyle w:val="2"/>
        <w:rPr>
          <w:rFonts w:ascii="Times New Roman" w:hAnsi="Times New Roman" w:cs="Times New Roman"/>
          <w:b w:val="0"/>
          <w:bCs/>
          <w:sz w:val="24"/>
          <w:szCs w:val="24"/>
        </w:rPr>
      </w:pPr>
      <w:bookmarkStart w:id="76" w:name="_Toc169538644"/>
      <w:bookmarkStart w:id="77" w:name="_Toc170659491"/>
      <w:r w:rsidRPr="00745291">
        <w:rPr>
          <w:rFonts w:ascii="Times New Roman" w:hAnsi="Times New Roman" w:cs="Times New Roman"/>
          <w:b w:val="0"/>
          <w:bCs/>
          <w:sz w:val="24"/>
          <w:szCs w:val="24"/>
        </w:rPr>
        <w:t>2.1 Οργανολογία</w:t>
      </w:r>
      <w:bookmarkEnd w:id="76"/>
      <w:bookmarkEnd w:id="77"/>
      <w:r w:rsidRPr="00745291">
        <w:rPr>
          <w:rFonts w:ascii="Times New Roman" w:hAnsi="Times New Roman" w:cs="Times New Roman"/>
          <w:b w:val="0"/>
          <w:bCs/>
          <w:sz w:val="24"/>
          <w:szCs w:val="24"/>
        </w:rPr>
        <w:t xml:space="preserve"> </w:t>
      </w:r>
    </w:p>
    <w:p w:rsidR="00956161" w:rsidRPr="00745291" w:rsidRDefault="00956161" w:rsidP="00956161">
      <w:pPr>
        <w:jc w:val="both"/>
        <w:rPr>
          <w:rFonts w:ascii="Times New Roman" w:hAnsi="Times New Roman" w:cs="Times New Roman"/>
          <w:sz w:val="24"/>
          <w:szCs w:val="24"/>
        </w:rPr>
      </w:pPr>
      <w:r w:rsidRPr="00745291">
        <w:rPr>
          <w:rFonts w:ascii="Times New Roman" w:hAnsi="Times New Roman" w:cs="Times New Roman"/>
          <w:sz w:val="24"/>
          <w:szCs w:val="24"/>
        </w:rPr>
        <w:t xml:space="preserve">Για την διεξαγωγή των πειραμάτων έγινε χρήση του φασματόμετρου Bruker AVII 500 MHz που λειτουργεί στα 500,13 MHz εξοπλισμένο είτε με ανιχνευτή αντίστροφου τριπλού συντονισμού (TXI) </w:t>
      </w:r>
      <w:r w:rsidR="00696754">
        <w:rPr>
          <w:rFonts w:ascii="Times New Roman" w:hAnsi="Times New Roman" w:cs="Times New Roman"/>
          <w:sz w:val="24"/>
          <w:szCs w:val="24"/>
        </w:rPr>
        <w:t xml:space="preserve"> δυνατότητα βαθμί</w:t>
      </w:r>
      <w:r w:rsidR="00293EB3">
        <w:rPr>
          <w:rFonts w:ascii="Times New Roman" w:hAnsi="Times New Roman" w:cs="Times New Roman"/>
          <w:sz w:val="24"/>
          <w:szCs w:val="24"/>
        </w:rPr>
        <w:t xml:space="preserve">δωσης πεδιου </w:t>
      </w:r>
      <w:r w:rsidRPr="00745291">
        <w:rPr>
          <w:rFonts w:ascii="Times New Roman" w:hAnsi="Times New Roman" w:cs="Times New Roman"/>
          <w:sz w:val="24"/>
          <w:szCs w:val="24"/>
        </w:rPr>
        <w:t>Z και με φασματόμετρο NEO με κρυοανιχνευτή (NEO-TCPI) (Bruker Biospin, Γερμανία). Τα πειράματα πραγματοποιήθηκαν στους 298°K. Η επεξεργασία των φασμάτων υλοποιήθηκε με τη χρήση του λογισμικο</w:t>
      </w:r>
      <w:r w:rsidR="00293EB3">
        <w:rPr>
          <w:rFonts w:ascii="Times New Roman" w:hAnsi="Times New Roman" w:cs="Times New Roman"/>
          <w:sz w:val="24"/>
          <w:szCs w:val="24"/>
        </w:rPr>
        <w:t xml:space="preserve">ύ Topspin 4.2. Το κλείδωμα, ομογενοποιηση </w:t>
      </w:r>
      <w:r w:rsidRPr="00745291">
        <w:rPr>
          <w:rFonts w:ascii="Times New Roman" w:hAnsi="Times New Roman" w:cs="Times New Roman"/>
          <w:sz w:val="24"/>
          <w:szCs w:val="24"/>
        </w:rPr>
        <w:t xml:space="preserve">, ο </w:t>
      </w:r>
      <w:r w:rsidR="00696754">
        <w:rPr>
          <w:rFonts w:ascii="Times New Roman" w:hAnsi="Times New Roman" w:cs="Times New Roman"/>
          <w:sz w:val="24"/>
          <w:szCs w:val="24"/>
        </w:rPr>
        <w:t xml:space="preserve">συγχρονισμός </w:t>
      </w:r>
      <w:r w:rsidRPr="00745291">
        <w:rPr>
          <w:rFonts w:ascii="Times New Roman" w:hAnsi="Times New Roman" w:cs="Times New Roman"/>
          <w:sz w:val="24"/>
          <w:szCs w:val="24"/>
        </w:rPr>
        <w:t>και η αντιστοίχιση πραγματοποιήθηκαν αυτόματα για κάθε πείραμα.</w:t>
      </w:r>
    </w:p>
    <w:p w:rsidR="00B67708" w:rsidRPr="00745291" w:rsidRDefault="00B67708" w:rsidP="00B67708">
      <w:pPr>
        <w:jc w:val="both"/>
        <w:rPr>
          <w:rFonts w:ascii="Times New Roman" w:hAnsi="Times New Roman" w:cs="Times New Roman"/>
          <w:sz w:val="24"/>
          <w:szCs w:val="24"/>
        </w:rPr>
      </w:pPr>
      <w:r w:rsidRPr="00745291">
        <w:rPr>
          <w:rFonts w:ascii="Times New Roman" w:hAnsi="Times New Roman" w:cs="Times New Roman"/>
          <w:sz w:val="24"/>
          <w:szCs w:val="24"/>
        </w:rPr>
        <w:t xml:space="preserve">Όλα τα φάσματα 1D </w:t>
      </w:r>
      <w:r w:rsidRPr="004A1A82">
        <w:rPr>
          <w:rFonts w:ascii="Times New Roman" w:hAnsi="Times New Roman" w:cs="Times New Roman"/>
          <w:sz w:val="24"/>
          <w:szCs w:val="24"/>
          <w:vertAlign w:val="superscript"/>
        </w:rPr>
        <w:t>1</w:t>
      </w:r>
      <w:r w:rsidRPr="00745291">
        <w:rPr>
          <w:rFonts w:ascii="Times New Roman" w:hAnsi="Times New Roman" w:cs="Times New Roman"/>
          <w:sz w:val="24"/>
          <w:szCs w:val="24"/>
        </w:rPr>
        <w:t xml:space="preserve">H NMR συλλέχθηκαν χρησιμοποιώντας γωνία </w:t>
      </w:r>
      <w:r w:rsidR="00293EB3">
        <w:rPr>
          <w:rFonts w:ascii="Times New Roman" w:hAnsi="Times New Roman" w:cs="Times New Roman"/>
          <w:sz w:val="24"/>
          <w:szCs w:val="24"/>
        </w:rPr>
        <w:t xml:space="preserve">παλμου </w:t>
      </w:r>
      <w:r w:rsidRPr="00745291">
        <w:rPr>
          <w:rFonts w:ascii="Times New Roman" w:hAnsi="Times New Roman" w:cs="Times New Roman"/>
          <w:sz w:val="24"/>
          <w:szCs w:val="24"/>
        </w:rPr>
        <w:t>30</w:t>
      </w:r>
      <w:r w:rsidRPr="00745291">
        <w:rPr>
          <w:rFonts w:ascii="Times New Roman" w:hAnsi="Times New Roman" w:cs="Times New Roman"/>
          <w:sz w:val="24"/>
          <w:szCs w:val="24"/>
          <w:vertAlign w:val="superscript"/>
        </w:rPr>
        <w:t>ο</w:t>
      </w:r>
      <w:r w:rsidRPr="00745291">
        <w:rPr>
          <w:rFonts w:ascii="Times New Roman" w:hAnsi="Times New Roman" w:cs="Times New Roman"/>
          <w:sz w:val="24"/>
          <w:szCs w:val="24"/>
        </w:rPr>
        <w:t xml:space="preserve">, φασματικό πλάτος 20 ppm, χρησιμοποιώντας καθυστέρηση χαλάρωσης 5 δευτερολέπτων και ο χρόνος </w:t>
      </w:r>
      <w:r w:rsidR="00696754">
        <w:rPr>
          <w:rFonts w:ascii="Times New Roman" w:hAnsi="Times New Roman" w:cs="Times New Roman"/>
          <w:sz w:val="24"/>
          <w:szCs w:val="24"/>
        </w:rPr>
        <w:t>λήψης</w:t>
      </w:r>
      <w:r w:rsidRPr="00745291">
        <w:rPr>
          <w:rFonts w:ascii="Times New Roman" w:hAnsi="Times New Roman" w:cs="Times New Roman"/>
          <w:sz w:val="24"/>
          <w:szCs w:val="24"/>
        </w:rPr>
        <w:t xml:space="preserve"> 3,27</w:t>
      </w:r>
      <w:r w:rsidR="00696754">
        <w:rPr>
          <w:rFonts w:ascii="Times New Roman" w:hAnsi="Times New Roman" w:cs="Times New Roman"/>
          <w:sz w:val="24"/>
          <w:szCs w:val="24"/>
        </w:rPr>
        <w:t xml:space="preserve"> </w:t>
      </w:r>
      <w:r w:rsidRPr="00745291">
        <w:rPr>
          <w:rFonts w:ascii="Times New Roman" w:hAnsi="Times New Roman" w:cs="Times New Roman"/>
          <w:sz w:val="24"/>
          <w:szCs w:val="24"/>
        </w:rPr>
        <w:t>s. Συλλέχθ</w:t>
      </w:r>
      <w:r w:rsidR="00293EB3">
        <w:rPr>
          <w:rFonts w:ascii="Times New Roman" w:hAnsi="Times New Roman" w:cs="Times New Roman"/>
          <w:sz w:val="24"/>
          <w:szCs w:val="24"/>
        </w:rPr>
        <w:t>ηκαν 64</w:t>
      </w:r>
      <w:r w:rsidR="00696754">
        <w:rPr>
          <w:rFonts w:ascii="Times New Roman" w:hAnsi="Times New Roman" w:cs="Times New Roman"/>
          <w:sz w:val="24"/>
          <w:szCs w:val="24"/>
        </w:rPr>
        <w:t xml:space="preserve"> </w:t>
      </w:r>
      <w:r w:rsidR="00293EB3">
        <w:rPr>
          <w:rFonts w:ascii="Times New Roman" w:hAnsi="Times New Roman" w:cs="Times New Roman"/>
          <w:sz w:val="24"/>
          <w:szCs w:val="24"/>
        </w:rPr>
        <w:t>K σημεία δεδομένων και οι</w:t>
      </w:r>
      <w:r w:rsidRPr="00745291">
        <w:rPr>
          <w:rFonts w:ascii="Times New Roman" w:hAnsi="Times New Roman" w:cs="Times New Roman"/>
          <w:sz w:val="24"/>
          <w:szCs w:val="24"/>
        </w:rPr>
        <w:t xml:space="preserve"> FID υποβλήθηκαν σε επεξεργασία χρησιμοποιώντας μια εκθετική συνάρτηση </w:t>
      </w:r>
      <w:r w:rsidR="00293EB3">
        <w:rPr>
          <w:rFonts w:ascii="Times New Roman" w:hAnsi="Times New Roman" w:cs="Times New Roman"/>
          <w:sz w:val="24"/>
          <w:szCs w:val="24"/>
        </w:rPr>
        <w:t xml:space="preserve"> με παραγοντα διευρυνσης </w:t>
      </w:r>
      <w:r w:rsidRPr="00745291">
        <w:rPr>
          <w:rFonts w:ascii="Times New Roman" w:hAnsi="Times New Roman" w:cs="Times New Roman"/>
          <w:sz w:val="24"/>
          <w:szCs w:val="24"/>
        </w:rPr>
        <w:t>0,3</w:t>
      </w:r>
      <w:r w:rsidR="00293EB3">
        <w:rPr>
          <w:rFonts w:ascii="Times New Roman" w:hAnsi="Times New Roman" w:cs="Times New Roman"/>
          <w:sz w:val="24"/>
          <w:szCs w:val="24"/>
        </w:rPr>
        <w:t xml:space="preserve"> </w:t>
      </w:r>
      <w:r w:rsidRPr="00745291">
        <w:rPr>
          <w:rFonts w:ascii="Times New Roman" w:hAnsi="Times New Roman" w:cs="Times New Roman"/>
          <w:sz w:val="24"/>
          <w:szCs w:val="24"/>
        </w:rPr>
        <w:t xml:space="preserve">Hz. Η </w:t>
      </w:r>
      <w:r w:rsidR="00293EB3">
        <w:rPr>
          <w:rFonts w:ascii="Times New Roman" w:hAnsi="Times New Roman" w:cs="Times New Roman"/>
          <w:sz w:val="24"/>
          <w:szCs w:val="24"/>
        </w:rPr>
        <w:t xml:space="preserve">διορθωση </w:t>
      </w:r>
      <w:r w:rsidRPr="00745291">
        <w:rPr>
          <w:rFonts w:ascii="Times New Roman" w:hAnsi="Times New Roman" w:cs="Times New Roman"/>
          <w:sz w:val="24"/>
          <w:szCs w:val="24"/>
        </w:rPr>
        <w:t xml:space="preserve">φάσης και </w:t>
      </w:r>
      <w:r w:rsidR="00293EB3">
        <w:rPr>
          <w:rFonts w:ascii="Times New Roman" w:hAnsi="Times New Roman" w:cs="Times New Roman"/>
          <w:sz w:val="24"/>
          <w:szCs w:val="24"/>
        </w:rPr>
        <w:t xml:space="preserve">της </w:t>
      </w:r>
      <w:r w:rsidRPr="00745291">
        <w:rPr>
          <w:rFonts w:ascii="Times New Roman" w:hAnsi="Times New Roman" w:cs="Times New Roman"/>
          <w:sz w:val="24"/>
          <w:szCs w:val="24"/>
        </w:rPr>
        <w:t xml:space="preserve">γραμμής </w:t>
      </w:r>
      <w:r w:rsidR="00696754">
        <w:rPr>
          <w:rFonts w:ascii="Times New Roman" w:hAnsi="Times New Roman" w:cs="Times New Roman"/>
          <w:sz w:val="24"/>
          <w:szCs w:val="24"/>
        </w:rPr>
        <w:t>βά</w:t>
      </w:r>
      <w:r w:rsidR="00293EB3">
        <w:rPr>
          <w:rFonts w:ascii="Times New Roman" w:hAnsi="Times New Roman" w:cs="Times New Roman"/>
          <w:sz w:val="24"/>
          <w:szCs w:val="24"/>
        </w:rPr>
        <w:t xml:space="preserve">σης </w:t>
      </w:r>
      <w:r w:rsidRPr="00745291">
        <w:rPr>
          <w:rFonts w:ascii="Times New Roman" w:hAnsi="Times New Roman" w:cs="Times New Roman"/>
          <w:sz w:val="24"/>
          <w:szCs w:val="24"/>
        </w:rPr>
        <w:t>πραγματοποιήθηκαν χει</w:t>
      </w:r>
      <w:r w:rsidR="00293EB3">
        <w:rPr>
          <w:rFonts w:ascii="Times New Roman" w:hAnsi="Times New Roman" w:cs="Times New Roman"/>
          <w:sz w:val="24"/>
          <w:szCs w:val="24"/>
        </w:rPr>
        <w:t>ροκίνητα χρησιμοποιώντας το Top</w:t>
      </w:r>
      <w:r w:rsidRPr="00745291">
        <w:rPr>
          <w:rFonts w:ascii="Times New Roman" w:hAnsi="Times New Roman" w:cs="Times New Roman"/>
          <w:sz w:val="24"/>
          <w:szCs w:val="24"/>
        </w:rPr>
        <w:t xml:space="preserve">spin έκδοση 4.07. Η </w:t>
      </w:r>
      <w:r w:rsidR="00293EB3">
        <w:rPr>
          <w:rFonts w:ascii="Times New Roman" w:hAnsi="Times New Roman" w:cs="Times New Roman"/>
          <w:sz w:val="24"/>
          <w:szCs w:val="24"/>
        </w:rPr>
        <w:t xml:space="preserve">αντιστοιχηση κορυφων συντονισμου </w:t>
      </w:r>
      <w:r w:rsidRPr="00745291">
        <w:rPr>
          <w:rFonts w:ascii="Times New Roman" w:hAnsi="Times New Roman" w:cs="Times New Roman"/>
          <w:sz w:val="24"/>
          <w:szCs w:val="24"/>
        </w:rPr>
        <w:t>πραγματοποιήθηκε χειροκίνητα.</w:t>
      </w:r>
    </w:p>
    <w:p w:rsidR="005C2899" w:rsidRDefault="00D733F1" w:rsidP="00B67708">
      <w:pPr>
        <w:jc w:val="both"/>
        <w:rPr>
          <w:rFonts w:ascii="Times New Roman" w:hAnsi="Times New Roman" w:cs="Times New Roman"/>
          <w:sz w:val="24"/>
          <w:szCs w:val="24"/>
        </w:rPr>
      </w:pPr>
      <w:r w:rsidRPr="00745291">
        <w:rPr>
          <w:rFonts w:ascii="Times New Roman" w:hAnsi="Times New Roman" w:cs="Times New Roman"/>
          <w:sz w:val="24"/>
          <w:szCs w:val="24"/>
        </w:rPr>
        <w:t xml:space="preserve">Τα πειράματα 2D </w:t>
      </w:r>
      <w:r w:rsidRPr="004A1A82">
        <w:rPr>
          <w:rFonts w:ascii="Times New Roman" w:hAnsi="Times New Roman" w:cs="Times New Roman"/>
          <w:sz w:val="24"/>
          <w:szCs w:val="24"/>
          <w:vertAlign w:val="superscript"/>
        </w:rPr>
        <w:t>1</w:t>
      </w:r>
      <w:r w:rsidRPr="00745291">
        <w:rPr>
          <w:rFonts w:ascii="Times New Roman" w:hAnsi="Times New Roman" w:cs="Times New Roman"/>
          <w:sz w:val="24"/>
          <w:szCs w:val="24"/>
        </w:rPr>
        <w:t>H-</w:t>
      </w:r>
      <w:r w:rsidRPr="004A1A82">
        <w:rPr>
          <w:rFonts w:ascii="Times New Roman" w:hAnsi="Times New Roman" w:cs="Times New Roman"/>
          <w:sz w:val="24"/>
          <w:szCs w:val="24"/>
          <w:vertAlign w:val="superscript"/>
        </w:rPr>
        <w:t>1</w:t>
      </w:r>
      <w:r w:rsidRPr="00745291">
        <w:rPr>
          <w:rFonts w:ascii="Times New Roman" w:hAnsi="Times New Roman" w:cs="Times New Roman"/>
          <w:sz w:val="24"/>
          <w:szCs w:val="24"/>
        </w:rPr>
        <w:t xml:space="preserve">H φασματοσκοπία συσχέτισης (COSY), </w:t>
      </w:r>
      <w:r w:rsidRPr="004A1A82">
        <w:rPr>
          <w:rFonts w:ascii="Times New Roman" w:hAnsi="Times New Roman" w:cs="Times New Roman"/>
          <w:sz w:val="24"/>
          <w:szCs w:val="24"/>
          <w:vertAlign w:val="superscript"/>
        </w:rPr>
        <w:t>1</w:t>
      </w:r>
      <w:r w:rsidRPr="00745291">
        <w:rPr>
          <w:rFonts w:ascii="Times New Roman" w:hAnsi="Times New Roman" w:cs="Times New Roman"/>
          <w:sz w:val="24"/>
          <w:szCs w:val="24"/>
        </w:rPr>
        <w:t>H-</w:t>
      </w:r>
      <w:r w:rsidRPr="004A1A82">
        <w:rPr>
          <w:rFonts w:ascii="Times New Roman" w:hAnsi="Times New Roman" w:cs="Times New Roman"/>
          <w:sz w:val="24"/>
          <w:szCs w:val="24"/>
          <w:vertAlign w:val="superscript"/>
        </w:rPr>
        <w:t>13</w:t>
      </w:r>
      <w:r w:rsidRPr="00745291">
        <w:rPr>
          <w:rFonts w:ascii="Times New Roman" w:hAnsi="Times New Roman" w:cs="Times New Roman"/>
          <w:sz w:val="24"/>
          <w:szCs w:val="24"/>
        </w:rPr>
        <w:t>C ετεροπυρηνικ</w:t>
      </w:r>
      <w:r w:rsidR="00293EB3">
        <w:rPr>
          <w:rFonts w:ascii="Times New Roman" w:hAnsi="Times New Roman" w:cs="Times New Roman"/>
          <w:sz w:val="24"/>
          <w:szCs w:val="24"/>
        </w:rPr>
        <w:t xml:space="preserve">ά </w:t>
      </w:r>
      <w:r>
        <w:rPr>
          <w:rFonts w:ascii="Times New Roman" w:hAnsi="Times New Roman" w:cs="Times New Roman"/>
          <w:sz w:val="24"/>
          <w:szCs w:val="24"/>
        </w:rPr>
        <w:t>μετάπτωσης απλού κβάντου</w:t>
      </w:r>
      <w:r w:rsidRPr="00745291">
        <w:rPr>
          <w:rFonts w:ascii="Times New Roman" w:hAnsi="Times New Roman" w:cs="Times New Roman"/>
          <w:sz w:val="24"/>
          <w:szCs w:val="24"/>
        </w:rPr>
        <w:t xml:space="preserve"> (HSQC), </w:t>
      </w:r>
      <w:r>
        <w:rPr>
          <w:rFonts w:ascii="Times New Roman" w:hAnsi="Times New Roman" w:cs="Times New Roman"/>
          <w:sz w:val="24"/>
          <w:szCs w:val="24"/>
        </w:rPr>
        <w:t xml:space="preserve">και </w:t>
      </w:r>
      <w:r w:rsidRPr="004A1A82">
        <w:rPr>
          <w:rFonts w:ascii="Times New Roman" w:hAnsi="Times New Roman" w:cs="Times New Roman"/>
          <w:sz w:val="24"/>
          <w:szCs w:val="24"/>
          <w:vertAlign w:val="superscript"/>
        </w:rPr>
        <w:t>1</w:t>
      </w:r>
      <w:r w:rsidRPr="00745291">
        <w:rPr>
          <w:rFonts w:ascii="Times New Roman" w:hAnsi="Times New Roman" w:cs="Times New Roman"/>
          <w:sz w:val="24"/>
          <w:szCs w:val="24"/>
        </w:rPr>
        <w:t>H-</w:t>
      </w:r>
      <w:r w:rsidRPr="004A1A82">
        <w:rPr>
          <w:rFonts w:ascii="Times New Roman" w:hAnsi="Times New Roman" w:cs="Times New Roman"/>
          <w:sz w:val="24"/>
          <w:szCs w:val="24"/>
          <w:vertAlign w:val="superscript"/>
        </w:rPr>
        <w:t>13</w:t>
      </w:r>
      <w:r w:rsidRPr="00745291">
        <w:rPr>
          <w:rFonts w:ascii="Times New Roman" w:hAnsi="Times New Roman" w:cs="Times New Roman"/>
          <w:sz w:val="24"/>
          <w:szCs w:val="24"/>
        </w:rPr>
        <w:t xml:space="preserve">C </w:t>
      </w:r>
      <w:r>
        <w:rPr>
          <w:rFonts w:ascii="Times New Roman" w:hAnsi="Times New Roman" w:cs="Times New Roman"/>
          <w:sz w:val="24"/>
          <w:szCs w:val="24"/>
        </w:rPr>
        <w:t xml:space="preserve"> </w:t>
      </w:r>
      <w:r w:rsidRPr="00745291">
        <w:rPr>
          <w:rFonts w:ascii="Times New Roman" w:hAnsi="Times New Roman" w:cs="Times New Roman"/>
          <w:sz w:val="24"/>
          <w:szCs w:val="24"/>
        </w:rPr>
        <w:t>ετεροπυρηνικ</w:t>
      </w:r>
      <w:r w:rsidR="00293EB3">
        <w:rPr>
          <w:rFonts w:ascii="Times New Roman" w:hAnsi="Times New Roman" w:cs="Times New Roman"/>
          <w:sz w:val="24"/>
          <w:szCs w:val="24"/>
        </w:rPr>
        <w:t xml:space="preserve">ά </w:t>
      </w:r>
      <w:r>
        <w:rPr>
          <w:rFonts w:ascii="Times New Roman" w:hAnsi="Times New Roman" w:cs="Times New Roman"/>
          <w:sz w:val="24"/>
          <w:szCs w:val="24"/>
        </w:rPr>
        <w:t xml:space="preserve"> συσχέτισης πολλαπλών δεσμών </w:t>
      </w:r>
      <w:r w:rsidRPr="0059395D">
        <w:rPr>
          <w:rFonts w:ascii="Times New Roman" w:hAnsi="Times New Roman" w:cs="Times New Roman"/>
          <w:sz w:val="24"/>
          <w:szCs w:val="24"/>
          <w:vertAlign w:val="superscript"/>
        </w:rPr>
        <w:t>13</w:t>
      </w:r>
      <w:r w:rsidRPr="00745291">
        <w:rPr>
          <w:rFonts w:ascii="Times New Roman" w:hAnsi="Times New Roman" w:cs="Times New Roman"/>
          <w:sz w:val="24"/>
          <w:szCs w:val="24"/>
        </w:rPr>
        <w:t>C</w:t>
      </w:r>
      <w:r w:rsidRPr="0059395D">
        <w:rPr>
          <w:rFonts w:ascii="Times New Roman" w:hAnsi="Times New Roman" w:cs="Times New Roman"/>
          <w:sz w:val="24"/>
          <w:szCs w:val="24"/>
        </w:rPr>
        <w:t>-</w:t>
      </w:r>
      <w:r w:rsidRPr="0059395D">
        <w:rPr>
          <w:rFonts w:ascii="Times New Roman" w:hAnsi="Times New Roman" w:cs="Times New Roman"/>
          <w:sz w:val="24"/>
          <w:szCs w:val="24"/>
          <w:vertAlign w:val="superscript"/>
        </w:rPr>
        <w:t>1</w:t>
      </w:r>
      <w:r w:rsidRPr="00745291">
        <w:rPr>
          <w:rFonts w:ascii="Times New Roman" w:hAnsi="Times New Roman" w:cs="Times New Roman"/>
          <w:sz w:val="24"/>
          <w:szCs w:val="24"/>
        </w:rPr>
        <w:t xml:space="preserve">H (HMBC) πραγματοποιήθηκαν χρησιμοποιώντας το τυπικό λογισμικό Bruker </w:t>
      </w:r>
      <w:r>
        <w:rPr>
          <w:rFonts w:ascii="Times New Roman" w:hAnsi="Times New Roman" w:cs="Times New Roman"/>
          <w:sz w:val="24"/>
          <w:szCs w:val="24"/>
        </w:rPr>
        <w:t>με βελτιστοποίηση των παραμέτρων</w:t>
      </w:r>
      <w:r w:rsidRPr="00745291">
        <w:rPr>
          <w:rFonts w:ascii="Times New Roman" w:hAnsi="Times New Roman" w:cs="Times New Roman"/>
          <w:sz w:val="24"/>
          <w:szCs w:val="24"/>
        </w:rPr>
        <w:t>. Για ετεροπυρηνικά πειράματα, οι παράμετροι βελτιστοποιήθηκαν για σταθερές σύζευξης 145,0 και 8,0 Hz, αντίστοιχα.</w:t>
      </w:r>
    </w:p>
    <w:p w:rsidR="005C2899" w:rsidRPr="00745291" w:rsidRDefault="005C2899" w:rsidP="00B67708">
      <w:pPr>
        <w:jc w:val="both"/>
        <w:rPr>
          <w:rFonts w:ascii="Times New Roman" w:hAnsi="Times New Roman" w:cs="Times New Roman"/>
          <w:sz w:val="24"/>
          <w:szCs w:val="24"/>
        </w:rPr>
      </w:pPr>
    </w:p>
    <w:p w:rsidR="00956161" w:rsidRPr="00745291" w:rsidRDefault="00B67708" w:rsidP="00B67708">
      <w:pPr>
        <w:pStyle w:val="2"/>
        <w:rPr>
          <w:rFonts w:ascii="Times New Roman" w:hAnsi="Times New Roman" w:cs="Times New Roman"/>
          <w:b w:val="0"/>
          <w:bCs/>
          <w:sz w:val="24"/>
          <w:szCs w:val="24"/>
        </w:rPr>
      </w:pPr>
      <w:bookmarkStart w:id="78" w:name="_Toc169538645"/>
      <w:bookmarkStart w:id="79" w:name="_Toc170659492"/>
      <w:r w:rsidRPr="00745291">
        <w:rPr>
          <w:rFonts w:ascii="Times New Roman" w:hAnsi="Times New Roman" w:cs="Times New Roman"/>
          <w:b w:val="0"/>
          <w:bCs/>
          <w:sz w:val="24"/>
          <w:szCs w:val="24"/>
        </w:rPr>
        <w:t>2.2 Υλικά</w:t>
      </w:r>
      <w:bookmarkEnd w:id="78"/>
      <w:bookmarkEnd w:id="79"/>
    </w:p>
    <w:p w:rsidR="00B67708" w:rsidRPr="00745291" w:rsidRDefault="00B67708" w:rsidP="00B67708">
      <w:pPr>
        <w:rPr>
          <w:rFonts w:ascii="Times New Roman" w:hAnsi="Times New Roman" w:cs="Times New Roman"/>
          <w:sz w:val="24"/>
          <w:szCs w:val="24"/>
        </w:rPr>
      </w:pPr>
      <w:r w:rsidRPr="00745291">
        <w:rPr>
          <w:rFonts w:ascii="Times New Roman" w:hAnsi="Times New Roman" w:cs="Times New Roman"/>
          <w:sz w:val="24"/>
          <w:szCs w:val="24"/>
        </w:rPr>
        <w:t>Τα υλικά καθώς και οι χημικές ενώσεις οι οποίες χρησιμοποιήθηκαν για την περάτωση των πειραμάτων ήταν οι ακόλουθες:</w:t>
      </w:r>
    </w:p>
    <w:p w:rsidR="00D733F1" w:rsidRPr="00C607C6" w:rsidRDefault="00D733F1" w:rsidP="00D733F1">
      <w:pPr>
        <w:pStyle w:val="Web"/>
        <w:numPr>
          <w:ilvl w:val="0"/>
          <w:numId w:val="5"/>
        </w:numPr>
        <w:shd w:val="clear" w:color="auto" w:fill="FFFFFF"/>
        <w:rPr>
          <w:rFonts w:eastAsia="Calibri"/>
          <w:lang w:val="en-US"/>
        </w:rPr>
      </w:pPr>
      <w:r w:rsidRPr="002C430B">
        <w:rPr>
          <w:rFonts w:eastAsia="Calibri"/>
          <w:lang w:val="en-US"/>
        </w:rPr>
        <w:t>3-(</w:t>
      </w:r>
      <w:r w:rsidRPr="00745291">
        <w:rPr>
          <w:rFonts w:eastAsia="Calibri"/>
          <w:lang w:val="en-US"/>
        </w:rPr>
        <w:t>trimethylsilyl</w:t>
      </w:r>
      <w:r w:rsidRPr="002C430B">
        <w:rPr>
          <w:rFonts w:eastAsia="Calibri"/>
          <w:lang w:val="en-US"/>
        </w:rPr>
        <w:t>)-</w:t>
      </w:r>
      <w:r w:rsidRPr="00745291">
        <w:rPr>
          <w:rFonts w:eastAsia="Calibri"/>
          <w:lang w:val="en-US"/>
        </w:rPr>
        <w:t>propionic</w:t>
      </w:r>
      <w:r w:rsidRPr="002C430B">
        <w:rPr>
          <w:rFonts w:eastAsia="Calibri"/>
          <w:lang w:val="en-US"/>
        </w:rPr>
        <w:t>-2,2,3,3-</w:t>
      </w:r>
      <w:r w:rsidRPr="00745291">
        <w:rPr>
          <w:rFonts w:eastAsia="Calibri"/>
          <w:lang w:val="en-US"/>
        </w:rPr>
        <w:t>d</w:t>
      </w:r>
      <w:r w:rsidRPr="002C430B">
        <w:rPr>
          <w:rFonts w:eastAsia="Calibri"/>
          <w:vertAlign w:val="subscript"/>
          <w:lang w:val="en-US"/>
        </w:rPr>
        <w:t>4</w:t>
      </w:r>
      <w:r w:rsidRPr="00745291">
        <w:rPr>
          <w:rFonts w:eastAsia="Calibri"/>
          <w:lang w:val="en-US"/>
        </w:rPr>
        <w:t> acid</w:t>
      </w:r>
      <w:r w:rsidRPr="002C430B">
        <w:rPr>
          <w:rFonts w:eastAsia="Calibri"/>
          <w:lang w:val="en-US"/>
        </w:rPr>
        <w:t xml:space="preserve"> </w:t>
      </w:r>
      <w:r w:rsidRPr="00745291">
        <w:rPr>
          <w:rFonts w:eastAsia="Calibri"/>
          <w:lang w:val="en-US"/>
        </w:rPr>
        <w:t>sodium</w:t>
      </w:r>
      <w:r w:rsidRPr="002C430B">
        <w:rPr>
          <w:rFonts w:eastAsia="Calibri"/>
          <w:lang w:val="en-US"/>
        </w:rPr>
        <w:t xml:space="preserve"> </w:t>
      </w:r>
      <w:r w:rsidRPr="00745291">
        <w:rPr>
          <w:rFonts w:eastAsia="Calibri"/>
          <w:lang w:val="en-US"/>
        </w:rPr>
        <w:t>salt</w:t>
      </w:r>
      <w:r w:rsidRPr="002C430B">
        <w:rPr>
          <w:rFonts w:eastAsia="Calibri"/>
          <w:lang w:val="en-US"/>
        </w:rPr>
        <w:t xml:space="preserve"> (</w:t>
      </w:r>
      <w:r w:rsidRPr="00745291">
        <w:rPr>
          <w:rFonts w:eastAsia="Calibri"/>
          <w:lang w:val="en-US"/>
        </w:rPr>
        <w:t>TSP</w:t>
      </w:r>
      <w:r w:rsidRPr="002C430B">
        <w:rPr>
          <w:rFonts w:eastAsia="Calibri"/>
          <w:lang w:val="en-US"/>
        </w:rPr>
        <w:t>-</w:t>
      </w:r>
      <w:r w:rsidRPr="00745291">
        <w:rPr>
          <w:rFonts w:eastAsia="Calibri"/>
          <w:lang w:val="en-US"/>
        </w:rPr>
        <w:t> d</w:t>
      </w:r>
      <w:r w:rsidRPr="002C430B">
        <w:rPr>
          <w:rFonts w:eastAsia="Calibri"/>
          <w:vertAlign w:val="subscript"/>
          <w:lang w:val="en-US"/>
        </w:rPr>
        <w:t>4</w:t>
      </w:r>
      <w:r w:rsidRPr="002C430B">
        <w:rPr>
          <w:rFonts w:eastAsia="Calibri"/>
          <w:lang w:val="en-US"/>
        </w:rPr>
        <w:t xml:space="preserve">) </w:t>
      </w:r>
      <w:r w:rsidRPr="00745291">
        <w:rPr>
          <w:rFonts w:eastAsia="Calibri"/>
        </w:rPr>
        <w:t>από</w:t>
      </w:r>
      <w:r w:rsidRPr="002C430B">
        <w:rPr>
          <w:rFonts w:eastAsia="Calibri"/>
          <w:lang w:val="en-US"/>
        </w:rPr>
        <w:t xml:space="preserve"> </w:t>
      </w:r>
      <w:r w:rsidRPr="00745291">
        <w:rPr>
          <w:rFonts w:eastAsia="Calibri"/>
        </w:rPr>
        <w:t>την</w:t>
      </w:r>
      <w:r w:rsidRPr="002C430B">
        <w:rPr>
          <w:rFonts w:eastAsia="Calibri"/>
          <w:lang w:val="en-US"/>
        </w:rPr>
        <w:t xml:space="preserve"> </w:t>
      </w:r>
      <w:r w:rsidRPr="00745291">
        <w:rPr>
          <w:rFonts w:eastAsia="Calibri"/>
        </w:rPr>
        <w:t>εταιρεία</w:t>
      </w:r>
      <w:r w:rsidRPr="002C430B">
        <w:rPr>
          <w:rFonts w:eastAsia="Calibri"/>
          <w:lang w:val="en-US"/>
        </w:rPr>
        <w:t xml:space="preserve"> </w:t>
      </w:r>
      <w:r w:rsidRPr="00745291">
        <w:rPr>
          <w:rFonts w:eastAsia="Calibri"/>
          <w:lang w:val="en-US"/>
        </w:rPr>
        <w:t>Sigma</w:t>
      </w:r>
      <w:r w:rsidRPr="002C430B">
        <w:rPr>
          <w:rFonts w:eastAsia="Calibri"/>
          <w:lang w:val="en-US"/>
        </w:rPr>
        <w:t>-</w:t>
      </w:r>
      <w:r w:rsidRPr="00745291">
        <w:rPr>
          <w:rFonts w:eastAsia="Calibri"/>
          <w:lang w:val="en-US"/>
        </w:rPr>
        <w:t>Aldrich</w:t>
      </w:r>
      <w:r w:rsidRPr="002C430B">
        <w:rPr>
          <w:rFonts w:eastAsia="Calibri"/>
          <w:lang w:val="en-US"/>
        </w:rPr>
        <w:t xml:space="preserve"> </w:t>
      </w:r>
      <w:r w:rsidRPr="00745291">
        <w:rPr>
          <w:rFonts w:eastAsia="Calibri"/>
          <w:lang w:val="en-US"/>
        </w:rPr>
        <w:t>GmbH</w:t>
      </w:r>
      <w:r w:rsidRPr="002C430B">
        <w:rPr>
          <w:rFonts w:eastAsia="Calibri"/>
          <w:lang w:val="en-US"/>
        </w:rPr>
        <w:t xml:space="preserve"> (</w:t>
      </w:r>
      <w:r w:rsidRPr="00745291">
        <w:rPr>
          <w:rFonts w:eastAsia="Calibri"/>
          <w:lang w:val="en-US"/>
        </w:rPr>
        <w:t>Steinheim</w:t>
      </w:r>
      <w:r w:rsidRPr="002C430B">
        <w:rPr>
          <w:rFonts w:eastAsia="Calibri"/>
          <w:lang w:val="en-US"/>
        </w:rPr>
        <w:t xml:space="preserve">, </w:t>
      </w:r>
      <w:r w:rsidRPr="00745291">
        <w:rPr>
          <w:rFonts w:eastAsia="Calibri"/>
          <w:lang w:val="en-US"/>
        </w:rPr>
        <w:t>Germany</w:t>
      </w:r>
      <w:r w:rsidRPr="002C430B">
        <w:rPr>
          <w:rFonts w:eastAsia="Calibri"/>
          <w:lang w:val="en-US"/>
        </w:rPr>
        <w:t>)</w:t>
      </w:r>
    </w:p>
    <w:p w:rsidR="00D733F1" w:rsidRPr="00C607C6" w:rsidRDefault="00D733F1" w:rsidP="00D733F1">
      <w:pPr>
        <w:pStyle w:val="Web"/>
        <w:numPr>
          <w:ilvl w:val="0"/>
          <w:numId w:val="5"/>
        </w:numPr>
        <w:shd w:val="clear" w:color="auto" w:fill="FFFFFF"/>
        <w:rPr>
          <w:rFonts w:eastAsia="Calibri"/>
          <w:lang w:val="en-US"/>
        </w:rPr>
      </w:pPr>
      <w:r w:rsidRPr="00745291">
        <w:rPr>
          <w:rFonts w:eastAsia="Calibri"/>
          <w:lang w:val="en-US"/>
        </w:rPr>
        <w:t>Deuterium</w:t>
      </w:r>
      <w:r w:rsidRPr="002C430B">
        <w:rPr>
          <w:rFonts w:eastAsia="Calibri"/>
          <w:lang w:val="en-US"/>
        </w:rPr>
        <w:t xml:space="preserve"> </w:t>
      </w:r>
      <w:r w:rsidRPr="00745291">
        <w:rPr>
          <w:rFonts w:eastAsia="Calibri"/>
          <w:lang w:val="en-US"/>
        </w:rPr>
        <w:t>oxide</w:t>
      </w:r>
      <w:r w:rsidRPr="002C430B">
        <w:rPr>
          <w:rFonts w:eastAsia="Calibri"/>
          <w:lang w:val="en-US"/>
        </w:rPr>
        <w:t xml:space="preserve"> (</w:t>
      </w:r>
      <w:r w:rsidRPr="00745291">
        <w:rPr>
          <w:rFonts w:eastAsia="Calibri"/>
          <w:lang w:val="en-US"/>
        </w:rPr>
        <w:t>D</w:t>
      </w:r>
      <w:r w:rsidRPr="002C430B">
        <w:rPr>
          <w:rFonts w:eastAsia="Calibri"/>
          <w:vertAlign w:val="subscript"/>
          <w:lang w:val="en-US"/>
        </w:rPr>
        <w:t>2</w:t>
      </w:r>
      <w:r w:rsidRPr="00745291">
        <w:rPr>
          <w:rFonts w:eastAsia="Calibri"/>
          <w:lang w:val="en-US"/>
        </w:rPr>
        <w:t>O</w:t>
      </w:r>
      <w:r w:rsidRPr="002C430B">
        <w:rPr>
          <w:rFonts w:eastAsia="Calibri"/>
          <w:lang w:val="en-US"/>
        </w:rPr>
        <w:t xml:space="preserve">) </w:t>
      </w:r>
      <w:r w:rsidRPr="00745291">
        <w:rPr>
          <w:rFonts w:eastAsia="Calibri"/>
        </w:rPr>
        <w:t>από</w:t>
      </w:r>
      <w:r w:rsidRPr="002C430B">
        <w:rPr>
          <w:rFonts w:eastAsia="Calibri"/>
          <w:lang w:val="en-US"/>
        </w:rPr>
        <w:t xml:space="preserve"> </w:t>
      </w:r>
      <w:r w:rsidRPr="00745291">
        <w:rPr>
          <w:rFonts w:eastAsia="Calibri"/>
        </w:rPr>
        <w:t>την</w:t>
      </w:r>
      <w:r w:rsidRPr="002C430B">
        <w:rPr>
          <w:rFonts w:eastAsia="Calibri"/>
          <w:lang w:val="en-US"/>
        </w:rPr>
        <w:t xml:space="preserve"> </w:t>
      </w:r>
      <w:r w:rsidRPr="00745291">
        <w:rPr>
          <w:rFonts w:eastAsia="Calibri"/>
        </w:rPr>
        <w:t>εταιρεία</w:t>
      </w:r>
      <w:r w:rsidRPr="002C430B">
        <w:rPr>
          <w:rFonts w:eastAsia="Calibri"/>
          <w:lang w:val="en-US"/>
        </w:rPr>
        <w:t xml:space="preserve"> </w:t>
      </w:r>
      <w:r w:rsidRPr="00745291">
        <w:rPr>
          <w:rFonts w:eastAsia="Calibri"/>
          <w:lang w:val="en-US"/>
        </w:rPr>
        <w:t>Deutero</w:t>
      </w:r>
      <w:r w:rsidRPr="002C430B">
        <w:rPr>
          <w:rFonts w:eastAsia="Calibri"/>
          <w:lang w:val="en-US"/>
        </w:rPr>
        <w:t xml:space="preserve"> </w:t>
      </w:r>
      <w:r w:rsidRPr="00745291">
        <w:rPr>
          <w:rFonts w:eastAsia="Calibri"/>
          <w:lang w:val="en-US"/>
        </w:rPr>
        <w:t>GmbH</w:t>
      </w:r>
      <w:r w:rsidRPr="002C430B">
        <w:rPr>
          <w:rFonts w:eastAsia="Calibri"/>
          <w:lang w:val="en-US"/>
        </w:rPr>
        <w:t xml:space="preserve"> (</w:t>
      </w:r>
      <w:r w:rsidRPr="00745291">
        <w:rPr>
          <w:rFonts w:eastAsia="Calibri"/>
          <w:lang w:val="en-US"/>
        </w:rPr>
        <w:t>Kastellaun</w:t>
      </w:r>
      <w:r w:rsidRPr="002C430B">
        <w:rPr>
          <w:rFonts w:eastAsia="Calibri"/>
          <w:lang w:val="en-US"/>
        </w:rPr>
        <w:t xml:space="preserve">, </w:t>
      </w:r>
      <w:r w:rsidRPr="00745291">
        <w:rPr>
          <w:rFonts w:eastAsia="Calibri"/>
        </w:rPr>
        <w:t>Γερμανία</w:t>
      </w:r>
      <w:r w:rsidRPr="002C430B">
        <w:rPr>
          <w:rFonts w:eastAsia="Calibri"/>
          <w:lang w:val="en-US"/>
        </w:rPr>
        <w:t>)</w:t>
      </w:r>
    </w:p>
    <w:p w:rsidR="00D733F1" w:rsidRPr="00C607C6" w:rsidRDefault="00D733F1" w:rsidP="00D733F1">
      <w:pPr>
        <w:pStyle w:val="Web"/>
        <w:numPr>
          <w:ilvl w:val="0"/>
          <w:numId w:val="5"/>
        </w:numPr>
        <w:shd w:val="clear" w:color="auto" w:fill="FFFFFF"/>
        <w:rPr>
          <w:rFonts w:eastAsia="Calibri"/>
          <w:lang w:val="en-US"/>
        </w:rPr>
      </w:pPr>
      <w:r w:rsidRPr="00745291">
        <w:rPr>
          <w:rFonts w:eastAsia="Calibri"/>
          <w:lang w:val="en-US"/>
        </w:rPr>
        <w:t>Dimethyl</w:t>
      </w:r>
      <w:r w:rsidRPr="002C430B">
        <w:rPr>
          <w:rFonts w:eastAsia="Calibri"/>
          <w:lang w:val="en-US"/>
        </w:rPr>
        <w:t xml:space="preserve"> </w:t>
      </w:r>
      <w:r w:rsidRPr="00745291">
        <w:rPr>
          <w:rFonts w:eastAsia="Calibri"/>
          <w:lang w:val="en-US"/>
        </w:rPr>
        <w:t>sulfoxide</w:t>
      </w:r>
      <w:r w:rsidRPr="002C430B">
        <w:rPr>
          <w:rFonts w:eastAsia="Calibri"/>
          <w:lang w:val="en-US"/>
        </w:rPr>
        <w:t>-</w:t>
      </w:r>
      <w:r w:rsidRPr="00745291">
        <w:rPr>
          <w:rFonts w:eastAsia="Calibri"/>
          <w:lang w:val="en-US"/>
        </w:rPr>
        <w:t>d</w:t>
      </w:r>
      <w:r w:rsidRPr="002C430B">
        <w:rPr>
          <w:rFonts w:eastAsia="Calibri"/>
          <w:lang w:val="en-US"/>
        </w:rPr>
        <w:t>6</w:t>
      </w:r>
      <w:r w:rsidRPr="00745291">
        <w:rPr>
          <w:rFonts w:eastAsia="Calibri"/>
          <w:lang w:val="en-US"/>
        </w:rPr>
        <w:t> </w:t>
      </w:r>
      <w:r w:rsidRPr="002C430B">
        <w:rPr>
          <w:rFonts w:eastAsia="Calibri"/>
          <w:lang w:val="en-US"/>
        </w:rPr>
        <w:t>99.9% (</w:t>
      </w:r>
      <w:r w:rsidRPr="00745291">
        <w:rPr>
          <w:rFonts w:eastAsia="Calibri"/>
          <w:lang w:val="en-US"/>
        </w:rPr>
        <w:t>DMSO</w:t>
      </w:r>
      <w:r w:rsidRPr="002C430B">
        <w:rPr>
          <w:rFonts w:eastAsia="Calibri"/>
          <w:lang w:val="en-US"/>
        </w:rPr>
        <w:t>-</w:t>
      </w:r>
      <w:r w:rsidRPr="00745291">
        <w:rPr>
          <w:rFonts w:eastAsia="Calibri"/>
          <w:lang w:val="en-US"/>
        </w:rPr>
        <w:t>d</w:t>
      </w:r>
      <w:r w:rsidRPr="002C430B">
        <w:rPr>
          <w:rFonts w:eastAsia="Calibri"/>
          <w:vertAlign w:val="subscript"/>
          <w:lang w:val="en-US"/>
        </w:rPr>
        <w:t xml:space="preserve">6) </w:t>
      </w:r>
      <w:r w:rsidRPr="00745291">
        <w:rPr>
          <w:rFonts w:eastAsia="Calibri"/>
        </w:rPr>
        <w:t>από</w:t>
      </w:r>
      <w:r w:rsidRPr="002C430B">
        <w:rPr>
          <w:rFonts w:eastAsia="Calibri"/>
          <w:lang w:val="en-US"/>
        </w:rPr>
        <w:t xml:space="preserve"> </w:t>
      </w:r>
      <w:r w:rsidRPr="00745291">
        <w:rPr>
          <w:rFonts w:eastAsia="Calibri"/>
        </w:rPr>
        <w:t>την</w:t>
      </w:r>
      <w:r w:rsidRPr="002C430B">
        <w:rPr>
          <w:rFonts w:eastAsia="Calibri"/>
          <w:lang w:val="en-US"/>
        </w:rPr>
        <w:t xml:space="preserve"> </w:t>
      </w:r>
      <w:r w:rsidRPr="00745291">
        <w:rPr>
          <w:rFonts w:eastAsia="Calibri"/>
        </w:rPr>
        <w:t>εταιρεία</w:t>
      </w:r>
      <w:r w:rsidRPr="002C430B">
        <w:rPr>
          <w:rFonts w:eastAsia="Calibri"/>
          <w:lang w:val="en-US"/>
        </w:rPr>
        <w:t xml:space="preserve"> </w:t>
      </w:r>
      <w:r w:rsidRPr="00745291">
        <w:rPr>
          <w:rFonts w:eastAsia="Calibri"/>
          <w:lang w:val="en-US"/>
        </w:rPr>
        <w:t>Deutero</w:t>
      </w:r>
      <w:r w:rsidRPr="002C430B">
        <w:rPr>
          <w:rFonts w:eastAsia="Calibri"/>
          <w:lang w:val="en-US"/>
        </w:rPr>
        <w:t xml:space="preserve"> </w:t>
      </w:r>
      <w:r w:rsidRPr="00745291">
        <w:rPr>
          <w:rFonts w:eastAsia="Calibri"/>
          <w:lang w:val="en-US"/>
        </w:rPr>
        <w:t>GmbH</w:t>
      </w:r>
      <w:r w:rsidRPr="002C430B">
        <w:rPr>
          <w:rFonts w:eastAsia="Calibri"/>
          <w:lang w:val="en-US"/>
        </w:rPr>
        <w:t xml:space="preserve"> (</w:t>
      </w:r>
      <w:r w:rsidRPr="00745291">
        <w:rPr>
          <w:rFonts w:eastAsia="Calibri"/>
          <w:lang w:val="en-US"/>
        </w:rPr>
        <w:t>Kastellaun</w:t>
      </w:r>
      <w:r w:rsidRPr="002C430B">
        <w:rPr>
          <w:rFonts w:eastAsia="Calibri"/>
          <w:lang w:val="en-US"/>
        </w:rPr>
        <w:t xml:space="preserve">, </w:t>
      </w:r>
      <w:r w:rsidRPr="00745291">
        <w:rPr>
          <w:rFonts w:eastAsia="Calibri"/>
        </w:rPr>
        <w:t>Γερμανία</w:t>
      </w:r>
      <w:r w:rsidRPr="002C430B">
        <w:rPr>
          <w:rFonts w:eastAsia="Calibri"/>
          <w:lang w:val="en-US"/>
        </w:rPr>
        <w:t>)</w:t>
      </w:r>
    </w:p>
    <w:p w:rsidR="00D733F1" w:rsidRPr="00C607C6" w:rsidRDefault="00D733F1" w:rsidP="00D733F1">
      <w:pPr>
        <w:pStyle w:val="Web"/>
        <w:numPr>
          <w:ilvl w:val="0"/>
          <w:numId w:val="5"/>
        </w:numPr>
        <w:shd w:val="clear" w:color="auto" w:fill="FFFFFF"/>
        <w:rPr>
          <w:rFonts w:eastAsia="Calibri"/>
          <w:lang w:val="en-US"/>
        </w:rPr>
      </w:pPr>
      <w:r w:rsidRPr="00745291">
        <w:rPr>
          <w:rFonts w:eastAsia="Calibri"/>
          <w:lang w:val="en-US"/>
        </w:rPr>
        <w:t>Chloroform</w:t>
      </w:r>
      <w:r w:rsidRPr="002C430B">
        <w:rPr>
          <w:rFonts w:eastAsia="Calibri"/>
          <w:lang w:val="en-US"/>
        </w:rPr>
        <w:t xml:space="preserve"> (</w:t>
      </w:r>
      <w:r w:rsidRPr="00745291">
        <w:rPr>
          <w:rFonts w:eastAsia="Calibri"/>
          <w:lang w:val="en-US"/>
        </w:rPr>
        <w:t>CDCl</w:t>
      </w:r>
      <w:r w:rsidRPr="002C430B">
        <w:rPr>
          <w:rFonts w:eastAsia="Calibri"/>
          <w:vertAlign w:val="subscript"/>
          <w:lang w:val="en-US"/>
        </w:rPr>
        <w:t>3</w:t>
      </w:r>
      <w:r w:rsidRPr="002C430B">
        <w:rPr>
          <w:rFonts w:eastAsia="Calibri"/>
          <w:lang w:val="en-US"/>
        </w:rPr>
        <w:t xml:space="preserve">) </w:t>
      </w:r>
      <w:r w:rsidRPr="00745291">
        <w:rPr>
          <w:rFonts w:eastAsia="Calibri"/>
        </w:rPr>
        <w:t>από</w:t>
      </w:r>
      <w:r w:rsidRPr="002C430B">
        <w:rPr>
          <w:rFonts w:eastAsia="Calibri"/>
          <w:lang w:val="en-US"/>
        </w:rPr>
        <w:t xml:space="preserve"> </w:t>
      </w:r>
      <w:r w:rsidRPr="00745291">
        <w:rPr>
          <w:rFonts w:eastAsia="Calibri"/>
        </w:rPr>
        <w:t>την</w:t>
      </w:r>
      <w:r w:rsidRPr="002C430B">
        <w:rPr>
          <w:rFonts w:eastAsia="Calibri"/>
          <w:lang w:val="en-US"/>
        </w:rPr>
        <w:t xml:space="preserve"> </w:t>
      </w:r>
      <w:r w:rsidRPr="00745291">
        <w:rPr>
          <w:rFonts w:eastAsia="Calibri"/>
        </w:rPr>
        <w:t>εταιρεία</w:t>
      </w:r>
      <w:r w:rsidRPr="002C430B">
        <w:rPr>
          <w:rFonts w:eastAsia="Calibri"/>
          <w:lang w:val="en-US"/>
        </w:rPr>
        <w:t xml:space="preserve"> </w:t>
      </w:r>
      <w:r w:rsidRPr="00745291">
        <w:rPr>
          <w:rFonts w:eastAsia="Calibri"/>
          <w:lang w:val="en-US"/>
        </w:rPr>
        <w:t>Sigma</w:t>
      </w:r>
      <w:r w:rsidRPr="002C430B">
        <w:rPr>
          <w:rFonts w:eastAsia="Calibri"/>
          <w:lang w:val="en-US"/>
        </w:rPr>
        <w:t>-</w:t>
      </w:r>
      <w:r w:rsidRPr="00745291">
        <w:rPr>
          <w:rFonts w:eastAsia="Calibri"/>
          <w:lang w:val="en-US"/>
        </w:rPr>
        <w:t>Aldrich</w:t>
      </w:r>
      <w:r w:rsidRPr="002C430B">
        <w:rPr>
          <w:rFonts w:eastAsia="Calibri"/>
          <w:lang w:val="en-US"/>
        </w:rPr>
        <w:t xml:space="preserve"> (</w:t>
      </w:r>
      <w:r w:rsidRPr="00745291">
        <w:rPr>
          <w:rFonts w:eastAsia="Calibri"/>
          <w:lang w:val="en-US"/>
        </w:rPr>
        <w:t>Merck</w:t>
      </w:r>
      <w:r w:rsidRPr="002C430B">
        <w:rPr>
          <w:rFonts w:eastAsia="Calibri"/>
          <w:lang w:val="en-US"/>
        </w:rPr>
        <w:t xml:space="preserve"> </w:t>
      </w:r>
      <w:r w:rsidRPr="00745291">
        <w:rPr>
          <w:rFonts w:eastAsia="Calibri"/>
          <w:lang w:val="en-US"/>
        </w:rPr>
        <w:t>KGaA</w:t>
      </w:r>
      <w:r w:rsidRPr="002C430B">
        <w:rPr>
          <w:rFonts w:eastAsia="Calibri"/>
          <w:lang w:val="en-US"/>
        </w:rPr>
        <w:t xml:space="preserve">, </w:t>
      </w:r>
      <w:r w:rsidRPr="00745291">
        <w:rPr>
          <w:rFonts w:eastAsia="Calibri"/>
          <w:lang w:val="en-US"/>
        </w:rPr>
        <w:t>Darmstadt</w:t>
      </w:r>
      <w:r w:rsidRPr="002C430B">
        <w:rPr>
          <w:rFonts w:eastAsia="Calibri"/>
          <w:lang w:val="en-US"/>
        </w:rPr>
        <w:t xml:space="preserve">, </w:t>
      </w:r>
      <w:r w:rsidRPr="00745291">
        <w:rPr>
          <w:rFonts w:eastAsia="Calibri"/>
        </w:rPr>
        <w:t>Γερμανία</w:t>
      </w:r>
      <w:r w:rsidRPr="002C430B">
        <w:rPr>
          <w:rFonts w:eastAsia="Calibri"/>
          <w:lang w:val="en-US"/>
        </w:rPr>
        <w:t>)</w:t>
      </w:r>
    </w:p>
    <w:p w:rsidR="00B67708" w:rsidRPr="00D733F1" w:rsidRDefault="00B67708" w:rsidP="00B67708">
      <w:pPr>
        <w:rPr>
          <w:rFonts w:ascii="Times New Roman" w:hAnsi="Times New Roman" w:cs="Times New Roman"/>
          <w:lang w:val="en-US"/>
        </w:rPr>
      </w:pPr>
    </w:p>
    <w:p w:rsidR="00D733F1" w:rsidRPr="00A93B74" w:rsidRDefault="00D733F1" w:rsidP="00D733F1">
      <w:pPr>
        <w:pStyle w:val="2"/>
        <w:rPr>
          <w:rFonts w:ascii="Times New Roman" w:eastAsia="Georgia" w:hAnsi="Times New Roman" w:cs="Times New Roman"/>
          <w:b w:val="0"/>
          <w:bCs/>
          <w:color w:val="1F1F1F"/>
          <w:sz w:val="24"/>
          <w:szCs w:val="24"/>
        </w:rPr>
      </w:pPr>
      <w:bookmarkStart w:id="80" w:name="_Toc169538646"/>
      <w:bookmarkStart w:id="81" w:name="_Toc170659493"/>
      <w:bookmarkStart w:id="82" w:name="_Toc169538647"/>
      <w:bookmarkStart w:id="83" w:name="_Toc170659494"/>
      <w:r w:rsidRPr="00745291">
        <w:rPr>
          <w:rFonts w:ascii="Times New Roman" w:eastAsia="Georgia" w:hAnsi="Times New Roman" w:cs="Times New Roman"/>
          <w:b w:val="0"/>
          <w:bCs/>
          <w:color w:val="1F1F1F"/>
          <w:sz w:val="24"/>
          <w:szCs w:val="24"/>
        </w:rPr>
        <w:t xml:space="preserve">2.3 Μελέτη </w:t>
      </w:r>
      <w:r w:rsidRPr="00745291">
        <w:rPr>
          <w:rFonts w:ascii="Times New Roman" w:eastAsia="Georgia" w:hAnsi="Times New Roman" w:cs="Times New Roman"/>
          <w:b w:val="0"/>
          <w:bCs/>
          <w:color w:val="1F1F1F"/>
          <w:sz w:val="24"/>
          <w:szCs w:val="24"/>
          <w:lang w:val="en-US"/>
        </w:rPr>
        <w:t>GA</w:t>
      </w:r>
      <w:r>
        <w:rPr>
          <w:rFonts w:ascii="Times New Roman" w:eastAsia="Georgia" w:hAnsi="Times New Roman" w:cs="Times New Roman"/>
          <w:b w:val="0"/>
          <w:bCs/>
          <w:color w:val="1F1F1F"/>
          <w:sz w:val="24"/>
          <w:szCs w:val="24"/>
        </w:rPr>
        <w:t xml:space="preserve"> σε διάλυμα (</w:t>
      </w:r>
      <w:r w:rsidRPr="00745291">
        <w:rPr>
          <w:rFonts w:ascii="Times New Roman" w:eastAsia="Georgia" w:hAnsi="Times New Roman" w:cs="Times New Roman"/>
          <w:b w:val="0"/>
          <w:bCs/>
          <w:color w:val="1F1F1F"/>
          <w:sz w:val="24"/>
          <w:szCs w:val="24"/>
          <w:lang w:val="en-US"/>
        </w:rPr>
        <w:t>H</w:t>
      </w:r>
      <w:r w:rsidRPr="00745291">
        <w:rPr>
          <w:rFonts w:ascii="Times New Roman" w:eastAsia="Georgia" w:hAnsi="Times New Roman" w:cs="Times New Roman"/>
          <w:b w:val="0"/>
          <w:bCs/>
          <w:color w:val="1F1F1F"/>
          <w:sz w:val="24"/>
          <w:szCs w:val="24"/>
          <w:vertAlign w:val="subscript"/>
        </w:rPr>
        <w:t>2</w:t>
      </w:r>
      <w:r w:rsidRPr="00745291">
        <w:rPr>
          <w:rFonts w:ascii="Times New Roman" w:eastAsia="Georgia" w:hAnsi="Times New Roman" w:cs="Times New Roman"/>
          <w:b w:val="0"/>
          <w:bCs/>
          <w:color w:val="1F1F1F"/>
          <w:sz w:val="24"/>
          <w:szCs w:val="24"/>
          <w:lang w:val="en-US"/>
        </w:rPr>
        <w:t>O</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w:t>
      </w:r>
      <w:r w:rsidRPr="00745291">
        <w:rPr>
          <w:rFonts w:ascii="Times New Roman" w:eastAsia="Georgia" w:hAnsi="Times New Roman" w:cs="Times New Roman"/>
          <w:b w:val="0"/>
          <w:bCs/>
          <w:color w:val="1F1F1F"/>
          <w:sz w:val="24"/>
          <w:szCs w:val="24"/>
          <w:vertAlign w:val="subscript"/>
        </w:rPr>
        <w:t>2</w:t>
      </w:r>
      <w:r w:rsidRPr="00745291">
        <w:rPr>
          <w:rFonts w:ascii="Times New Roman" w:eastAsia="Georgia" w:hAnsi="Times New Roman" w:cs="Times New Roman"/>
          <w:b w:val="0"/>
          <w:bCs/>
          <w:color w:val="1F1F1F"/>
          <w:sz w:val="24"/>
          <w:szCs w:val="24"/>
          <w:lang w:val="en-US"/>
        </w:rPr>
        <w:t>O</w:t>
      </w:r>
      <w:bookmarkEnd w:id="80"/>
      <w:bookmarkEnd w:id="81"/>
      <w:r>
        <w:rPr>
          <w:rFonts w:ascii="Times New Roman" w:eastAsia="Georgia" w:hAnsi="Times New Roman" w:cs="Times New Roman"/>
          <w:b w:val="0"/>
          <w:bCs/>
          <w:color w:val="1F1F1F"/>
          <w:sz w:val="24"/>
          <w:szCs w:val="24"/>
        </w:rPr>
        <w:t>)</w:t>
      </w:r>
    </w:p>
    <w:p w:rsidR="00D733F1" w:rsidRPr="00745291" w:rsidRDefault="00D733F1" w:rsidP="00D733F1">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και σε ένα </w:t>
      </w:r>
      <w:r>
        <w:rPr>
          <w:rFonts w:ascii="Times New Roman" w:eastAsia="Georgia" w:hAnsi="Times New Roman" w:cs="Times New Roman"/>
          <w:color w:val="1F1F1F"/>
          <w:sz w:val="24"/>
          <w:szCs w:val="24"/>
        </w:rPr>
        <w:t>σωληνάριο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μεταφέρονται 900</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και 100</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w:t>
      </w:r>
      <w:r>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rPr>
        <w:t>αναλογία 9</w:t>
      </w:r>
      <w:r>
        <w:rPr>
          <w:rFonts w:ascii="Times New Roman" w:eastAsia="Georgia" w:hAnsi="Times New Roman" w:cs="Times New Roman"/>
          <w:color w:val="1F1F1F"/>
          <w:sz w:val="24"/>
          <w:szCs w:val="24"/>
        </w:rPr>
        <w:t>0</w:t>
      </w:r>
      <w:r w:rsidRPr="00745291">
        <w:rPr>
          <w:rFonts w:ascii="Times New Roman" w:eastAsia="Georgia" w:hAnsi="Times New Roman" w:cs="Times New Roman"/>
          <w:color w:val="1F1F1F"/>
          <w:sz w:val="24"/>
          <w:szCs w:val="24"/>
        </w:rPr>
        <w:t>:1</w:t>
      </w:r>
      <w:r>
        <w:rPr>
          <w:rFonts w:ascii="Times New Roman" w:eastAsia="Georgia" w:hAnsi="Times New Roman" w:cs="Times New Roman"/>
          <w:color w:val="1F1F1F"/>
          <w:sz w:val="24"/>
          <w:szCs w:val="24"/>
        </w:rPr>
        <w:t>0)</w:t>
      </w:r>
      <w:r w:rsidRPr="00745291">
        <w:rPr>
          <w:rFonts w:ascii="Times New Roman" w:eastAsia="Georgia" w:hAnsi="Times New Roman" w:cs="Times New Roman"/>
          <w:color w:val="1F1F1F"/>
          <w:sz w:val="24"/>
          <w:szCs w:val="24"/>
        </w:rPr>
        <w:t>. Ακολούθως προστίθενται 0,9</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σε 1</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rPr>
        <w:t xml:space="preserve">. Από το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μεταφέρονται 490</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σε ένα δεύτερο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όπου σ’ αυτό προστίθεται 10</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αντιδραστηρίου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Τέλος από το τελικό διάλυμα μείγματος παίρνουμε 0,5</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(490</w:t>
      </w:r>
      <w:r>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+ 10μ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xml:space="preserve">) και τα τοποθετούμε στο </w:t>
      </w:r>
      <w:r>
        <w:rPr>
          <w:rFonts w:ascii="Times New Roman" w:eastAsia="Georgia" w:hAnsi="Times New Roman" w:cs="Times New Roman"/>
          <w:color w:val="1F1F1F"/>
          <w:sz w:val="24"/>
          <w:szCs w:val="24"/>
        </w:rPr>
        <w:t>σωληνάριο</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και τα αναλύουμε εντός του φασματογράφου </w:t>
      </w:r>
      <w:r w:rsidR="00293EB3">
        <w:rPr>
          <w:rFonts w:ascii="Times New Roman" w:eastAsia="Georgia" w:hAnsi="Times New Roman" w:cs="Times New Roman"/>
          <w:color w:val="1F1F1F"/>
          <w:sz w:val="24"/>
          <w:szCs w:val="24"/>
          <w:lang w:val="en-US"/>
        </w:rPr>
        <w:t>Bru</w:t>
      </w:r>
      <w:r w:rsidRPr="00745291">
        <w:rPr>
          <w:rFonts w:ascii="Times New Roman" w:eastAsia="Georgia" w:hAnsi="Times New Roman" w:cs="Times New Roman"/>
          <w:color w:val="1F1F1F"/>
          <w:sz w:val="24"/>
          <w:szCs w:val="24"/>
          <w:lang w:val="en-US"/>
        </w:rPr>
        <w:t>ker</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w:t>
      </w:r>
    </w:p>
    <w:p w:rsidR="00D733F1" w:rsidRPr="00745291" w:rsidRDefault="00D733F1" w:rsidP="00D733F1">
      <w:pPr>
        <w:pStyle w:val="2"/>
        <w:rPr>
          <w:rFonts w:ascii="Times New Roman" w:eastAsia="Georgia" w:hAnsi="Times New Roman" w:cs="Times New Roman"/>
          <w:b w:val="0"/>
          <w:bCs/>
          <w:color w:val="1F1F1F"/>
          <w:sz w:val="24"/>
          <w:szCs w:val="24"/>
        </w:rPr>
      </w:pPr>
      <w:bookmarkStart w:id="84" w:name="_Toc169538648"/>
      <w:bookmarkStart w:id="85" w:name="_Toc170659495"/>
      <w:bookmarkEnd w:id="82"/>
      <w:bookmarkEnd w:id="83"/>
      <w:r w:rsidRPr="00745291">
        <w:rPr>
          <w:rFonts w:ascii="Times New Roman" w:eastAsia="Georgia" w:hAnsi="Times New Roman" w:cs="Times New Roman"/>
          <w:b w:val="0"/>
          <w:bCs/>
          <w:color w:val="1F1F1F"/>
          <w:sz w:val="24"/>
          <w:szCs w:val="24"/>
        </w:rPr>
        <w:t xml:space="preserve">2.4 Μελέτη </w:t>
      </w:r>
      <w:r w:rsidRPr="00745291">
        <w:rPr>
          <w:rFonts w:ascii="Times New Roman" w:eastAsia="Georgia" w:hAnsi="Times New Roman" w:cs="Times New Roman"/>
          <w:b w:val="0"/>
          <w:bCs/>
          <w:color w:val="1F1F1F"/>
          <w:sz w:val="24"/>
          <w:szCs w:val="24"/>
          <w:lang w:val="en-US"/>
        </w:rPr>
        <w:t>GA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DMSO</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w:t>
      </w:r>
      <w:r w:rsidRPr="00745291">
        <w:rPr>
          <w:rFonts w:ascii="Times New Roman" w:eastAsia="Georgia" w:hAnsi="Times New Roman" w:cs="Times New Roman"/>
          <w:b w:val="0"/>
          <w:bCs/>
          <w:color w:val="1F1F1F"/>
          <w:sz w:val="24"/>
          <w:szCs w:val="24"/>
          <w:vertAlign w:val="subscript"/>
        </w:rPr>
        <w:t>6</w:t>
      </w:r>
    </w:p>
    <w:p w:rsidR="00D733F1" w:rsidRPr="00745291" w:rsidRDefault="00D733F1" w:rsidP="00D733F1">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και σε </w:t>
      </w:r>
      <w:r w:rsidR="00682F67" w:rsidRPr="00745291">
        <w:rPr>
          <w:rFonts w:ascii="Times New Roman" w:eastAsia="Georgia" w:hAnsi="Times New Roman" w:cs="Times New Roman"/>
          <w:color w:val="1F1F1F"/>
          <w:sz w:val="24"/>
          <w:szCs w:val="24"/>
        </w:rPr>
        <w:t xml:space="preserve">ένα </w:t>
      </w:r>
      <w:r w:rsidR="00682F67">
        <w:rPr>
          <w:rFonts w:ascii="Times New Roman" w:eastAsia="Georgia" w:hAnsi="Times New Roman" w:cs="Times New Roman"/>
          <w:color w:val="1F1F1F"/>
          <w:sz w:val="24"/>
          <w:szCs w:val="24"/>
        </w:rPr>
        <w:t>σωληνάριο τύπου</w:t>
      </w:r>
      <w:r w:rsidR="00682F67" w:rsidRPr="00745291">
        <w:rPr>
          <w:rFonts w:ascii="Times New Roman" w:eastAsia="Georgia" w:hAnsi="Times New Roman" w:cs="Times New Roman"/>
          <w:color w:val="1F1F1F"/>
          <w:sz w:val="24"/>
          <w:szCs w:val="24"/>
        </w:rPr>
        <w:t xml:space="preserve"> </w:t>
      </w:r>
      <w:r w:rsidR="00682F67" w:rsidRPr="00745291">
        <w:rPr>
          <w:rFonts w:ascii="Times New Roman" w:eastAsia="Georgia" w:hAnsi="Times New Roman" w:cs="Times New Roman"/>
          <w:color w:val="1F1F1F"/>
          <w:sz w:val="24"/>
          <w:szCs w:val="24"/>
          <w:lang w:val="en-US"/>
        </w:rPr>
        <w:t>Eppendorf</w:t>
      </w:r>
      <w:r w:rsidR="00682F67"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μεταφέρονται 1000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 xml:space="preserve">6 </w:t>
      </w:r>
      <w:r w:rsidRPr="00745291">
        <w:rPr>
          <w:rFonts w:ascii="Times New Roman" w:eastAsia="Georgia" w:hAnsi="Times New Roman" w:cs="Times New Roman"/>
          <w:color w:val="1F1F1F"/>
          <w:sz w:val="24"/>
          <w:szCs w:val="24"/>
        </w:rPr>
        <w:t>όπου εντός του διαλύονται τα 0,9</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Από το μείγμα που δημιουργείται παίρνουμε 490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 xml:space="preserve">  τα οποία προστίθενται σε ένα δεύτερο </w:t>
      </w:r>
      <w:r w:rsidR="00682F67">
        <w:rPr>
          <w:rFonts w:ascii="Times New Roman" w:eastAsia="Georgia" w:hAnsi="Times New Roman" w:cs="Times New Roman"/>
          <w:color w:val="1F1F1F"/>
          <w:sz w:val="24"/>
          <w:szCs w:val="24"/>
        </w:rPr>
        <w:t xml:space="preserve">σωληνάριο τύπου </w:t>
      </w:r>
      <w:r w:rsidR="00682F67" w:rsidRPr="00745291">
        <w:rPr>
          <w:rFonts w:ascii="Times New Roman" w:eastAsia="Georgia" w:hAnsi="Times New Roman" w:cs="Times New Roman"/>
          <w:color w:val="1F1F1F"/>
          <w:sz w:val="24"/>
          <w:szCs w:val="24"/>
          <w:lang w:val="en-US"/>
        </w:rPr>
        <w:t>Eppendorf</w:t>
      </w:r>
      <w:r w:rsidR="00682F67"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μαζί με 10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 xml:space="preserve">4. </w:t>
      </w:r>
      <w:r w:rsidRPr="00745291">
        <w:rPr>
          <w:rFonts w:ascii="Times New Roman" w:eastAsia="Georgia" w:hAnsi="Times New Roman" w:cs="Times New Roman"/>
          <w:color w:val="1F1F1F"/>
          <w:sz w:val="24"/>
          <w:szCs w:val="24"/>
        </w:rPr>
        <w:t>Τέλος από το μείγμα παίρνουμε 0,5</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(490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+ 10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xml:space="preserve">) και τα προσθέτουμε στο </w:t>
      </w:r>
      <w:r w:rsidR="00682F67">
        <w:rPr>
          <w:rFonts w:ascii="Times New Roman" w:eastAsia="Georgia" w:hAnsi="Times New Roman" w:cs="Times New Roman"/>
          <w:color w:val="1F1F1F"/>
          <w:sz w:val="24"/>
          <w:szCs w:val="24"/>
        </w:rPr>
        <w:t xml:space="preserve">σωληνάριο </w:t>
      </w:r>
      <w:r w:rsidRPr="00745291">
        <w:rPr>
          <w:rFonts w:ascii="Times New Roman" w:eastAsia="Georgia" w:hAnsi="Times New Roman" w:cs="Times New Roman"/>
          <w:color w:val="1F1F1F"/>
          <w:sz w:val="24"/>
          <w:szCs w:val="24"/>
        </w:rPr>
        <w:t xml:space="preserve">που προορίζεται για ανάλυση στον φασματογράφο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w:t>
      </w:r>
    </w:p>
    <w:p w:rsidR="0095739C" w:rsidRPr="00745291" w:rsidRDefault="0095739C" w:rsidP="00E57D26">
      <w:pPr>
        <w:pStyle w:val="2"/>
        <w:rPr>
          <w:rFonts w:ascii="Times New Roman" w:eastAsia="Georgia" w:hAnsi="Times New Roman" w:cs="Times New Roman"/>
          <w:b w:val="0"/>
          <w:bCs/>
          <w:color w:val="1F1F1F"/>
          <w:sz w:val="24"/>
          <w:szCs w:val="24"/>
        </w:rPr>
      </w:pPr>
      <w:r w:rsidRPr="00745291">
        <w:rPr>
          <w:rFonts w:ascii="Times New Roman" w:eastAsia="Georgia" w:hAnsi="Times New Roman" w:cs="Times New Roman"/>
          <w:b w:val="0"/>
          <w:bCs/>
          <w:color w:val="1F1F1F"/>
          <w:sz w:val="24"/>
          <w:szCs w:val="24"/>
        </w:rPr>
        <w:t>2.</w:t>
      </w:r>
      <w:r w:rsidR="00AA739C" w:rsidRPr="00745291">
        <w:rPr>
          <w:rFonts w:ascii="Times New Roman" w:eastAsia="Georgia" w:hAnsi="Times New Roman" w:cs="Times New Roman"/>
          <w:b w:val="0"/>
          <w:bCs/>
          <w:color w:val="1F1F1F"/>
          <w:sz w:val="24"/>
          <w:szCs w:val="24"/>
        </w:rPr>
        <w:t>5</w:t>
      </w:r>
      <w:r w:rsidRPr="00745291">
        <w:rPr>
          <w:rFonts w:ascii="Times New Roman" w:eastAsia="Georgia" w:hAnsi="Times New Roman" w:cs="Times New Roman"/>
          <w:b w:val="0"/>
          <w:bCs/>
          <w:color w:val="1F1F1F"/>
          <w:sz w:val="24"/>
          <w:szCs w:val="24"/>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rPr>
        <w:t xml:space="preserve">  </w:t>
      </w:r>
      <w:r w:rsidR="00E57D26" w:rsidRPr="00745291">
        <w:rPr>
          <w:rFonts w:ascii="Times New Roman" w:eastAsia="Georgia" w:hAnsi="Times New Roman" w:cs="Times New Roman"/>
          <w:b w:val="0"/>
          <w:bCs/>
          <w:color w:val="1F1F1F"/>
          <w:sz w:val="24"/>
          <w:szCs w:val="24"/>
          <w:lang w:val="en-US"/>
        </w:rPr>
        <w:t>CA</w:t>
      </w:r>
      <w:r w:rsidR="00E57D26" w:rsidRPr="00745291">
        <w:rPr>
          <w:rFonts w:ascii="Times New Roman" w:eastAsia="Georgia" w:hAnsi="Times New Roman" w:cs="Times New Roman"/>
          <w:b w:val="0"/>
          <w:bCs/>
          <w:color w:val="1F1F1F"/>
          <w:sz w:val="24"/>
          <w:szCs w:val="24"/>
        </w:rPr>
        <w:t>:</w:t>
      </w:r>
      <w:r w:rsidR="00E57D26" w:rsidRPr="00745291">
        <w:rPr>
          <w:rFonts w:ascii="Times New Roman" w:eastAsia="Georgia" w:hAnsi="Times New Roman" w:cs="Times New Roman"/>
          <w:b w:val="0"/>
          <w:bCs/>
          <w:color w:val="1F1F1F"/>
          <w:sz w:val="24"/>
          <w:szCs w:val="24"/>
          <w:lang w:val="en-US"/>
        </w:rPr>
        <w:t>DMSO</w:t>
      </w:r>
      <w:bookmarkEnd w:id="84"/>
      <w:bookmarkEnd w:id="85"/>
      <w:r w:rsidR="00E57D26" w:rsidRPr="00745291">
        <w:rPr>
          <w:rFonts w:ascii="Times New Roman" w:eastAsia="Georgia" w:hAnsi="Times New Roman" w:cs="Times New Roman"/>
          <w:b w:val="0"/>
          <w:bCs/>
          <w:color w:val="1F1F1F"/>
          <w:sz w:val="24"/>
          <w:szCs w:val="24"/>
        </w:rPr>
        <w:t xml:space="preserve"> </w:t>
      </w:r>
    </w:p>
    <w:p w:rsidR="00E57D26" w:rsidRPr="00745291" w:rsidRDefault="00E57D26" w:rsidP="00A02FA4">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καφεϊκού οξέος και σε ένα </w:t>
      </w:r>
      <w:r w:rsidR="00682F67">
        <w:rPr>
          <w:rFonts w:ascii="Times New Roman" w:eastAsia="Georgia" w:hAnsi="Times New Roman" w:cs="Times New Roman"/>
          <w:color w:val="1F1F1F"/>
          <w:sz w:val="24"/>
          <w:szCs w:val="24"/>
        </w:rPr>
        <w:t>σωληνάριο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μεταφέρονται 1000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 xml:space="preserve">6 </w:t>
      </w:r>
      <w:r w:rsidRPr="00745291">
        <w:rPr>
          <w:rFonts w:ascii="Times New Roman" w:eastAsia="Georgia" w:hAnsi="Times New Roman" w:cs="Times New Roman"/>
          <w:color w:val="1F1F1F"/>
          <w:sz w:val="24"/>
          <w:szCs w:val="24"/>
        </w:rPr>
        <w:t>όπου εντός του διαλύονται τα 0,9</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Από το μείγμα που δημιουργείται παίρνουμε 490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 xml:space="preserve">  τα οποία προστίθενται σε ένα δεύτερο </w:t>
      </w:r>
      <w:r w:rsidR="00383C2F">
        <w:rPr>
          <w:rFonts w:ascii="Times New Roman" w:eastAsia="Georgia" w:hAnsi="Times New Roman" w:cs="Times New Roman"/>
          <w:color w:val="1F1F1F"/>
          <w:sz w:val="24"/>
          <w:szCs w:val="24"/>
        </w:rPr>
        <w:t>σωληνάριο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μαζί με 10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 xml:space="preserve">4. </w:t>
      </w:r>
      <w:r w:rsidRPr="00745291">
        <w:rPr>
          <w:rFonts w:ascii="Times New Roman" w:eastAsia="Georgia" w:hAnsi="Times New Roman" w:cs="Times New Roman"/>
          <w:color w:val="1F1F1F"/>
          <w:sz w:val="24"/>
          <w:szCs w:val="24"/>
        </w:rPr>
        <w:t>Τέλος από το μείγμα παίρνουμε 0,5</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(490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+ 10</w:t>
      </w:r>
      <w:r w:rsidR="00682F67">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κ</w:t>
      </w:r>
      <w:r w:rsidR="00383C2F">
        <w:rPr>
          <w:rFonts w:ascii="Times New Roman" w:eastAsia="Georgia" w:hAnsi="Times New Roman" w:cs="Times New Roman"/>
          <w:color w:val="1F1F1F"/>
          <w:sz w:val="24"/>
          <w:szCs w:val="24"/>
        </w:rPr>
        <w:t>αι τα προσθέτουμε στο σωληνάριο</w:t>
      </w:r>
      <w:r w:rsidRPr="00745291">
        <w:rPr>
          <w:rFonts w:ascii="Times New Roman" w:eastAsia="Georgia" w:hAnsi="Times New Roman" w:cs="Times New Roman"/>
          <w:color w:val="1F1F1F"/>
          <w:sz w:val="24"/>
          <w:szCs w:val="24"/>
        </w:rPr>
        <w:t xml:space="preserve"> που προορίζεται για ανάλυση στον φασματογράφο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w:t>
      </w:r>
    </w:p>
    <w:p w:rsidR="00E57D26" w:rsidRPr="00745291" w:rsidRDefault="00E57D26" w:rsidP="00E57D26">
      <w:pPr>
        <w:pStyle w:val="2"/>
        <w:rPr>
          <w:rFonts w:ascii="Times New Roman" w:eastAsia="Georgia" w:hAnsi="Times New Roman" w:cs="Times New Roman"/>
          <w:b w:val="0"/>
          <w:bCs/>
          <w:color w:val="1F1F1F"/>
          <w:sz w:val="24"/>
          <w:szCs w:val="24"/>
          <w:vertAlign w:val="subscript"/>
        </w:rPr>
      </w:pPr>
      <w:bookmarkStart w:id="86" w:name="_Toc169538649"/>
      <w:bookmarkStart w:id="87" w:name="_Toc170659496"/>
      <w:r w:rsidRPr="00745291">
        <w:rPr>
          <w:rFonts w:ascii="Times New Roman" w:eastAsia="Georgia" w:hAnsi="Times New Roman" w:cs="Times New Roman"/>
          <w:b w:val="0"/>
          <w:bCs/>
          <w:color w:val="1F1F1F"/>
          <w:sz w:val="24"/>
          <w:szCs w:val="24"/>
        </w:rPr>
        <w:lastRenderedPageBreak/>
        <w:t>2.</w:t>
      </w:r>
      <w:r w:rsidR="00AA739C" w:rsidRPr="00745291">
        <w:rPr>
          <w:rFonts w:ascii="Times New Roman" w:eastAsia="Georgia" w:hAnsi="Times New Roman" w:cs="Times New Roman"/>
          <w:b w:val="0"/>
          <w:bCs/>
          <w:color w:val="1F1F1F"/>
          <w:sz w:val="24"/>
          <w:szCs w:val="24"/>
        </w:rPr>
        <w:t>6</w:t>
      </w:r>
      <w:r w:rsidRPr="00745291">
        <w:rPr>
          <w:rFonts w:ascii="Times New Roman" w:eastAsia="Georgia" w:hAnsi="Times New Roman" w:cs="Times New Roman"/>
          <w:b w:val="0"/>
          <w:bCs/>
          <w:color w:val="1F1F1F"/>
          <w:sz w:val="24"/>
          <w:szCs w:val="24"/>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CA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GA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DMSO</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w:t>
      </w:r>
      <w:r w:rsidRPr="00745291">
        <w:rPr>
          <w:rFonts w:ascii="Times New Roman" w:eastAsia="Georgia" w:hAnsi="Times New Roman" w:cs="Times New Roman"/>
          <w:b w:val="0"/>
          <w:bCs/>
          <w:color w:val="1F1F1F"/>
          <w:sz w:val="24"/>
          <w:szCs w:val="24"/>
          <w:vertAlign w:val="subscript"/>
        </w:rPr>
        <w:t>6</w:t>
      </w:r>
      <w:bookmarkEnd w:id="86"/>
      <w:bookmarkEnd w:id="87"/>
    </w:p>
    <w:p w:rsidR="00E57D26" w:rsidRPr="00745291" w:rsidRDefault="00E57D26" w:rsidP="00A02FA4">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καφεϊκού οξέος και προστίθενται 500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00383C2F">
        <w:rPr>
          <w:rFonts w:ascii="Times New Roman" w:eastAsia="Georgia" w:hAnsi="Times New Roman" w:cs="Times New Roman"/>
          <w:color w:val="1F1F1F"/>
          <w:sz w:val="24"/>
          <w:szCs w:val="24"/>
        </w:rPr>
        <w:t xml:space="preserve"> σε ένα σωληναριο τυπου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Ταυτόχρονα ζυγίζονται 0,9</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γαλλικού οξέος και προστίθενται 500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 xml:space="preserve">6 </w:t>
      </w:r>
      <w:r w:rsidRPr="00745291">
        <w:rPr>
          <w:rFonts w:ascii="Times New Roman" w:eastAsia="Georgia" w:hAnsi="Times New Roman" w:cs="Times New Roman"/>
          <w:color w:val="1F1F1F"/>
          <w:sz w:val="24"/>
          <w:szCs w:val="24"/>
        </w:rPr>
        <w:t xml:space="preserve">σε ένα δεύτερο </w:t>
      </w:r>
      <w:r w:rsidR="00383C2F">
        <w:rPr>
          <w:rFonts w:ascii="Times New Roman" w:eastAsia="Georgia" w:hAnsi="Times New Roman" w:cs="Times New Roman"/>
          <w:color w:val="1F1F1F"/>
          <w:sz w:val="24"/>
          <w:szCs w:val="24"/>
        </w:rPr>
        <w:t>σωληναριο</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Στη συνέχεια γίνεται μίξη του περιεχομένου των δύο </w:t>
      </w:r>
      <w:r w:rsidR="00383C2F">
        <w:rPr>
          <w:rFonts w:ascii="Times New Roman" w:eastAsia="Georgia" w:hAnsi="Times New Roman" w:cs="Times New Roman"/>
          <w:color w:val="1F1F1F"/>
          <w:sz w:val="24"/>
          <w:szCs w:val="24"/>
        </w:rPr>
        <w:t xml:space="preserve">σωληναριων </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με δημιουργία μίγματος 1000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(500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 xml:space="preserve"> + 500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GB"/>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DMSO</w:t>
      </w:r>
      <w:r w:rsidRPr="00745291">
        <w:rPr>
          <w:rFonts w:ascii="Times New Roman" w:eastAsia="Georgia" w:hAnsi="Times New Roman" w:cs="Times New Roman"/>
          <w:color w:val="1F1F1F"/>
          <w:sz w:val="24"/>
          <w:szCs w:val="24"/>
        </w:rPr>
        <w:t>) με σκοπό την μετάγγιση 490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του μίγματος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 xml:space="preserve"> και προσθήκη 10μ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xml:space="preserve">. </w:t>
      </w:r>
    </w:p>
    <w:p w:rsidR="00364673" w:rsidRPr="00745291" w:rsidRDefault="0095739C" w:rsidP="00E57D26">
      <w:pPr>
        <w:pStyle w:val="2"/>
        <w:rPr>
          <w:rFonts w:ascii="Times New Roman" w:eastAsia="Georgia" w:hAnsi="Times New Roman" w:cs="Times New Roman"/>
          <w:b w:val="0"/>
          <w:bCs/>
          <w:color w:val="1F1F1F"/>
          <w:sz w:val="24"/>
          <w:szCs w:val="24"/>
          <w:vertAlign w:val="subscript"/>
        </w:rPr>
      </w:pPr>
      <w:bookmarkStart w:id="88" w:name="_Toc169538650"/>
      <w:bookmarkStart w:id="89" w:name="_Toc170659497"/>
      <w:r w:rsidRPr="00745291">
        <w:rPr>
          <w:rFonts w:ascii="Times New Roman" w:eastAsia="Georgia" w:hAnsi="Times New Roman" w:cs="Times New Roman"/>
          <w:b w:val="0"/>
          <w:bCs/>
          <w:color w:val="1F1F1F"/>
          <w:sz w:val="24"/>
          <w:szCs w:val="24"/>
        </w:rPr>
        <w:t>2.</w:t>
      </w:r>
      <w:r w:rsidR="00AA739C" w:rsidRPr="00745291">
        <w:rPr>
          <w:rFonts w:ascii="Times New Roman" w:eastAsia="Georgia" w:hAnsi="Times New Roman" w:cs="Times New Roman"/>
          <w:b w:val="0"/>
          <w:bCs/>
          <w:color w:val="1F1F1F"/>
          <w:sz w:val="24"/>
          <w:szCs w:val="24"/>
        </w:rPr>
        <w:t>7</w:t>
      </w:r>
      <w:r w:rsidRPr="00745291">
        <w:rPr>
          <w:rFonts w:ascii="Times New Roman" w:eastAsia="Georgia" w:hAnsi="Times New Roman" w:cs="Times New Roman"/>
          <w:b w:val="0"/>
          <w:bCs/>
          <w:color w:val="1F1F1F"/>
          <w:sz w:val="24"/>
          <w:szCs w:val="24"/>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CA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DMSO</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GB"/>
        </w:rPr>
        <w:t>d</w:t>
      </w:r>
      <w:r w:rsidRPr="00745291">
        <w:rPr>
          <w:rFonts w:ascii="Times New Roman" w:eastAsia="Georgia" w:hAnsi="Times New Roman" w:cs="Times New Roman"/>
          <w:b w:val="0"/>
          <w:bCs/>
          <w:color w:val="1F1F1F"/>
          <w:sz w:val="24"/>
          <w:szCs w:val="24"/>
          <w:vertAlign w:val="subscript"/>
        </w:rPr>
        <w:t>6</w:t>
      </w:r>
      <w:bookmarkEnd w:id="88"/>
      <w:bookmarkEnd w:id="89"/>
    </w:p>
    <w:p w:rsidR="0095739C" w:rsidRPr="00745291" w:rsidRDefault="0095739C"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00383C2F">
        <w:rPr>
          <w:rFonts w:ascii="Times New Roman" w:eastAsia="Georgia" w:hAnsi="Times New Roman" w:cs="Times New Roman"/>
          <w:color w:val="1F1F1F"/>
          <w:sz w:val="24"/>
          <w:szCs w:val="24"/>
        </w:rPr>
        <w:t xml:space="preserve"> καφεϊκού οξέος σε ένα σωληναριο τυπου </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βάζουμε 1000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και προστίθεται το καφεϊκό οξύ που προηγουμένως ζυγίστηκε, έτσι έχουμε την δημιουργία μείγματος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όγκου 1000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Σε ένα δεύτερο </w:t>
      </w:r>
      <w:r w:rsidR="00383C2F">
        <w:rPr>
          <w:rFonts w:ascii="Times New Roman" w:eastAsia="Georgia" w:hAnsi="Times New Roman" w:cs="Times New Roman"/>
          <w:color w:val="1F1F1F"/>
          <w:sz w:val="24"/>
          <w:szCs w:val="24"/>
        </w:rPr>
        <w:t xml:space="preserve">σωληναριο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γίνεται προσθήκη 490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από το μείγμα που δημιουργήθηκε και επιπλέον 10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Ακολούθως 0,5</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GB"/>
        </w:rPr>
        <w:t>l</w:t>
      </w:r>
      <w:r w:rsidRPr="00745291">
        <w:rPr>
          <w:rFonts w:ascii="Times New Roman" w:eastAsia="Georgia" w:hAnsi="Times New Roman" w:cs="Times New Roman"/>
          <w:color w:val="1F1F1F"/>
          <w:sz w:val="24"/>
          <w:szCs w:val="24"/>
        </w:rPr>
        <w:t xml:space="preserve"> του μείγματος (490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rPr>
        <w:t>6 +10</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00383C2F">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 xml:space="preserve">προστίθενται σε ειδικό </w:t>
      </w:r>
      <w:r w:rsidR="00383C2F">
        <w:rPr>
          <w:rFonts w:ascii="Times New Roman" w:eastAsia="Georgia" w:hAnsi="Times New Roman" w:cs="Times New Roman"/>
          <w:color w:val="1F1F1F"/>
          <w:sz w:val="24"/>
          <w:szCs w:val="24"/>
        </w:rPr>
        <w:t xml:space="preserve"> σωληναριο </w:t>
      </w:r>
      <w:r w:rsidRPr="00745291">
        <w:rPr>
          <w:rFonts w:ascii="Times New Roman" w:eastAsia="Georgia" w:hAnsi="Times New Roman" w:cs="Times New Roman"/>
          <w:color w:val="1F1F1F"/>
          <w:sz w:val="24"/>
          <w:szCs w:val="24"/>
        </w:rPr>
        <w:t xml:space="preserve">του φασματογράφου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για ανάλυση του δείγματος.</w:t>
      </w:r>
    </w:p>
    <w:p w:rsidR="0095739C" w:rsidRPr="00745291" w:rsidRDefault="0095739C" w:rsidP="00E068E1">
      <w:pPr>
        <w:pStyle w:val="2"/>
        <w:rPr>
          <w:rFonts w:ascii="Times New Roman" w:eastAsia="Georgia" w:hAnsi="Times New Roman" w:cs="Times New Roman"/>
          <w:b w:val="0"/>
          <w:bCs/>
          <w:color w:val="1F1F1F"/>
          <w:sz w:val="24"/>
          <w:szCs w:val="24"/>
          <w:lang w:val="en-US"/>
        </w:rPr>
      </w:pPr>
      <w:bookmarkStart w:id="90" w:name="_Toc169538651"/>
      <w:bookmarkStart w:id="91" w:name="_Toc170659498"/>
      <w:r w:rsidRPr="00745291">
        <w:rPr>
          <w:rFonts w:ascii="Times New Roman" w:eastAsia="Georgia" w:hAnsi="Times New Roman" w:cs="Times New Roman"/>
          <w:b w:val="0"/>
          <w:bCs/>
          <w:color w:val="1F1F1F"/>
          <w:sz w:val="24"/>
          <w:szCs w:val="24"/>
          <w:lang w:val="en-US"/>
        </w:rPr>
        <w:t>2.</w:t>
      </w:r>
      <w:r w:rsidR="00AA739C" w:rsidRPr="00745291">
        <w:rPr>
          <w:rFonts w:ascii="Times New Roman" w:eastAsia="Georgia" w:hAnsi="Times New Roman" w:cs="Times New Roman"/>
          <w:b w:val="0"/>
          <w:bCs/>
          <w:color w:val="1F1F1F"/>
          <w:sz w:val="24"/>
          <w:szCs w:val="24"/>
          <w:lang w:val="en-US"/>
        </w:rPr>
        <w:t>8</w:t>
      </w:r>
      <w:r w:rsidR="00E57D26" w:rsidRPr="00745291">
        <w:rPr>
          <w:rFonts w:ascii="Times New Roman" w:eastAsia="Georgia" w:hAnsi="Times New Roman" w:cs="Times New Roman"/>
          <w:b w:val="0"/>
          <w:bCs/>
          <w:color w:val="1F1F1F"/>
          <w:sz w:val="24"/>
          <w:szCs w:val="24"/>
          <w:lang w:val="en-US"/>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lang w:val="en-US"/>
        </w:rPr>
        <w:t xml:space="preserve"> </w:t>
      </w:r>
      <w:r w:rsidR="00E068E1" w:rsidRPr="00745291">
        <w:rPr>
          <w:rFonts w:ascii="Times New Roman" w:eastAsia="Georgia" w:hAnsi="Times New Roman" w:cs="Times New Roman"/>
          <w:b w:val="0"/>
          <w:bCs/>
          <w:color w:val="1F1F1F"/>
          <w:sz w:val="24"/>
          <w:szCs w:val="24"/>
          <w:lang w:val="en-US"/>
        </w:rPr>
        <w:t>CA:DMSO-d</w:t>
      </w:r>
      <w:r w:rsidR="00E068E1" w:rsidRPr="00745291">
        <w:rPr>
          <w:rFonts w:ascii="Times New Roman" w:eastAsia="Georgia" w:hAnsi="Times New Roman" w:cs="Times New Roman"/>
          <w:b w:val="0"/>
          <w:bCs/>
          <w:color w:val="1F1F1F"/>
          <w:sz w:val="24"/>
          <w:szCs w:val="24"/>
          <w:vertAlign w:val="subscript"/>
          <w:lang w:val="en-US"/>
        </w:rPr>
        <w:t>6</w:t>
      </w:r>
      <w:r w:rsidR="00E068E1" w:rsidRPr="00745291">
        <w:rPr>
          <w:rFonts w:ascii="Times New Roman" w:eastAsia="Georgia" w:hAnsi="Times New Roman" w:cs="Times New Roman"/>
          <w:b w:val="0"/>
          <w:bCs/>
          <w:color w:val="1F1F1F"/>
          <w:sz w:val="24"/>
          <w:szCs w:val="24"/>
          <w:lang w:val="en-US"/>
        </w:rPr>
        <w:t xml:space="preserve"> – NO TSP-d</w:t>
      </w:r>
      <w:r w:rsidR="00E068E1" w:rsidRPr="00745291">
        <w:rPr>
          <w:rFonts w:ascii="Times New Roman" w:eastAsia="Georgia" w:hAnsi="Times New Roman" w:cs="Times New Roman"/>
          <w:b w:val="0"/>
          <w:bCs/>
          <w:color w:val="1F1F1F"/>
          <w:sz w:val="24"/>
          <w:szCs w:val="24"/>
          <w:vertAlign w:val="subscript"/>
          <w:lang w:val="en-US"/>
        </w:rPr>
        <w:t>4</w:t>
      </w:r>
      <w:bookmarkEnd w:id="90"/>
      <w:bookmarkEnd w:id="91"/>
    </w:p>
    <w:p w:rsidR="00364673" w:rsidRPr="00745291" w:rsidRDefault="00E068E1"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σε αναλυτικό ζυγό 0.9</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καφεϊκού οξέος και προστίθενται 1000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σε ένα </w:t>
      </w:r>
      <w:r w:rsidR="00383C2F">
        <w:rPr>
          <w:rFonts w:ascii="Times New Roman" w:eastAsia="Georgia" w:hAnsi="Times New Roman" w:cs="Times New Roman"/>
          <w:color w:val="1F1F1F"/>
          <w:sz w:val="24"/>
          <w:szCs w:val="24"/>
        </w:rPr>
        <w:t xml:space="preserve">σωληναριο τυπου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Ταυτόχρονα σε ένα δεύτερο </w:t>
      </w:r>
      <w:r w:rsidR="00E625F5">
        <w:rPr>
          <w:rFonts w:ascii="Times New Roman" w:eastAsia="Georgia" w:hAnsi="Times New Roman" w:cs="Times New Roman"/>
          <w:color w:val="1F1F1F"/>
          <w:sz w:val="24"/>
          <w:szCs w:val="24"/>
        </w:rPr>
        <w:t>σωληνάριο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προσθέτουμε 490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002D1A53" w:rsidRPr="00745291">
        <w:rPr>
          <w:rFonts w:ascii="Times New Roman" w:eastAsia="Georgia" w:hAnsi="Times New Roman" w:cs="Times New Roman"/>
          <w:color w:val="1F1F1F"/>
          <w:sz w:val="24"/>
          <w:szCs w:val="24"/>
        </w:rPr>
        <w:t xml:space="preserve"> από το μείγμα που δημιουργήθηκε (</w:t>
      </w:r>
      <w:r w:rsidR="002D1A53" w:rsidRPr="00745291">
        <w:rPr>
          <w:rFonts w:ascii="Times New Roman" w:eastAsia="Georgia" w:hAnsi="Times New Roman" w:cs="Times New Roman"/>
          <w:color w:val="1F1F1F"/>
          <w:sz w:val="24"/>
          <w:szCs w:val="24"/>
          <w:lang w:val="en-US"/>
        </w:rPr>
        <w:t>CA</w:t>
      </w:r>
      <w:r w:rsidR="002D1A53" w:rsidRPr="00745291">
        <w:rPr>
          <w:rFonts w:ascii="Times New Roman" w:eastAsia="Georgia" w:hAnsi="Times New Roman" w:cs="Times New Roman"/>
          <w:color w:val="1F1F1F"/>
          <w:sz w:val="24"/>
          <w:szCs w:val="24"/>
        </w:rPr>
        <w:t>:</w:t>
      </w:r>
      <w:r w:rsidR="002D1A53" w:rsidRPr="00745291">
        <w:rPr>
          <w:rFonts w:ascii="Times New Roman" w:eastAsia="Georgia" w:hAnsi="Times New Roman" w:cs="Times New Roman"/>
          <w:color w:val="1F1F1F"/>
          <w:sz w:val="24"/>
          <w:szCs w:val="24"/>
          <w:lang w:val="en-US"/>
        </w:rPr>
        <w:t>DMSO</w:t>
      </w:r>
      <w:r w:rsidR="002D1A53" w:rsidRPr="00745291">
        <w:rPr>
          <w:rFonts w:ascii="Times New Roman" w:eastAsia="Georgia" w:hAnsi="Times New Roman" w:cs="Times New Roman"/>
          <w:color w:val="1F1F1F"/>
          <w:sz w:val="24"/>
          <w:szCs w:val="24"/>
        </w:rPr>
        <w:t>-</w:t>
      </w:r>
      <w:r w:rsidR="002D1A53" w:rsidRPr="00745291">
        <w:rPr>
          <w:rFonts w:ascii="Times New Roman" w:eastAsia="Georgia" w:hAnsi="Times New Roman" w:cs="Times New Roman"/>
          <w:color w:val="1F1F1F"/>
          <w:sz w:val="24"/>
          <w:szCs w:val="24"/>
          <w:lang w:val="en-US"/>
        </w:rPr>
        <w:t>d</w:t>
      </w:r>
      <w:r w:rsidR="002D1A53" w:rsidRPr="00745291">
        <w:rPr>
          <w:rFonts w:ascii="Times New Roman" w:eastAsia="Georgia" w:hAnsi="Times New Roman" w:cs="Times New Roman"/>
          <w:color w:val="1F1F1F"/>
          <w:sz w:val="24"/>
          <w:szCs w:val="24"/>
          <w:vertAlign w:val="subscript"/>
        </w:rPr>
        <w:t>6</w:t>
      </w:r>
      <w:r w:rsidR="002D1A53" w:rsidRPr="00745291">
        <w:rPr>
          <w:rFonts w:ascii="Times New Roman" w:eastAsia="Georgia" w:hAnsi="Times New Roman" w:cs="Times New Roman"/>
          <w:color w:val="1F1F1F"/>
          <w:sz w:val="24"/>
          <w:szCs w:val="24"/>
        </w:rPr>
        <w:t>) και επιπλέον προσθέτουμε 10</w:t>
      </w:r>
      <w:r w:rsidR="00E625F5">
        <w:rPr>
          <w:rFonts w:ascii="Times New Roman" w:eastAsia="Georgia" w:hAnsi="Times New Roman" w:cs="Times New Roman"/>
          <w:color w:val="1F1F1F"/>
          <w:sz w:val="24"/>
          <w:szCs w:val="24"/>
        </w:rPr>
        <w:t xml:space="preserve"> </w:t>
      </w:r>
      <w:r w:rsidR="002D1A53" w:rsidRPr="00745291">
        <w:rPr>
          <w:rFonts w:ascii="Times New Roman" w:eastAsia="Georgia" w:hAnsi="Times New Roman" w:cs="Times New Roman"/>
          <w:color w:val="1F1F1F"/>
          <w:sz w:val="24"/>
          <w:szCs w:val="24"/>
        </w:rPr>
        <w:t>μ</w:t>
      </w:r>
      <w:r w:rsidR="002D1A53" w:rsidRPr="00745291">
        <w:rPr>
          <w:rFonts w:ascii="Times New Roman" w:eastAsia="Georgia" w:hAnsi="Times New Roman" w:cs="Times New Roman"/>
          <w:color w:val="1F1F1F"/>
          <w:sz w:val="24"/>
          <w:szCs w:val="24"/>
          <w:lang w:val="en-GB"/>
        </w:rPr>
        <w:t>l</w:t>
      </w:r>
      <w:r w:rsidR="002D1A53"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rPr>
        <w:t xml:space="preserve"> Στη συνέχεια </w:t>
      </w:r>
      <w:r w:rsidR="002D1A53" w:rsidRPr="00745291">
        <w:rPr>
          <w:rFonts w:ascii="Times New Roman" w:eastAsia="Georgia" w:hAnsi="Times New Roman" w:cs="Times New Roman"/>
          <w:color w:val="1F1F1F"/>
          <w:sz w:val="24"/>
          <w:szCs w:val="24"/>
        </w:rPr>
        <w:t>0,5</w:t>
      </w:r>
      <w:r w:rsidR="00E625F5">
        <w:rPr>
          <w:rFonts w:ascii="Times New Roman" w:eastAsia="Georgia" w:hAnsi="Times New Roman" w:cs="Times New Roman"/>
          <w:color w:val="1F1F1F"/>
          <w:sz w:val="24"/>
          <w:szCs w:val="24"/>
        </w:rPr>
        <w:t xml:space="preserve"> </w:t>
      </w:r>
      <w:r w:rsidR="002D1A53" w:rsidRPr="00745291">
        <w:rPr>
          <w:rFonts w:ascii="Times New Roman" w:eastAsia="Georgia" w:hAnsi="Times New Roman" w:cs="Times New Roman"/>
          <w:color w:val="1F1F1F"/>
          <w:sz w:val="24"/>
          <w:szCs w:val="24"/>
          <w:lang w:val="en-US"/>
        </w:rPr>
        <w:t>ml</w:t>
      </w:r>
      <w:r w:rsidR="002D1A53" w:rsidRPr="00745291">
        <w:rPr>
          <w:rFonts w:ascii="Times New Roman" w:eastAsia="Georgia" w:hAnsi="Times New Roman" w:cs="Times New Roman"/>
          <w:color w:val="1F1F1F"/>
          <w:sz w:val="24"/>
          <w:szCs w:val="24"/>
        </w:rPr>
        <w:t xml:space="preserve"> του μίγματος προστίθενται σε </w:t>
      </w:r>
      <w:r w:rsidR="00E625F5">
        <w:rPr>
          <w:rFonts w:ascii="Times New Roman" w:eastAsia="Georgia" w:hAnsi="Times New Roman" w:cs="Times New Roman"/>
          <w:color w:val="1F1F1F"/>
          <w:sz w:val="24"/>
          <w:szCs w:val="24"/>
        </w:rPr>
        <w:t>σωληνάριο</w:t>
      </w:r>
      <w:r w:rsidR="002D1A53" w:rsidRPr="00745291">
        <w:rPr>
          <w:rFonts w:ascii="Times New Roman" w:eastAsia="Georgia" w:hAnsi="Times New Roman" w:cs="Times New Roman"/>
          <w:color w:val="1F1F1F"/>
          <w:sz w:val="24"/>
          <w:szCs w:val="24"/>
        </w:rPr>
        <w:t xml:space="preserve"> ανάλυσης </w:t>
      </w:r>
      <w:r w:rsidR="002D1A53" w:rsidRPr="00745291">
        <w:rPr>
          <w:rFonts w:ascii="Times New Roman" w:eastAsia="Georgia" w:hAnsi="Times New Roman" w:cs="Times New Roman"/>
          <w:color w:val="1F1F1F"/>
          <w:sz w:val="24"/>
          <w:szCs w:val="24"/>
          <w:lang w:val="en-US"/>
        </w:rPr>
        <w:t>NMR</w:t>
      </w:r>
      <w:r w:rsidR="002D1A53" w:rsidRPr="00745291">
        <w:rPr>
          <w:rFonts w:ascii="Times New Roman" w:eastAsia="Georgia" w:hAnsi="Times New Roman" w:cs="Times New Roman"/>
          <w:color w:val="1F1F1F"/>
          <w:sz w:val="24"/>
          <w:szCs w:val="24"/>
        </w:rPr>
        <w:t xml:space="preserve">. </w:t>
      </w:r>
    </w:p>
    <w:p w:rsidR="00364673" w:rsidRPr="00745291" w:rsidRDefault="002D1A53" w:rsidP="002D1A53">
      <w:pPr>
        <w:pStyle w:val="2"/>
        <w:rPr>
          <w:rFonts w:ascii="Times New Roman" w:eastAsia="Georgia" w:hAnsi="Times New Roman" w:cs="Times New Roman"/>
          <w:b w:val="0"/>
          <w:bCs/>
          <w:color w:val="1F1F1F"/>
          <w:sz w:val="24"/>
          <w:szCs w:val="24"/>
          <w:lang w:val="en-US"/>
        </w:rPr>
      </w:pPr>
      <w:bookmarkStart w:id="92" w:name="_Toc169538652"/>
      <w:bookmarkStart w:id="93" w:name="_Toc170659499"/>
      <w:r w:rsidRPr="00745291">
        <w:rPr>
          <w:rFonts w:ascii="Times New Roman" w:eastAsia="Georgia" w:hAnsi="Times New Roman" w:cs="Times New Roman"/>
          <w:b w:val="0"/>
          <w:bCs/>
          <w:color w:val="1F1F1F"/>
          <w:sz w:val="24"/>
          <w:szCs w:val="24"/>
          <w:lang w:val="en-US"/>
        </w:rPr>
        <w:t>2.</w:t>
      </w:r>
      <w:r w:rsidR="00AA739C" w:rsidRPr="00745291">
        <w:rPr>
          <w:rFonts w:ascii="Times New Roman" w:eastAsia="Georgia" w:hAnsi="Times New Roman" w:cs="Times New Roman"/>
          <w:b w:val="0"/>
          <w:bCs/>
          <w:color w:val="1F1F1F"/>
          <w:sz w:val="24"/>
          <w:szCs w:val="24"/>
          <w:lang w:val="en-US"/>
        </w:rPr>
        <w:t>9</w:t>
      </w:r>
      <w:r w:rsidRPr="00745291">
        <w:rPr>
          <w:rFonts w:ascii="Times New Roman" w:eastAsia="Georgia" w:hAnsi="Times New Roman" w:cs="Times New Roman"/>
          <w:b w:val="0"/>
          <w:bCs/>
          <w:color w:val="1F1F1F"/>
          <w:sz w:val="24"/>
          <w:szCs w:val="24"/>
          <w:lang w:val="en-US"/>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lang w:val="en-US"/>
        </w:rPr>
        <w:t xml:space="preserve"> OLMA (Olive Mixture) A / </w:t>
      </w:r>
      <w:r w:rsidRPr="00745291">
        <w:rPr>
          <w:rFonts w:ascii="Times New Roman" w:eastAsia="Georgia" w:hAnsi="Times New Roman" w:cs="Times New Roman"/>
          <w:b w:val="0"/>
          <w:bCs/>
          <w:color w:val="1F1F1F"/>
          <w:sz w:val="24"/>
          <w:szCs w:val="24"/>
        </w:rPr>
        <w:t>Λάδι</w:t>
      </w:r>
      <w:r w:rsidRPr="00745291">
        <w:rPr>
          <w:rFonts w:ascii="Times New Roman" w:eastAsia="Georgia" w:hAnsi="Times New Roman" w:cs="Times New Roman"/>
          <w:b w:val="0"/>
          <w:bCs/>
          <w:color w:val="1F1F1F"/>
          <w:sz w:val="24"/>
          <w:szCs w:val="24"/>
          <w:lang w:val="en-US"/>
        </w:rPr>
        <w:t>:DMSO:TSP</w:t>
      </w:r>
      <w:bookmarkEnd w:id="92"/>
      <w:bookmarkEnd w:id="93"/>
    </w:p>
    <w:p w:rsidR="002D1A53" w:rsidRPr="00745291" w:rsidRDefault="002D1A53"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ένα </w:t>
      </w:r>
      <w:r w:rsidR="00E625F5">
        <w:rPr>
          <w:rFonts w:ascii="Times New Roman" w:eastAsia="Georgia" w:hAnsi="Times New Roman" w:cs="Times New Roman"/>
          <w:color w:val="1F1F1F"/>
          <w:sz w:val="24"/>
          <w:szCs w:val="24"/>
        </w:rPr>
        <w:t xml:space="preserve">σωληνάριο τύπου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100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λαδιού και ακολούθως προστίθενται σε αυτό 440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και 10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00E625F5">
        <w:rPr>
          <w:rFonts w:ascii="Times New Roman" w:eastAsia="Georgia" w:hAnsi="Times New Roman" w:cs="Times New Roman"/>
          <w:color w:val="1F1F1F"/>
          <w:sz w:val="24"/>
          <w:szCs w:val="24"/>
        </w:rPr>
        <w:t>-</w:t>
      </w:r>
      <w:r w:rsidR="00E625F5" w:rsidRPr="00E625F5">
        <w:rPr>
          <w:rFonts w:ascii="Times New Roman" w:eastAsia="Georgia" w:hAnsi="Times New Roman" w:cs="Times New Roman"/>
          <w:color w:val="1F1F1F"/>
          <w:sz w:val="24"/>
          <w:szCs w:val="24"/>
        </w:rPr>
        <w:t xml:space="preserve"> </w:t>
      </w:r>
      <w:r w:rsidR="00E625F5" w:rsidRPr="00745291">
        <w:rPr>
          <w:rFonts w:ascii="Times New Roman" w:eastAsia="Georgia" w:hAnsi="Times New Roman" w:cs="Times New Roman"/>
          <w:color w:val="1F1F1F"/>
          <w:sz w:val="24"/>
          <w:szCs w:val="24"/>
          <w:lang w:val="en-US"/>
        </w:rPr>
        <w:t>d</w:t>
      </w:r>
      <w:r w:rsidR="00E625F5" w:rsidRPr="00745291">
        <w:rPr>
          <w:rFonts w:ascii="Times New Roman" w:eastAsia="Georgia" w:hAnsi="Times New Roman" w:cs="Times New Roman"/>
          <w:color w:val="1F1F1F"/>
          <w:sz w:val="24"/>
          <w:szCs w:val="24"/>
          <w:vertAlign w:val="subscript"/>
        </w:rPr>
        <w:t>4</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 Δημιουργείται μείγμα συνολικού όγκου 550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(Λάδι</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00E625F5">
        <w:rPr>
          <w:rFonts w:ascii="Times New Roman" w:eastAsia="Georgia" w:hAnsi="Times New Roman" w:cs="Times New Roman"/>
          <w:color w:val="1F1F1F"/>
          <w:sz w:val="24"/>
          <w:szCs w:val="24"/>
          <w:vertAlign w:val="subscript"/>
        </w:rPr>
        <w:t xml:space="preserve"> </w:t>
      </w:r>
      <w:r w:rsidRPr="00745291">
        <w:rPr>
          <w:rFonts w:ascii="Times New Roman" w:eastAsia="Georgia" w:hAnsi="Times New Roman" w:cs="Times New Roman"/>
          <w:color w:val="1F1F1F"/>
          <w:sz w:val="24"/>
          <w:szCs w:val="24"/>
        </w:rPr>
        <w:t>:</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w:t>
      </w:r>
      <w:r w:rsidR="00E625F5">
        <w:rPr>
          <w:rFonts w:ascii="Times New Roman" w:eastAsia="Georgia" w:hAnsi="Times New Roman" w:cs="Times New Roman"/>
          <w:color w:val="1F1F1F"/>
          <w:sz w:val="24"/>
          <w:szCs w:val="24"/>
        </w:rPr>
        <w:t xml:space="preserve"> το οποίο τοποθετείται σε σωληνάριο </w:t>
      </w:r>
      <w:r w:rsidRPr="00745291">
        <w:rPr>
          <w:rFonts w:ascii="Times New Roman" w:eastAsia="Georgia" w:hAnsi="Times New Roman" w:cs="Times New Roman"/>
          <w:color w:val="1F1F1F"/>
          <w:sz w:val="24"/>
          <w:szCs w:val="24"/>
        </w:rPr>
        <w:t xml:space="preserve"> ανάλυσης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και αναλύεται. </w:t>
      </w:r>
    </w:p>
    <w:p w:rsidR="002D1A53" w:rsidRPr="00745291" w:rsidRDefault="002D1A53" w:rsidP="002D1A53">
      <w:pPr>
        <w:pStyle w:val="2"/>
        <w:rPr>
          <w:rFonts w:ascii="Times New Roman" w:eastAsia="Georgia" w:hAnsi="Times New Roman" w:cs="Times New Roman"/>
          <w:b w:val="0"/>
          <w:bCs/>
          <w:color w:val="1F1F1F"/>
          <w:sz w:val="24"/>
          <w:szCs w:val="24"/>
          <w:lang w:val="en-US"/>
        </w:rPr>
      </w:pPr>
      <w:bookmarkStart w:id="94" w:name="_Toc169538653"/>
      <w:bookmarkStart w:id="95" w:name="_Toc170659500"/>
      <w:r w:rsidRPr="00745291">
        <w:rPr>
          <w:rFonts w:ascii="Times New Roman" w:eastAsia="Georgia" w:hAnsi="Times New Roman" w:cs="Times New Roman"/>
          <w:b w:val="0"/>
          <w:bCs/>
          <w:color w:val="1F1F1F"/>
          <w:sz w:val="24"/>
          <w:szCs w:val="24"/>
          <w:lang w:val="en-US"/>
        </w:rPr>
        <w:t>2.</w:t>
      </w:r>
      <w:r w:rsidR="00AA739C" w:rsidRPr="00745291">
        <w:rPr>
          <w:rFonts w:ascii="Times New Roman" w:eastAsia="Georgia" w:hAnsi="Times New Roman" w:cs="Times New Roman"/>
          <w:b w:val="0"/>
          <w:bCs/>
          <w:color w:val="1F1F1F"/>
          <w:sz w:val="24"/>
          <w:szCs w:val="24"/>
          <w:lang w:val="en-US"/>
        </w:rPr>
        <w:t>10</w:t>
      </w:r>
      <w:r w:rsidRPr="00745291">
        <w:rPr>
          <w:rFonts w:ascii="Times New Roman" w:eastAsia="Georgia" w:hAnsi="Times New Roman" w:cs="Times New Roman"/>
          <w:b w:val="0"/>
          <w:bCs/>
          <w:color w:val="1F1F1F"/>
          <w:sz w:val="24"/>
          <w:szCs w:val="24"/>
          <w:lang w:val="en-US"/>
        </w:rPr>
        <w:t xml:space="preserve"> </w:t>
      </w:r>
      <w:r w:rsidR="008432D3" w:rsidRPr="00745291">
        <w:rPr>
          <w:rFonts w:ascii="Times New Roman" w:eastAsia="Georgia" w:hAnsi="Times New Roman" w:cs="Times New Roman"/>
          <w:b w:val="0"/>
          <w:bCs/>
          <w:color w:val="1F1F1F"/>
          <w:sz w:val="24"/>
          <w:szCs w:val="24"/>
        </w:rPr>
        <w:t>Μελέτη</w:t>
      </w:r>
      <w:r w:rsidRPr="00745291">
        <w:rPr>
          <w:rFonts w:ascii="Times New Roman" w:eastAsia="Georgia" w:hAnsi="Times New Roman" w:cs="Times New Roman"/>
          <w:b w:val="0"/>
          <w:bCs/>
          <w:color w:val="1F1F1F"/>
          <w:sz w:val="24"/>
          <w:szCs w:val="24"/>
          <w:lang w:val="en-US"/>
        </w:rPr>
        <w:t xml:space="preserve"> OLMB (Olive Mixture) B/ </w:t>
      </w:r>
      <w:r w:rsidRPr="00745291">
        <w:rPr>
          <w:rFonts w:ascii="Times New Roman" w:eastAsia="Georgia" w:hAnsi="Times New Roman" w:cs="Times New Roman"/>
          <w:b w:val="0"/>
          <w:bCs/>
          <w:color w:val="1F1F1F"/>
          <w:sz w:val="24"/>
          <w:szCs w:val="24"/>
        </w:rPr>
        <w:t>Λάδι</w:t>
      </w:r>
      <w:r w:rsidRPr="00745291">
        <w:rPr>
          <w:rFonts w:ascii="Times New Roman" w:eastAsia="Georgia" w:hAnsi="Times New Roman" w:cs="Times New Roman"/>
          <w:b w:val="0"/>
          <w:bCs/>
          <w:color w:val="1F1F1F"/>
          <w:sz w:val="24"/>
          <w:szCs w:val="24"/>
          <w:lang w:val="en-US"/>
        </w:rPr>
        <w:t>:GA:CA:DMSO:TSP</w:t>
      </w:r>
      <w:bookmarkEnd w:id="94"/>
      <w:bookmarkEnd w:id="95"/>
    </w:p>
    <w:p w:rsidR="00E07921" w:rsidRPr="00745291" w:rsidRDefault="00E07921" w:rsidP="00E07921">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ένα </w:t>
      </w:r>
      <w:r w:rsidR="00E625F5">
        <w:rPr>
          <w:rFonts w:ascii="Times New Roman" w:eastAsia="Georgia" w:hAnsi="Times New Roman" w:cs="Times New Roman"/>
          <w:color w:val="1F1F1F"/>
          <w:sz w:val="24"/>
          <w:szCs w:val="24"/>
        </w:rPr>
        <w:t xml:space="preserve">σωληνάριο τύπου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100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λαδιού. Σε ένα δεύτερο </w:t>
      </w:r>
      <w:r w:rsidR="00E625F5">
        <w:rPr>
          <w:rFonts w:ascii="Times New Roman" w:eastAsia="Georgia" w:hAnsi="Times New Roman" w:cs="Times New Roman"/>
          <w:color w:val="1F1F1F"/>
          <w:sz w:val="24"/>
          <w:szCs w:val="24"/>
        </w:rPr>
        <w:t>σωληνάριο</w:t>
      </w:r>
      <w:r w:rsidR="00E625F5" w:rsidRP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0,9</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 xml:space="preserve"> και προστίθενται 500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GB"/>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Σε ένα τρίτο </w:t>
      </w:r>
      <w:r w:rsidR="00E625F5">
        <w:rPr>
          <w:rFonts w:ascii="Times New Roman" w:eastAsia="Georgia" w:hAnsi="Times New Roman" w:cs="Times New Roman"/>
          <w:color w:val="1F1F1F"/>
          <w:sz w:val="24"/>
          <w:szCs w:val="24"/>
        </w:rPr>
        <w:t>σωληνάριο</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0,9</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 xml:space="preserve"> και προστίθενται 500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GB"/>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xml:space="preserve">. Το περιεχόμενου του δεύτερου και του τρίτου </w:t>
      </w:r>
      <w:r w:rsidR="00E625F5">
        <w:rPr>
          <w:rFonts w:ascii="Times New Roman" w:eastAsia="Georgia" w:hAnsi="Times New Roman" w:cs="Times New Roman"/>
          <w:color w:val="1F1F1F"/>
          <w:sz w:val="24"/>
          <w:szCs w:val="24"/>
        </w:rPr>
        <w:t>σωληνάριου</w:t>
      </w:r>
      <w:r w:rsidRPr="00745291">
        <w:rPr>
          <w:rFonts w:ascii="Times New Roman" w:eastAsia="Georgia" w:hAnsi="Times New Roman" w:cs="Times New Roman"/>
          <w:color w:val="1F1F1F"/>
          <w:sz w:val="24"/>
          <w:szCs w:val="24"/>
        </w:rPr>
        <w:t xml:space="preserve"> αναμιγνύονται με αποτέλεσμα την δημιουργία μίγματος 1000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 Ακολούθως 440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του μείγματος προστίθενται στα αρχικά 100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λαδιού που ζυγίστηκαν μαζί με 10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GB"/>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Το μείγμα συνολικού όγκου 550</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(Λάδι</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00E625F5">
        <w:rPr>
          <w:rFonts w:ascii="Times New Roman" w:eastAsia="Georgia" w:hAnsi="Times New Roman" w:cs="Times New Roman"/>
          <w:color w:val="1F1F1F"/>
          <w:sz w:val="24"/>
          <w:szCs w:val="24"/>
          <w:vertAlign w:val="subscript"/>
        </w:rPr>
        <w:t xml:space="preserve"> </w:t>
      </w:r>
      <w:r w:rsidRPr="00745291">
        <w:rPr>
          <w:rFonts w:ascii="Times New Roman" w:eastAsia="Georgia" w:hAnsi="Times New Roman" w:cs="Times New Roman"/>
          <w:color w:val="1F1F1F"/>
          <w:sz w:val="24"/>
          <w:szCs w:val="24"/>
        </w:rPr>
        <w:t>:</w:t>
      </w:r>
      <w:r w:rsidR="00E625F5">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TSP</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4</w:t>
      </w:r>
      <w:r w:rsidRPr="00745291">
        <w:rPr>
          <w:rFonts w:ascii="Times New Roman" w:eastAsia="Georgia" w:hAnsi="Times New Roman" w:cs="Times New Roman"/>
          <w:color w:val="1F1F1F"/>
          <w:sz w:val="24"/>
          <w:szCs w:val="24"/>
        </w:rPr>
        <w:t xml:space="preserve">) οποίο τοποθετείται σε </w:t>
      </w:r>
      <w:r w:rsidR="00E625F5">
        <w:rPr>
          <w:rFonts w:ascii="Times New Roman" w:eastAsia="Georgia" w:hAnsi="Times New Roman" w:cs="Times New Roman"/>
          <w:color w:val="1F1F1F"/>
          <w:sz w:val="24"/>
          <w:szCs w:val="24"/>
        </w:rPr>
        <w:t>σωληνάριο</w:t>
      </w:r>
      <w:r w:rsidRPr="00745291">
        <w:rPr>
          <w:rFonts w:ascii="Times New Roman" w:eastAsia="Georgia" w:hAnsi="Times New Roman" w:cs="Times New Roman"/>
          <w:color w:val="1F1F1F"/>
          <w:sz w:val="24"/>
          <w:szCs w:val="24"/>
        </w:rPr>
        <w:t xml:space="preserve"> ανάλυσης </w:t>
      </w:r>
      <w:r w:rsidRPr="00745291">
        <w:rPr>
          <w:rFonts w:ascii="Times New Roman" w:eastAsia="Georgia" w:hAnsi="Times New Roman" w:cs="Times New Roman"/>
          <w:color w:val="1F1F1F"/>
          <w:sz w:val="24"/>
          <w:szCs w:val="24"/>
          <w:lang w:val="en-US"/>
        </w:rPr>
        <w:t>NMR</w:t>
      </w:r>
      <w:r w:rsidRPr="00745291">
        <w:rPr>
          <w:rFonts w:ascii="Times New Roman" w:eastAsia="Georgia" w:hAnsi="Times New Roman" w:cs="Times New Roman"/>
          <w:color w:val="1F1F1F"/>
          <w:sz w:val="24"/>
          <w:szCs w:val="24"/>
        </w:rPr>
        <w:t xml:space="preserve"> και αναλύεται. </w:t>
      </w:r>
    </w:p>
    <w:p w:rsidR="009A5AE8" w:rsidRPr="00745291" w:rsidRDefault="009A5AE8" w:rsidP="00446722">
      <w:pPr>
        <w:pStyle w:val="2"/>
        <w:rPr>
          <w:rFonts w:ascii="Times New Roman" w:eastAsia="Georgia" w:hAnsi="Times New Roman" w:cs="Times New Roman"/>
          <w:b w:val="0"/>
          <w:bCs/>
          <w:color w:val="1F1F1F"/>
          <w:sz w:val="24"/>
          <w:szCs w:val="24"/>
        </w:rPr>
      </w:pPr>
      <w:bookmarkStart w:id="96" w:name="_Toc169538655"/>
      <w:bookmarkStart w:id="97" w:name="_Toc170659502"/>
      <w:r w:rsidRPr="00745291">
        <w:rPr>
          <w:rFonts w:ascii="Times New Roman" w:eastAsia="Georgia" w:hAnsi="Times New Roman" w:cs="Times New Roman"/>
          <w:b w:val="0"/>
          <w:bCs/>
          <w:color w:val="1F1F1F"/>
          <w:sz w:val="24"/>
          <w:szCs w:val="24"/>
        </w:rPr>
        <w:lastRenderedPageBreak/>
        <w:t>2.1</w:t>
      </w:r>
      <w:r w:rsidR="007B4B0E">
        <w:rPr>
          <w:rFonts w:ascii="Times New Roman" w:eastAsia="Georgia" w:hAnsi="Times New Roman" w:cs="Times New Roman"/>
          <w:b w:val="0"/>
          <w:bCs/>
          <w:color w:val="1F1F1F"/>
          <w:sz w:val="24"/>
          <w:szCs w:val="24"/>
        </w:rPr>
        <w:t>1</w:t>
      </w:r>
      <w:r w:rsidR="00DD067F" w:rsidRPr="00745291">
        <w:rPr>
          <w:rFonts w:ascii="Times New Roman" w:eastAsia="Georgia" w:hAnsi="Times New Roman" w:cs="Times New Roman"/>
          <w:b w:val="0"/>
          <w:bCs/>
          <w:color w:val="1F1F1F"/>
          <w:sz w:val="24"/>
          <w:szCs w:val="24"/>
        </w:rPr>
        <w:t xml:space="preserve"> </w:t>
      </w:r>
      <w:r w:rsidR="00DD067F" w:rsidRPr="00745291">
        <w:rPr>
          <w:rFonts w:ascii="Times New Roman" w:eastAsia="Georgia" w:hAnsi="Times New Roman" w:cs="Times New Roman"/>
          <w:b w:val="0"/>
          <w:bCs/>
          <w:color w:val="1F1F1F"/>
          <w:sz w:val="24"/>
          <w:szCs w:val="24"/>
          <w:lang w:val="en-US"/>
        </w:rPr>
        <w:t>Zn</w:t>
      </w:r>
      <w:r w:rsidR="00DD067F" w:rsidRPr="00745291">
        <w:rPr>
          <w:rFonts w:ascii="Times New Roman" w:eastAsia="Georgia" w:hAnsi="Times New Roman" w:cs="Times New Roman"/>
          <w:b w:val="0"/>
          <w:bCs/>
          <w:color w:val="1F1F1F"/>
          <w:sz w:val="24"/>
          <w:szCs w:val="24"/>
        </w:rPr>
        <w:t>:</w:t>
      </w:r>
      <w:r w:rsidR="00DD067F" w:rsidRPr="00745291">
        <w:rPr>
          <w:rFonts w:ascii="Times New Roman" w:eastAsia="Georgia" w:hAnsi="Times New Roman" w:cs="Times New Roman"/>
          <w:b w:val="0"/>
          <w:bCs/>
          <w:color w:val="1F1F1F"/>
          <w:sz w:val="24"/>
          <w:szCs w:val="24"/>
          <w:lang w:val="en-US"/>
        </w:rPr>
        <w:t>CA</w:t>
      </w:r>
      <w:r w:rsidR="00DD067F" w:rsidRPr="00745291">
        <w:rPr>
          <w:rFonts w:ascii="Times New Roman" w:eastAsia="Georgia" w:hAnsi="Times New Roman" w:cs="Times New Roman"/>
          <w:b w:val="0"/>
          <w:bCs/>
          <w:color w:val="1F1F1F"/>
          <w:sz w:val="24"/>
          <w:szCs w:val="24"/>
        </w:rPr>
        <w:t>:</w:t>
      </w:r>
      <w:r w:rsidR="00DD067F" w:rsidRPr="00745291">
        <w:rPr>
          <w:rFonts w:ascii="Times New Roman" w:eastAsia="Georgia" w:hAnsi="Times New Roman" w:cs="Times New Roman"/>
          <w:b w:val="0"/>
          <w:bCs/>
          <w:color w:val="1F1F1F"/>
          <w:sz w:val="24"/>
          <w:szCs w:val="24"/>
          <w:lang w:val="en-US"/>
        </w:rPr>
        <w:t>DMSO</w:t>
      </w:r>
      <w:r w:rsidR="00DD067F" w:rsidRPr="00745291">
        <w:rPr>
          <w:rFonts w:ascii="Times New Roman" w:eastAsia="Georgia" w:hAnsi="Times New Roman" w:cs="Times New Roman"/>
          <w:b w:val="0"/>
          <w:bCs/>
          <w:color w:val="1F1F1F"/>
          <w:sz w:val="24"/>
          <w:szCs w:val="24"/>
        </w:rPr>
        <w:t xml:space="preserve"> (</w:t>
      </w:r>
      <w:r w:rsidR="00DD067F" w:rsidRPr="00745291">
        <w:rPr>
          <w:rFonts w:ascii="Times New Roman" w:eastAsia="Georgia" w:hAnsi="Times New Roman" w:cs="Times New Roman"/>
          <w:b w:val="0"/>
          <w:bCs/>
          <w:color w:val="1F1F1F"/>
          <w:sz w:val="24"/>
          <w:szCs w:val="24"/>
          <w:lang w:val="en-US"/>
        </w:rPr>
        <w:t>spiking</w:t>
      </w:r>
      <w:r w:rsidR="00DD067F" w:rsidRPr="00745291">
        <w:rPr>
          <w:rFonts w:ascii="Times New Roman" w:eastAsia="Georgia" w:hAnsi="Times New Roman" w:cs="Times New Roman"/>
          <w:b w:val="0"/>
          <w:bCs/>
          <w:color w:val="1F1F1F"/>
          <w:sz w:val="24"/>
          <w:szCs w:val="24"/>
        </w:rPr>
        <w:t>)</w:t>
      </w:r>
      <w:bookmarkEnd w:id="96"/>
      <w:bookmarkEnd w:id="97"/>
    </w:p>
    <w:p w:rsidR="00DD067F" w:rsidRPr="00745291" w:rsidRDefault="00DD067F"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σωληνάριου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22,25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Γίνεται προσθήκη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αποτέλεσμα την δημιουργία μείγματος 22,25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Η αναλογία αυτή αντιστοιχεί ανά 10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 δηλαδή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 xml:space="preserve"> </w:t>
      </w:r>
      <w:r w:rsidR="00C45E9B">
        <w:rPr>
          <w:rFonts w:ascii="Times New Roman" w:eastAsia="Georgia" w:hAnsi="Times New Roman" w:cs="Times New Roman"/>
          <w:color w:val="1F1F1F"/>
          <w:sz w:val="24"/>
          <w:szCs w:val="24"/>
        </w:rPr>
        <w:t>:</w:t>
      </w:r>
      <w:r w:rsidR="00C45E9B" w:rsidRPr="00C45E9B">
        <w:rPr>
          <w:rFonts w:ascii="Times New Roman" w:eastAsia="Georgia" w:hAnsi="Times New Roman" w:cs="Times New Roman"/>
          <w:color w:val="1F1F1F"/>
          <w:sz w:val="24"/>
          <w:szCs w:val="24"/>
        </w:rPr>
        <w:t xml:space="preserve"> </w:t>
      </w:r>
      <w:r w:rsidR="00C45E9B" w:rsidRPr="00745291">
        <w:rPr>
          <w:rFonts w:ascii="Times New Roman" w:eastAsia="Georgia" w:hAnsi="Times New Roman" w:cs="Times New Roman"/>
          <w:color w:val="1F1F1F"/>
          <w:sz w:val="24"/>
          <w:szCs w:val="24"/>
          <w:lang w:val="en-US"/>
        </w:rPr>
        <w:t>Zn</w:t>
      </w:r>
      <w:r w:rsidR="00C45E9B" w:rsidRPr="00745291">
        <w:rPr>
          <w:rFonts w:ascii="Times New Roman" w:eastAsia="Georgia" w:hAnsi="Times New Roman" w:cs="Times New Roman"/>
          <w:color w:val="1F1F1F"/>
          <w:sz w:val="24"/>
          <w:szCs w:val="24"/>
        </w:rPr>
        <w:t xml:space="preserve"> </w:t>
      </w:r>
      <w:r w:rsidR="00C45E9B">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rPr>
        <w:t>1: 1</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 xml:space="preserve"> για τελικό διάλυμα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 Για αναλογία 1:2 προσθέτουμε 20μ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p>
    <w:p w:rsidR="00B62DEF" w:rsidRPr="00833F32" w:rsidRDefault="00B62DEF" w:rsidP="00446722">
      <w:pPr>
        <w:pStyle w:val="2"/>
        <w:rPr>
          <w:rFonts w:ascii="Times New Roman" w:eastAsia="Georgia" w:hAnsi="Times New Roman" w:cs="Times New Roman"/>
          <w:b w:val="0"/>
          <w:bCs/>
          <w:color w:val="1F1F1F"/>
          <w:sz w:val="24"/>
          <w:szCs w:val="24"/>
        </w:rPr>
      </w:pPr>
      <w:bookmarkStart w:id="98" w:name="_Toc169538656"/>
      <w:bookmarkStart w:id="99" w:name="_Toc170659503"/>
      <w:r w:rsidRPr="00833F32">
        <w:rPr>
          <w:rFonts w:ascii="Times New Roman" w:eastAsia="Georgia" w:hAnsi="Times New Roman" w:cs="Times New Roman"/>
          <w:b w:val="0"/>
          <w:bCs/>
          <w:color w:val="1F1F1F"/>
          <w:sz w:val="24"/>
          <w:szCs w:val="24"/>
        </w:rPr>
        <w:t>2.1</w:t>
      </w:r>
      <w:r w:rsidR="007B4B0E" w:rsidRPr="00833F32">
        <w:rPr>
          <w:rFonts w:ascii="Times New Roman" w:eastAsia="Georgia" w:hAnsi="Times New Roman" w:cs="Times New Roman"/>
          <w:b w:val="0"/>
          <w:bCs/>
          <w:color w:val="1F1F1F"/>
          <w:sz w:val="24"/>
          <w:szCs w:val="24"/>
        </w:rPr>
        <w:t>2</w:t>
      </w:r>
      <w:r w:rsidRPr="00833F32">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Zn</w:t>
      </w:r>
      <w:r w:rsidRPr="00833F32">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CA</w:t>
      </w:r>
      <w:r w:rsidRPr="00833F32">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DMSO</w:t>
      </w:r>
      <w:r w:rsidRPr="00833F32">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NO</w:t>
      </w:r>
      <w:r w:rsidRPr="00833F32">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TSP</w:t>
      </w:r>
      <w:r w:rsidRPr="00833F32">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spiking</w:t>
      </w:r>
      <w:r w:rsidRPr="00833F32">
        <w:rPr>
          <w:rFonts w:ascii="Times New Roman" w:eastAsia="Georgia" w:hAnsi="Times New Roman" w:cs="Times New Roman"/>
          <w:b w:val="0"/>
          <w:bCs/>
          <w:color w:val="1F1F1F"/>
          <w:sz w:val="24"/>
          <w:szCs w:val="24"/>
        </w:rPr>
        <w:t>)</w:t>
      </w:r>
      <w:bookmarkEnd w:id="98"/>
      <w:bookmarkEnd w:id="99"/>
    </w:p>
    <w:p w:rsidR="00B62DEF" w:rsidRPr="00745291" w:rsidRDefault="00B62DEF"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 xml:space="preserve">σωληνάριου τύπου </w:t>
      </w:r>
      <w:r w:rsidRPr="00745291">
        <w:rPr>
          <w:rFonts w:ascii="Times New Roman" w:eastAsia="Georgia" w:hAnsi="Times New Roman" w:cs="Times New Roman"/>
          <w:color w:val="1F1F1F"/>
          <w:sz w:val="24"/>
          <w:szCs w:val="24"/>
          <w:lang w:val="en-US"/>
        </w:rPr>
        <w:t>Eppendorf</w:t>
      </w:r>
      <w:r w:rsidR="00FE0E8D">
        <w:rPr>
          <w:rFonts w:ascii="Times New Roman" w:eastAsia="Georgia" w:hAnsi="Times New Roman" w:cs="Times New Roman"/>
          <w:color w:val="1F1F1F"/>
          <w:sz w:val="24"/>
          <w:szCs w:val="24"/>
        </w:rPr>
        <w:t xml:space="preserve"> ζυγίζονται 22,3</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Γίνεται προσθήκη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w:t>
      </w:r>
      <w:r w:rsidR="00FE0E8D">
        <w:rPr>
          <w:rFonts w:ascii="Times New Roman" w:eastAsia="Georgia" w:hAnsi="Times New Roman" w:cs="Times New Roman"/>
          <w:color w:val="1F1F1F"/>
          <w:sz w:val="24"/>
          <w:szCs w:val="24"/>
        </w:rPr>
        <w:t>α την δημιουργία μείγματος 22,3</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Η αναλογία αυτή αντιστοιχεί ανά 10μ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 δηλαδή </w:t>
      </w:r>
      <w:r w:rsidR="00C45E9B" w:rsidRPr="00745291">
        <w:rPr>
          <w:rFonts w:ascii="Times New Roman" w:eastAsia="Georgia" w:hAnsi="Times New Roman" w:cs="Times New Roman"/>
          <w:color w:val="1F1F1F"/>
          <w:sz w:val="24"/>
          <w:szCs w:val="24"/>
          <w:lang w:val="en-US"/>
        </w:rPr>
        <w:t>CA</w:t>
      </w:r>
      <w:r w:rsidR="00C45E9B" w:rsidRPr="00745291">
        <w:rPr>
          <w:rFonts w:ascii="Times New Roman" w:eastAsia="Georgia" w:hAnsi="Times New Roman" w:cs="Times New Roman"/>
          <w:color w:val="1F1F1F"/>
          <w:sz w:val="24"/>
          <w:szCs w:val="24"/>
        </w:rPr>
        <w:t xml:space="preserve"> </w:t>
      </w:r>
      <w:r w:rsidR="00C45E9B">
        <w:rPr>
          <w:rFonts w:ascii="Times New Roman" w:eastAsia="Georgia" w:hAnsi="Times New Roman" w:cs="Times New Roman"/>
          <w:color w:val="1F1F1F"/>
          <w:sz w:val="24"/>
          <w:szCs w:val="24"/>
        </w:rPr>
        <w:t>:</w:t>
      </w:r>
      <w:r w:rsidR="00C45E9B" w:rsidRPr="00C45E9B">
        <w:rPr>
          <w:rFonts w:ascii="Times New Roman" w:eastAsia="Georgia" w:hAnsi="Times New Roman" w:cs="Times New Roman"/>
          <w:color w:val="1F1F1F"/>
          <w:sz w:val="24"/>
          <w:szCs w:val="24"/>
        </w:rPr>
        <w:t xml:space="preserve"> </w:t>
      </w:r>
      <w:r w:rsidR="00C45E9B" w:rsidRPr="00745291">
        <w:rPr>
          <w:rFonts w:ascii="Times New Roman" w:eastAsia="Georgia" w:hAnsi="Times New Roman" w:cs="Times New Roman"/>
          <w:color w:val="1F1F1F"/>
          <w:sz w:val="24"/>
          <w:szCs w:val="24"/>
          <w:lang w:val="en-US"/>
        </w:rPr>
        <w:t>Zn</w:t>
      </w:r>
      <w:r w:rsidR="00C45E9B" w:rsidRPr="00745291">
        <w:rPr>
          <w:rFonts w:ascii="Times New Roman" w:eastAsia="Georgia" w:hAnsi="Times New Roman" w:cs="Times New Roman"/>
          <w:color w:val="1F1F1F"/>
          <w:sz w:val="24"/>
          <w:szCs w:val="24"/>
        </w:rPr>
        <w:t xml:space="preserve"> </w:t>
      </w:r>
      <w:r w:rsidR="00C45E9B">
        <w:rPr>
          <w:rFonts w:ascii="Times New Roman" w:eastAsia="Georgia" w:hAnsi="Times New Roman" w:cs="Times New Roman"/>
          <w:color w:val="1F1F1F"/>
          <w:sz w:val="24"/>
          <w:szCs w:val="24"/>
        </w:rPr>
        <w:t>(</w:t>
      </w:r>
      <w:r w:rsidR="00C45E9B" w:rsidRPr="00745291">
        <w:rPr>
          <w:rFonts w:ascii="Times New Roman" w:eastAsia="Georgia" w:hAnsi="Times New Roman" w:cs="Times New Roman"/>
          <w:color w:val="1F1F1F"/>
          <w:sz w:val="24"/>
          <w:szCs w:val="24"/>
        </w:rPr>
        <w:t>1: 1</w:t>
      </w:r>
      <w:r w:rsidR="00C45E9B">
        <w:rPr>
          <w:rFonts w:ascii="Times New Roman" w:eastAsia="Georgia" w:hAnsi="Times New Roman" w:cs="Times New Roman"/>
          <w:color w:val="1F1F1F"/>
          <w:sz w:val="24"/>
          <w:szCs w:val="24"/>
        </w:rPr>
        <w:t xml:space="preserve">) </w:t>
      </w:r>
      <w:r w:rsidR="00C45E9B"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 xml:space="preserve">για τελικό διάλυμα </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6</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 Για αναλογία 1:2 προσθέτουμε 20μ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p>
    <w:p w:rsidR="00DD067F" w:rsidRPr="00745291" w:rsidRDefault="00DD067F" w:rsidP="00446722">
      <w:pPr>
        <w:pStyle w:val="2"/>
        <w:rPr>
          <w:rFonts w:ascii="Times New Roman" w:eastAsia="Georgia" w:hAnsi="Times New Roman" w:cs="Times New Roman"/>
          <w:b w:val="0"/>
          <w:bCs/>
          <w:color w:val="1F1F1F"/>
          <w:sz w:val="24"/>
          <w:szCs w:val="24"/>
        </w:rPr>
      </w:pPr>
      <w:bookmarkStart w:id="100" w:name="_Toc169538657"/>
      <w:bookmarkStart w:id="101" w:name="_Toc170659504"/>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3</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Zn</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CA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GA</w:t>
      </w:r>
      <w:r w:rsidRPr="00745291">
        <w:rPr>
          <w:rFonts w:ascii="Times New Roman" w:eastAsia="Georgia" w:hAnsi="Times New Roman" w:cs="Times New Roman"/>
          <w:b w:val="0"/>
          <w:bCs/>
          <w:color w:val="1F1F1F"/>
          <w:sz w:val="24"/>
          <w:szCs w:val="24"/>
        </w:rPr>
        <w:t xml:space="preserve"> (1:2)</w:t>
      </w:r>
      <w:bookmarkEnd w:id="100"/>
      <w:bookmarkEnd w:id="101"/>
    </w:p>
    <w:p w:rsidR="00B62DEF" w:rsidRPr="00745291" w:rsidRDefault="00DD067F" w:rsidP="00DD067F">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 xml:space="preserve">σωληνάριου τύπου </w:t>
      </w:r>
      <w:r w:rsidRPr="00745291">
        <w:rPr>
          <w:rFonts w:ascii="Times New Roman" w:eastAsia="Georgia" w:hAnsi="Times New Roman" w:cs="Times New Roman"/>
          <w:color w:val="1F1F1F"/>
          <w:sz w:val="24"/>
          <w:szCs w:val="24"/>
          <w:lang w:val="en-US"/>
        </w:rPr>
        <w:t>Eppendorf</w:t>
      </w:r>
      <w:r w:rsidR="00293EB3">
        <w:rPr>
          <w:rFonts w:ascii="Times New Roman" w:eastAsia="Georgia" w:hAnsi="Times New Roman" w:cs="Times New Roman"/>
          <w:color w:val="1F1F1F"/>
          <w:sz w:val="24"/>
          <w:szCs w:val="24"/>
        </w:rPr>
        <w:t xml:space="preserve"> ζυγίζονται 149.9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Γίνεται προσθήκη 0,5</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αποτέλεσμα την δημιουργία μείγματος </w:t>
      </w:r>
      <w:r w:rsidR="00B62DEF" w:rsidRPr="00745291">
        <w:rPr>
          <w:rFonts w:ascii="Times New Roman" w:eastAsia="Georgia" w:hAnsi="Times New Roman" w:cs="Times New Roman"/>
          <w:color w:val="1F1F1F"/>
          <w:sz w:val="24"/>
          <w:szCs w:val="24"/>
        </w:rPr>
        <w:t>149</w:t>
      </w:r>
      <w:r w:rsidRPr="00745291">
        <w:rPr>
          <w:rFonts w:ascii="Times New Roman" w:eastAsia="Georgia" w:hAnsi="Times New Roman" w:cs="Times New Roman"/>
          <w:color w:val="1F1F1F"/>
          <w:sz w:val="24"/>
          <w:szCs w:val="24"/>
        </w:rPr>
        <w:t>,</w:t>
      </w:r>
      <w:r w:rsidR="00293EB3">
        <w:rPr>
          <w:rFonts w:ascii="Times New Roman" w:eastAsia="Georgia" w:hAnsi="Times New Roman" w:cs="Times New Roman"/>
          <w:color w:val="1F1F1F"/>
          <w:sz w:val="24"/>
          <w:szCs w:val="24"/>
        </w:rPr>
        <w:t xml:space="preserve">9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+ 0,5</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Η αναλογία αυτή αντιστοιχεί ανά 10μ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 δηλαδή </w:t>
      </w:r>
      <w:r w:rsidR="00B62DEF" w:rsidRPr="00745291">
        <w:rPr>
          <w:rFonts w:ascii="Times New Roman" w:eastAsia="Georgia" w:hAnsi="Times New Roman" w:cs="Times New Roman"/>
          <w:color w:val="1F1F1F"/>
          <w:sz w:val="24"/>
          <w:szCs w:val="24"/>
          <w:lang w:val="en-US"/>
        </w:rPr>
        <w:t>GA</w:t>
      </w:r>
      <w:r w:rsidR="00B62DEF" w:rsidRPr="00745291">
        <w:rPr>
          <w:rFonts w:ascii="Times New Roman" w:eastAsia="Georgia" w:hAnsi="Times New Roman" w:cs="Times New Roman"/>
          <w:color w:val="1F1F1F"/>
          <w:sz w:val="24"/>
          <w:szCs w:val="24"/>
        </w:rPr>
        <w:t>:</w:t>
      </w:r>
      <w:r w:rsidR="00B62DEF" w:rsidRPr="00745291">
        <w:rPr>
          <w:rFonts w:ascii="Times New Roman" w:eastAsia="Georgia" w:hAnsi="Times New Roman" w:cs="Times New Roman"/>
          <w:color w:val="1F1F1F"/>
          <w:sz w:val="24"/>
          <w:szCs w:val="24"/>
          <w:lang w:val="en-US"/>
        </w:rPr>
        <w:t>CA</w:t>
      </w:r>
      <w:r w:rsidR="00B62DEF" w:rsidRPr="00745291">
        <w:rPr>
          <w:rFonts w:ascii="Times New Roman" w:eastAsia="Georgia" w:hAnsi="Times New Roman" w:cs="Times New Roman"/>
          <w:color w:val="1F1F1F"/>
          <w:sz w:val="24"/>
          <w:szCs w:val="24"/>
        </w:rPr>
        <w:t>:</w:t>
      </w:r>
      <w:r w:rsidR="00B62DEF" w:rsidRPr="00745291">
        <w:rPr>
          <w:rFonts w:ascii="Times New Roman" w:eastAsia="Georgia" w:hAnsi="Times New Roman" w:cs="Times New Roman"/>
          <w:color w:val="1F1F1F"/>
          <w:sz w:val="24"/>
          <w:szCs w:val="24"/>
          <w:lang w:val="en-US"/>
        </w:rPr>
        <w:t>DMSO</w:t>
      </w:r>
      <w:r w:rsidR="00B62DEF" w:rsidRPr="00745291">
        <w:rPr>
          <w:rFonts w:ascii="Times New Roman" w:eastAsia="Georgia" w:hAnsi="Times New Roman" w:cs="Times New Roman"/>
          <w:color w:val="1F1F1F"/>
          <w:sz w:val="24"/>
          <w:szCs w:val="24"/>
        </w:rPr>
        <w:t>:</w:t>
      </w:r>
      <w:r w:rsidR="00B62DEF" w:rsidRPr="00745291">
        <w:rPr>
          <w:rFonts w:ascii="Times New Roman" w:eastAsia="Georgia" w:hAnsi="Times New Roman" w:cs="Times New Roman"/>
          <w:color w:val="1F1F1F"/>
          <w:sz w:val="24"/>
          <w:szCs w:val="24"/>
          <w:lang w:val="en-US"/>
        </w:rPr>
        <w:t>Zn</w:t>
      </w:r>
      <w:r w:rsidR="00B62DEF" w:rsidRPr="00745291">
        <w:rPr>
          <w:rFonts w:ascii="Times New Roman" w:eastAsia="Georgia" w:hAnsi="Times New Roman" w:cs="Times New Roman"/>
          <w:color w:val="1F1F1F"/>
          <w:sz w:val="24"/>
          <w:szCs w:val="24"/>
        </w:rPr>
        <w:t xml:space="preserve"> (1:2).</w:t>
      </w:r>
    </w:p>
    <w:p w:rsidR="00B62DEF" w:rsidRPr="00745291" w:rsidRDefault="00B62DEF" w:rsidP="00446722">
      <w:pPr>
        <w:pStyle w:val="2"/>
        <w:rPr>
          <w:rFonts w:ascii="Times New Roman" w:eastAsia="Georgia" w:hAnsi="Times New Roman" w:cs="Times New Roman"/>
          <w:b w:val="0"/>
          <w:bCs/>
          <w:color w:val="1F1F1F"/>
          <w:sz w:val="24"/>
          <w:szCs w:val="24"/>
        </w:rPr>
      </w:pPr>
      <w:bookmarkStart w:id="102" w:name="_Toc169538658"/>
      <w:bookmarkStart w:id="103" w:name="_Toc170659505"/>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4</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OLMA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Zn</w:t>
      </w:r>
      <w:r w:rsidRPr="00745291">
        <w:rPr>
          <w:rFonts w:ascii="Times New Roman" w:eastAsia="Georgia" w:hAnsi="Times New Roman" w:cs="Times New Roman"/>
          <w:b w:val="0"/>
          <w:bCs/>
          <w:color w:val="1F1F1F"/>
          <w:sz w:val="24"/>
          <w:szCs w:val="24"/>
        </w:rPr>
        <w:t xml:space="preserve"> (1:2)</w:t>
      </w:r>
      <w:bookmarkEnd w:id="102"/>
      <w:bookmarkEnd w:id="103"/>
    </w:p>
    <w:p w:rsidR="00B62DEF" w:rsidRPr="00745291" w:rsidRDefault="00B62DEF" w:rsidP="00B62DEF">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σωληνάριου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00293EB3">
        <w:rPr>
          <w:rFonts w:ascii="Times New Roman" w:eastAsia="Georgia" w:hAnsi="Times New Roman" w:cs="Times New Roman"/>
          <w:color w:val="1F1F1F"/>
          <w:sz w:val="24"/>
          <w:szCs w:val="24"/>
        </w:rPr>
        <w:t xml:space="preserve"> ζυγίζονται 149.9</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Γίνεται προσθήκη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αποτέλεσμα </w:t>
      </w:r>
      <w:r w:rsidR="00293EB3">
        <w:rPr>
          <w:rFonts w:ascii="Times New Roman" w:eastAsia="Georgia" w:hAnsi="Times New Roman" w:cs="Times New Roman"/>
          <w:color w:val="1F1F1F"/>
          <w:sz w:val="24"/>
          <w:szCs w:val="24"/>
        </w:rPr>
        <w:t>την δημιουργία μείγματος 149,9</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Η αναλογία αυτή αντιστοιχεί ανά 10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 δηλαδή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 xml:space="preserve"> (1:2).</w:t>
      </w:r>
    </w:p>
    <w:p w:rsidR="00B62DEF" w:rsidRPr="00745291" w:rsidRDefault="00B62DEF" w:rsidP="00446722">
      <w:pPr>
        <w:pStyle w:val="2"/>
        <w:rPr>
          <w:rFonts w:ascii="Times New Roman" w:eastAsia="Georgia" w:hAnsi="Times New Roman" w:cs="Times New Roman"/>
          <w:b w:val="0"/>
          <w:bCs/>
          <w:color w:val="1F1F1F"/>
          <w:sz w:val="24"/>
          <w:szCs w:val="24"/>
        </w:rPr>
      </w:pPr>
      <w:bookmarkStart w:id="104" w:name="_Toc169538659"/>
      <w:bookmarkStart w:id="105" w:name="_Toc170659506"/>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5</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OLMB</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Zn</w:t>
      </w:r>
      <w:r w:rsidRPr="00745291">
        <w:rPr>
          <w:rFonts w:ascii="Times New Roman" w:eastAsia="Georgia" w:hAnsi="Times New Roman" w:cs="Times New Roman"/>
          <w:b w:val="0"/>
          <w:bCs/>
          <w:color w:val="1F1F1F"/>
          <w:sz w:val="24"/>
          <w:szCs w:val="24"/>
        </w:rPr>
        <w:t xml:space="preserve"> (1:2)</w:t>
      </w:r>
      <w:bookmarkEnd w:id="104"/>
      <w:bookmarkEnd w:id="105"/>
    </w:p>
    <w:p w:rsidR="00B62DEF" w:rsidRPr="00745291" w:rsidRDefault="00B62DEF" w:rsidP="00B62DEF">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σωληνάριου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00FE0E8D">
        <w:rPr>
          <w:rFonts w:ascii="Times New Roman" w:eastAsia="Georgia" w:hAnsi="Times New Roman" w:cs="Times New Roman"/>
          <w:color w:val="1F1F1F"/>
          <w:sz w:val="24"/>
          <w:szCs w:val="24"/>
        </w:rPr>
        <w:t xml:space="preserve"> ζυγίζονται 149.9</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Γίνεται προσθήκη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αποτέλεσμα </w:t>
      </w:r>
      <w:r w:rsidR="00FE0E8D">
        <w:rPr>
          <w:rFonts w:ascii="Times New Roman" w:eastAsia="Georgia" w:hAnsi="Times New Roman" w:cs="Times New Roman"/>
          <w:color w:val="1F1F1F"/>
          <w:sz w:val="24"/>
          <w:szCs w:val="24"/>
        </w:rPr>
        <w:t>την δημιουργία μείγματος 149,9</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Η αναλογία αυτή αντιστοιχεί ανά 10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 δηλαδή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CA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DMSO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 xml:space="preserve"> (1:2).</w:t>
      </w:r>
    </w:p>
    <w:p w:rsidR="00B62DEF" w:rsidRPr="00745291" w:rsidRDefault="00B62DEF" w:rsidP="00446722">
      <w:pPr>
        <w:pStyle w:val="2"/>
        <w:rPr>
          <w:rFonts w:ascii="Times New Roman" w:eastAsia="Georgia" w:hAnsi="Times New Roman" w:cs="Times New Roman"/>
          <w:b w:val="0"/>
          <w:bCs/>
          <w:color w:val="1F1F1F"/>
          <w:sz w:val="24"/>
          <w:szCs w:val="24"/>
        </w:rPr>
      </w:pPr>
      <w:bookmarkStart w:id="106" w:name="_Toc169538660"/>
      <w:bookmarkStart w:id="107" w:name="_Toc170659507"/>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6</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GA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DMSO</w:t>
      </w:r>
      <w:bookmarkEnd w:id="106"/>
      <w:bookmarkEnd w:id="107"/>
    </w:p>
    <w:p w:rsidR="00B62DEF" w:rsidRPr="00745291" w:rsidRDefault="00B62DEF" w:rsidP="00B62DEF">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σωληνάριου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39,5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Ακολούθως προστίθενται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αποτέλεσμα την δημιουργία μείγματος 39,5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+ 500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GB"/>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GB"/>
        </w:rPr>
        <w:t>O</w:t>
      </w:r>
      <w:r w:rsidRPr="00745291">
        <w:rPr>
          <w:rFonts w:ascii="Times New Roman" w:eastAsia="Georgia" w:hAnsi="Times New Roman" w:cs="Times New Roman"/>
          <w:color w:val="1F1F1F"/>
          <w:sz w:val="24"/>
          <w:szCs w:val="24"/>
        </w:rPr>
        <w:t>. Αυτή η αναλογία αντιστοιχεί ανά 10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(1:1) δηλαδή </w:t>
      </w:r>
      <w:r w:rsidR="00446722" w:rsidRPr="00745291">
        <w:rPr>
          <w:rFonts w:ascii="Times New Roman" w:eastAsia="Georgia" w:hAnsi="Times New Roman" w:cs="Times New Roman"/>
          <w:color w:val="1F1F1F"/>
          <w:sz w:val="24"/>
          <w:szCs w:val="24"/>
        </w:rPr>
        <w:t xml:space="preserve">για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00446722" w:rsidRPr="00745291">
        <w:rPr>
          <w:rFonts w:ascii="Times New Roman" w:eastAsia="Georgia" w:hAnsi="Times New Roman" w:cs="Times New Roman"/>
          <w:color w:val="1F1F1F"/>
          <w:sz w:val="24"/>
          <w:szCs w:val="24"/>
          <w:lang w:val="en-US"/>
        </w:rPr>
        <w:t>DMSO</w:t>
      </w:r>
      <w:r w:rsidR="00446722"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00446722" w:rsidRPr="00745291">
        <w:rPr>
          <w:rFonts w:ascii="Times New Roman" w:eastAsia="Georgia" w:hAnsi="Times New Roman" w:cs="Times New Roman"/>
          <w:color w:val="1F1F1F"/>
          <w:sz w:val="24"/>
          <w:szCs w:val="24"/>
        </w:rPr>
        <w:t xml:space="preserve"> (1:1). </w:t>
      </w:r>
    </w:p>
    <w:p w:rsidR="00B62DEF" w:rsidRPr="00745291" w:rsidRDefault="00B62DEF" w:rsidP="00446722">
      <w:pPr>
        <w:pStyle w:val="2"/>
        <w:rPr>
          <w:rFonts w:ascii="Times New Roman" w:eastAsia="Georgia" w:hAnsi="Times New Roman" w:cs="Times New Roman"/>
          <w:b w:val="0"/>
          <w:bCs/>
          <w:color w:val="1F1F1F"/>
          <w:sz w:val="24"/>
          <w:szCs w:val="24"/>
        </w:rPr>
      </w:pPr>
      <w:bookmarkStart w:id="108" w:name="_Toc169538661"/>
      <w:bookmarkStart w:id="109" w:name="_Toc170659508"/>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7</w:t>
      </w:r>
      <w:r w:rsidRPr="00745291">
        <w:rPr>
          <w:rFonts w:ascii="Times New Roman" w:eastAsia="Georgia" w:hAnsi="Times New Roman" w:cs="Times New Roman"/>
          <w:b w:val="0"/>
          <w:bCs/>
          <w:color w:val="1F1F1F"/>
          <w:sz w:val="24"/>
          <w:szCs w:val="24"/>
        </w:rPr>
        <w:t xml:space="preserve"> </w:t>
      </w:r>
      <w:r w:rsidRPr="00745291">
        <w:rPr>
          <w:rFonts w:ascii="Times New Roman" w:eastAsia="Georgia" w:hAnsi="Times New Roman" w:cs="Times New Roman"/>
          <w:b w:val="0"/>
          <w:bCs/>
          <w:color w:val="1F1F1F"/>
          <w:sz w:val="24"/>
          <w:szCs w:val="24"/>
          <w:lang w:val="en-US"/>
        </w:rPr>
        <w:t>GA</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H</w:t>
      </w:r>
      <w:r w:rsidRPr="00745291">
        <w:rPr>
          <w:rFonts w:ascii="Times New Roman" w:eastAsia="Georgia" w:hAnsi="Times New Roman" w:cs="Times New Roman"/>
          <w:b w:val="0"/>
          <w:bCs/>
          <w:color w:val="1F1F1F"/>
          <w:sz w:val="24"/>
          <w:szCs w:val="24"/>
        </w:rPr>
        <w:t>2</w:t>
      </w:r>
      <w:r w:rsidRPr="00745291">
        <w:rPr>
          <w:rFonts w:ascii="Times New Roman" w:eastAsia="Georgia" w:hAnsi="Times New Roman" w:cs="Times New Roman"/>
          <w:b w:val="0"/>
          <w:bCs/>
          <w:color w:val="1F1F1F"/>
          <w:sz w:val="24"/>
          <w:szCs w:val="24"/>
          <w:lang w:val="en-US"/>
        </w:rPr>
        <w:t>O</w:t>
      </w:r>
      <w:r w:rsidRPr="00745291">
        <w:rPr>
          <w:rFonts w:ascii="Times New Roman" w:eastAsia="Georgia" w:hAnsi="Times New Roman" w:cs="Times New Roman"/>
          <w:b w:val="0"/>
          <w:bCs/>
          <w:color w:val="1F1F1F"/>
          <w:sz w:val="24"/>
          <w:szCs w:val="24"/>
        </w:rPr>
        <w:t>:</w:t>
      </w:r>
      <w:r w:rsidRPr="00745291">
        <w:rPr>
          <w:rFonts w:ascii="Times New Roman" w:eastAsia="Georgia" w:hAnsi="Times New Roman" w:cs="Times New Roman"/>
          <w:b w:val="0"/>
          <w:bCs/>
          <w:color w:val="1F1F1F"/>
          <w:sz w:val="24"/>
          <w:szCs w:val="24"/>
          <w:lang w:val="en-US"/>
        </w:rPr>
        <w:t>D</w:t>
      </w:r>
      <w:r w:rsidRPr="00745291">
        <w:rPr>
          <w:rFonts w:ascii="Times New Roman" w:eastAsia="Georgia" w:hAnsi="Times New Roman" w:cs="Times New Roman"/>
          <w:b w:val="0"/>
          <w:bCs/>
          <w:color w:val="1F1F1F"/>
          <w:sz w:val="24"/>
          <w:szCs w:val="24"/>
        </w:rPr>
        <w:t>2</w:t>
      </w:r>
      <w:r w:rsidRPr="00745291">
        <w:rPr>
          <w:rFonts w:ascii="Times New Roman" w:eastAsia="Georgia" w:hAnsi="Times New Roman" w:cs="Times New Roman"/>
          <w:b w:val="0"/>
          <w:bCs/>
          <w:color w:val="1F1F1F"/>
          <w:sz w:val="24"/>
          <w:szCs w:val="24"/>
          <w:lang w:val="en-US"/>
        </w:rPr>
        <w:t>O</w:t>
      </w:r>
      <w:bookmarkEnd w:id="108"/>
      <w:bookmarkEnd w:id="109"/>
    </w:p>
    <w:p w:rsidR="00446722" w:rsidRPr="00745291" w:rsidRDefault="00446722" w:rsidP="00446722">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Σε αναλυτικό ζυγό εντός </w:t>
      </w:r>
      <w:r w:rsidR="00C45E9B">
        <w:rPr>
          <w:rFonts w:ascii="Times New Roman" w:eastAsia="Georgia" w:hAnsi="Times New Roman" w:cs="Times New Roman"/>
          <w:color w:val="1F1F1F"/>
          <w:sz w:val="24"/>
          <w:szCs w:val="24"/>
        </w:rPr>
        <w:t>σωληνάριου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ζυγίζονται 39,5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Ακολούθως προστίθενται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με αποτέλε</w:t>
      </w:r>
      <w:r w:rsidR="00C45E9B">
        <w:rPr>
          <w:rFonts w:ascii="Times New Roman" w:eastAsia="Georgia" w:hAnsi="Times New Roman" w:cs="Times New Roman"/>
          <w:color w:val="1F1F1F"/>
          <w:sz w:val="24"/>
          <w:szCs w:val="24"/>
        </w:rPr>
        <w:t>σμα την δημιουργία μείγματος 39,</w:t>
      </w:r>
      <w:r w:rsidRPr="00745291">
        <w:rPr>
          <w:rFonts w:ascii="Times New Roman" w:eastAsia="Georgia" w:hAnsi="Times New Roman" w:cs="Times New Roman"/>
          <w:color w:val="1F1F1F"/>
          <w:sz w:val="24"/>
          <w:szCs w:val="24"/>
        </w:rPr>
        <w:t>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lastRenderedPageBreak/>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+ 500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GB"/>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GB"/>
        </w:rPr>
        <w:t>O</w:t>
      </w:r>
      <w:r w:rsidRPr="00745291">
        <w:rPr>
          <w:rFonts w:ascii="Times New Roman" w:eastAsia="Georgia" w:hAnsi="Times New Roman" w:cs="Times New Roman"/>
          <w:color w:val="1F1F1F"/>
          <w:sz w:val="24"/>
          <w:szCs w:val="24"/>
        </w:rPr>
        <w:t>. Αυτή η αναλογία αντιστοιχεί ανά 10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(1:1) δηλαδή για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D</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 xml:space="preserve">. </w:t>
      </w:r>
    </w:p>
    <w:p w:rsidR="00446722" w:rsidRPr="00745291" w:rsidRDefault="00446722" w:rsidP="00446722">
      <w:pPr>
        <w:pStyle w:val="2"/>
        <w:rPr>
          <w:rFonts w:ascii="Times New Roman" w:eastAsia="Georgia" w:hAnsi="Times New Roman" w:cs="Times New Roman"/>
          <w:b w:val="0"/>
          <w:bCs/>
          <w:color w:val="1F1F1F"/>
          <w:sz w:val="24"/>
          <w:szCs w:val="24"/>
        </w:rPr>
      </w:pPr>
      <w:bookmarkStart w:id="110" w:name="_Toc169538662"/>
      <w:bookmarkStart w:id="111" w:name="_Toc170659509"/>
      <w:r w:rsidRPr="00745291">
        <w:rPr>
          <w:rFonts w:ascii="Times New Roman" w:eastAsia="Georgia" w:hAnsi="Times New Roman" w:cs="Times New Roman"/>
          <w:b w:val="0"/>
          <w:bCs/>
          <w:color w:val="1F1F1F"/>
          <w:sz w:val="24"/>
          <w:szCs w:val="24"/>
        </w:rPr>
        <w:t>2.1</w:t>
      </w:r>
      <w:r w:rsidR="007B4B0E">
        <w:rPr>
          <w:rFonts w:ascii="Times New Roman" w:eastAsia="Georgia" w:hAnsi="Times New Roman" w:cs="Times New Roman"/>
          <w:b w:val="0"/>
          <w:bCs/>
          <w:color w:val="1F1F1F"/>
          <w:sz w:val="24"/>
          <w:szCs w:val="24"/>
        </w:rPr>
        <w:t>8</w:t>
      </w:r>
      <w:r w:rsidRPr="00745291">
        <w:rPr>
          <w:rFonts w:ascii="Times New Roman" w:eastAsia="Georgia" w:hAnsi="Times New Roman" w:cs="Times New Roman"/>
          <w:b w:val="0"/>
          <w:bCs/>
          <w:color w:val="1F1F1F"/>
          <w:sz w:val="24"/>
          <w:szCs w:val="24"/>
        </w:rPr>
        <w:t xml:space="preserve"> Έλεγχος </w:t>
      </w:r>
      <w:r w:rsidRPr="00745291">
        <w:rPr>
          <w:rFonts w:ascii="Times New Roman" w:eastAsia="Georgia" w:hAnsi="Times New Roman" w:cs="Times New Roman"/>
          <w:b w:val="0"/>
          <w:bCs/>
          <w:color w:val="1F1F1F"/>
          <w:sz w:val="24"/>
          <w:szCs w:val="24"/>
          <w:lang w:val="en-US"/>
        </w:rPr>
        <w:t>pH</w:t>
      </w:r>
      <w:bookmarkEnd w:id="110"/>
      <w:bookmarkEnd w:id="111"/>
      <w:r w:rsidR="00A51984" w:rsidRPr="00745291">
        <w:rPr>
          <w:rFonts w:ascii="Times New Roman" w:eastAsia="Georgia" w:hAnsi="Times New Roman" w:cs="Times New Roman"/>
          <w:b w:val="0"/>
          <w:bCs/>
          <w:color w:val="1F1F1F"/>
          <w:sz w:val="24"/>
          <w:szCs w:val="24"/>
        </w:rPr>
        <w:t xml:space="preserve"> </w:t>
      </w:r>
    </w:p>
    <w:p w:rsidR="00446722" w:rsidRPr="00745291" w:rsidRDefault="00A51984" w:rsidP="00446722">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Α. Ζυγίζονται 4,5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GA</w:t>
      </w:r>
      <w:r w:rsidRPr="00745291">
        <w:rPr>
          <w:rFonts w:ascii="Times New Roman" w:eastAsia="Georgia" w:hAnsi="Times New Roman" w:cs="Times New Roman"/>
          <w:color w:val="1F1F1F"/>
          <w:sz w:val="24"/>
          <w:szCs w:val="24"/>
        </w:rPr>
        <w:t xml:space="preserve"> σε αναλυτικό ζυγό και ακολούθως προστίθενται 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Ακολούθως γίνεται έλεγχος του </w:t>
      </w:r>
      <w:r w:rsidRPr="00745291">
        <w:rPr>
          <w:rFonts w:ascii="Times New Roman" w:eastAsia="Georgia" w:hAnsi="Times New Roman" w:cs="Times New Roman"/>
          <w:color w:val="1F1F1F"/>
          <w:sz w:val="24"/>
          <w:szCs w:val="24"/>
          <w:lang w:val="en-US"/>
        </w:rPr>
        <w:t>pH</w:t>
      </w:r>
      <w:r w:rsidRPr="00745291">
        <w:rPr>
          <w:rFonts w:ascii="Times New Roman" w:eastAsia="Georgia" w:hAnsi="Times New Roman" w:cs="Times New Roman"/>
          <w:color w:val="1F1F1F"/>
          <w:sz w:val="24"/>
          <w:szCs w:val="24"/>
        </w:rPr>
        <w:t xml:space="preserve">, με την βοήθεια του πεχάμετρου. Στη συνέχεια γίνεται εμβολιασμός με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με σκοπό την παρατήρηση μεταβολής του. </w:t>
      </w:r>
    </w:p>
    <w:p w:rsidR="00A51984" w:rsidRPr="00DB6B5C" w:rsidRDefault="00A51984" w:rsidP="00446722">
      <w:pPr>
        <w:jc w:val="both"/>
        <w:rPr>
          <w:rFonts w:ascii="Times New Roman" w:eastAsia="Georgia" w:hAnsi="Times New Roman" w:cs="Times New Roman"/>
          <w:color w:val="1F1F1F"/>
          <w:sz w:val="24"/>
          <w:szCs w:val="24"/>
          <w:lang w:val="en-US"/>
        </w:rPr>
      </w:pPr>
      <w:r w:rsidRPr="00745291">
        <w:rPr>
          <w:rFonts w:ascii="Times New Roman" w:eastAsia="Georgia" w:hAnsi="Times New Roman" w:cs="Times New Roman"/>
          <w:color w:val="1F1F1F"/>
          <w:sz w:val="24"/>
          <w:szCs w:val="24"/>
        </w:rPr>
        <w:t>Β</w:t>
      </w:r>
      <w:r w:rsidRPr="00DB6B5C">
        <w:rPr>
          <w:rFonts w:ascii="Times New Roman" w:eastAsia="Georgia" w:hAnsi="Times New Roman" w:cs="Times New Roman"/>
          <w:color w:val="1F1F1F"/>
          <w:sz w:val="24"/>
          <w:szCs w:val="24"/>
          <w:lang w:val="en-US"/>
        </w:rPr>
        <w:t xml:space="preserve">. </w:t>
      </w:r>
      <w:r w:rsidRPr="00745291">
        <w:rPr>
          <w:rFonts w:ascii="Times New Roman" w:eastAsia="Georgia" w:hAnsi="Times New Roman" w:cs="Times New Roman"/>
          <w:color w:val="1F1F1F"/>
          <w:sz w:val="24"/>
          <w:szCs w:val="24"/>
          <w:lang w:val="en-US"/>
        </w:rPr>
        <w:t>GA</w:t>
      </w:r>
      <w:r w:rsidRPr="00DB6B5C">
        <w:rPr>
          <w:rFonts w:ascii="Times New Roman" w:eastAsia="Georgia" w:hAnsi="Times New Roman" w:cs="Times New Roman"/>
          <w:color w:val="1F1F1F"/>
          <w:sz w:val="24"/>
          <w:szCs w:val="24"/>
          <w:lang w:val="en-US"/>
        </w:rPr>
        <w:t>:</w:t>
      </w:r>
      <w:r w:rsidRPr="00745291">
        <w:rPr>
          <w:rFonts w:ascii="Times New Roman" w:eastAsia="Georgia" w:hAnsi="Times New Roman" w:cs="Times New Roman"/>
          <w:color w:val="1F1F1F"/>
          <w:sz w:val="24"/>
          <w:szCs w:val="24"/>
          <w:lang w:val="en-US"/>
        </w:rPr>
        <w:t>Zn</w:t>
      </w:r>
      <w:r w:rsidRPr="00DB6B5C">
        <w:rPr>
          <w:rFonts w:ascii="Times New Roman" w:eastAsia="Georgia" w:hAnsi="Times New Roman" w:cs="Times New Roman"/>
          <w:color w:val="1F1F1F"/>
          <w:sz w:val="24"/>
          <w:szCs w:val="24"/>
          <w:lang w:val="en-US"/>
        </w:rPr>
        <w:t>(</w:t>
      </w:r>
      <w:r w:rsidRPr="00745291">
        <w:rPr>
          <w:rFonts w:ascii="Times New Roman" w:eastAsia="Georgia" w:hAnsi="Times New Roman" w:cs="Times New Roman"/>
          <w:color w:val="1F1F1F"/>
          <w:sz w:val="24"/>
          <w:szCs w:val="24"/>
          <w:lang w:val="en-US"/>
        </w:rPr>
        <w:t>NO</w:t>
      </w:r>
      <w:r w:rsidRPr="00DB6B5C">
        <w:rPr>
          <w:rFonts w:ascii="Times New Roman" w:eastAsia="Georgia" w:hAnsi="Times New Roman" w:cs="Times New Roman"/>
          <w:color w:val="1F1F1F"/>
          <w:sz w:val="24"/>
          <w:szCs w:val="24"/>
          <w:vertAlign w:val="subscript"/>
          <w:lang w:val="en-US"/>
        </w:rPr>
        <w:t>3</w:t>
      </w:r>
      <w:r w:rsidRPr="00DB6B5C">
        <w:rPr>
          <w:rFonts w:ascii="Times New Roman" w:eastAsia="Georgia" w:hAnsi="Times New Roman" w:cs="Times New Roman"/>
          <w:color w:val="1F1F1F"/>
          <w:sz w:val="24"/>
          <w:szCs w:val="24"/>
          <w:lang w:val="en-US"/>
        </w:rPr>
        <w:t>)</w:t>
      </w:r>
      <w:r w:rsidRPr="00DB6B5C">
        <w:rPr>
          <w:rFonts w:ascii="Times New Roman" w:eastAsia="Georgia" w:hAnsi="Times New Roman" w:cs="Times New Roman"/>
          <w:color w:val="1F1F1F"/>
          <w:sz w:val="24"/>
          <w:szCs w:val="24"/>
          <w:vertAlign w:val="subscript"/>
          <w:lang w:val="en-US"/>
        </w:rPr>
        <w:t>2</w:t>
      </w:r>
      <w:r w:rsidRPr="00DB6B5C">
        <w:rPr>
          <w:rFonts w:ascii="Times New Roman" w:eastAsia="Georgia" w:hAnsi="Times New Roman" w:cs="Times New Roman"/>
          <w:color w:val="1F1F1F"/>
          <w:sz w:val="24"/>
          <w:szCs w:val="24"/>
          <w:lang w:val="en-US"/>
        </w:rPr>
        <w:t>:</w:t>
      </w:r>
      <w:r w:rsidRPr="00745291">
        <w:rPr>
          <w:rFonts w:ascii="Times New Roman" w:eastAsia="Georgia" w:hAnsi="Times New Roman" w:cs="Times New Roman"/>
          <w:color w:val="1F1F1F"/>
          <w:sz w:val="24"/>
          <w:szCs w:val="24"/>
          <w:lang w:val="en-US"/>
        </w:rPr>
        <w:t>H</w:t>
      </w:r>
      <w:r w:rsidRPr="00DB6B5C">
        <w:rPr>
          <w:rFonts w:ascii="Times New Roman" w:eastAsia="Georgia" w:hAnsi="Times New Roman" w:cs="Times New Roman"/>
          <w:color w:val="1F1F1F"/>
          <w:sz w:val="24"/>
          <w:szCs w:val="24"/>
          <w:vertAlign w:val="subscript"/>
          <w:lang w:val="en-US"/>
        </w:rPr>
        <w:t>2</w:t>
      </w:r>
      <w:r w:rsidRPr="00745291">
        <w:rPr>
          <w:rFonts w:ascii="Times New Roman" w:eastAsia="Georgia" w:hAnsi="Times New Roman" w:cs="Times New Roman"/>
          <w:color w:val="1F1F1F"/>
          <w:sz w:val="24"/>
          <w:szCs w:val="24"/>
          <w:lang w:val="en-US"/>
        </w:rPr>
        <w:t>O</w:t>
      </w:r>
      <w:r w:rsidR="00DB6B5C" w:rsidRPr="00DB6B5C">
        <w:rPr>
          <w:rFonts w:ascii="Times New Roman" w:eastAsia="Georgia" w:hAnsi="Times New Roman" w:cs="Times New Roman"/>
          <w:color w:val="1F1F1F"/>
          <w:sz w:val="24"/>
          <w:szCs w:val="24"/>
          <w:lang w:val="en-US"/>
        </w:rPr>
        <w:t>(</w:t>
      </w:r>
      <w:r w:rsidR="00DB6B5C">
        <w:rPr>
          <w:rFonts w:ascii="Times New Roman" w:eastAsia="Georgia" w:hAnsi="Times New Roman" w:cs="Times New Roman"/>
          <w:color w:val="1F1F1F"/>
          <w:sz w:val="24"/>
          <w:szCs w:val="24"/>
          <w:lang w:val="en-US"/>
        </w:rPr>
        <w:t>spiking)</w:t>
      </w:r>
    </w:p>
    <w:p w:rsidR="00A51984" w:rsidRPr="00745291" w:rsidRDefault="00A51984" w:rsidP="00A51984">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Ζυγίζονται 57,7</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mg</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σε </w:t>
      </w:r>
      <w:r w:rsidR="00C45E9B">
        <w:rPr>
          <w:rFonts w:ascii="Times New Roman" w:eastAsia="Georgia" w:hAnsi="Times New Roman" w:cs="Times New Roman"/>
          <w:color w:val="1F1F1F"/>
          <w:sz w:val="24"/>
          <w:szCs w:val="24"/>
        </w:rPr>
        <w:t>σωληνάριο τύπου</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eppendorf</w:t>
      </w:r>
      <w:r w:rsidRPr="00745291">
        <w:rPr>
          <w:rFonts w:ascii="Times New Roman" w:eastAsia="Georgia" w:hAnsi="Times New Roman" w:cs="Times New Roman"/>
          <w:color w:val="1F1F1F"/>
          <w:sz w:val="24"/>
          <w:szCs w:val="24"/>
        </w:rPr>
        <w:t xml:space="preserve"> και ακολούθως προστίθενται 0,5</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ml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H</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lang w:val="en-US"/>
        </w:rPr>
        <w:t>O</w:t>
      </w:r>
      <w:r w:rsidRPr="00745291">
        <w:rPr>
          <w:rFonts w:ascii="Times New Roman" w:eastAsia="Georgia" w:hAnsi="Times New Roman" w:cs="Times New Roman"/>
          <w:color w:val="1F1F1F"/>
          <w:sz w:val="24"/>
          <w:szCs w:val="24"/>
        </w:rPr>
        <w:t xml:space="preserve">. </w:t>
      </w:r>
    </w:p>
    <w:p w:rsidR="000051F7" w:rsidRPr="00FE0E8D" w:rsidRDefault="00A51984" w:rsidP="00A51984">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t xml:space="preserve">Γ. Γίνεται έλεγχος του </w:t>
      </w:r>
      <w:r w:rsidRPr="00745291">
        <w:rPr>
          <w:rFonts w:ascii="Times New Roman" w:eastAsia="Georgia" w:hAnsi="Times New Roman" w:cs="Times New Roman"/>
          <w:color w:val="1F1F1F"/>
          <w:sz w:val="24"/>
          <w:szCs w:val="24"/>
          <w:lang w:val="en-US"/>
        </w:rPr>
        <w:t>pH</w:t>
      </w:r>
      <w:r w:rsidRPr="00745291">
        <w:rPr>
          <w:rFonts w:ascii="Times New Roman" w:eastAsia="Georgia" w:hAnsi="Times New Roman" w:cs="Times New Roman"/>
          <w:color w:val="1F1F1F"/>
          <w:sz w:val="24"/>
          <w:szCs w:val="24"/>
        </w:rPr>
        <w:t xml:space="preserve">, και ακολούθως προστίθεται </w:t>
      </w:r>
      <w:r w:rsidR="00FE0E8D">
        <w:rPr>
          <w:rFonts w:ascii="Times New Roman" w:eastAsia="Georgia" w:hAnsi="Times New Roman" w:cs="Times New Roman"/>
          <w:color w:val="1F1F1F"/>
          <w:sz w:val="24"/>
          <w:szCs w:val="24"/>
        </w:rPr>
        <w:t xml:space="preserve">διαδοχικα από </w:t>
      </w:r>
      <w:r w:rsidRPr="00745291">
        <w:rPr>
          <w:rFonts w:ascii="Times New Roman" w:eastAsia="Georgia" w:hAnsi="Times New Roman" w:cs="Times New Roman"/>
          <w:color w:val="1F1F1F"/>
          <w:sz w:val="24"/>
          <w:szCs w:val="24"/>
        </w:rPr>
        <w:t>100</w:t>
      </w:r>
      <w:r w:rsidR="00C45E9B">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rPr>
        <w:t>μ</w:t>
      </w:r>
      <w:r w:rsidRPr="00745291">
        <w:rPr>
          <w:rFonts w:ascii="Times New Roman" w:eastAsia="Georgia" w:hAnsi="Times New Roman" w:cs="Times New Roman"/>
          <w:color w:val="1F1F1F"/>
          <w:sz w:val="24"/>
          <w:szCs w:val="24"/>
          <w:lang w:val="en-US"/>
        </w:rPr>
        <w:t>l</w:t>
      </w:r>
      <w:r w:rsidRPr="00745291">
        <w:rPr>
          <w:rFonts w:ascii="Times New Roman" w:eastAsia="Georgia" w:hAnsi="Times New Roman" w:cs="Times New Roman"/>
          <w:color w:val="1F1F1F"/>
          <w:sz w:val="24"/>
          <w:szCs w:val="24"/>
        </w:rPr>
        <w:t xml:space="preserve"> </w:t>
      </w:r>
      <w:r w:rsidRPr="00745291">
        <w:rPr>
          <w:rFonts w:ascii="Times New Roman" w:eastAsia="Georgia" w:hAnsi="Times New Roman" w:cs="Times New Roman"/>
          <w:color w:val="1F1F1F"/>
          <w:sz w:val="24"/>
          <w:szCs w:val="24"/>
          <w:lang w:val="en-US"/>
        </w:rPr>
        <w:t>Zn</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lang w:val="en-US"/>
        </w:rPr>
        <w:t>NO</w:t>
      </w:r>
      <w:r w:rsidRPr="00745291">
        <w:rPr>
          <w:rFonts w:ascii="Times New Roman" w:eastAsia="Georgia" w:hAnsi="Times New Roman" w:cs="Times New Roman"/>
          <w:color w:val="1F1F1F"/>
          <w:sz w:val="24"/>
          <w:szCs w:val="24"/>
          <w:vertAlign w:val="subscript"/>
        </w:rPr>
        <w:t>3</w:t>
      </w:r>
      <w:r w:rsidRPr="00745291">
        <w:rPr>
          <w:rFonts w:ascii="Times New Roman" w:eastAsia="Georgia" w:hAnsi="Times New Roman" w:cs="Times New Roman"/>
          <w:color w:val="1F1F1F"/>
          <w:sz w:val="24"/>
          <w:szCs w:val="24"/>
        </w:rPr>
        <w:t>)</w:t>
      </w:r>
      <w:r w:rsidRPr="00745291">
        <w:rPr>
          <w:rFonts w:ascii="Times New Roman" w:eastAsia="Georgia" w:hAnsi="Times New Roman" w:cs="Times New Roman"/>
          <w:color w:val="1F1F1F"/>
          <w:sz w:val="24"/>
          <w:szCs w:val="24"/>
          <w:vertAlign w:val="subscript"/>
        </w:rPr>
        <w:t>2</w:t>
      </w:r>
      <w:r w:rsidRPr="00745291">
        <w:rPr>
          <w:rFonts w:ascii="Times New Roman" w:eastAsia="Georgia" w:hAnsi="Times New Roman" w:cs="Times New Roman"/>
          <w:color w:val="1F1F1F"/>
          <w:sz w:val="24"/>
          <w:szCs w:val="24"/>
        </w:rPr>
        <w:t xml:space="preserve"> </w:t>
      </w:r>
      <w:r w:rsidR="00FE0E8D">
        <w:rPr>
          <w:rFonts w:ascii="Times New Roman" w:eastAsia="Georgia" w:hAnsi="Times New Roman" w:cs="Times New Roman"/>
          <w:color w:val="1F1F1F"/>
          <w:sz w:val="24"/>
          <w:szCs w:val="24"/>
        </w:rPr>
        <w:t xml:space="preserve"> (3 προσθηκες ) με μετρηση του </w:t>
      </w:r>
      <w:r w:rsidR="00FE0E8D">
        <w:rPr>
          <w:rFonts w:ascii="Times New Roman" w:eastAsia="Georgia" w:hAnsi="Times New Roman" w:cs="Times New Roman"/>
          <w:color w:val="1F1F1F"/>
          <w:sz w:val="24"/>
          <w:szCs w:val="24"/>
          <w:lang w:val="en-US"/>
        </w:rPr>
        <w:t>pH</w:t>
      </w:r>
      <w:r w:rsidR="00FE0E8D" w:rsidRPr="00FE0E8D">
        <w:rPr>
          <w:rFonts w:ascii="Times New Roman" w:eastAsia="Georgia" w:hAnsi="Times New Roman" w:cs="Times New Roman"/>
          <w:color w:val="1F1F1F"/>
          <w:sz w:val="24"/>
          <w:szCs w:val="24"/>
        </w:rPr>
        <w:t xml:space="preserve"> </w:t>
      </w:r>
      <w:r w:rsidR="00FE0E8D">
        <w:rPr>
          <w:rFonts w:ascii="Times New Roman" w:eastAsia="Georgia" w:hAnsi="Times New Roman" w:cs="Times New Roman"/>
          <w:color w:val="1F1F1F"/>
          <w:sz w:val="24"/>
          <w:szCs w:val="24"/>
        </w:rPr>
        <w:t>κάθε φορα .</w:t>
      </w:r>
    </w:p>
    <w:p w:rsidR="000051F7" w:rsidRDefault="000051F7" w:rsidP="00A51984">
      <w:pPr>
        <w:jc w:val="both"/>
        <w:rPr>
          <w:rFonts w:ascii="Times New Roman" w:eastAsia="Georgia" w:hAnsi="Times New Roman" w:cs="Times New Roman"/>
          <w:color w:val="1F1F1F"/>
          <w:sz w:val="24"/>
          <w:szCs w:val="24"/>
        </w:rPr>
      </w:pPr>
    </w:p>
    <w:p w:rsidR="000051F7" w:rsidRPr="007002EC" w:rsidRDefault="000051F7" w:rsidP="00A51984">
      <w:pPr>
        <w:jc w:val="both"/>
        <w:rPr>
          <w:rFonts w:ascii="Times New Roman" w:eastAsia="Georgia" w:hAnsi="Times New Roman" w:cs="Times New Roman"/>
          <w:color w:val="1F1F1F"/>
          <w:sz w:val="24"/>
          <w:szCs w:val="24"/>
        </w:rPr>
      </w:pPr>
    </w:p>
    <w:p w:rsidR="0059395D" w:rsidRPr="007002EC" w:rsidRDefault="0059395D" w:rsidP="00A51984">
      <w:pPr>
        <w:jc w:val="both"/>
        <w:rPr>
          <w:rFonts w:ascii="Times New Roman" w:eastAsia="Georgia" w:hAnsi="Times New Roman" w:cs="Times New Roman"/>
          <w:color w:val="1F1F1F"/>
          <w:sz w:val="24"/>
          <w:szCs w:val="24"/>
        </w:rPr>
      </w:pPr>
    </w:p>
    <w:p w:rsidR="0059395D" w:rsidRPr="007002EC" w:rsidRDefault="0059395D" w:rsidP="00A51984">
      <w:pPr>
        <w:jc w:val="both"/>
        <w:rPr>
          <w:rFonts w:ascii="Times New Roman" w:eastAsia="Georgia" w:hAnsi="Times New Roman" w:cs="Times New Roman"/>
          <w:color w:val="1F1F1F"/>
          <w:sz w:val="24"/>
          <w:szCs w:val="24"/>
        </w:rPr>
      </w:pPr>
    </w:p>
    <w:p w:rsidR="0059395D" w:rsidRPr="007002EC" w:rsidRDefault="0059395D" w:rsidP="00A51984">
      <w:pPr>
        <w:jc w:val="both"/>
        <w:rPr>
          <w:rFonts w:ascii="Times New Roman" w:eastAsia="Georgia" w:hAnsi="Times New Roman" w:cs="Times New Roman"/>
          <w:color w:val="1F1F1F"/>
          <w:sz w:val="24"/>
          <w:szCs w:val="24"/>
        </w:rPr>
      </w:pPr>
    </w:p>
    <w:p w:rsidR="0059395D" w:rsidRPr="007002EC" w:rsidRDefault="0059395D" w:rsidP="00A51984">
      <w:pPr>
        <w:jc w:val="both"/>
        <w:rPr>
          <w:rFonts w:ascii="Times New Roman" w:eastAsia="Georgia" w:hAnsi="Times New Roman" w:cs="Times New Roman"/>
          <w:color w:val="1F1F1F"/>
          <w:sz w:val="24"/>
          <w:szCs w:val="24"/>
        </w:rPr>
      </w:pPr>
    </w:p>
    <w:p w:rsidR="0059395D" w:rsidRDefault="0059395D" w:rsidP="00A51984">
      <w:pPr>
        <w:jc w:val="both"/>
        <w:rPr>
          <w:rFonts w:ascii="Times New Roman" w:eastAsia="Georgia" w:hAnsi="Times New Roman" w:cs="Times New Roman"/>
          <w:color w:val="1F1F1F"/>
          <w:sz w:val="24"/>
          <w:szCs w:val="24"/>
        </w:rPr>
      </w:pPr>
    </w:p>
    <w:p w:rsidR="005C2899" w:rsidRDefault="005C2899" w:rsidP="00A51984">
      <w:pPr>
        <w:jc w:val="both"/>
        <w:rPr>
          <w:rFonts w:ascii="Times New Roman" w:eastAsia="Georgia" w:hAnsi="Times New Roman" w:cs="Times New Roman"/>
          <w:color w:val="1F1F1F"/>
          <w:sz w:val="24"/>
          <w:szCs w:val="24"/>
        </w:rPr>
      </w:pPr>
    </w:p>
    <w:p w:rsidR="005C2899" w:rsidRDefault="005C2899" w:rsidP="00A51984">
      <w:pPr>
        <w:jc w:val="both"/>
        <w:rPr>
          <w:rFonts w:ascii="Times New Roman" w:eastAsia="Georgia" w:hAnsi="Times New Roman" w:cs="Times New Roman"/>
          <w:color w:val="1F1F1F"/>
          <w:sz w:val="24"/>
          <w:szCs w:val="24"/>
        </w:rPr>
      </w:pPr>
    </w:p>
    <w:p w:rsidR="005C2899" w:rsidRDefault="005C2899" w:rsidP="00A51984">
      <w:pPr>
        <w:jc w:val="both"/>
        <w:rPr>
          <w:rFonts w:ascii="Times New Roman" w:eastAsia="Georgia" w:hAnsi="Times New Roman" w:cs="Times New Roman"/>
          <w:color w:val="1F1F1F"/>
          <w:sz w:val="24"/>
          <w:szCs w:val="24"/>
        </w:rPr>
      </w:pPr>
    </w:p>
    <w:p w:rsidR="005C2899" w:rsidRDefault="005C2899"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C45E9B" w:rsidRDefault="00C45E9B" w:rsidP="00A51984">
      <w:pPr>
        <w:jc w:val="both"/>
        <w:rPr>
          <w:rFonts w:ascii="Times New Roman" w:eastAsia="Georgia" w:hAnsi="Times New Roman" w:cs="Times New Roman"/>
          <w:color w:val="1F1F1F"/>
          <w:sz w:val="24"/>
          <w:szCs w:val="24"/>
        </w:rPr>
      </w:pPr>
    </w:p>
    <w:p w:rsidR="005C2899" w:rsidRDefault="005C2899" w:rsidP="00A51984">
      <w:pPr>
        <w:jc w:val="both"/>
        <w:rPr>
          <w:rFonts w:ascii="Times New Roman" w:eastAsia="Georgia" w:hAnsi="Times New Roman" w:cs="Times New Roman"/>
          <w:color w:val="1F1F1F"/>
          <w:sz w:val="24"/>
          <w:szCs w:val="24"/>
        </w:rPr>
      </w:pPr>
    </w:p>
    <w:p w:rsidR="005C2899" w:rsidRPr="007002EC" w:rsidRDefault="005C2899" w:rsidP="00A51984">
      <w:pPr>
        <w:jc w:val="both"/>
        <w:rPr>
          <w:rFonts w:ascii="Times New Roman" w:eastAsia="Georgia" w:hAnsi="Times New Roman" w:cs="Times New Roman"/>
          <w:color w:val="1F1F1F"/>
          <w:sz w:val="24"/>
          <w:szCs w:val="24"/>
        </w:rPr>
      </w:pPr>
    </w:p>
    <w:p w:rsidR="007A1376" w:rsidRDefault="00B015A1" w:rsidP="00E538F2">
      <w:pPr>
        <w:pStyle w:val="1"/>
        <w:numPr>
          <w:ilvl w:val="0"/>
          <w:numId w:val="4"/>
        </w:numPr>
        <w:rPr>
          <w:rFonts w:ascii="Times New Roman" w:eastAsia="Georgia" w:hAnsi="Times New Roman" w:cs="Times New Roman"/>
          <w:b w:val="0"/>
          <w:bCs/>
          <w:color w:val="1F1F1F"/>
          <w:sz w:val="24"/>
          <w:szCs w:val="24"/>
        </w:rPr>
      </w:pPr>
      <w:bookmarkStart w:id="112" w:name="_Toc170659510"/>
      <w:r w:rsidRPr="00745291">
        <w:rPr>
          <w:rFonts w:ascii="Times New Roman" w:eastAsia="Georgia" w:hAnsi="Times New Roman" w:cs="Times New Roman"/>
          <w:b w:val="0"/>
          <w:bCs/>
          <w:color w:val="1F1F1F"/>
          <w:sz w:val="24"/>
          <w:szCs w:val="24"/>
        </w:rPr>
        <w:t>ΑΠΟΤΕΛΕΣΜΑΤΑ</w:t>
      </w:r>
      <w:bookmarkEnd w:id="112"/>
      <w:r w:rsidR="0059395D">
        <w:rPr>
          <w:rFonts w:ascii="Times New Roman" w:eastAsia="Georgia" w:hAnsi="Times New Roman" w:cs="Times New Roman"/>
          <w:b w:val="0"/>
          <w:bCs/>
          <w:color w:val="1F1F1F"/>
          <w:sz w:val="24"/>
          <w:szCs w:val="24"/>
          <w:lang w:val="en-US"/>
        </w:rPr>
        <w:t xml:space="preserve"> </w:t>
      </w:r>
    </w:p>
    <w:p w:rsidR="00E538F2" w:rsidRDefault="00E538F2" w:rsidP="00E538F2"/>
    <w:p w:rsidR="00E538F2" w:rsidRPr="00E321C5" w:rsidRDefault="00E538F2" w:rsidP="00E538F2">
      <w:pPr>
        <w:pStyle w:val="2"/>
        <w:rPr>
          <w:rFonts w:ascii="Times New Roman" w:eastAsia="Georgia" w:hAnsi="Times New Roman" w:cs="Times New Roman"/>
          <w:b w:val="0"/>
          <w:bCs/>
          <w:color w:val="1F1F1F"/>
          <w:sz w:val="24"/>
          <w:szCs w:val="24"/>
        </w:rPr>
      </w:pPr>
      <w:bookmarkStart w:id="113" w:name="_Toc170659684"/>
      <w:r w:rsidRPr="00E321C5">
        <w:rPr>
          <w:rFonts w:ascii="Times New Roman" w:eastAsia="Georgia" w:hAnsi="Times New Roman" w:cs="Times New Roman"/>
          <w:b w:val="0"/>
          <w:bCs/>
          <w:color w:val="1F1F1F"/>
          <w:sz w:val="24"/>
          <w:szCs w:val="24"/>
        </w:rPr>
        <w:t xml:space="preserve"> Χημικές δομές ουσιών που χρησιμοποιήθηκαν</w:t>
      </w:r>
      <w:bookmarkEnd w:id="113"/>
      <w:r w:rsidRPr="00E321C5">
        <w:rPr>
          <w:rFonts w:ascii="Times New Roman" w:eastAsia="Georgia" w:hAnsi="Times New Roman" w:cs="Times New Roman"/>
          <w:b w:val="0"/>
          <w:bCs/>
          <w:color w:val="1F1F1F"/>
          <w:sz w:val="24"/>
          <w:szCs w:val="24"/>
        </w:rPr>
        <w:t xml:space="preserve"> </w:t>
      </w:r>
    </w:p>
    <w:p w:rsidR="00E538F2" w:rsidRDefault="00E538F2" w:rsidP="00E538F2">
      <w:pPr>
        <w:keepNext/>
        <w:jc w:val="center"/>
      </w:pPr>
      <w:r>
        <w:rPr>
          <w:rFonts w:ascii="Times New Roman" w:eastAsia="Georgia" w:hAnsi="Times New Roman" w:cs="Times New Roman"/>
          <w:noProof/>
          <w:color w:val="1F1F1F"/>
          <w:sz w:val="24"/>
          <w:szCs w:val="24"/>
        </w:rPr>
        <w:drawing>
          <wp:inline distT="0" distB="0" distL="0" distR="0">
            <wp:extent cx="2983230" cy="2089738"/>
            <wp:effectExtent l="0" t="0" r="0" b="0"/>
            <wp:docPr id="34" name="Εικόνα 980649810" descr="Εικόνα που περιέχει διάγραμμα, σκίτσο/σχέδιο, γραμμή, Σχέδι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649810" name="Εικόνα 980649810" descr="Εικόνα που περιέχει διάγραμμα, σκίτσο/σχέδιο, γραμμή, Σχέδιο&#10;&#10;Περιγραφή που δημιουργήθηκε αυτόματα"/>
                    <pic:cNvPicPr>
                      <a:picLocks noChangeAspect="1" noChangeArrowheads="1"/>
                    </pic:cNvPicPr>
                  </pic:nvPicPr>
                  <pic:blipFill>
                    <a:blip r:embed="rId66" cstate="print"/>
                    <a:srcRect/>
                    <a:stretch>
                      <a:fillRect/>
                    </a:stretch>
                  </pic:blipFill>
                  <pic:spPr bwMode="auto">
                    <a:xfrm>
                      <a:off x="0" y="0"/>
                      <a:ext cx="2991211" cy="2095329"/>
                    </a:xfrm>
                    <a:prstGeom prst="rect">
                      <a:avLst/>
                    </a:prstGeom>
                    <a:noFill/>
                    <a:ln w="9525">
                      <a:noFill/>
                      <a:miter lim="800000"/>
                      <a:headEnd/>
                      <a:tailEnd/>
                    </a:ln>
                  </pic:spPr>
                </pic:pic>
              </a:graphicData>
            </a:graphic>
          </wp:inline>
        </w:drawing>
      </w:r>
    </w:p>
    <w:p w:rsidR="00E538F2" w:rsidRPr="00E321C5" w:rsidRDefault="00E538F2" w:rsidP="00E538F2">
      <w:pPr>
        <w:pStyle w:val="a8"/>
        <w:jc w:val="center"/>
        <w:rPr>
          <w:rFonts w:ascii="Times New Roman" w:eastAsia="Georgia" w:hAnsi="Times New Roman" w:cs="Times New Roman"/>
          <w:i w:val="0"/>
          <w:iCs w:val="0"/>
          <w:color w:val="auto"/>
          <w:sz w:val="24"/>
          <w:szCs w:val="24"/>
        </w:rPr>
      </w:pPr>
      <w:r w:rsidRPr="00E321C5">
        <w:rPr>
          <w:rFonts w:ascii="Times New Roman" w:hAnsi="Times New Roman" w:cs="Times New Roman"/>
          <w:i w:val="0"/>
          <w:iCs w:val="0"/>
          <w:color w:val="auto"/>
        </w:rPr>
        <w:t xml:space="preserve">Εικόνα </w:t>
      </w:r>
      <w:r w:rsidR="005213A4">
        <w:rPr>
          <w:rFonts w:ascii="Times New Roman" w:hAnsi="Times New Roman" w:cs="Times New Roman"/>
          <w:i w:val="0"/>
          <w:iCs w:val="0"/>
          <w:color w:val="auto"/>
        </w:rPr>
        <w:t>1</w:t>
      </w:r>
      <w:r w:rsidRPr="00E321C5">
        <w:rPr>
          <w:rFonts w:ascii="Times New Roman" w:hAnsi="Times New Roman" w:cs="Times New Roman"/>
          <w:i w:val="0"/>
          <w:iCs w:val="0"/>
          <w:color w:val="auto"/>
        </w:rPr>
        <w:t xml:space="preserve">: Χημική δομή </w:t>
      </w:r>
      <w:r w:rsidRPr="00E321C5">
        <w:rPr>
          <w:rFonts w:ascii="Times New Roman" w:hAnsi="Times New Roman" w:cs="Times New Roman"/>
          <w:i w:val="0"/>
          <w:iCs w:val="0"/>
          <w:color w:val="auto"/>
          <w:lang w:val="en-US"/>
        </w:rPr>
        <w:t>caffeic</w:t>
      </w:r>
      <w:r w:rsidRPr="00E321C5">
        <w:rPr>
          <w:rFonts w:ascii="Times New Roman" w:hAnsi="Times New Roman" w:cs="Times New Roman"/>
          <w:i w:val="0"/>
          <w:iCs w:val="0"/>
          <w:color w:val="auto"/>
        </w:rPr>
        <w:t xml:space="preserve"> </w:t>
      </w:r>
      <w:r w:rsidRPr="00E321C5">
        <w:rPr>
          <w:rFonts w:ascii="Times New Roman" w:hAnsi="Times New Roman" w:cs="Times New Roman"/>
          <w:i w:val="0"/>
          <w:iCs w:val="0"/>
          <w:color w:val="auto"/>
          <w:lang w:val="en-US"/>
        </w:rPr>
        <w:t>acid</w:t>
      </w:r>
      <w:r w:rsidRPr="00E321C5">
        <w:rPr>
          <w:rFonts w:ascii="Times New Roman" w:hAnsi="Times New Roman" w:cs="Times New Roman"/>
          <w:i w:val="0"/>
          <w:iCs w:val="0"/>
          <w:color w:val="auto"/>
        </w:rPr>
        <w:t xml:space="preserve"> (καφεϊκού οξέως)</w:t>
      </w:r>
    </w:p>
    <w:p w:rsidR="00E538F2" w:rsidRDefault="00E538F2" w:rsidP="00E538F2">
      <w:pPr>
        <w:pStyle w:val="a8"/>
        <w:rPr>
          <w:rFonts w:ascii="Times New Roman" w:eastAsia="Georgia" w:hAnsi="Times New Roman" w:cs="Times New Roman"/>
          <w:color w:val="1F1F1F"/>
          <w:sz w:val="24"/>
          <w:szCs w:val="24"/>
        </w:rPr>
      </w:pPr>
    </w:p>
    <w:p w:rsidR="00E538F2" w:rsidRDefault="00E538F2" w:rsidP="00E538F2"/>
    <w:p w:rsidR="00E538F2" w:rsidRDefault="00E538F2" w:rsidP="00E538F2">
      <w:pPr>
        <w:rPr>
          <w:rFonts w:ascii="Times New Roman" w:eastAsia="Georgia" w:hAnsi="Times New Roman" w:cs="Times New Roman"/>
          <w:color w:val="1F1F1F"/>
          <w:sz w:val="24"/>
          <w:szCs w:val="24"/>
        </w:rPr>
      </w:pPr>
    </w:p>
    <w:p w:rsidR="00E538F2" w:rsidRDefault="00E538F2" w:rsidP="00E538F2">
      <w:pPr>
        <w:keepNext/>
        <w:jc w:val="center"/>
      </w:pPr>
      <w:r>
        <w:rPr>
          <w:rFonts w:ascii="Times New Roman" w:eastAsia="Georgia" w:hAnsi="Times New Roman" w:cs="Times New Roman"/>
          <w:noProof/>
          <w:color w:val="1F1F1F"/>
          <w:sz w:val="24"/>
          <w:szCs w:val="24"/>
        </w:rPr>
        <w:drawing>
          <wp:inline distT="0" distB="0" distL="0" distR="0">
            <wp:extent cx="2375474" cy="2438400"/>
            <wp:effectExtent l="0" t="0" r="0" b="0"/>
            <wp:docPr id="158029408" name="Εικόνα 1430440428" descr="Εικόνα που περιέχει διάγραμμα, σκίτσο/σχέδιο,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440428" name="Εικόνα 1430440428" descr="Εικόνα που περιέχει διάγραμμα, σκίτσο/σχέδιο, σχεδίαση&#10;&#10;Περιγραφή που δημιουργήθηκε αυτόματα"/>
                    <pic:cNvPicPr>
                      <a:picLocks noChangeAspect="1" noChangeArrowheads="1"/>
                    </pic:cNvPicPr>
                  </pic:nvPicPr>
                  <pic:blipFill>
                    <a:blip r:embed="rId67" cstate="print"/>
                    <a:srcRect/>
                    <a:stretch>
                      <a:fillRect/>
                    </a:stretch>
                  </pic:blipFill>
                  <pic:spPr bwMode="auto">
                    <a:xfrm>
                      <a:off x="0" y="0"/>
                      <a:ext cx="2377652" cy="2440635"/>
                    </a:xfrm>
                    <a:prstGeom prst="rect">
                      <a:avLst/>
                    </a:prstGeom>
                    <a:noFill/>
                    <a:ln w="9525">
                      <a:noFill/>
                      <a:miter lim="800000"/>
                      <a:headEnd/>
                      <a:tailEnd/>
                    </a:ln>
                  </pic:spPr>
                </pic:pic>
              </a:graphicData>
            </a:graphic>
          </wp:inline>
        </w:drawing>
      </w:r>
    </w:p>
    <w:p w:rsidR="00E538F2" w:rsidRPr="00E321C5" w:rsidRDefault="00E538F2" w:rsidP="00E538F2">
      <w:pPr>
        <w:pStyle w:val="a8"/>
        <w:jc w:val="center"/>
        <w:rPr>
          <w:rFonts w:ascii="Times New Roman" w:hAnsi="Times New Roman" w:cs="Times New Roman"/>
          <w:i w:val="0"/>
          <w:iCs w:val="0"/>
          <w:color w:val="auto"/>
        </w:rPr>
      </w:pPr>
      <w:r w:rsidRPr="00E321C5">
        <w:rPr>
          <w:rFonts w:ascii="Times New Roman" w:hAnsi="Times New Roman" w:cs="Times New Roman"/>
          <w:i w:val="0"/>
          <w:iCs w:val="0"/>
          <w:color w:val="auto"/>
        </w:rPr>
        <w:t>Εικόνα</w:t>
      </w:r>
      <w:r w:rsidR="005213A4">
        <w:rPr>
          <w:rFonts w:ascii="Times New Roman" w:hAnsi="Times New Roman" w:cs="Times New Roman"/>
          <w:i w:val="0"/>
          <w:iCs w:val="0"/>
          <w:color w:val="auto"/>
        </w:rPr>
        <w:t xml:space="preserve"> 2</w:t>
      </w:r>
      <w:r w:rsidRPr="00E321C5">
        <w:rPr>
          <w:rFonts w:ascii="Times New Roman" w:hAnsi="Times New Roman" w:cs="Times New Roman"/>
          <w:i w:val="0"/>
          <w:iCs w:val="0"/>
          <w:color w:val="auto"/>
        </w:rPr>
        <w:t xml:space="preserve">:Χημική δομή </w:t>
      </w:r>
      <w:r w:rsidRPr="00E321C5">
        <w:rPr>
          <w:rFonts w:ascii="Times New Roman" w:hAnsi="Times New Roman" w:cs="Times New Roman"/>
          <w:i w:val="0"/>
          <w:iCs w:val="0"/>
          <w:color w:val="auto"/>
          <w:lang w:val="en-US"/>
        </w:rPr>
        <w:t>gallic</w:t>
      </w:r>
      <w:r w:rsidRPr="00E321C5">
        <w:rPr>
          <w:rFonts w:ascii="Times New Roman" w:hAnsi="Times New Roman" w:cs="Times New Roman"/>
          <w:i w:val="0"/>
          <w:iCs w:val="0"/>
          <w:color w:val="auto"/>
        </w:rPr>
        <w:t xml:space="preserve"> </w:t>
      </w:r>
      <w:r w:rsidRPr="00E321C5">
        <w:rPr>
          <w:rFonts w:ascii="Times New Roman" w:hAnsi="Times New Roman" w:cs="Times New Roman"/>
          <w:i w:val="0"/>
          <w:iCs w:val="0"/>
          <w:color w:val="auto"/>
          <w:lang w:val="en-US"/>
        </w:rPr>
        <w:t>acid</w:t>
      </w:r>
      <w:r w:rsidRPr="00E321C5">
        <w:rPr>
          <w:rFonts w:ascii="Times New Roman" w:hAnsi="Times New Roman" w:cs="Times New Roman"/>
          <w:i w:val="0"/>
          <w:iCs w:val="0"/>
          <w:color w:val="auto"/>
        </w:rPr>
        <w:t xml:space="preserve"> (γαλλικού οξέως)</w:t>
      </w:r>
    </w:p>
    <w:p w:rsidR="00287207" w:rsidRPr="00287207" w:rsidRDefault="00E538F2" w:rsidP="00287207">
      <w:pPr>
        <w:rPr>
          <w:rFonts w:ascii="Times New Roman" w:eastAsia="Georgia" w:hAnsi="Times New Roman" w:cs="Times New Roman"/>
          <w:color w:val="1F1F1F"/>
          <w:sz w:val="24"/>
          <w:szCs w:val="24"/>
        </w:rPr>
      </w:pPr>
      <w:r>
        <w:rPr>
          <w:rFonts w:ascii="Times New Roman" w:eastAsia="Georgia" w:hAnsi="Times New Roman" w:cs="Times New Roman"/>
          <w:color w:val="1F1F1F"/>
          <w:sz w:val="24"/>
          <w:szCs w:val="24"/>
        </w:rPr>
        <w:br w:type="page"/>
      </w:r>
    </w:p>
    <w:p w:rsidR="007A1376" w:rsidRDefault="007A1376" w:rsidP="001245D7">
      <w:pPr>
        <w:pStyle w:val="Web"/>
        <w:numPr>
          <w:ilvl w:val="1"/>
          <w:numId w:val="6"/>
        </w:numPr>
        <w:spacing w:before="0" w:beforeAutospacing="0" w:after="200" w:afterAutospacing="0"/>
        <w:outlineLvl w:val="0"/>
        <w:rPr>
          <w:color w:val="1F1F1F"/>
        </w:rPr>
      </w:pPr>
      <w:bookmarkStart w:id="114" w:name="_Toc170659511"/>
      <w:r w:rsidRPr="00745291">
        <w:rPr>
          <w:color w:val="1F1F1F"/>
        </w:rPr>
        <w:lastRenderedPageBreak/>
        <w:t xml:space="preserve">Επίδραση Zn </w:t>
      </w:r>
      <w:r w:rsidR="00FE0E8D">
        <w:rPr>
          <w:color w:val="1F1F1F"/>
        </w:rPr>
        <w:t>– Γαλλικού οξέο</w:t>
      </w:r>
      <w:r w:rsidR="001245D7">
        <w:rPr>
          <w:color w:val="1F1F1F"/>
        </w:rPr>
        <w:t>ς (</w:t>
      </w:r>
      <w:r w:rsidRPr="00745291">
        <w:rPr>
          <w:color w:val="1F1F1F"/>
        </w:rPr>
        <w:t>Gallic acid</w:t>
      </w:r>
      <w:bookmarkEnd w:id="114"/>
      <w:r w:rsidR="001245D7">
        <w:rPr>
          <w:color w:val="1F1F1F"/>
        </w:rPr>
        <w:t xml:space="preserve">) </w:t>
      </w:r>
    </w:p>
    <w:p w:rsidR="001245D7" w:rsidRPr="00E322DF" w:rsidRDefault="001245D7" w:rsidP="00B64374">
      <w:pPr>
        <w:pStyle w:val="Web"/>
        <w:spacing w:before="0" w:beforeAutospacing="0" w:after="200" w:afterAutospacing="0"/>
        <w:ind w:left="720"/>
        <w:outlineLvl w:val="2"/>
        <w:rPr>
          <w:bCs/>
          <w:iCs/>
        </w:rPr>
      </w:pPr>
      <w:r>
        <w:rPr>
          <w:bCs/>
          <w:iCs/>
        </w:rPr>
        <w:t xml:space="preserve">Στις </w:t>
      </w:r>
      <w:r w:rsidR="00B64374">
        <w:rPr>
          <w:bCs/>
          <w:iCs/>
        </w:rPr>
        <w:t>παρακάτω</w:t>
      </w:r>
      <w:r>
        <w:rPr>
          <w:bCs/>
          <w:iCs/>
        </w:rPr>
        <w:t xml:space="preserve"> </w:t>
      </w:r>
      <w:r w:rsidR="00B64374">
        <w:rPr>
          <w:bCs/>
          <w:iCs/>
        </w:rPr>
        <w:t>ενότητες</w:t>
      </w:r>
      <w:r>
        <w:rPr>
          <w:bCs/>
          <w:iCs/>
        </w:rPr>
        <w:t xml:space="preserve"> θα </w:t>
      </w:r>
      <w:r w:rsidR="00B64374">
        <w:rPr>
          <w:bCs/>
          <w:iCs/>
        </w:rPr>
        <w:t>μελετηθούν</w:t>
      </w:r>
      <w:r>
        <w:rPr>
          <w:bCs/>
          <w:iCs/>
        </w:rPr>
        <w:t xml:space="preserve"> :</w:t>
      </w:r>
    </w:p>
    <w:p w:rsidR="007A1376" w:rsidRPr="00745291" w:rsidRDefault="001245D7" w:rsidP="00ED540C">
      <w:pPr>
        <w:pStyle w:val="Web"/>
        <w:numPr>
          <w:ilvl w:val="0"/>
          <w:numId w:val="8"/>
        </w:numPr>
        <w:spacing w:before="0" w:beforeAutospacing="0" w:after="200" w:afterAutospacing="0"/>
      </w:pPr>
      <w:r>
        <w:t xml:space="preserve">Η </w:t>
      </w:r>
      <w:r w:rsidR="00745291">
        <w:t>Αναλογία (</w:t>
      </w:r>
      <w:r w:rsidR="00745291">
        <w:rPr>
          <w:lang w:val="en-US"/>
        </w:rPr>
        <w:t>ratio</w:t>
      </w:r>
      <w:r w:rsidR="00745291">
        <w:t>)</w:t>
      </w:r>
      <w:r>
        <w:t xml:space="preserve"> </w:t>
      </w:r>
      <w:r w:rsidR="00B64374">
        <w:t>υποστρώματος</w:t>
      </w:r>
      <w:r>
        <w:t xml:space="preserve"> –</w:t>
      </w:r>
      <w:r w:rsidR="00B64374">
        <w:t>μετάλλου</w:t>
      </w:r>
      <w:r>
        <w:t xml:space="preserve"> </w:t>
      </w:r>
    </w:p>
    <w:p w:rsidR="007A1376" w:rsidRPr="00745291" w:rsidRDefault="001245D7" w:rsidP="00ED540C">
      <w:pPr>
        <w:pStyle w:val="Web"/>
        <w:numPr>
          <w:ilvl w:val="0"/>
          <w:numId w:val="8"/>
        </w:numPr>
        <w:spacing w:before="0" w:beforeAutospacing="0" w:after="200" w:afterAutospacing="0"/>
      </w:pPr>
      <w:r>
        <w:t xml:space="preserve">Η </w:t>
      </w:r>
      <w:r w:rsidR="00745291">
        <w:t>Σταθερότητα (</w:t>
      </w:r>
      <w:r w:rsidR="00745291">
        <w:rPr>
          <w:lang w:val="en-US"/>
        </w:rPr>
        <w:t>Stability</w:t>
      </w:r>
      <w:r w:rsidR="00745291" w:rsidRPr="001245D7">
        <w:t>)</w:t>
      </w:r>
      <w:r w:rsidR="007A1376" w:rsidRPr="001245D7">
        <w:t xml:space="preserve"> </w:t>
      </w:r>
      <w:r>
        <w:t xml:space="preserve"> του </w:t>
      </w:r>
      <w:r w:rsidR="00B64374">
        <w:t>γαλλικού</w:t>
      </w:r>
      <w:r>
        <w:t xml:space="preserve"> </w:t>
      </w:r>
      <w:r w:rsidR="009B0C0A">
        <w:t>οξέο</w:t>
      </w:r>
      <w:r w:rsidR="00B64374">
        <w:t>ς</w:t>
      </w:r>
      <w:r>
        <w:t xml:space="preserve"> με  </w:t>
      </w:r>
      <w:r w:rsidR="005213A4">
        <w:t>παρουσία</w:t>
      </w:r>
      <w:r>
        <w:t xml:space="preserve"> ή  </w:t>
      </w:r>
      <w:r w:rsidR="005213A4">
        <w:t>απουσία</w:t>
      </w:r>
      <w:r>
        <w:t xml:space="preserve"> </w:t>
      </w:r>
      <w:r w:rsidR="005213A4">
        <w:t>μετάλλου</w:t>
      </w:r>
      <w:r>
        <w:t xml:space="preserve"> </w:t>
      </w:r>
    </w:p>
    <w:p w:rsidR="00E321C5" w:rsidRPr="00E321C5" w:rsidRDefault="001245D7" w:rsidP="00ED540C">
      <w:pPr>
        <w:pStyle w:val="Web"/>
        <w:numPr>
          <w:ilvl w:val="0"/>
          <w:numId w:val="8"/>
        </w:numPr>
        <w:spacing w:before="0" w:beforeAutospacing="0" w:after="200" w:afterAutospacing="0"/>
      </w:pPr>
      <w:r>
        <w:t xml:space="preserve">Η </w:t>
      </w:r>
      <w:r w:rsidR="005213A4">
        <w:t>επίδραση</w:t>
      </w:r>
      <w:r>
        <w:t xml:space="preserve"> του Διαλύτη </w:t>
      </w:r>
      <w:r w:rsidR="00745291">
        <w:t>(</w:t>
      </w:r>
      <w:r w:rsidR="00745291">
        <w:rPr>
          <w:lang w:val="en-US"/>
        </w:rPr>
        <w:t>Solvent</w:t>
      </w:r>
      <w:r w:rsidR="00745291" w:rsidRPr="001245D7">
        <w:t>)</w:t>
      </w:r>
      <w:r w:rsidR="007A1376" w:rsidRPr="001245D7">
        <w:t xml:space="preserve"> </w:t>
      </w:r>
      <w:r>
        <w:t xml:space="preserve">και στην </w:t>
      </w:r>
      <w:r w:rsidR="005213A4">
        <w:t>σταθερότητα</w:t>
      </w:r>
      <w:r>
        <w:t xml:space="preserve"> και στην </w:t>
      </w:r>
      <w:r w:rsidR="005213A4">
        <w:t>συμπλοκοποίηση</w:t>
      </w:r>
      <w:r>
        <w:t xml:space="preserve"> </w:t>
      </w:r>
    </w:p>
    <w:p w:rsidR="00E321C5" w:rsidRPr="001245D7" w:rsidRDefault="00E321C5" w:rsidP="00E321C5">
      <w:pPr>
        <w:pStyle w:val="Web"/>
        <w:spacing w:before="0" w:beforeAutospacing="0" w:after="200" w:afterAutospacing="0"/>
        <w:jc w:val="center"/>
      </w:pPr>
    </w:p>
    <w:p w:rsidR="002853DD" w:rsidRPr="001245D7" w:rsidRDefault="002853DD" w:rsidP="002853DD">
      <w:pPr>
        <w:pStyle w:val="Web"/>
        <w:spacing w:before="0" w:beforeAutospacing="0" w:after="200" w:afterAutospacing="0"/>
        <w:outlineLvl w:val="1"/>
      </w:pPr>
      <w:bookmarkStart w:id="115" w:name="_Toc170659512"/>
      <w:r w:rsidRPr="001245D7">
        <w:t>3.1.1</w:t>
      </w:r>
      <w:r>
        <w:t xml:space="preserve">  </w:t>
      </w:r>
      <w:bookmarkEnd w:id="115"/>
      <w:r>
        <w:t xml:space="preserve">Μελέτη της αλληλεπίδρασης μετάλλου- υποστρώματος σε διάφορες αναλογίες </w:t>
      </w:r>
    </w:p>
    <w:p w:rsidR="002853DD" w:rsidRDefault="002853DD" w:rsidP="002853DD">
      <w:pPr>
        <w:pStyle w:val="Web"/>
        <w:spacing w:before="0" w:beforeAutospacing="0" w:after="200" w:afterAutospacing="0"/>
        <w:outlineLvl w:val="2"/>
        <w:rPr>
          <w:bCs/>
          <w:iCs/>
        </w:rPr>
      </w:pPr>
      <w:bookmarkStart w:id="116" w:name="_Toc170659513"/>
      <w:r w:rsidRPr="001A61A0">
        <w:rPr>
          <w:bCs/>
          <w:iCs/>
        </w:rPr>
        <w:t xml:space="preserve">3.1.1.1 </w:t>
      </w:r>
      <w:r>
        <w:rPr>
          <w:bCs/>
          <w:iCs/>
        </w:rPr>
        <w:t>Γαλλικό οξύ</w:t>
      </w:r>
    </w:p>
    <w:p w:rsidR="002853DD" w:rsidRDefault="002853DD" w:rsidP="002853DD">
      <w:pPr>
        <w:pStyle w:val="Web"/>
        <w:spacing w:before="0" w:beforeAutospacing="0" w:after="200" w:afterAutospacing="0"/>
        <w:outlineLvl w:val="2"/>
        <w:rPr>
          <w:bCs/>
          <w:iCs/>
        </w:rPr>
      </w:pPr>
    </w:p>
    <w:p w:rsidR="002853DD" w:rsidRDefault="002853DD" w:rsidP="002853DD">
      <w:pPr>
        <w:pStyle w:val="Web"/>
        <w:spacing w:before="0" w:beforeAutospacing="0" w:after="200" w:afterAutospacing="0"/>
        <w:outlineLvl w:val="2"/>
        <w:rPr>
          <w:bCs/>
          <w:iCs/>
        </w:rPr>
      </w:pPr>
    </w:p>
    <w:p w:rsidR="002853DD" w:rsidRDefault="002853DD" w:rsidP="002853DD">
      <w:pPr>
        <w:pStyle w:val="Web"/>
        <w:spacing w:before="0" w:beforeAutospacing="0" w:after="200" w:afterAutospacing="0"/>
        <w:jc w:val="both"/>
        <w:rPr>
          <w:u w:val="single"/>
        </w:rPr>
      </w:pPr>
      <w:r>
        <w:rPr>
          <w:u w:val="single"/>
        </w:rPr>
        <w:t xml:space="preserve">Μέτρηση του </w:t>
      </w:r>
      <w:r w:rsidRPr="00212ED8">
        <w:rPr>
          <w:u w:val="single"/>
          <w:lang w:val="en-US"/>
        </w:rPr>
        <w:t>pH</w:t>
      </w:r>
      <w:r w:rsidRPr="00A727B6">
        <w:rPr>
          <w:u w:val="single"/>
        </w:rPr>
        <w:t xml:space="preserve"> </w:t>
      </w:r>
      <w:r>
        <w:rPr>
          <w:u w:val="single"/>
        </w:rPr>
        <w:t>του διαλύματος γαλλικού οξέος</w:t>
      </w:r>
    </w:p>
    <w:p w:rsidR="002853DD" w:rsidRDefault="002853DD" w:rsidP="002853DD">
      <w:pPr>
        <w:pStyle w:val="Web"/>
        <w:spacing w:before="0" w:beforeAutospacing="0" w:after="200" w:afterAutospacing="0"/>
        <w:jc w:val="both"/>
      </w:pPr>
      <w:r w:rsidRPr="00A727B6">
        <w:t>Προκειμένου</w:t>
      </w:r>
      <w:r w:rsidRPr="00A93B74">
        <w:t xml:space="preserve"> να μελετήσουμε </w:t>
      </w:r>
      <w:r>
        <w:t xml:space="preserve">την επίδραση της </w:t>
      </w:r>
      <w:r w:rsidRPr="00A93B74">
        <w:t>προσθήκη</w:t>
      </w:r>
      <w:r>
        <w:t>ς</w:t>
      </w:r>
      <w:r w:rsidRPr="00A93B74">
        <w:t xml:space="preserve"> του νιτρικού ψευδαργύρου στο</w:t>
      </w:r>
      <w:r>
        <w:t xml:space="preserve"> υδατικό διάλυμα γαλλικού οξέος (γαλλικο:νερο) έγινε μέτρηση του </w:t>
      </w:r>
      <w:r>
        <w:rPr>
          <w:lang w:val="en-US"/>
        </w:rPr>
        <w:t>pH</w:t>
      </w:r>
      <w:r w:rsidRPr="00A727B6">
        <w:t xml:space="preserve">. </w:t>
      </w:r>
      <w:r>
        <w:t xml:space="preserve">Πιο συγκεκριμμένα, πραγματοποιήθηκε μια σειρά από πειράματα με σκοπό τη μέτρηση του </w:t>
      </w:r>
      <w:r>
        <w:rPr>
          <w:lang w:val="en-US"/>
        </w:rPr>
        <w:t>pH</w:t>
      </w:r>
      <w:r w:rsidRPr="003E381B">
        <w:t xml:space="preserve"> </w:t>
      </w:r>
      <w:r>
        <w:t xml:space="preserve">του υδατικού διαλύματος του γαλλικού οξέος τόσο αρχικά όσο και κατά την διαδοχική προσθήκη ποσοτήτων μετάλλου </w:t>
      </w:r>
      <w:r w:rsidRPr="00A93B74">
        <w:t xml:space="preserve">ως </w:t>
      </w:r>
      <w:r w:rsidRPr="00A727B6">
        <w:rPr>
          <w:lang w:val="en-US"/>
        </w:rPr>
        <w:t>Zn</w:t>
      </w:r>
      <w:r w:rsidRPr="00A727B6">
        <w:t>(</w:t>
      </w:r>
      <w:r w:rsidRPr="00A727B6">
        <w:rPr>
          <w:lang w:val="en-US"/>
        </w:rPr>
        <w:t>NO</w:t>
      </w:r>
      <w:r w:rsidRPr="00A727B6">
        <w:rPr>
          <w:vertAlign w:val="subscript"/>
        </w:rPr>
        <w:t>3</w:t>
      </w:r>
      <w:r w:rsidRPr="00A727B6">
        <w:t>)</w:t>
      </w:r>
      <w:r w:rsidRPr="00A727B6">
        <w:rPr>
          <w:vertAlign w:val="subscript"/>
        </w:rPr>
        <w:t>2</w:t>
      </w:r>
      <w:r w:rsidRPr="00A727B6">
        <w:t>.</w:t>
      </w:r>
    </w:p>
    <w:p w:rsidR="002853DD" w:rsidRDefault="002853DD" w:rsidP="002853DD">
      <w:pPr>
        <w:pStyle w:val="Web"/>
        <w:spacing w:before="0" w:beforeAutospacing="0" w:after="200" w:afterAutospacing="0"/>
        <w:jc w:val="both"/>
      </w:pPr>
    </w:p>
    <w:p w:rsidR="002853DD" w:rsidRPr="00A93B74" w:rsidRDefault="002853DD" w:rsidP="002853DD">
      <w:pPr>
        <w:pStyle w:val="Web"/>
        <w:spacing w:before="0" w:beforeAutospacing="0" w:after="200" w:afterAutospacing="0"/>
        <w:jc w:val="both"/>
      </w:pPr>
      <w:r>
        <w:t>1</w:t>
      </w:r>
      <w:r w:rsidRPr="00480FC4">
        <w:rPr>
          <w:vertAlign w:val="superscript"/>
        </w:rPr>
        <w:t>ο</w:t>
      </w:r>
      <w:r>
        <w:t xml:space="preserve"> δείγμα </w:t>
      </w:r>
      <w:r w:rsidRPr="00A727B6">
        <w:t>:</w:t>
      </w:r>
      <w:r>
        <w:t xml:space="preserve"> γαλλικό οξύ σε </w:t>
      </w:r>
      <w:r w:rsidRPr="00480FC4">
        <w:t>H</w:t>
      </w:r>
      <w:r w:rsidRPr="00480FC4">
        <w:rPr>
          <w:vertAlign w:val="subscript"/>
        </w:rPr>
        <w:t>2</w:t>
      </w:r>
      <w:r w:rsidR="00FE0E8D">
        <w:t>Ο</w:t>
      </w:r>
      <w:r>
        <w:t xml:space="preserve"> </w:t>
      </w:r>
      <w:r w:rsidRPr="00AA0EAF">
        <w:t>(συγκέντρωση γαλλικού οξέος),</w:t>
      </w:r>
      <w:r w:rsidRPr="00A727B6">
        <w:t xml:space="preserve"> </w:t>
      </w:r>
    </w:p>
    <w:p w:rsidR="002853DD" w:rsidRPr="00A727B6" w:rsidRDefault="002853DD" w:rsidP="002853DD">
      <w:pPr>
        <w:pStyle w:val="Web"/>
        <w:spacing w:before="0" w:beforeAutospacing="0" w:after="200" w:afterAutospacing="0"/>
        <w:jc w:val="both"/>
      </w:pPr>
      <w:r w:rsidRPr="00480FC4">
        <w:t>2</w:t>
      </w:r>
      <w:r>
        <w:rPr>
          <w:vertAlign w:val="superscript"/>
        </w:rPr>
        <w:t>ο</w:t>
      </w:r>
      <w:r w:rsidRPr="00480FC4">
        <w:rPr>
          <w:vertAlign w:val="superscript"/>
        </w:rPr>
        <w:t xml:space="preserve"> </w:t>
      </w:r>
      <w:r>
        <w:t>δείγμα</w:t>
      </w:r>
      <w:r w:rsidRPr="00480FC4">
        <w:t xml:space="preserve"> </w:t>
      </w:r>
      <w:r w:rsidRPr="00A727B6">
        <w:t>:</w:t>
      </w:r>
      <w:r w:rsidRPr="00480FC4">
        <w:t xml:space="preserve"> </w:t>
      </w:r>
      <w:r>
        <w:t>1</w:t>
      </w:r>
      <w:r w:rsidRPr="00480FC4">
        <w:rPr>
          <w:vertAlign w:val="superscript"/>
        </w:rPr>
        <w:t>ο</w:t>
      </w:r>
      <w:r>
        <w:t xml:space="preserve"> δείγμα</w:t>
      </w:r>
      <w:r w:rsidRPr="00480FC4">
        <w:t xml:space="preserve"> +100</w:t>
      </w:r>
      <w:r>
        <w:t>μ</w:t>
      </w:r>
      <w:r>
        <w:rPr>
          <w:lang w:val="en-US"/>
        </w:rPr>
        <w:t>l</w:t>
      </w:r>
      <w:r w:rsidRPr="00480FC4">
        <w:t xml:space="preserve">  </w:t>
      </w:r>
      <w:r w:rsidRPr="00480FC4">
        <w:rPr>
          <w:lang w:val="en-US"/>
        </w:rPr>
        <w:t>Zn</w:t>
      </w:r>
      <w:r w:rsidRPr="00480FC4">
        <w:t>(</w:t>
      </w:r>
      <w:r w:rsidRPr="00480FC4">
        <w:rPr>
          <w:lang w:val="en-US"/>
        </w:rPr>
        <w:t>NO</w:t>
      </w:r>
      <w:r w:rsidRPr="00480FC4">
        <w:rPr>
          <w:vertAlign w:val="subscript"/>
        </w:rPr>
        <w:t>3</w:t>
      </w:r>
      <w:r w:rsidRPr="00480FC4">
        <w:t>)</w:t>
      </w:r>
      <w:r w:rsidRPr="00480FC4">
        <w:rPr>
          <w:vertAlign w:val="subscript"/>
        </w:rPr>
        <w:t>2</w:t>
      </w:r>
      <w:r w:rsidRPr="00A727B6">
        <w:rPr>
          <w:vertAlign w:val="subscript"/>
        </w:rPr>
        <w:t>,</w:t>
      </w:r>
      <w:r>
        <w:rPr>
          <w:vertAlign w:val="subscript"/>
        </w:rPr>
        <w:t xml:space="preserve"> </w:t>
      </w:r>
      <w:r w:rsidRPr="00A727B6">
        <w:t>(προστιθέμενη συγκέντρωση</w:t>
      </w:r>
      <w:r>
        <w:t xml:space="preserve"> </w:t>
      </w:r>
      <w:r w:rsidRPr="00A727B6">
        <w:t>)</w:t>
      </w:r>
      <w:r w:rsidRPr="00A727B6">
        <w:rPr>
          <w:vertAlign w:val="subscript"/>
        </w:rPr>
        <w:t xml:space="preserve"> </w:t>
      </w:r>
    </w:p>
    <w:p w:rsidR="002853DD" w:rsidRDefault="002853DD" w:rsidP="002853DD">
      <w:pPr>
        <w:pStyle w:val="Web"/>
        <w:spacing w:before="0" w:beforeAutospacing="0" w:after="200" w:afterAutospacing="0"/>
        <w:jc w:val="both"/>
      </w:pPr>
      <w:r>
        <w:t>3</w:t>
      </w:r>
      <w:r w:rsidRPr="00480FC4">
        <w:rPr>
          <w:vertAlign w:val="superscript"/>
        </w:rPr>
        <w:t>ο</w:t>
      </w:r>
      <w:r>
        <w:t xml:space="preserve"> δείγμα =2</w:t>
      </w:r>
      <w:r w:rsidRPr="00480FC4">
        <w:rPr>
          <w:vertAlign w:val="superscript"/>
        </w:rPr>
        <w:t>ο</w:t>
      </w:r>
      <w:r>
        <w:t xml:space="preserve"> δείγμα</w:t>
      </w:r>
      <w:r w:rsidRPr="00480FC4">
        <w:t xml:space="preserve"> +100</w:t>
      </w:r>
      <w:r>
        <w:t>μ</w:t>
      </w:r>
      <w:r>
        <w:rPr>
          <w:lang w:val="en-US"/>
        </w:rPr>
        <w:t>l</w:t>
      </w:r>
      <w:r w:rsidRPr="00480FC4">
        <w:t xml:space="preserve">  </w:t>
      </w:r>
      <w:r w:rsidRPr="00480FC4">
        <w:rPr>
          <w:lang w:val="en-US"/>
        </w:rPr>
        <w:t>Zn</w:t>
      </w:r>
      <w:r w:rsidRPr="00480FC4">
        <w:t>(</w:t>
      </w:r>
      <w:r w:rsidRPr="00480FC4">
        <w:rPr>
          <w:lang w:val="en-US"/>
        </w:rPr>
        <w:t>NO</w:t>
      </w:r>
      <w:r w:rsidRPr="00480FC4">
        <w:rPr>
          <w:vertAlign w:val="subscript"/>
        </w:rPr>
        <w:t>3</w:t>
      </w:r>
      <w:r w:rsidRPr="00480FC4">
        <w:t>)</w:t>
      </w:r>
      <w:r w:rsidRPr="00480FC4">
        <w:rPr>
          <w:vertAlign w:val="subscript"/>
        </w:rPr>
        <w:t>2</w:t>
      </w:r>
      <w:r>
        <w:rPr>
          <w:vertAlign w:val="subscript"/>
        </w:rPr>
        <w:t xml:space="preserve"> </w:t>
      </w:r>
      <w:r w:rsidRPr="00A727B6">
        <w:t>(προστιθέμενη συγκέντρωση</w:t>
      </w:r>
      <w:r>
        <w:t xml:space="preserve"> </w:t>
      </w:r>
      <w:r w:rsidRPr="00A727B6">
        <w:t>)</w:t>
      </w:r>
    </w:p>
    <w:p w:rsidR="002853DD" w:rsidRDefault="002853DD" w:rsidP="002853DD">
      <w:pPr>
        <w:pStyle w:val="Web"/>
        <w:spacing w:before="0" w:beforeAutospacing="0" w:after="200" w:afterAutospacing="0"/>
        <w:jc w:val="both"/>
      </w:pPr>
      <w:r>
        <w:t>4</w:t>
      </w:r>
      <w:r w:rsidRPr="00480FC4">
        <w:rPr>
          <w:vertAlign w:val="superscript"/>
        </w:rPr>
        <w:t>ο</w:t>
      </w:r>
      <w:r>
        <w:t xml:space="preserve"> δείγμα=3</w:t>
      </w:r>
      <w:r w:rsidRPr="00480FC4">
        <w:rPr>
          <w:vertAlign w:val="superscript"/>
        </w:rPr>
        <w:t>ο</w:t>
      </w:r>
      <w:r>
        <w:t xml:space="preserve"> δείγμα</w:t>
      </w:r>
      <w:r w:rsidRPr="00480FC4">
        <w:t xml:space="preserve"> +100</w:t>
      </w:r>
      <w:r>
        <w:t>μ</w:t>
      </w:r>
      <w:r>
        <w:rPr>
          <w:lang w:val="en-US"/>
        </w:rPr>
        <w:t>l</w:t>
      </w:r>
      <w:r w:rsidRPr="00480FC4">
        <w:t xml:space="preserve">  </w:t>
      </w:r>
      <w:r w:rsidRPr="00480FC4">
        <w:rPr>
          <w:lang w:val="en-US"/>
        </w:rPr>
        <w:t>Zn</w:t>
      </w:r>
      <w:r w:rsidRPr="00480FC4">
        <w:t>(</w:t>
      </w:r>
      <w:r w:rsidRPr="00480FC4">
        <w:rPr>
          <w:lang w:val="en-US"/>
        </w:rPr>
        <w:t>NO</w:t>
      </w:r>
      <w:r w:rsidRPr="00480FC4">
        <w:rPr>
          <w:vertAlign w:val="subscript"/>
        </w:rPr>
        <w:t>3</w:t>
      </w:r>
      <w:r w:rsidRPr="00480FC4">
        <w:t>)</w:t>
      </w:r>
      <w:r w:rsidRPr="00480FC4">
        <w:rPr>
          <w:vertAlign w:val="subscript"/>
        </w:rPr>
        <w:t>2</w:t>
      </w:r>
      <w:r>
        <w:rPr>
          <w:vertAlign w:val="subscript"/>
        </w:rPr>
        <w:t xml:space="preserve"> </w:t>
      </w:r>
      <w:r w:rsidRPr="00A727B6">
        <w:t>(προστιθέμενη συγκέντρωση</w:t>
      </w:r>
      <w:r>
        <w:t xml:space="preserve"> </w:t>
      </w:r>
      <w:r w:rsidRPr="00A727B6">
        <w:t>)</w:t>
      </w:r>
    </w:p>
    <w:p w:rsidR="002853DD" w:rsidRDefault="002853DD" w:rsidP="002853DD">
      <w:pPr>
        <w:pStyle w:val="Web"/>
        <w:spacing w:before="0" w:beforeAutospacing="0" w:after="200" w:afterAutospacing="0"/>
        <w:jc w:val="both"/>
      </w:pPr>
    </w:p>
    <w:p w:rsidR="002853DD" w:rsidRDefault="002853DD" w:rsidP="002853DD">
      <w:pPr>
        <w:pStyle w:val="Web"/>
        <w:spacing w:before="0" w:beforeAutospacing="0" w:after="200" w:afterAutospacing="0"/>
        <w:jc w:val="both"/>
      </w:pPr>
      <w:r>
        <w:t xml:space="preserve">Τιμές </w:t>
      </w:r>
      <w:r>
        <w:rPr>
          <w:lang w:val="en-US"/>
        </w:rPr>
        <w:t>pH</w:t>
      </w:r>
      <w:r>
        <w:t xml:space="preserve"> :</w:t>
      </w:r>
    </w:p>
    <w:p w:rsidR="002853DD" w:rsidRPr="00480FC4" w:rsidRDefault="002853DD" w:rsidP="002853DD">
      <w:pPr>
        <w:pStyle w:val="Web"/>
        <w:spacing w:before="0" w:beforeAutospacing="0" w:after="200" w:afterAutospacing="0"/>
        <w:jc w:val="both"/>
      </w:pPr>
      <w:r>
        <w:t>1</w:t>
      </w:r>
      <w:r w:rsidRPr="00480FC4">
        <w:rPr>
          <w:vertAlign w:val="superscript"/>
        </w:rPr>
        <w:t>ο</w:t>
      </w:r>
      <w:r>
        <w:t xml:space="preserve"> δείγμα = 3,55</w:t>
      </w:r>
    </w:p>
    <w:p w:rsidR="002853DD" w:rsidRPr="00480FC4" w:rsidRDefault="002853DD" w:rsidP="002853DD">
      <w:pPr>
        <w:pStyle w:val="Web"/>
        <w:spacing w:before="0" w:beforeAutospacing="0" w:after="200" w:afterAutospacing="0"/>
        <w:jc w:val="both"/>
      </w:pPr>
      <w:r w:rsidRPr="00480FC4">
        <w:t>2</w:t>
      </w:r>
      <w:r>
        <w:rPr>
          <w:vertAlign w:val="superscript"/>
        </w:rPr>
        <w:t>ο</w:t>
      </w:r>
      <w:r w:rsidRPr="00480FC4">
        <w:rPr>
          <w:vertAlign w:val="superscript"/>
        </w:rPr>
        <w:t xml:space="preserve"> </w:t>
      </w:r>
      <w:r>
        <w:t>δείγμα</w:t>
      </w:r>
      <w:r w:rsidRPr="00480FC4">
        <w:t xml:space="preserve"> = </w:t>
      </w:r>
      <w:r>
        <w:t>3,40</w:t>
      </w:r>
    </w:p>
    <w:p w:rsidR="002853DD" w:rsidRDefault="002853DD" w:rsidP="002853DD">
      <w:pPr>
        <w:pStyle w:val="Web"/>
        <w:spacing w:before="0" w:beforeAutospacing="0" w:after="200" w:afterAutospacing="0"/>
        <w:jc w:val="both"/>
      </w:pPr>
      <w:r>
        <w:t>3</w:t>
      </w:r>
      <w:r w:rsidRPr="00480FC4">
        <w:rPr>
          <w:vertAlign w:val="superscript"/>
        </w:rPr>
        <w:t>ο</w:t>
      </w:r>
      <w:r>
        <w:t xml:space="preserve"> δείγμα =3,37</w:t>
      </w:r>
    </w:p>
    <w:p w:rsidR="002853DD" w:rsidRDefault="002853DD" w:rsidP="002853DD">
      <w:pPr>
        <w:pStyle w:val="Web"/>
        <w:spacing w:before="0" w:beforeAutospacing="0" w:after="200" w:afterAutospacing="0"/>
        <w:jc w:val="both"/>
      </w:pPr>
      <w:r>
        <w:t>4</w:t>
      </w:r>
      <w:r w:rsidRPr="00480FC4">
        <w:rPr>
          <w:vertAlign w:val="superscript"/>
        </w:rPr>
        <w:t>ο</w:t>
      </w:r>
      <w:r>
        <w:t xml:space="preserve"> δείγμα=</w:t>
      </w:r>
      <w:r w:rsidRPr="00480FC4">
        <w:t xml:space="preserve"> </w:t>
      </w:r>
      <w:r>
        <w:t>3,34</w:t>
      </w:r>
    </w:p>
    <w:p w:rsidR="002853DD" w:rsidRDefault="002853DD" w:rsidP="002853DD">
      <w:pPr>
        <w:pStyle w:val="Web"/>
        <w:spacing w:before="0" w:beforeAutospacing="0" w:after="200" w:afterAutospacing="0"/>
        <w:jc w:val="both"/>
      </w:pPr>
      <w:r>
        <w:t xml:space="preserve"> </w:t>
      </w:r>
    </w:p>
    <w:p w:rsidR="002853DD" w:rsidRPr="00A727B6" w:rsidRDefault="002853DD" w:rsidP="002853DD">
      <w:pPr>
        <w:pStyle w:val="Web"/>
        <w:spacing w:before="0" w:beforeAutospacing="0" w:after="200" w:afterAutospacing="0"/>
        <w:jc w:val="both"/>
      </w:pPr>
      <w:r>
        <w:rPr>
          <w:u w:val="single"/>
        </w:rPr>
        <w:t xml:space="preserve">Οι τιμές </w:t>
      </w:r>
      <w:r w:rsidRPr="00212ED8">
        <w:rPr>
          <w:u w:val="single"/>
          <w:lang w:val="en-US"/>
        </w:rPr>
        <w:t>p</w:t>
      </w:r>
      <w:r w:rsidRPr="00A727B6">
        <w:rPr>
          <w:i/>
          <w:iCs/>
          <w:u w:val="single"/>
          <w:lang w:val="en-US"/>
        </w:rPr>
        <w:t>K</w:t>
      </w:r>
      <w:r>
        <w:rPr>
          <w:u w:val="single"/>
          <w:lang w:val="en-US"/>
        </w:rPr>
        <w:t>a</w:t>
      </w:r>
      <w:r w:rsidRPr="0042564A">
        <w:rPr>
          <w:u w:val="single"/>
        </w:rPr>
        <w:t xml:space="preserve"> </w:t>
      </w:r>
      <w:r>
        <w:rPr>
          <w:u w:val="single"/>
        </w:rPr>
        <w:t>για το γαλλικό οξύ είναι</w:t>
      </w:r>
      <w:r w:rsidRPr="0042564A">
        <w:rPr>
          <w:u w:val="single"/>
        </w:rPr>
        <w:t>:</w:t>
      </w:r>
      <w:r>
        <w:t xml:space="preserve"> </w:t>
      </w:r>
      <w:r>
        <w:rPr>
          <w:lang w:val="en-US"/>
        </w:rPr>
        <w:t>p</w:t>
      </w:r>
      <w:r w:rsidRPr="00A727B6">
        <w:rPr>
          <w:i/>
          <w:iCs/>
        </w:rPr>
        <w:t>Κ</w:t>
      </w:r>
      <w:r>
        <w:rPr>
          <w:lang w:val="en-US"/>
        </w:rPr>
        <w:t>a</w:t>
      </w:r>
      <w:r w:rsidRPr="00A727B6">
        <w:t xml:space="preserve"> = 4 </w:t>
      </w:r>
      <w:r>
        <w:t xml:space="preserve">για την </w:t>
      </w:r>
      <w:r w:rsidRPr="00A727B6">
        <w:t>-</w:t>
      </w:r>
      <w:r>
        <w:rPr>
          <w:lang w:val="en-US"/>
        </w:rPr>
        <w:t>COOH</w:t>
      </w:r>
      <w:r>
        <w:t xml:space="preserve"> και  </w:t>
      </w:r>
      <w:r w:rsidRPr="00A727B6">
        <w:t>8,7</w:t>
      </w:r>
      <w:r>
        <w:t xml:space="preserve">, </w:t>
      </w:r>
      <w:r w:rsidRPr="00A727B6">
        <w:t xml:space="preserve">11,4 </w:t>
      </w:r>
      <w:r>
        <w:t xml:space="preserve">και </w:t>
      </w:r>
      <w:r w:rsidRPr="00A727B6">
        <w:rPr>
          <w:rFonts w:ascii="Arial" w:hAnsi="Arial" w:cs="Arial"/>
          <w:color w:val="202122"/>
          <w:sz w:val="27"/>
          <w:szCs w:val="27"/>
          <w:shd w:val="clear" w:color="auto" w:fill="FFFFFF"/>
        </w:rPr>
        <w:t>&gt;</w:t>
      </w:r>
      <w:r w:rsidRPr="00A727B6">
        <w:t xml:space="preserve">13 </w:t>
      </w:r>
      <w:r>
        <w:t xml:space="preserve">για τις υδροξυλομάδες. </w:t>
      </w:r>
    </w:p>
    <w:p w:rsidR="002853DD" w:rsidRDefault="002853DD" w:rsidP="002853DD">
      <w:pPr>
        <w:pStyle w:val="Web"/>
        <w:spacing w:before="0" w:beforeAutospacing="0" w:after="200" w:afterAutospacing="0"/>
        <w:jc w:val="both"/>
      </w:pPr>
    </w:p>
    <w:p w:rsidR="002853DD" w:rsidRPr="00A727B6" w:rsidRDefault="002853DD" w:rsidP="002853DD">
      <w:pPr>
        <w:pStyle w:val="Web"/>
        <w:spacing w:before="0" w:beforeAutospacing="0" w:after="200" w:afterAutospacing="0"/>
        <w:jc w:val="both"/>
      </w:pPr>
      <w:r>
        <w:t xml:space="preserve">Συνεπώς, στην τιμή που μετρήθηκε αρχικά αναμένεται η καρβοξυλομάδα να είναι στην πρωτονιωμένη της μορφή τόσο αρχικά όσο και κατά τις διαδοχικές προσθήκες μετάλλου που έχουν σαν αποτέλεσμα την ελάττωση του </w:t>
      </w:r>
      <w:r>
        <w:rPr>
          <w:lang w:val="en-US"/>
        </w:rPr>
        <w:t>pH</w:t>
      </w:r>
      <w:r>
        <w:t xml:space="preserve"> του διαλύματος. </w:t>
      </w:r>
    </w:p>
    <w:p w:rsidR="002853DD" w:rsidRPr="00A727B6" w:rsidRDefault="002853DD" w:rsidP="002853DD">
      <w:pPr>
        <w:pStyle w:val="Web"/>
        <w:spacing w:before="0" w:beforeAutospacing="0" w:after="200" w:afterAutospacing="0"/>
        <w:jc w:val="both"/>
      </w:pPr>
      <w:r>
        <w:t xml:space="preserve">Συνεπώς αλλαγές στη χημική μετατόπιση που παρατηρούνται κατά την προσθήκη του μετάλλου οφείλονται σε αλλελεπίδραση υποστρώματος:μετάλλου. </w:t>
      </w:r>
    </w:p>
    <w:p w:rsidR="002853DD" w:rsidRPr="00A727B6" w:rsidRDefault="002853DD" w:rsidP="002853DD">
      <w:pPr>
        <w:pStyle w:val="Web"/>
        <w:spacing w:before="0" w:beforeAutospacing="0" w:after="200" w:afterAutospacing="0"/>
        <w:jc w:val="both"/>
      </w:pPr>
    </w:p>
    <w:p w:rsidR="002853DD" w:rsidRPr="00A727B6" w:rsidRDefault="002853DD" w:rsidP="002853DD">
      <w:pPr>
        <w:pStyle w:val="Web"/>
        <w:spacing w:before="0" w:beforeAutospacing="0" w:after="200" w:afterAutospacing="0"/>
        <w:jc w:val="both"/>
        <w:rPr>
          <w:u w:val="single"/>
        </w:rPr>
      </w:pPr>
    </w:p>
    <w:p w:rsidR="002853DD" w:rsidRPr="00A727B6" w:rsidRDefault="002853DD" w:rsidP="002853DD">
      <w:pPr>
        <w:pStyle w:val="Web"/>
        <w:spacing w:before="0" w:beforeAutospacing="0" w:after="200" w:afterAutospacing="0"/>
        <w:outlineLvl w:val="2"/>
      </w:pPr>
    </w:p>
    <w:p w:rsidR="002853DD" w:rsidRPr="00A727B6" w:rsidRDefault="002853DD" w:rsidP="002853DD">
      <w:pPr>
        <w:pStyle w:val="Web"/>
        <w:spacing w:before="0" w:beforeAutospacing="0" w:after="200" w:afterAutospacing="0"/>
        <w:outlineLvl w:val="2"/>
        <w:rPr>
          <w:b/>
          <w:bCs/>
        </w:rPr>
      </w:pPr>
      <w:r w:rsidRPr="00A727B6">
        <w:rPr>
          <w:b/>
          <w:bCs/>
        </w:rPr>
        <w:t xml:space="preserve">Επίδραση περιεχόμενου νερού του </w:t>
      </w:r>
      <w:r w:rsidRPr="00A727B6">
        <w:rPr>
          <w:b/>
          <w:bCs/>
          <w:lang w:val="en-US"/>
        </w:rPr>
        <w:t>DMSO</w:t>
      </w:r>
      <w:r w:rsidRPr="00A727B6">
        <w:rPr>
          <w:b/>
          <w:bCs/>
        </w:rPr>
        <w:t>-</w:t>
      </w:r>
      <w:r w:rsidRPr="00A727B6">
        <w:rPr>
          <w:b/>
          <w:bCs/>
          <w:lang w:val="en-US"/>
        </w:rPr>
        <w:t>d</w:t>
      </w:r>
      <w:r w:rsidRPr="00A727B6">
        <w:rPr>
          <w:b/>
          <w:bCs/>
          <w:vertAlign w:val="subscript"/>
        </w:rPr>
        <w:t>6</w:t>
      </w:r>
      <w:r w:rsidRPr="00A727B6">
        <w:rPr>
          <w:b/>
          <w:bCs/>
        </w:rPr>
        <w:t xml:space="preserve">. </w:t>
      </w:r>
    </w:p>
    <w:p w:rsidR="002853DD" w:rsidRDefault="002853DD" w:rsidP="002853DD">
      <w:pPr>
        <w:pStyle w:val="Web"/>
        <w:spacing w:before="0" w:beforeAutospacing="0" w:after="200" w:afterAutospacing="0"/>
        <w:outlineLvl w:val="2"/>
      </w:pPr>
      <w:r>
        <w:t xml:space="preserve">Μετρήθηκαν δύο σειρές δειγμάτων σε διαλύτη </w:t>
      </w:r>
      <w:r>
        <w:rPr>
          <w:lang w:val="en-US"/>
        </w:rPr>
        <w:t>DMSO</w:t>
      </w:r>
      <w:r w:rsidRPr="00A727B6">
        <w:t>-</w:t>
      </w:r>
      <w:r>
        <w:rPr>
          <w:lang w:val="en-US"/>
        </w:rPr>
        <w:t>d</w:t>
      </w:r>
      <w:r w:rsidRPr="00A727B6">
        <w:rPr>
          <w:vertAlign w:val="subscript"/>
        </w:rPr>
        <w:t>6</w:t>
      </w:r>
      <w:r>
        <w:t xml:space="preserve"> του οποίου η περιεκτικότητα σε νερό ήταν διαφορετική. Στην δεύτερη σειρά (Πίανακς 3.1.2.2) η περιεκτικότητα σε νερό ήταν μεγαλύτερη. </w:t>
      </w:r>
    </w:p>
    <w:p w:rsidR="002853DD" w:rsidRPr="00D576D6" w:rsidRDefault="002853DD" w:rsidP="002853DD">
      <w:pPr>
        <w:pStyle w:val="Web"/>
        <w:spacing w:before="0" w:beforeAutospacing="0" w:after="200" w:afterAutospacing="0"/>
        <w:outlineLvl w:val="2"/>
        <w:rPr>
          <w:bCs/>
          <w:iCs/>
        </w:rPr>
      </w:pPr>
      <w:r>
        <w:rPr>
          <w:bCs/>
          <w:iCs/>
        </w:rPr>
        <w:t>Πίνακας 3.1.2.1</w:t>
      </w:r>
      <w:r w:rsidRPr="00D576D6">
        <w:rPr>
          <w:bCs/>
          <w:iCs/>
        </w:rPr>
        <w:t>. 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(1:2</w:t>
      </w:r>
      <w:r w:rsidRPr="00D576D6">
        <w:rPr>
          <w:bCs/>
          <w:iCs/>
        </w:rPr>
        <w:t>).</w:t>
      </w:r>
    </w:p>
    <w:p w:rsidR="002853DD" w:rsidRPr="00745291" w:rsidRDefault="002853DD" w:rsidP="002853DD">
      <w:pPr>
        <w:pStyle w:val="Web"/>
        <w:spacing w:before="0" w:beforeAutospacing="0" w:after="200" w:afterAutospacing="0"/>
        <w:outlineLvl w:val="2"/>
      </w:pPr>
    </w:p>
    <w:p w:rsidR="002853DD" w:rsidRDefault="00C75A09" w:rsidP="002853DD">
      <w:pPr>
        <w:pStyle w:val="Web"/>
        <w:spacing w:before="0" w:beforeAutospacing="0" w:after="200" w:afterAutospacing="0"/>
        <w:ind w:left="720"/>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508" type="#_x0000_t75" alt="" style="position:absolute;left:0;text-align:left;margin-left:94.6pt;margin-top:-.15pt;width:261.15pt;height:126.4pt;z-index:251753472;mso-wrap-edited:f">
            <v:imagedata r:id="rId68" o:title=""/>
            <w10:wrap type="square" side="right"/>
          </v:shape>
          <o:OLEObject Type="Embed" ProgID="Excel.Sheet.12" ShapeID="_x0000_s4508" DrawAspect="Content" ObjectID="_1786616363" r:id="rId69"/>
        </w:pict>
      </w:r>
      <w:r w:rsidR="002853DD">
        <w:br w:type="textWrapping" w:clear="all"/>
      </w:r>
    </w:p>
    <w:p w:rsidR="002853DD" w:rsidRPr="00D576D6" w:rsidRDefault="002853DD" w:rsidP="002853DD">
      <w:pPr>
        <w:pStyle w:val="Web"/>
        <w:spacing w:before="0" w:beforeAutospacing="0" w:after="200" w:afterAutospacing="0"/>
        <w:outlineLvl w:val="2"/>
        <w:rPr>
          <w:bCs/>
          <w:iCs/>
        </w:rPr>
      </w:pPr>
      <w:r>
        <w:rPr>
          <w:bCs/>
          <w:iCs/>
        </w:rPr>
        <w:t>Πίνακας 3.1.2</w:t>
      </w:r>
      <w:r w:rsidRPr="00D576D6">
        <w:rPr>
          <w:bCs/>
          <w:iCs/>
        </w:rPr>
        <w:t>.</w:t>
      </w:r>
      <w:r>
        <w:rPr>
          <w:bCs/>
          <w:iCs/>
        </w:rPr>
        <w:t xml:space="preserve">2. </w:t>
      </w:r>
      <w:r w:rsidRPr="00D576D6">
        <w:rPr>
          <w:bCs/>
          <w:iCs/>
        </w:rPr>
        <w:t xml:space="preserve"> 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(1:2</w:t>
      </w:r>
      <w:r w:rsidRPr="00D576D6">
        <w:rPr>
          <w:bCs/>
          <w:iCs/>
        </w:rPr>
        <w:t>).</w:t>
      </w:r>
    </w:p>
    <w:p w:rsidR="002853DD" w:rsidRPr="00745291" w:rsidRDefault="002853DD" w:rsidP="002853DD">
      <w:pPr>
        <w:pStyle w:val="Web"/>
        <w:spacing w:before="0" w:beforeAutospacing="0" w:after="200" w:afterAutospacing="0"/>
        <w:ind w:left="720"/>
        <w:jc w:val="center"/>
      </w:pPr>
    </w:p>
    <w:p w:rsidR="002853DD" w:rsidRPr="00745291" w:rsidRDefault="003A56C7" w:rsidP="002853DD">
      <w:pPr>
        <w:pStyle w:val="Web"/>
        <w:spacing w:before="0" w:beforeAutospacing="0" w:after="200" w:afterAutospacing="0"/>
        <w:ind w:left="709"/>
        <w:jc w:val="center"/>
        <w:rPr>
          <w:lang w:val="en-US"/>
        </w:rPr>
      </w:pPr>
      <w:r w:rsidRPr="00745291">
        <w:rPr>
          <w:noProof/>
        </w:rPr>
        <w:object w:dxaOrig="6578" w:dyaOrig="2394">
          <v:shape id="_x0000_i1025" type="#_x0000_t75" alt="" style="width:262.5pt;height:120.75pt;mso-width-percent:0;mso-height-percent:0;mso-width-percent:0;mso-height-percent:0" o:ole="">
            <v:imagedata r:id="rId70" o:title=""/>
          </v:shape>
          <o:OLEObject Type="Embed" ProgID="Excel.Sheet.12" ShapeID="_x0000_i1025" DrawAspect="Content" ObjectID="_1786616339" r:id="rId71"/>
        </w:object>
      </w:r>
    </w:p>
    <w:p w:rsidR="002853DD" w:rsidRPr="009B1D7C" w:rsidRDefault="002853DD" w:rsidP="002853DD">
      <w:pPr>
        <w:pStyle w:val="Web"/>
        <w:spacing w:before="0" w:beforeAutospacing="0" w:after="200" w:afterAutospacing="0"/>
      </w:pPr>
      <w:r>
        <w:t>Στο δείγμα που η περιεκτικότητα σε νερό είναι μεγαλύτερη (</w:t>
      </w:r>
      <w:r>
        <w:rPr>
          <w:bCs/>
          <w:iCs/>
        </w:rPr>
        <w:t>Πίνακας 3.1.2</w:t>
      </w:r>
      <w:r w:rsidRPr="00D576D6">
        <w:rPr>
          <w:bCs/>
          <w:iCs/>
        </w:rPr>
        <w:t>.</w:t>
      </w:r>
      <w:r>
        <w:rPr>
          <w:bCs/>
          <w:iCs/>
        </w:rPr>
        <w:t>2</w:t>
      </w:r>
      <w:r>
        <w:t>)</w:t>
      </w:r>
      <w:r w:rsidRPr="009B1D7C">
        <w:t xml:space="preserve"> </w:t>
      </w:r>
      <w:r>
        <w:t>το περιεχόμενο νερό (</w:t>
      </w:r>
      <w:r>
        <w:rPr>
          <w:lang w:val="en-US"/>
        </w:rPr>
        <w:t>HDO</w:t>
      </w:r>
      <w:r>
        <w:t xml:space="preserve">) είναι σχεδόν διπλάσιο ως προς το </w:t>
      </w:r>
      <w:r>
        <w:rPr>
          <w:lang w:val="en-US"/>
        </w:rPr>
        <w:t>DMSO</w:t>
      </w:r>
      <w:r w:rsidRPr="009B1D7C">
        <w:t>-</w:t>
      </w:r>
      <w:r>
        <w:rPr>
          <w:lang w:val="en-US"/>
        </w:rPr>
        <w:t>d</w:t>
      </w:r>
      <w:r w:rsidRPr="005213A4">
        <w:rPr>
          <w:vertAlign w:val="subscript"/>
        </w:rPr>
        <w:t xml:space="preserve">6 </w:t>
      </w:r>
      <w:r>
        <w:t xml:space="preserve">συγκρινόμενο </w:t>
      </w:r>
      <w:r>
        <w:lastRenderedPageBreak/>
        <w:t xml:space="preserve">με το δείγμα με μικρότερη περιεκτικότητα (ολοκληρώματα 1:66 και 1:35, αντίστοιχα, Εικόνα 3). </w:t>
      </w:r>
    </w:p>
    <w:p w:rsidR="002853DD" w:rsidRPr="00320382" w:rsidRDefault="002853DD" w:rsidP="002853DD">
      <w:pPr>
        <w:pStyle w:val="Web"/>
        <w:spacing w:before="0" w:beforeAutospacing="0" w:after="200" w:afterAutospacing="0"/>
      </w:pPr>
      <w:r>
        <w:t>Το δείγμα που η περιεκτικότητα σε νερό είναι μεγαλύτερη (</w:t>
      </w:r>
      <w:r>
        <w:rPr>
          <w:bCs/>
          <w:iCs/>
        </w:rPr>
        <w:t>Πίνακας 3.1.2</w:t>
      </w:r>
      <w:r w:rsidRPr="00D576D6">
        <w:rPr>
          <w:bCs/>
          <w:iCs/>
        </w:rPr>
        <w:t>.</w:t>
      </w:r>
      <w:r>
        <w:rPr>
          <w:bCs/>
          <w:iCs/>
        </w:rPr>
        <w:t>2</w:t>
      </w:r>
      <w:r>
        <w:t>) οι κορυφές που αντιστοιχούν στα υδροξύλια δεν εντοπίζονται, σε αντίθεση με την ευρεία κορυφή τους στο δείγμα με μικρότερη περιεκτικότητα σε νερό  (πίνακα 3,1,2,1).Η ανταλλαγή με το δευτέριο μέρος των ευκίνητων υδροξυλικών πρωτονίων πιθανά να εξηγεί αυτή την συμπεριφορά .</w:t>
      </w:r>
      <w:r>
        <w:rPr>
          <w:lang w:val="en-US"/>
        </w:rPr>
        <w:t>E</w:t>
      </w:r>
      <w:r>
        <w:t xml:space="preserve">πιπλεον η μειωση των διαμοριακων αλληλεπιδρασεων του </w:t>
      </w:r>
      <w:r>
        <w:rPr>
          <w:lang w:val="en-US"/>
        </w:rPr>
        <w:t>DMSO</w:t>
      </w:r>
      <w:r w:rsidRPr="00320382">
        <w:t>-</w:t>
      </w:r>
      <w:r>
        <w:rPr>
          <w:lang w:val="en-US"/>
        </w:rPr>
        <w:t>d</w:t>
      </w:r>
      <w:r w:rsidRPr="00A727B6">
        <w:rPr>
          <w:vertAlign w:val="subscript"/>
        </w:rPr>
        <w:t>6</w:t>
      </w:r>
      <w:r w:rsidRPr="00320382">
        <w:t xml:space="preserve"> </w:t>
      </w:r>
      <w:r>
        <w:t>παρουσια αυξημενης ποσοτητας νερου</w:t>
      </w:r>
      <w:r w:rsidR="00FE0E8D">
        <w:t xml:space="preserve"> και </w:t>
      </w:r>
      <w:r>
        <w:t xml:space="preserve"> </w:t>
      </w:r>
      <w:r>
        <w:rPr>
          <w:lang w:val="en-US"/>
        </w:rPr>
        <w:t>HDO</w:t>
      </w:r>
      <w:r w:rsidRPr="00320382">
        <w:t xml:space="preserve"> </w:t>
      </w:r>
      <w:r>
        <w:t xml:space="preserve">αναμενεται επίσης να συνεισφέρει. </w:t>
      </w:r>
    </w:p>
    <w:p w:rsidR="002853DD" w:rsidRDefault="002853DD" w:rsidP="002853DD">
      <w:pPr>
        <w:pStyle w:val="Web"/>
        <w:spacing w:before="0" w:beforeAutospacing="0" w:after="200" w:afterAutospacing="0"/>
      </w:pPr>
      <w:r>
        <w:t>Επίσης,  στο δείγμα που η περιεκτικότητα σε νερό είναι μεγαλύτερη (</w:t>
      </w:r>
      <w:r>
        <w:rPr>
          <w:bCs/>
          <w:iCs/>
        </w:rPr>
        <w:t>Πίνακας 3.1.2</w:t>
      </w:r>
      <w:r w:rsidRPr="00D576D6">
        <w:rPr>
          <w:bCs/>
          <w:iCs/>
        </w:rPr>
        <w:t>.</w:t>
      </w:r>
      <w:r>
        <w:rPr>
          <w:bCs/>
          <w:iCs/>
        </w:rPr>
        <w:t>2</w:t>
      </w:r>
      <w:r>
        <w:t xml:space="preserve">) η Δδ είναι μεγαλύτερη σε σχέση με το δείγμα με μικρότερη περιεκτικότητα σε νερό  (0,04 </w:t>
      </w:r>
      <w:r>
        <w:rPr>
          <w:lang w:val="en-US"/>
        </w:rPr>
        <w:t>ppm</w:t>
      </w:r>
      <w:r>
        <w:t xml:space="preserve"> και </w:t>
      </w:r>
      <w:r w:rsidRPr="0059395D">
        <w:t xml:space="preserve"> </w:t>
      </w:r>
      <w:r>
        <w:t>0,01</w:t>
      </w:r>
      <w:r w:rsidRPr="002B2FEB">
        <w:t xml:space="preserve"> </w:t>
      </w:r>
      <w:r>
        <w:rPr>
          <w:lang w:val="en-US"/>
        </w:rPr>
        <w:t>ppm</w:t>
      </w:r>
      <w:r w:rsidRPr="0059395D">
        <w:t xml:space="preserve"> </w:t>
      </w:r>
      <w:r w:rsidRPr="00215B30">
        <w:t xml:space="preserve"> </w:t>
      </w:r>
      <w:r>
        <w:t xml:space="preserve">αντίστοιχα ).Οι χημικές μετατοπίσεις του είναι σε μικρότερες τιμές συχνοτήτων . Τα παραπάνω πρέπει να λαμβάνονται υπόψη κατά την μελέτη αλληλεπίδρασεις γαλλικού οξέος με μέταλλο σε  </w:t>
      </w:r>
      <w:r>
        <w:rPr>
          <w:lang w:val="en-US"/>
        </w:rPr>
        <w:t>DMSO</w:t>
      </w:r>
      <w:r w:rsidRPr="009B1D7C">
        <w:t>-</w:t>
      </w:r>
      <w:r>
        <w:rPr>
          <w:lang w:val="en-US"/>
        </w:rPr>
        <w:t>d</w:t>
      </w:r>
      <w:r w:rsidRPr="00D31723">
        <w:rPr>
          <w:vertAlign w:val="subscript"/>
        </w:rPr>
        <w:t>6</w:t>
      </w:r>
      <w:r w:rsidRPr="009B1D7C">
        <w:t xml:space="preserve">. </w:t>
      </w:r>
    </w:p>
    <w:p w:rsidR="002853DD" w:rsidRPr="005213A4" w:rsidRDefault="002853DD" w:rsidP="002853DD">
      <w:pPr>
        <w:pStyle w:val="Web"/>
        <w:spacing w:before="0" w:beforeAutospacing="0" w:after="200" w:afterAutospacing="0"/>
        <w:jc w:val="both"/>
      </w:pPr>
      <w:r>
        <w:rPr>
          <w:noProof/>
        </w:rPr>
        <w:drawing>
          <wp:anchor distT="0" distB="0" distL="114300" distR="114300" simplePos="0" relativeHeight="251672064" behindDoc="0" locked="0" layoutInCell="1" allowOverlap="1">
            <wp:simplePos x="0" y="0"/>
            <wp:positionH relativeFrom="column">
              <wp:posOffset>-38100</wp:posOffset>
            </wp:positionH>
            <wp:positionV relativeFrom="paragraph">
              <wp:posOffset>185420</wp:posOffset>
            </wp:positionV>
            <wp:extent cx="5095875" cy="1914525"/>
            <wp:effectExtent l="19050" t="0" r="9525" b="0"/>
            <wp:wrapSquare wrapText="bothSides"/>
            <wp:docPr id="1414103383" name="Εικόνα 168"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103383" name="Εικόνα 168" descr="A screen shot of a graph&#10;&#10;Description automatically generated"/>
                    <pic:cNvPicPr>
                      <a:picLocks noChangeAspect="1" noChangeArrowheads="1"/>
                    </pic:cNvPicPr>
                  </pic:nvPicPr>
                  <pic:blipFill>
                    <a:blip r:embed="rId72" cstate="print"/>
                    <a:srcRect/>
                    <a:stretch>
                      <a:fillRect/>
                    </a:stretch>
                  </pic:blipFill>
                  <pic:spPr bwMode="auto">
                    <a:xfrm>
                      <a:off x="0" y="0"/>
                      <a:ext cx="5095875" cy="1914525"/>
                    </a:xfrm>
                    <a:prstGeom prst="rect">
                      <a:avLst/>
                    </a:prstGeom>
                    <a:noFill/>
                    <a:ln w="9525">
                      <a:noFill/>
                      <a:miter lim="800000"/>
                      <a:headEnd/>
                      <a:tailEnd/>
                    </a:ln>
                  </pic:spPr>
                </pic:pic>
              </a:graphicData>
            </a:graphic>
          </wp:anchor>
        </w:drawing>
      </w:r>
    </w:p>
    <w:p w:rsidR="002853DD" w:rsidRPr="005213A4" w:rsidRDefault="002853DD" w:rsidP="002853DD">
      <w:pPr>
        <w:pStyle w:val="a8"/>
        <w:rPr>
          <w:rFonts w:ascii="Times New Roman" w:hAnsi="Times New Roman" w:cs="Times New Roman"/>
        </w:rPr>
      </w:pPr>
      <w:r w:rsidRPr="005213A4">
        <w:rPr>
          <w:rFonts w:ascii="Times New Roman" w:hAnsi="Times New Roman" w:cs="Times New Roman"/>
        </w:rPr>
        <w:t xml:space="preserve">Εικόνα 3:Σύγκριση των δυο κορυφών του νερού στα φάσματα </w:t>
      </w:r>
    </w:p>
    <w:p w:rsidR="002853DD" w:rsidRPr="00376F82" w:rsidRDefault="002853DD" w:rsidP="002853DD">
      <w:pPr>
        <w:pStyle w:val="Web"/>
        <w:spacing w:before="0" w:beforeAutospacing="0" w:after="200" w:afterAutospacing="0"/>
        <w:ind w:left="1440"/>
      </w:pPr>
    </w:p>
    <w:p w:rsidR="002853DD" w:rsidRDefault="002853DD" w:rsidP="002853DD">
      <w:pPr>
        <w:pStyle w:val="Web"/>
        <w:spacing w:before="0" w:beforeAutospacing="0" w:after="200" w:afterAutospacing="0"/>
        <w:outlineLvl w:val="2"/>
      </w:pPr>
    </w:p>
    <w:p w:rsidR="002853DD" w:rsidRDefault="002853DD" w:rsidP="002853DD">
      <w:pPr>
        <w:pStyle w:val="Web"/>
        <w:spacing w:before="0" w:beforeAutospacing="0" w:after="200" w:afterAutospacing="0"/>
        <w:outlineLvl w:val="2"/>
        <w:rPr>
          <w:bCs/>
          <w:iCs/>
        </w:rPr>
      </w:pPr>
    </w:p>
    <w:p w:rsidR="002853DD" w:rsidRDefault="002853DD" w:rsidP="002853DD">
      <w:pPr>
        <w:pStyle w:val="Web"/>
        <w:spacing w:before="0" w:beforeAutospacing="0" w:after="200" w:afterAutospacing="0"/>
        <w:outlineLvl w:val="2"/>
        <w:rPr>
          <w:bCs/>
          <w:iCs/>
        </w:rPr>
      </w:pPr>
      <w:r w:rsidRPr="001245D7">
        <w:rPr>
          <w:bCs/>
          <w:iCs/>
        </w:rPr>
        <w:t>Στους παρακάτω Πίνακες και Σχήματα παρουσιάζεται η αλληλεπίδραση του Zn με το γαλλικό οξύ σε διαλύτη DMSO-d</w:t>
      </w:r>
      <w:r w:rsidRPr="00B64374">
        <w:rPr>
          <w:bCs/>
          <w:iCs/>
          <w:vertAlign w:val="subscript"/>
        </w:rPr>
        <w:t>6</w:t>
      </w:r>
      <w:r w:rsidRPr="001245D7">
        <w:rPr>
          <w:bCs/>
          <w:iCs/>
        </w:rPr>
        <w:t> με τις αναλογίες (γαλλικού οξέος): (μετάλλου) να είναι 1:1</w:t>
      </w:r>
      <w:r>
        <w:rPr>
          <w:bCs/>
          <w:iCs/>
        </w:rPr>
        <w:t xml:space="preserve"> </w:t>
      </w:r>
      <w:r w:rsidRPr="001245D7">
        <w:rPr>
          <w:bCs/>
          <w:iCs/>
        </w:rPr>
        <w:t>, 1:</w:t>
      </w:r>
      <w:r>
        <w:rPr>
          <w:bCs/>
          <w:iCs/>
        </w:rPr>
        <w:t>2. Στους παρακάτω Πίνακες ως Η</w:t>
      </w:r>
      <w:r w:rsidRPr="00B64374">
        <w:rPr>
          <w:bCs/>
          <w:iCs/>
          <w:vertAlign w:val="subscript"/>
        </w:rPr>
        <w:t>1΄</w:t>
      </w:r>
      <w:r w:rsidRPr="001245D7">
        <w:rPr>
          <w:bCs/>
          <w:iCs/>
        </w:rPr>
        <w:t xml:space="preserve">  το πρωτόνιο στην καρβοξυλομάδα και ως Η</w:t>
      </w:r>
      <w:r w:rsidRPr="00B64374">
        <w:rPr>
          <w:bCs/>
          <w:iCs/>
          <w:vertAlign w:val="subscript"/>
        </w:rPr>
        <w:t>3</w:t>
      </w:r>
      <w:r w:rsidRPr="001245D7">
        <w:rPr>
          <w:bCs/>
          <w:iCs/>
        </w:rPr>
        <w:t>,</w:t>
      </w:r>
      <w:r w:rsidRPr="00B64374">
        <w:rPr>
          <w:bCs/>
          <w:iCs/>
        </w:rPr>
        <w:t>Η</w:t>
      </w:r>
      <w:r w:rsidRPr="00B64374">
        <w:rPr>
          <w:bCs/>
          <w:iCs/>
          <w:vertAlign w:val="subscript"/>
        </w:rPr>
        <w:t>4</w:t>
      </w:r>
      <w:r w:rsidRPr="001245D7">
        <w:rPr>
          <w:bCs/>
          <w:iCs/>
        </w:rPr>
        <w:t>, Η</w:t>
      </w:r>
      <w:r w:rsidRPr="00B64374">
        <w:rPr>
          <w:bCs/>
          <w:iCs/>
          <w:vertAlign w:val="subscript"/>
        </w:rPr>
        <w:t xml:space="preserve">5 </w:t>
      </w:r>
      <w:r w:rsidRPr="001245D7">
        <w:rPr>
          <w:bCs/>
          <w:iCs/>
        </w:rPr>
        <w:t>τα πρωτόνια στις υδροξυλομάδες</w:t>
      </w:r>
      <w:r>
        <w:rPr>
          <w:bCs/>
          <w:iCs/>
        </w:rPr>
        <w:t xml:space="preserve">. </w:t>
      </w:r>
    </w:p>
    <w:p w:rsidR="002853DD" w:rsidRDefault="002853DD" w:rsidP="002853DD">
      <w:pPr>
        <w:pStyle w:val="Web"/>
        <w:spacing w:before="0" w:beforeAutospacing="0" w:after="200" w:afterAutospacing="0"/>
        <w:outlineLvl w:val="2"/>
        <w:rPr>
          <w:bCs/>
          <w:iCs/>
        </w:rPr>
      </w:pPr>
    </w:p>
    <w:p w:rsidR="002853DD" w:rsidRPr="00BB7B52" w:rsidRDefault="002853DD" w:rsidP="002853DD">
      <w:pPr>
        <w:pStyle w:val="2"/>
        <w:jc w:val="both"/>
        <w:rPr>
          <w:rFonts w:ascii="Times New Roman" w:hAnsi="Times New Roman" w:cs="Times New Roman"/>
          <w:b w:val="0"/>
          <w:iCs/>
          <w:sz w:val="24"/>
          <w:szCs w:val="24"/>
        </w:rPr>
      </w:pPr>
      <w:r>
        <w:rPr>
          <w:rFonts w:ascii="Times New Roman" w:hAnsi="Times New Roman" w:cs="Times New Roman"/>
          <w:b w:val="0"/>
          <w:iCs/>
          <w:sz w:val="24"/>
          <w:szCs w:val="24"/>
        </w:rPr>
        <w:t xml:space="preserve">Φασματοσκοπική </w:t>
      </w:r>
      <w:r w:rsidRPr="00E874AF">
        <w:rPr>
          <w:rFonts w:ascii="Times New Roman" w:hAnsi="Times New Roman" w:cs="Times New Roman"/>
          <w:b w:val="0"/>
          <w:iCs/>
          <w:sz w:val="24"/>
          <w:szCs w:val="24"/>
          <w:vertAlign w:val="superscript"/>
        </w:rPr>
        <w:t>1</w:t>
      </w:r>
      <w:r w:rsidRPr="0027572D">
        <w:rPr>
          <w:rFonts w:ascii="Times New Roman" w:hAnsi="Times New Roman" w:cs="Times New Roman"/>
          <w:b w:val="0"/>
          <w:iCs/>
          <w:sz w:val="24"/>
          <w:szCs w:val="24"/>
          <w:lang w:val="en-US"/>
        </w:rPr>
        <w:t>H</w:t>
      </w:r>
      <w:r w:rsidRPr="00E874AF">
        <w:rPr>
          <w:rFonts w:ascii="Times New Roman" w:hAnsi="Times New Roman" w:cs="Times New Roman"/>
          <w:b w:val="0"/>
          <w:iCs/>
          <w:sz w:val="24"/>
          <w:szCs w:val="24"/>
        </w:rPr>
        <w:t xml:space="preserve"> </w:t>
      </w:r>
      <w:r>
        <w:rPr>
          <w:rFonts w:ascii="Times New Roman" w:hAnsi="Times New Roman" w:cs="Times New Roman"/>
          <w:b w:val="0"/>
          <w:iCs/>
          <w:sz w:val="24"/>
          <w:szCs w:val="24"/>
          <w:lang w:val="en-US"/>
        </w:rPr>
        <w:t>NMR</w:t>
      </w:r>
      <w:r w:rsidRPr="00E874AF">
        <w:rPr>
          <w:rFonts w:ascii="Times New Roman" w:hAnsi="Times New Roman" w:cs="Times New Roman"/>
          <w:b w:val="0"/>
          <w:iCs/>
          <w:sz w:val="24"/>
          <w:szCs w:val="24"/>
        </w:rPr>
        <w:t xml:space="preserve">  </w:t>
      </w:r>
      <w:r>
        <w:rPr>
          <w:rFonts w:ascii="Times New Roman" w:hAnsi="Times New Roman" w:cs="Times New Roman"/>
          <w:b w:val="0"/>
          <w:iCs/>
          <w:sz w:val="24"/>
          <w:szCs w:val="24"/>
        </w:rPr>
        <w:t xml:space="preserve">μελέτη της αλληλεπίδρασης υποστρώματος:μετάλλου σε διάλυμα </w:t>
      </w:r>
      <w:r>
        <w:rPr>
          <w:rFonts w:ascii="Times New Roman" w:hAnsi="Times New Roman" w:cs="Times New Roman"/>
          <w:b w:val="0"/>
          <w:iCs/>
          <w:sz w:val="24"/>
          <w:szCs w:val="24"/>
          <w:lang w:val="en-US"/>
        </w:rPr>
        <w:t>D</w:t>
      </w:r>
      <w:r>
        <w:rPr>
          <w:rFonts w:ascii="Times New Roman" w:hAnsi="Times New Roman" w:cs="Times New Roman"/>
          <w:b w:val="0"/>
          <w:iCs/>
          <w:sz w:val="24"/>
          <w:szCs w:val="24"/>
        </w:rPr>
        <w:t>MSO</w:t>
      </w:r>
      <w:r w:rsidRPr="004169DF">
        <w:rPr>
          <w:rFonts w:ascii="Times New Roman" w:hAnsi="Times New Roman" w:cs="Times New Roman"/>
          <w:b w:val="0"/>
          <w:iCs/>
          <w:sz w:val="24"/>
          <w:szCs w:val="24"/>
        </w:rPr>
        <w:t>-</w:t>
      </w:r>
      <w:r>
        <w:rPr>
          <w:rFonts w:ascii="Times New Roman" w:hAnsi="Times New Roman" w:cs="Times New Roman"/>
          <w:b w:val="0"/>
          <w:iCs/>
          <w:sz w:val="24"/>
          <w:szCs w:val="24"/>
          <w:lang w:val="en-US"/>
        </w:rPr>
        <w:t>d</w:t>
      </w:r>
      <w:r w:rsidRPr="004169DF">
        <w:rPr>
          <w:rFonts w:ascii="Times New Roman" w:hAnsi="Times New Roman" w:cs="Times New Roman"/>
          <w:b w:val="0"/>
          <w:iCs/>
          <w:sz w:val="24"/>
          <w:szCs w:val="24"/>
          <w:vertAlign w:val="subscript"/>
        </w:rPr>
        <w:t>6</w:t>
      </w:r>
      <w:r w:rsidRPr="00DF1FF2">
        <w:rPr>
          <w:rFonts w:ascii="Times New Roman" w:hAnsi="Times New Roman" w:cs="Times New Roman"/>
          <w:b w:val="0"/>
          <w:iCs/>
          <w:sz w:val="24"/>
          <w:szCs w:val="24"/>
        </w:rPr>
        <w:t xml:space="preserve"> </w:t>
      </w:r>
      <w:r>
        <w:rPr>
          <w:rFonts w:ascii="Times New Roman" w:hAnsi="Times New Roman" w:cs="Times New Roman"/>
          <w:b w:val="0"/>
          <w:iCs/>
          <w:sz w:val="24"/>
          <w:szCs w:val="24"/>
        </w:rPr>
        <w:t xml:space="preserve"> για διάφορες αναλογίες μετάλλου</w:t>
      </w:r>
    </w:p>
    <w:bookmarkEnd w:id="116"/>
    <w:p w:rsidR="002853DD" w:rsidRPr="004169DF" w:rsidRDefault="002853DD" w:rsidP="002853DD">
      <w:pPr>
        <w:pStyle w:val="Web"/>
        <w:spacing w:before="0" w:beforeAutospacing="0" w:after="200" w:afterAutospacing="0"/>
        <w:outlineLvl w:val="2"/>
        <w:rPr>
          <w:bCs/>
          <w:iCs/>
        </w:rPr>
      </w:pPr>
    </w:p>
    <w:p w:rsidR="002853DD" w:rsidRPr="00E322DF" w:rsidRDefault="002853DD" w:rsidP="002853DD">
      <w:pPr>
        <w:pStyle w:val="Web"/>
        <w:spacing w:before="0" w:beforeAutospacing="0" w:after="200" w:afterAutospacing="0"/>
        <w:outlineLvl w:val="2"/>
        <w:rPr>
          <w:bCs/>
          <w:iCs/>
        </w:rPr>
      </w:pPr>
      <w:r w:rsidRPr="001A61A0">
        <w:rPr>
          <w:bCs/>
          <w:iCs/>
        </w:rPr>
        <w:t>Πίνακας</w:t>
      </w:r>
      <w:r w:rsidRPr="004169DF">
        <w:rPr>
          <w:bCs/>
          <w:iCs/>
        </w:rPr>
        <w:t xml:space="preserve"> 3.1.1. </w:t>
      </w:r>
      <w:r w:rsidRPr="001A61A0">
        <w:rPr>
          <w:bCs/>
          <w:iCs/>
        </w:rPr>
        <w:t>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 xml:space="preserve">σε αναλογίες </w:t>
      </w:r>
      <w:r w:rsidRPr="001245D7">
        <w:rPr>
          <w:bCs/>
          <w:iCs/>
        </w:rPr>
        <w:t xml:space="preserve">(γαλλικού οξέος): (μετάλλου) </w:t>
      </w:r>
      <w:r w:rsidRPr="001A61A0">
        <w:rPr>
          <w:bCs/>
          <w:iCs/>
        </w:rPr>
        <w:t>(1:1).</w:t>
      </w:r>
    </w:p>
    <w:bookmarkStart w:id="117" w:name="_MON_1777449683"/>
    <w:bookmarkEnd w:id="117"/>
    <w:p w:rsidR="002853DD" w:rsidRDefault="003A56C7" w:rsidP="002853DD">
      <w:pPr>
        <w:pStyle w:val="Web"/>
        <w:spacing w:before="0" w:beforeAutospacing="0" w:after="200" w:afterAutospacing="0"/>
        <w:ind w:left="720"/>
      </w:pPr>
      <w:r w:rsidRPr="00745291">
        <w:rPr>
          <w:noProof/>
        </w:rPr>
        <w:object w:dxaOrig="6578" w:dyaOrig="2684">
          <v:shape id="_x0000_i1026" type="#_x0000_t75" alt="" style="width:279.75pt;height:141.75pt;mso-width-percent:0;mso-height-percent:0;mso-width-percent:0;mso-height-percent:0" o:ole="">
            <v:imagedata r:id="rId73" o:title=""/>
          </v:shape>
          <o:OLEObject Type="Embed" ProgID="Excel.Sheet.12" ShapeID="_x0000_i1026" DrawAspect="Content" ObjectID="_1786616340" r:id="rId74"/>
        </w:object>
      </w:r>
    </w:p>
    <w:p w:rsidR="002853DD" w:rsidRDefault="002853DD" w:rsidP="002853DD">
      <w:pPr>
        <w:pStyle w:val="Web"/>
        <w:spacing w:before="0" w:beforeAutospacing="0" w:after="200" w:afterAutospacing="0"/>
        <w:jc w:val="both"/>
      </w:pPr>
      <w:r>
        <w:t>Με βάση τα δεδομένα του πίνακα 3.1.1 τα πρωτόνια Η</w:t>
      </w:r>
      <w:r w:rsidRPr="00B64374">
        <w:rPr>
          <w:vertAlign w:val="subscript"/>
        </w:rPr>
        <w:t>2</w:t>
      </w:r>
      <w:r>
        <w:t xml:space="preserve"> και Η</w:t>
      </w:r>
      <w:r w:rsidRPr="00B64374">
        <w:rPr>
          <w:vertAlign w:val="subscript"/>
        </w:rPr>
        <w:t>6</w:t>
      </w:r>
      <w:r>
        <w:t xml:space="preserve"> στην αναλογία 1:1 έχουν  μικρή μετατόπιση ίση με 0,0083 </w:t>
      </w:r>
      <w:r>
        <w:rPr>
          <w:lang w:val="en-US"/>
        </w:rPr>
        <w:t>ppm</w:t>
      </w:r>
      <w:r w:rsidRPr="002C346B">
        <w:t xml:space="preserve">. </w:t>
      </w:r>
      <w:r>
        <w:t>Τα πρωτόνια Η</w:t>
      </w:r>
      <w:r w:rsidRPr="00EB21EA">
        <w:rPr>
          <w:vertAlign w:val="subscript"/>
        </w:rPr>
        <w:t xml:space="preserve">3,4,5 </w:t>
      </w:r>
      <w:r>
        <w:t>εμφανίζονται ως μια ευρεία κορυφή (εύρος κορυφής περίπου 670</w:t>
      </w:r>
      <w:r w:rsidRPr="002C346B">
        <w:t xml:space="preserve"> </w:t>
      </w:r>
      <w:r>
        <w:t>Η</w:t>
      </w:r>
      <w:r>
        <w:rPr>
          <w:lang w:val="en-US"/>
        </w:rPr>
        <w:t>z</w:t>
      </w:r>
      <w:r>
        <w:t xml:space="preserve"> ) απουσία μετάλλου </w:t>
      </w:r>
      <w:r w:rsidRPr="002C346B">
        <w:t xml:space="preserve"> .</w:t>
      </w:r>
      <w:r>
        <w:t>Με την προσθήκη μετάλλου σε αναλογία 1:1 υπαρχει διάκριση κορυφών . Πιο συγκεκριμένα στα 9,33</w:t>
      </w:r>
      <w:r w:rsidRPr="0084752F">
        <w:t xml:space="preserve"> </w:t>
      </w:r>
      <w:r>
        <w:rPr>
          <w:lang w:val="en-US"/>
        </w:rPr>
        <w:t>ppm</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 xml:space="preserve">εύρος 18,3 </w:t>
      </w:r>
      <w:r>
        <w:rPr>
          <w:lang w:val="en-US"/>
        </w:rPr>
        <w:t>Hz</w:t>
      </w:r>
      <w:r>
        <w:t xml:space="preserve">) </w:t>
      </w:r>
      <w:r>
        <w:rPr>
          <w:lang w:val="en-US"/>
        </w:rPr>
        <w:t>H</w:t>
      </w:r>
      <w:r w:rsidRPr="00EB21EA">
        <w:rPr>
          <w:vertAlign w:val="subscript"/>
        </w:rPr>
        <w:t>4</w:t>
      </w:r>
      <w:r w:rsidRPr="0084752F">
        <w:t xml:space="preserve"> (</w:t>
      </w:r>
      <w:r>
        <w:t xml:space="preserve">εύρος 29,3 </w:t>
      </w:r>
      <w:r>
        <w:rPr>
          <w:lang w:val="en-US"/>
        </w:rPr>
        <w:t>Hz</w:t>
      </w:r>
      <w:r>
        <w:t>) . Για τα συγκεκριμένα πρωτόνια (Η</w:t>
      </w:r>
      <w:r w:rsidRPr="00EB21EA">
        <w:rPr>
          <w:vertAlign w:val="subscript"/>
        </w:rPr>
        <w:t>3,4,5</w:t>
      </w:r>
      <w:r>
        <w:t>)  τα ολοκληρώματα των κορυφών είναι 1,5 για Η</w:t>
      </w:r>
      <w:r w:rsidRPr="00EB21EA">
        <w:rPr>
          <w:vertAlign w:val="subscript"/>
        </w:rPr>
        <w:t xml:space="preserve">3,5 </w:t>
      </w:r>
      <w:r>
        <w:t>και 0,7 για Η</w:t>
      </w:r>
      <w:r w:rsidRPr="00EB21EA">
        <w:rPr>
          <w:vertAlign w:val="subscript"/>
        </w:rPr>
        <w:t>4</w:t>
      </w:r>
      <w:r>
        <w:t>. Παρατηρώντας το φάσμα με αναλογία (1:2) (Πίνακας 3.1.2.1 και Εικόνα 4)  φαίνεται να υπαρχει αύξηση της τιμής του ολοκληρώματος των Η</w:t>
      </w:r>
      <w:r w:rsidRPr="00EB21EA">
        <w:rPr>
          <w:vertAlign w:val="subscript"/>
        </w:rPr>
        <w:t xml:space="preserve">3,5 </w:t>
      </w:r>
      <w:r>
        <w:t>σε σχέση με το Η</w:t>
      </w:r>
      <w:r w:rsidRPr="00EB21EA">
        <w:rPr>
          <w:vertAlign w:val="subscript"/>
        </w:rPr>
        <w:t>4</w:t>
      </w:r>
      <w:r>
        <w:t xml:space="preserve"> που παραμένει σταθερό (1,5 και 0,7 αντίστοιχα). </w:t>
      </w:r>
    </w:p>
    <w:p w:rsidR="002853DD" w:rsidRDefault="002853DD" w:rsidP="002853DD">
      <w:pPr>
        <w:pStyle w:val="Web"/>
        <w:spacing w:before="0" w:beforeAutospacing="0" w:after="200" w:afterAutospacing="0"/>
        <w:jc w:val="both"/>
      </w:pPr>
    </w:p>
    <w:p w:rsidR="002853DD" w:rsidRPr="00376F82" w:rsidRDefault="002853DD" w:rsidP="002853DD">
      <w:pPr>
        <w:pStyle w:val="Web"/>
        <w:spacing w:before="0" w:beforeAutospacing="0" w:after="200" w:afterAutospacing="0"/>
        <w:outlineLvl w:val="2"/>
      </w:pPr>
    </w:p>
    <w:p w:rsidR="002853DD" w:rsidRDefault="002853DD" w:rsidP="002853DD">
      <w:pPr>
        <w:keepNext/>
      </w:pPr>
      <w:r w:rsidRPr="00745291">
        <w:rPr>
          <w:rFonts w:ascii="Times New Roman" w:eastAsia="Times New Roman" w:hAnsi="Times New Roman" w:cs="Times New Roman"/>
          <w:b/>
          <w:i/>
          <w:noProof/>
          <w:sz w:val="32"/>
          <w:szCs w:val="32"/>
          <w:u w:val="single"/>
        </w:rPr>
        <w:drawing>
          <wp:inline distT="0" distB="0" distL="0" distR="0">
            <wp:extent cx="5274310" cy="2392736"/>
            <wp:effectExtent l="19050" t="0" r="2540" b="0"/>
            <wp:docPr id="1" name="Εικόνα 1"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Εικόνα 1" descr="A screen shot of a graph&#10;&#10;Description automatically generated"/>
                    <pic:cNvPicPr>
                      <a:picLocks noChangeAspect="1" noChangeArrowheads="1"/>
                    </pic:cNvPicPr>
                  </pic:nvPicPr>
                  <pic:blipFill>
                    <a:blip r:embed="rId75" cstate="print"/>
                    <a:srcRect/>
                    <a:stretch>
                      <a:fillRect/>
                    </a:stretch>
                  </pic:blipFill>
                  <pic:spPr bwMode="auto">
                    <a:xfrm>
                      <a:off x="0" y="0"/>
                      <a:ext cx="5274310" cy="2392736"/>
                    </a:xfrm>
                    <a:prstGeom prst="rect">
                      <a:avLst/>
                    </a:prstGeom>
                    <a:noFill/>
                    <a:ln w="9525">
                      <a:noFill/>
                      <a:miter lim="800000"/>
                      <a:headEnd/>
                      <a:tailEnd/>
                    </a:ln>
                  </pic:spPr>
                </pic:pic>
              </a:graphicData>
            </a:graphic>
          </wp:inline>
        </w:drawing>
      </w:r>
    </w:p>
    <w:p w:rsidR="002853DD" w:rsidRPr="00745291" w:rsidRDefault="002853DD" w:rsidP="002853DD">
      <w:pPr>
        <w:pStyle w:val="a8"/>
        <w:jc w:val="center"/>
        <w:rPr>
          <w:rFonts w:ascii="Times New Roman" w:hAnsi="Times New Roman" w:cs="Times New Roman"/>
          <w:i w:val="0"/>
          <w:iCs w:val="0"/>
          <w:color w:val="auto"/>
        </w:rPr>
      </w:pPr>
      <w:r w:rsidRPr="00745291">
        <w:rPr>
          <w:rFonts w:ascii="Times New Roman" w:hAnsi="Times New Roman" w:cs="Times New Roman"/>
          <w:b/>
          <w:i w:val="0"/>
          <w:iCs w:val="0"/>
          <w:color w:val="auto"/>
          <w:u w:val="single"/>
        </w:rPr>
        <w:t>Εικόνα</w:t>
      </w:r>
      <w:r w:rsidRPr="008C53B9">
        <w:rPr>
          <w:rFonts w:ascii="Times New Roman" w:hAnsi="Times New Roman" w:cs="Times New Roman"/>
          <w:b/>
          <w:i w:val="0"/>
          <w:iCs w:val="0"/>
          <w:color w:val="auto"/>
          <w:u w:val="single"/>
        </w:rPr>
        <w:t xml:space="preserve"> 4</w:t>
      </w:r>
      <w:r w:rsidRPr="00745291">
        <w:rPr>
          <w:rFonts w:ascii="Times New Roman" w:hAnsi="Times New Roman" w:cs="Times New Roman"/>
          <w:i w:val="0"/>
          <w:iCs w:val="0"/>
          <w:color w:val="auto"/>
        </w:rPr>
        <w:t xml:space="preserve">: </w:t>
      </w:r>
      <w:r>
        <w:rPr>
          <w:rFonts w:ascii="Times New Roman" w:hAnsi="Times New Roman" w:cs="Times New Roman"/>
          <w:i w:val="0"/>
          <w:iCs w:val="0"/>
          <w:color w:val="auto"/>
        </w:rPr>
        <w:t>Σύγκριση φασμάτων</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vertAlign w:val="superscript"/>
        </w:rPr>
        <w:t>1</w:t>
      </w:r>
      <w:r w:rsidRPr="00745291">
        <w:rPr>
          <w:rFonts w:ascii="Times New Roman" w:hAnsi="Times New Roman" w:cs="Times New Roman"/>
          <w:i w:val="0"/>
          <w:iCs w:val="0"/>
          <w:color w:val="auto"/>
        </w:rPr>
        <w:t xml:space="preserve">Η  </w:t>
      </w:r>
      <w:r w:rsidRPr="00745291">
        <w:rPr>
          <w:rFonts w:ascii="Times New Roman" w:hAnsi="Times New Roman" w:cs="Times New Roman"/>
          <w:i w:val="0"/>
          <w:iCs w:val="0"/>
          <w:color w:val="auto"/>
          <w:lang w:val="en-US"/>
        </w:rPr>
        <w:t>GA</w:t>
      </w:r>
      <w:r w:rsidRPr="00745291">
        <w:rPr>
          <w:rFonts w:ascii="Times New Roman" w:hAnsi="Times New Roman" w:cs="Times New Roman"/>
          <w:i w:val="0"/>
          <w:iCs w:val="0"/>
          <w:color w:val="auto"/>
        </w:rPr>
        <w:t>:</w:t>
      </w:r>
      <w:r w:rsidRPr="00745291">
        <w:rPr>
          <w:rFonts w:ascii="Times New Roman" w:hAnsi="Times New Roman" w:cs="Times New Roman"/>
          <w:i w:val="0"/>
          <w:iCs w:val="0"/>
          <w:color w:val="auto"/>
          <w:lang w:val="en-US"/>
        </w:rPr>
        <w:t>DMSO</w:t>
      </w:r>
      <w:r w:rsidRPr="00745291">
        <w:rPr>
          <w:rFonts w:ascii="Times New Roman" w:hAnsi="Times New Roman" w:cs="Times New Roman"/>
          <w:i w:val="0"/>
          <w:iCs w:val="0"/>
          <w:color w:val="auto"/>
        </w:rPr>
        <w:t xml:space="preserve">, </w:t>
      </w:r>
      <w:r w:rsidRPr="00745291">
        <w:rPr>
          <w:rFonts w:ascii="Times New Roman" w:hAnsi="Times New Roman" w:cs="Times New Roman"/>
          <w:i w:val="0"/>
          <w:iCs w:val="0"/>
          <w:color w:val="auto"/>
          <w:lang w:val="en-US"/>
        </w:rPr>
        <w:t>GA</w:t>
      </w:r>
      <w:r w:rsidRPr="00745291">
        <w:rPr>
          <w:rFonts w:ascii="Times New Roman" w:hAnsi="Times New Roman" w:cs="Times New Roman"/>
          <w:i w:val="0"/>
          <w:iCs w:val="0"/>
          <w:color w:val="auto"/>
        </w:rPr>
        <w:t>:</w:t>
      </w:r>
      <w:r w:rsidRPr="00745291">
        <w:rPr>
          <w:rFonts w:ascii="Times New Roman" w:hAnsi="Times New Roman" w:cs="Times New Roman"/>
          <w:i w:val="0"/>
          <w:iCs w:val="0"/>
          <w:color w:val="auto"/>
          <w:lang w:val="en-US"/>
        </w:rPr>
        <w:t>DMSO</w:t>
      </w:r>
      <w:r w:rsidRPr="00745291">
        <w:rPr>
          <w:rFonts w:ascii="Times New Roman" w:hAnsi="Times New Roman" w:cs="Times New Roman"/>
          <w:i w:val="0"/>
          <w:iCs w:val="0"/>
          <w:color w:val="auto"/>
        </w:rPr>
        <w:t>:Ζ</w:t>
      </w:r>
      <w:r w:rsidRPr="00745291">
        <w:rPr>
          <w:rFonts w:ascii="Times New Roman" w:hAnsi="Times New Roman" w:cs="Times New Roman"/>
          <w:i w:val="0"/>
          <w:iCs w:val="0"/>
          <w:color w:val="auto"/>
          <w:lang w:val="en-US"/>
        </w:rPr>
        <w:t>n</w:t>
      </w:r>
      <w:r w:rsidRPr="00745291">
        <w:rPr>
          <w:rFonts w:ascii="Times New Roman" w:hAnsi="Times New Roman" w:cs="Times New Roman"/>
          <w:i w:val="0"/>
          <w:iCs w:val="0"/>
          <w:color w:val="auto"/>
        </w:rPr>
        <w:t xml:space="preserve"> (1:1) ,    </w:t>
      </w:r>
      <w:r w:rsidRPr="00745291">
        <w:rPr>
          <w:rFonts w:ascii="Times New Roman" w:hAnsi="Times New Roman" w:cs="Times New Roman"/>
          <w:i w:val="0"/>
          <w:iCs w:val="0"/>
          <w:color w:val="auto"/>
          <w:lang w:val="en-US"/>
        </w:rPr>
        <w:t>GA</w:t>
      </w:r>
      <w:r w:rsidRPr="00745291">
        <w:rPr>
          <w:rFonts w:ascii="Times New Roman" w:hAnsi="Times New Roman" w:cs="Times New Roman"/>
          <w:i w:val="0"/>
          <w:iCs w:val="0"/>
          <w:color w:val="auto"/>
        </w:rPr>
        <w:t>:</w:t>
      </w:r>
      <w:r w:rsidRPr="00745291">
        <w:rPr>
          <w:rFonts w:ascii="Times New Roman" w:hAnsi="Times New Roman" w:cs="Times New Roman"/>
          <w:i w:val="0"/>
          <w:iCs w:val="0"/>
          <w:color w:val="auto"/>
          <w:lang w:val="en-US"/>
        </w:rPr>
        <w:t>DMSO</w:t>
      </w:r>
      <w:r w:rsidRPr="00745291">
        <w:rPr>
          <w:rFonts w:ascii="Times New Roman" w:hAnsi="Times New Roman" w:cs="Times New Roman"/>
          <w:i w:val="0"/>
          <w:iCs w:val="0"/>
          <w:color w:val="auto"/>
        </w:rPr>
        <w:t>:Ζ</w:t>
      </w:r>
      <w:r w:rsidRPr="00745291">
        <w:rPr>
          <w:rFonts w:ascii="Times New Roman" w:hAnsi="Times New Roman" w:cs="Times New Roman"/>
          <w:i w:val="0"/>
          <w:iCs w:val="0"/>
          <w:color w:val="auto"/>
          <w:lang w:val="en-US"/>
        </w:rPr>
        <w:t>n</w:t>
      </w:r>
      <w:r w:rsidRPr="00745291">
        <w:rPr>
          <w:rFonts w:ascii="Times New Roman" w:hAnsi="Times New Roman" w:cs="Times New Roman"/>
          <w:i w:val="0"/>
          <w:iCs w:val="0"/>
          <w:color w:val="auto"/>
        </w:rPr>
        <w:t xml:space="preserve"> (1:2)</w:t>
      </w:r>
    </w:p>
    <w:p w:rsidR="002853DD" w:rsidRPr="00745291" w:rsidRDefault="002853DD" w:rsidP="002853DD">
      <w:pPr>
        <w:pStyle w:val="Web"/>
        <w:spacing w:before="0" w:beforeAutospacing="0" w:after="200" w:afterAutospacing="0"/>
        <w:rPr>
          <w:u w:val="single"/>
        </w:rPr>
      </w:pPr>
      <w:r w:rsidRPr="00745291">
        <w:rPr>
          <w:u w:val="single"/>
        </w:rPr>
        <w:t xml:space="preserve">     </w:t>
      </w:r>
    </w:p>
    <w:p w:rsidR="002853DD" w:rsidRPr="00745291" w:rsidRDefault="002853DD" w:rsidP="002853DD">
      <w:pPr>
        <w:pStyle w:val="Web"/>
        <w:spacing w:before="0" w:beforeAutospacing="0" w:after="200" w:afterAutospacing="0"/>
        <w:rPr>
          <w:u w:val="single"/>
        </w:rPr>
      </w:pPr>
    </w:p>
    <w:p w:rsidR="002853DD" w:rsidRDefault="002853DD" w:rsidP="002853DD">
      <w:pPr>
        <w:pStyle w:val="Web"/>
        <w:spacing w:before="0" w:beforeAutospacing="0" w:after="200" w:afterAutospacing="0"/>
        <w:jc w:val="both"/>
      </w:pPr>
      <w:r w:rsidRPr="00DB578C">
        <w:rPr>
          <w:b/>
          <w:bCs/>
        </w:rPr>
        <w:t xml:space="preserve">Εμφάνιση δυο κορυφών </w:t>
      </w:r>
      <w:r>
        <w:rPr>
          <w:b/>
          <w:bCs/>
        </w:rPr>
        <w:t xml:space="preserve">των υδροξυλίων </w:t>
      </w:r>
      <w:r w:rsidRPr="00DB578C">
        <w:rPr>
          <w:b/>
          <w:bCs/>
        </w:rPr>
        <w:t xml:space="preserve">στα </w:t>
      </w:r>
      <w:r w:rsidRPr="004169DF">
        <w:rPr>
          <w:b/>
          <w:bCs/>
          <w:vertAlign w:val="superscript"/>
        </w:rPr>
        <w:t>1</w:t>
      </w:r>
      <w:r w:rsidRPr="0048274D">
        <w:rPr>
          <w:b/>
          <w:bCs/>
        </w:rPr>
        <w:t>Η</w:t>
      </w:r>
      <w:r>
        <w:rPr>
          <w:b/>
          <w:bCs/>
        </w:rPr>
        <w:t xml:space="preserve"> </w:t>
      </w:r>
      <w:r>
        <w:rPr>
          <w:b/>
          <w:bCs/>
          <w:lang w:val="en-US"/>
        </w:rPr>
        <w:t>NMR</w:t>
      </w:r>
      <w:r w:rsidRPr="004169DF">
        <w:rPr>
          <w:b/>
          <w:bCs/>
        </w:rPr>
        <w:t xml:space="preserve"> </w:t>
      </w:r>
      <w:r w:rsidRPr="00DB578C">
        <w:rPr>
          <w:b/>
          <w:bCs/>
        </w:rPr>
        <w:t>φάσματα μετά την προσθήκη μετάλλου</w:t>
      </w:r>
      <w:r w:rsidRPr="00DB578C">
        <w:t>:</w:t>
      </w:r>
      <w:r w:rsidRPr="00745291">
        <w:t xml:space="preserve"> Στο  GA:DMSO:Ζn (1:1)  εμφανίζεται στα 8,873</w:t>
      </w:r>
      <w:r w:rsidRPr="00DB578C">
        <w:t xml:space="preserve"> </w:t>
      </w:r>
      <w:r w:rsidRPr="00745291">
        <w:rPr>
          <w:lang w:val="en-US"/>
        </w:rPr>
        <w:t>ppm</w:t>
      </w:r>
      <w:r w:rsidRPr="00745291">
        <w:t xml:space="preserve"> και στα 9,322 </w:t>
      </w:r>
      <w:r w:rsidRPr="00745291">
        <w:rPr>
          <w:lang w:val="en-US"/>
        </w:rPr>
        <w:t>ppm</w:t>
      </w:r>
      <w:r w:rsidRPr="00745291">
        <w:t xml:space="preserve"> και στο GA:DMSO:Ζn (1:2) στα 8,884</w:t>
      </w:r>
      <w:r w:rsidRPr="00DB578C">
        <w:t xml:space="preserve"> </w:t>
      </w:r>
      <w:r w:rsidRPr="00745291">
        <w:rPr>
          <w:lang w:val="en-US"/>
        </w:rPr>
        <w:t>ppm</w:t>
      </w:r>
      <w:r w:rsidRPr="00745291">
        <w:t xml:space="preserve"> και η δεύτερη στα 9,359 </w:t>
      </w:r>
      <w:r w:rsidRPr="00745291">
        <w:rPr>
          <w:lang w:val="en-US"/>
        </w:rPr>
        <w:t>ppm</w:t>
      </w:r>
      <w:r w:rsidRPr="00745291">
        <w:t xml:space="preserve">. </w:t>
      </w:r>
      <w:r w:rsidRPr="009253B2">
        <w:t>Η εμφάνιση των σημάτων συντονισμού των υδροξυλομάδων στην αναλογία 1:1 οφείλεται και στην ελάττωση της χημικής ανταλλαγής των ευκίνητων πρωτονίων τους με το HDO  DMSO-d</w:t>
      </w:r>
      <w:r w:rsidRPr="004169DF">
        <w:rPr>
          <w:vertAlign w:val="subscript"/>
        </w:rPr>
        <w:t>6</w:t>
      </w:r>
      <w:r w:rsidRPr="009253B2">
        <w:t>. (Jacoben NMR Spectroscopy explained).</w:t>
      </w:r>
    </w:p>
    <w:p w:rsidR="002853DD" w:rsidRPr="00965A78" w:rsidRDefault="002853DD" w:rsidP="002853DD">
      <w:pPr>
        <w:pStyle w:val="Web"/>
        <w:spacing w:before="0" w:beforeAutospacing="0" w:after="200" w:afterAutospacing="0"/>
        <w:jc w:val="both"/>
      </w:pPr>
      <w:r w:rsidRPr="00745291">
        <w:lastRenderedPageBreak/>
        <w:t>Επίσης παρατηρείται  μετατόπιση των συχνοτήτων συντονισμού (</w:t>
      </w:r>
      <w:r w:rsidRPr="00745291">
        <w:rPr>
          <w:lang w:val="en-US"/>
        </w:rPr>
        <w:t>ppm</w:t>
      </w:r>
      <w:r w:rsidRPr="00745291">
        <w:t>) κατά την προσθήκη μετάλλου στο υπόστρωμα .Παρατηρείται μια συνεχής  μετατόπιση στο πρωτόνιο Η</w:t>
      </w:r>
      <w:r w:rsidRPr="00745291">
        <w:rPr>
          <w:vertAlign w:val="subscript"/>
        </w:rPr>
        <w:t xml:space="preserve">6 </w:t>
      </w:r>
      <w:r w:rsidRPr="00745291">
        <w:t>και Η</w:t>
      </w:r>
      <w:r w:rsidRPr="00745291">
        <w:rPr>
          <w:vertAlign w:val="subscript"/>
        </w:rPr>
        <w:t xml:space="preserve">2 </w:t>
      </w:r>
      <w:r w:rsidRPr="00745291">
        <w:t>κατά την συνεχή προσθήκη μετάλλου στο υπόστρωμα (</w:t>
      </w:r>
      <w:r w:rsidRPr="00745291">
        <w:rPr>
          <w:lang w:val="en-US"/>
        </w:rPr>
        <w:t>GA</w:t>
      </w:r>
      <w:r w:rsidRPr="00745291">
        <w:t>:</w:t>
      </w:r>
      <w:r w:rsidRPr="00745291">
        <w:rPr>
          <w:lang w:val="en-US"/>
        </w:rPr>
        <w:t>DMSO</w:t>
      </w:r>
      <w:r w:rsidRPr="00745291">
        <w:t>)</w:t>
      </w:r>
    </w:p>
    <w:p w:rsidR="002853DD" w:rsidRPr="00745291" w:rsidRDefault="002853DD" w:rsidP="002853DD">
      <w:pPr>
        <w:pStyle w:val="a8"/>
        <w:rPr>
          <w:rFonts w:ascii="Times New Roman" w:hAnsi="Times New Roman" w:cs="Times New Roman"/>
        </w:rPr>
      </w:pPr>
    </w:p>
    <w:p w:rsidR="002853DD" w:rsidRPr="00965A78" w:rsidRDefault="002853DD" w:rsidP="002853DD">
      <w:pPr>
        <w:pStyle w:val="Web"/>
        <w:spacing w:before="0" w:beforeAutospacing="0" w:after="200" w:afterAutospacing="0"/>
      </w:pPr>
    </w:p>
    <w:p w:rsidR="002853DD" w:rsidRPr="00D576D6" w:rsidRDefault="002853DD" w:rsidP="002853DD">
      <w:pPr>
        <w:pStyle w:val="Web"/>
        <w:spacing w:before="0" w:beforeAutospacing="0" w:after="200" w:afterAutospacing="0"/>
        <w:outlineLvl w:val="2"/>
        <w:rPr>
          <w:bCs/>
          <w:iCs/>
        </w:rPr>
      </w:pPr>
      <w:r w:rsidRPr="00D576D6">
        <w:rPr>
          <w:bCs/>
          <w:iCs/>
        </w:rPr>
        <w:t>Πίνακας 3.1.</w:t>
      </w:r>
      <w:r>
        <w:rPr>
          <w:bCs/>
          <w:iCs/>
        </w:rPr>
        <w:t>3</w:t>
      </w:r>
      <w:r w:rsidRPr="00D576D6">
        <w:rPr>
          <w:bCs/>
          <w:iCs/>
        </w:rPr>
        <w:t>. 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 xml:space="preserve">σε αναλογίες </w:t>
      </w:r>
      <w:r w:rsidRPr="001245D7">
        <w:rPr>
          <w:bCs/>
          <w:iCs/>
        </w:rPr>
        <w:t>(γαλλικού οξέος): (μετάλλου)</w:t>
      </w:r>
      <w:r>
        <w:rPr>
          <w:bCs/>
          <w:iCs/>
        </w:rPr>
        <w:t xml:space="preserve"> (1:3</w:t>
      </w:r>
      <w:r w:rsidRPr="00D576D6">
        <w:rPr>
          <w:bCs/>
          <w:iCs/>
        </w:rPr>
        <w:t>).</w:t>
      </w:r>
    </w:p>
    <w:p w:rsidR="002853DD" w:rsidRPr="00745291" w:rsidRDefault="002853DD" w:rsidP="002853DD">
      <w:pPr>
        <w:pStyle w:val="Web"/>
        <w:spacing w:before="0" w:beforeAutospacing="0" w:after="200" w:afterAutospacing="0"/>
        <w:outlineLvl w:val="2"/>
      </w:pPr>
      <w:r w:rsidRPr="00745291">
        <w:t xml:space="preserve"> </w:t>
      </w:r>
    </w:p>
    <w:bookmarkStart w:id="118" w:name="_MON_1781175258"/>
    <w:bookmarkEnd w:id="118"/>
    <w:p w:rsidR="002853DD" w:rsidRDefault="003A56C7" w:rsidP="002853DD">
      <w:pPr>
        <w:pStyle w:val="Web"/>
        <w:spacing w:before="0" w:beforeAutospacing="0" w:after="200" w:afterAutospacing="0"/>
      </w:pPr>
      <w:r w:rsidRPr="00745291">
        <w:rPr>
          <w:noProof/>
        </w:rPr>
        <w:object w:dxaOrig="11152" w:dyaOrig="2394">
          <v:shape id="_x0000_i1027" type="#_x0000_t75" alt="" style="width:432.75pt;height:132.75pt;mso-width-percent:0;mso-height-percent:0;mso-width-percent:0;mso-height-percent:0" o:ole="">
            <v:imagedata r:id="rId76" o:title=""/>
          </v:shape>
          <o:OLEObject Type="Embed" ProgID="Excel.Sheet.12" ShapeID="_x0000_i1027" DrawAspect="Content" ObjectID="_1786616341" r:id="rId77"/>
        </w:object>
      </w:r>
    </w:p>
    <w:p w:rsidR="002853DD" w:rsidRDefault="002853DD" w:rsidP="002853DD">
      <w:pPr>
        <w:pStyle w:val="Web"/>
        <w:spacing w:before="0" w:beforeAutospacing="0" w:after="200" w:afterAutospacing="0"/>
      </w:pPr>
      <w:r>
        <w:t>Η επαναληψιμότητα των παρακάτω πειραμάτων μελετήθηκε με δεύτερη σειρά μετρήσεων σε άλλη μέρα και με καινούριο δείγμα .Τα αποτελέσματα αυτών των μετρήσεων παρουσιάζονται στον πίνακα 3.1.3 .</w:t>
      </w:r>
    </w:p>
    <w:p w:rsidR="002853DD" w:rsidRDefault="002853DD" w:rsidP="002853DD">
      <w:pPr>
        <w:pStyle w:val="Web"/>
        <w:spacing w:before="0" w:beforeAutospacing="0" w:after="200" w:afterAutospacing="0"/>
      </w:pPr>
      <w:r>
        <w:t>Τα δυο δείγματα μεταξύ τους θεωρούνται επαναλήψιμα γιατί οι τιμές τόσο των κορυφών όσο και των μετατοπίσεων των κορυφών τους έχουν μικρή απόκλιση μεταξύ τους .</w:t>
      </w:r>
    </w:p>
    <w:p w:rsidR="002853DD" w:rsidRPr="00C94896" w:rsidRDefault="002853DD" w:rsidP="002853DD">
      <w:pPr>
        <w:pStyle w:val="Web"/>
        <w:spacing w:before="0" w:beforeAutospacing="0" w:after="200" w:afterAutospacing="0"/>
        <w:jc w:val="both"/>
      </w:pPr>
      <w:r>
        <w:t>Με βάση τα δεδομένα του πίνακα 3.1.3 τα πρωτόνια Η</w:t>
      </w:r>
      <w:r w:rsidRPr="00B64374">
        <w:rPr>
          <w:vertAlign w:val="subscript"/>
        </w:rPr>
        <w:t>2</w:t>
      </w:r>
      <w:r>
        <w:t xml:space="preserve"> και Η</w:t>
      </w:r>
      <w:r w:rsidRPr="00B64374">
        <w:rPr>
          <w:vertAlign w:val="subscript"/>
        </w:rPr>
        <w:t>6</w:t>
      </w:r>
      <w:r>
        <w:t xml:space="preserve"> στην αναλογία 1:3 έχουν μετατόπιση ίση με 0,0416</w:t>
      </w:r>
      <w:r w:rsidRPr="00D666A4">
        <w:t xml:space="preserve">  </w:t>
      </w:r>
      <w:r>
        <w:rPr>
          <w:lang w:val="en-US"/>
        </w:rPr>
        <w:t>ppm</w:t>
      </w:r>
      <w:r>
        <w:t xml:space="preserve"> και 0,0371 </w:t>
      </w:r>
      <w:r>
        <w:rPr>
          <w:lang w:val="en-US"/>
        </w:rPr>
        <w:t>ppm</w:t>
      </w:r>
      <w:r w:rsidRPr="002C346B">
        <w:t xml:space="preserve">. </w:t>
      </w:r>
      <w:r>
        <w:t>Σε σχέση με τις προηγούμενες αναλογίες παρατηρούμαι μια αύξηση στην μετατόπιση.</w:t>
      </w:r>
    </w:p>
    <w:p w:rsidR="002853DD" w:rsidRPr="00CC4CA6" w:rsidRDefault="002853DD" w:rsidP="002853DD">
      <w:pPr>
        <w:pStyle w:val="Web"/>
        <w:spacing w:before="0" w:beforeAutospacing="0" w:after="200" w:afterAutospacing="0"/>
        <w:jc w:val="both"/>
      </w:pPr>
      <w:r>
        <w:t>Τα πρωτόνια Η</w:t>
      </w:r>
      <w:r w:rsidRPr="00EB21EA">
        <w:rPr>
          <w:vertAlign w:val="subscript"/>
        </w:rPr>
        <w:t xml:space="preserve">3,4,5 </w:t>
      </w:r>
      <w:r w:rsidRPr="00DE4253">
        <w:t>και</w:t>
      </w:r>
      <w:r>
        <w:rPr>
          <w:vertAlign w:val="subscript"/>
        </w:rPr>
        <w:t xml:space="preserve"> </w:t>
      </w:r>
      <w:r w:rsidRPr="00DE4253">
        <w:t xml:space="preserve">στα </w:t>
      </w:r>
      <w:r>
        <w:t>δυο πειράματα</w:t>
      </w:r>
      <w:r w:rsidRPr="00DE4253">
        <w:t xml:space="preserve"> </w:t>
      </w:r>
      <w:r>
        <w:t>δεν εμφανίζουν μια ευρεία κορυφή σε απουσία μετάλλου, αυτό είναι πιθανόν γιατί η περιεκτικότητα σε νερό είναι μεγάλη και στα δυο δείγματα</w:t>
      </w:r>
      <w:r w:rsidRPr="002C346B">
        <w:t>.</w:t>
      </w:r>
      <w:r w:rsidRPr="004169DF">
        <w:t xml:space="preserve"> </w:t>
      </w:r>
      <w:r>
        <w:t>Με την προσθήκη μετάλλου σε αναλογία 1:3 υπαρχει διάκριση κορυφών . Πιο συγκεκριμένα στα (9,34</w:t>
      </w:r>
      <w:r w:rsidRPr="0084752F">
        <w:t xml:space="preserve"> </w:t>
      </w:r>
      <w:r>
        <w:rPr>
          <w:lang w:val="en-US"/>
        </w:rPr>
        <w:t>ppm</w:t>
      </w:r>
      <w:r>
        <w:t xml:space="preserve"> και 9,36</w:t>
      </w:r>
      <w:r w:rsidRPr="0084752F">
        <w:t xml:space="preserve"> </w:t>
      </w:r>
      <w:r>
        <w:rPr>
          <w:lang w:val="en-US"/>
        </w:rPr>
        <w:t>ppm</w:t>
      </w:r>
      <w:r>
        <w:t>)</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 xml:space="preserve">εύρος 18,1 </w:t>
      </w:r>
      <w:r>
        <w:rPr>
          <w:lang w:val="en-US"/>
        </w:rPr>
        <w:t>Hz</w:t>
      </w:r>
      <w:r>
        <w:t>) και (8,864</w:t>
      </w:r>
      <w:r w:rsidRPr="0084752F">
        <w:t xml:space="preserve"> </w:t>
      </w:r>
      <w:r w:rsidRPr="00D666A4">
        <w:t xml:space="preserve"> </w:t>
      </w:r>
      <w:r>
        <w:rPr>
          <w:lang w:val="en-US"/>
        </w:rPr>
        <w:t>ppm</w:t>
      </w:r>
      <w:r>
        <w:t xml:space="preserve"> και 8,873</w:t>
      </w:r>
      <w:r w:rsidRPr="0084752F">
        <w:t xml:space="preserve"> </w:t>
      </w:r>
      <w:r>
        <w:rPr>
          <w:lang w:val="en-US"/>
        </w:rPr>
        <w:t>ppm</w:t>
      </w:r>
      <w:r>
        <w:t xml:space="preserve">) </w:t>
      </w:r>
      <w:r>
        <w:rPr>
          <w:lang w:val="en-US"/>
        </w:rPr>
        <w:t>H</w:t>
      </w:r>
      <w:r w:rsidRPr="00EB21EA">
        <w:rPr>
          <w:vertAlign w:val="subscript"/>
        </w:rPr>
        <w:t>4</w:t>
      </w:r>
      <w:r w:rsidRPr="0084752F">
        <w:t xml:space="preserve"> (</w:t>
      </w:r>
      <w:r>
        <w:t xml:space="preserve">εύρος 23,1 </w:t>
      </w:r>
      <w:r>
        <w:rPr>
          <w:lang w:val="en-US"/>
        </w:rPr>
        <w:t>Hz</w:t>
      </w:r>
      <w:r>
        <w:t>) . Για τα συγκεκριμένα πρωτόνια (Η</w:t>
      </w:r>
      <w:r w:rsidRPr="00EB21EA">
        <w:rPr>
          <w:vertAlign w:val="subscript"/>
        </w:rPr>
        <w:t>3,4,5</w:t>
      </w:r>
      <w:r>
        <w:t>)  τα ολοκληρώματα των κορυφών είναι 1,</w:t>
      </w:r>
      <w:r w:rsidRPr="00C94896">
        <w:t>6</w:t>
      </w:r>
      <w:r>
        <w:t xml:space="preserve"> για Η</w:t>
      </w:r>
      <w:r w:rsidRPr="00EB21EA">
        <w:rPr>
          <w:vertAlign w:val="subscript"/>
        </w:rPr>
        <w:t xml:space="preserve">3,5 </w:t>
      </w:r>
      <w:r>
        <w:t>και 0,7 για Η</w:t>
      </w:r>
      <w:r w:rsidRPr="00EB21EA">
        <w:rPr>
          <w:vertAlign w:val="subscript"/>
        </w:rPr>
        <w:t>4</w:t>
      </w:r>
      <w:r>
        <w:t xml:space="preserve">. </w:t>
      </w:r>
    </w:p>
    <w:p w:rsidR="002853DD" w:rsidRDefault="002853DD" w:rsidP="002853DD">
      <w:pPr>
        <w:pStyle w:val="Web"/>
        <w:spacing w:before="0" w:beforeAutospacing="0" w:after="200" w:afterAutospacing="0"/>
        <w:jc w:val="center"/>
      </w:pPr>
    </w:p>
    <w:p w:rsidR="002853DD" w:rsidRDefault="002853DD" w:rsidP="002853DD">
      <w:pPr>
        <w:pStyle w:val="Web"/>
        <w:spacing w:before="0" w:beforeAutospacing="0" w:after="200" w:afterAutospacing="0"/>
        <w:jc w:val="center"/>
      </w:pPr>
    </w:p>
    <w:p w:rsidR="002853DD" w:rsidRDefault="002853DD" w:rsidP="002853DD">
      <w:pPr>
        <w:pStyle w:val="Web"/>
        <w:spacing w:before="0" w:beforeAutospacing="0" w:after="200" w:afterAutospacing="0"/>
        <w:jc w:val="center"/>
      </w:pPr>
    </w:p>
    <w:p w:rsidR="002853DD" w:rsidRPr="007002EC" w:rsidRDefault="002853DD" w:rsidP="002853DD">
      <w:pPr>
        <w:pStyle w:val="Web"/>
        <w:spacing w:before="0" w:beforeAutospacing="0" w:after="200" w:afterAutospacing="0"/>
      </w:pPr>
    </w:p>
    <w:p w:rsidR="002853DD" w:rsidRPr="007002EC" w:rsidRDefault="002853DD" w:rsidP="002853DD">
      <w:pPr>
        <w:pStyle w:val="Web"/>
        <w:spacing w:before="0" w:beforeAutospacing="0" w:after="200" w:afterAutospacing="0"/>
      </w:pPr>
    </w:p>
    <w:p w:rsidR="002853DD" w:rsidRPr="00D576D6" w:rsidRDefault="002853DD" w:rsidP="002853DD">
      <w:pPr>
        <w:pStyle w:val="Web"/>
        <w:spacing w:before="0" w:beforeAutospacing="0" w:after="200" w:afterAutospacing="0"/>
        <w:outlineLvl w:val="2"/>
        <w:rPr>
          <w:bCs/>
          <w:iCs/>
        </w:rPr>
      </w:pPr>
      <w:r w:rsidRPr="00D576D6">
        <w:rPr>
          <w:bCs/>
          <w:iCs/>
        </w:rPr>
        <w:t>Πίνακας 3.1.</w:t>
      </w:r>
      <w:r>
        <w:rPr>
          <w:bCs/>
          <w:iCs/>
        </w:rPr>
        <w:t>4</w:t>
      </w:r>
      <w:r w:rsidRPr="00D576D6">
        <w:rPr>
          <w:bCs/>
          <w:iCs/>
        </w:rPr>
        <w:t>. 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 xml:space="preserve">σε αναλογίες </w:t>
      </w:r>
      <w:r w:rsidRPr="001245D7">
        <w:rPr>
          <w:bCs/>
          <w:iCs/>
        </w:rPr>
        <w:t>(γαλλικού οξέος): (μετάλλου)</w:t>
      </w:r>
      <w:r>
        <w:rPr>
          <w:bCs/>
          <w:iCs/>
        </w:rPr>
        <w:t xml:space="preserve"> (1:4</w:t>
      </w:r>
      <w:r w:rsidRPr="00D576D6">
        <w:rPr>
          <w:bCs/>
          <w:iCs/>
        </w:rPr>
        <w:t>).</w:t>
      </w:r>
    </w:p>
    <w:p w:rsidR="002853DD" w:rsidRPr="00745291" w:rsidRDefault="002853DD" w:rsidP="002853DD">
      <w:pPr>
        <w:pStyle w:val="Web"/>
        <w:spacing w:before="0" w:beforeAutospacing="0" w:after="200" w:afterAutospacing="0"/>
        <w:outlineLvl w:val="2"/>
      </w:pPr>
    </w:p>
    <w:bookmarkStart w:id="119" w:name="_MON_1781175373"/>
    <w:bookmarkEnd w:id="119"/>
    <w:p w:rsidR="002853DD" w:rsidRDefault="003A56C7" w:rsidP="002853DD">
      <w:pPr>
        <w:pStyle w:val="Web"/>
        <w:spacing w:before="0" w:beforeAutospacing="0" w:after="200" w:afterAutospacing="0"/>
        <w:jc w:val="center"/>
      </w:pPr>
      <w:r w:rsidRPr="00745291">
        <w:rPr>
          <w:noProof/>
        </w:rPr>
        <w:object w:dxaOrig="7257" w:dyaOrig="2394">
          <v:shape id="_x0000_i1028" type="#_x0000_t75" alt="" style="width:279.75pt;height:134.25pt;mso-width-percent:0;mso-height-percent:0;mso-width-percent:0;mso-height-percent:0" o:ole="">
            <v:imagedata r:id="rId78" o:title=""/>
          </v:shape>
          <o:OLEObject Type="Embed" ProgID="Excel.Sheet.12" ShapeID="_x0000_i1028" DrawAspect="Content" ObjectID="_1786616342" r:id="rId79"/>
        </w:object>
      </w:r>
    </w:p>
    <w:p w:rsidR="002853DD" w:rsidRDefault="002853DD" w:rsidP="002853DD">
      <w:pPr>
        <w:pStyle w:val="Web"/>
        <w:spacing w:before="0" w:beforeAutospacing="0" w:after="200" w:afterAutospacing="0"/>
        <w:jc w:val="both"/>
      </w:pPr>
      <w:r>
        <w:t>Με βάση τα δεδομένα του πίνακα 3.1.4 τα πρωτόνια Η</w:t>
      </w:r>
      <w:r w:rsidRPr="00B64374">
        <w:rPr>
          <w:vertAlign w:val="subscript"/>
        </w:rPr>
        <w:t>2</w:t>
      </w:r>
      <w:r>
        <w:t xml:space="preserve"> και Η</w:t>
      </w:r>
      <w:r w:rsidRPr="00B64374">
        <w:rPr>
          <w:vertAlign w:val="subscript"/>
        </w:rPr>
        <w:t>6</w:t>
      </w:r>
      <w:r>
        <w:t xml:space="preserve"> στην αναλογία 1:4 έχουν μετατόπιση ίση με 0,0473 </w:t>
      </w:r>
      <w:r>
        <w:rPr>
          <w:lang w:val="en-US"/>
        </w:rPr>
        <w:t>ppm</w:t>
      </w:r>
      <w:r w:rsidRPr="002C346B">
        <w:t xml:space="preserve">. </w:t>
      </w:r>
      <w:r>
        <w:t>Σε σχέση με τις προηγούμενες αναλογίες παρατηρούμαι μια αύξηση στην μετατόπιση.</w:t>
      </w:r>
      <w:r w:rsidRPr="00A94597">
        <w:t xml:space="preserve"> </w:t>
      </w:r>
    </w:p>
    <w:p w:rsidR="002853DD" w:rsidRPr="00CC4CA6" w:rsidRDefault="002853DD" w:rsidP="002853DD">
      <w:pPr>
        <w:pStyle w:val="Web"/>
        <w:spacing w:before="0" w:beforeAutospacing="0" w:after="200" w:afterAutospacing="0"/>
        <w:jc w:val="both"/>
      </w:pPr>
      <w:r>
        <w:t>Τα πρωτόνια Η</w:t>
      </w:r>
      <w:r w:rsidRPr="00EB21EA">
        <w:rPr>
          <w:vertAlign w:val="subscript"/>
        </w:rPr>
        <w:t xml:space="preserve">3,4,5 </w:t>
      </w:r>
      <w:r>
        <w:t>στο πείραμα</w:t>
      </w:r>
      <w:r w:rsidRPr="00DE4253">
        <w:t xml:space="preserve"> </w:t>
      </w:r>
      <w:r>
        <w:t xml:space="preserve">δεν εμφανίζει μια ευρεία κορυφή σε απουσία μετάλλου, αυτό είναι πιθανόν γιατί η περιεκτικότητα σε νερό είναι μεγάλη και στα δυο πειράματα </w:t>
      </w:r>
      <w:r w:rsidRPr="002C346B">
        <w:t>.</w:t>
      </w:r>
      <w:r>
        <w:t xml:space="preserve"> Με την προσθήκη μετάλλου σε αναλογία 1:4 υπαρχει διάκριση κορυφών . Πιο συγκεκριμένα στα (9,35</w:t>
      </w:r>
      <w:r w:rsidRPr="0084752F">
        <w:t xml:space="preserve"> </w:t>
      </w:r>
      <w:r w:rsidRPr="00D666A4">
        <w:t xml:space="preserve"> </w:t>
      </w:r>
      <w:r>
        <w:rPr>
          <w:lang w:val="en-US"/>
        </w:rPr>
        <w:t>ppm</w:t>
      </w:r>
      <w:r>
        <w:t>)</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και (8,873</w:t>
      </w:r>
      <w:r w:rsidRPr="0084752F">
        <w:t xml:space="preserve"> </w:t>
      </w:r>
      <w:r>
        <w:rPr>
          <w:lang w:val="en-US"/>
        </w:rPr>
        <w:t>ppm</w:t>
      </w:r>
      <w:r>
        <w:t xml:space="preserve">) </w:t>
      </w:r>
      <w:r>
        <w:rPr>
          <w:lang w:val="en-US"/>
        </w:rPr>
        <w:t>H</w:t>
      </w:r>
      <w:r w:rsidRPr="00EB21EA">
        <w:rPr>
          <w:vertAlign w:val="subscript"/>
        </w:rPr>
        <w:t>4</w:t>
      </w:r>
      <w:r>
        <w:t xml:space="preserve"> . Για τα συγκεκριμένα πρωτόνια (Η</w:t>
      </w:r>
      <w:r w:rsidRPr="00EB21EA">
        <w:rPr>
          <w:vertAlign w:val="subscript"/>
        </w:rPr>
        <w:t>3,4,5</w:t>
      </w:r>
      <w:r>
        <w:t>)  τα ολοκληρώματα των κορυφών είναι 1,6  για Η</w:t>
      </w:r>
      <w:r w:rsidRPr="00EB21EA">
        <w:rPr>
          <w:vertAlign w:val="subscript"/>
        </w:rPr>
        <w:t xml:space="preserve">3,5 </w:t>
      </w:r>
      <w:r>
        <w:t>και 0,7 για Η</w:t>
      </w:r>
      <w:r w:rsidRPr="00EB21EA">
        <w:rPr>
          <w:vertAlign w:val="subscript"/>
        </w:rPr>
        <w:t>4</w:t>
      </w:r>
      <w:r>
        <w:t xml:space="preserve">. </w:t>
      </w:r>
    </w:p>
    <w:p w:rsidR="002853DD" w:rsidRPr="007029DB" w:rsidRDefault="002853DD" w:rsidP="002853DD">
      <w:pPr>
        <w:pStyle w:val="Web"/>
        <w:spacing w:before="0" w:beforeAutospacing="0" w:after="200" w:afterAutospacing="0"/>
        <w:jc w:val="both"/>
      </w:pPr>
    </w:p>
    <w:p w:rsidR="002853DD" w:rsidRPr="00745291" w:rsidRDefault="002853DD" w:rsidP="002853DD">
      <w:pPr>
        <w:pStyle w:val="Web"/>
        <w:spacing w:before="0" w:beforeAutospacing="0" w:after="200" w:afterAutospacing="0"/>
        <w:ind w:left="720"/>
        <w:jc w:val="both"/>
      </w:pPr>
    </w:p>
    <w:p w:rsidR="002853DD" w:rsidRDefault="002853DD" w:rsidP="002853DD">
      <w:pPr>
        <w:pStyle w:val="Web"/>
        <w:spacing w:before="0" w:beforeAutospacing="0" w:after="200" w:afterAutospacing="0"/>
        <w:outlineLvl w:val="2"/>
        <w:rPr>
          <w:bCs/>
          <w:iCs/>
        </w:rPr>
      </w:pPr>
      <w:r w:rsidRPr="00D576D6">
        <w:rPr>
          <w:bCs/>
          <w:iCs/>
        </w:rPr>
        <w:t>Πίνακας 3.1.</w:t>
      </w:r>
      <w:r>
        <w:rPr>
          <w:bCs/>
          <w:iCs/>
        </w:rPr>
        <w:t>5</w:t>
      </w:r>
      <w:r w:rsidRPr="00D576D6">
        <w:rPr>
          <w:bCs/>
          <w:iCs/>
        </w:rPr>
        <w:t>. Χημική μετατόπιση πρωτονίων και επίδραση της προσθήκης του</w:t>
      </w:r>
      <w:r w:rsidRPr="009253B2">
        <w:rPr>
          <w:bCs/>
          <w:iCs/>
          <w:lang w:val="en-US"/>
        </w:rPr>
        <w:t> </w:t>
      </w:r>
      <w:r w:rsidRPr="009253B2">
        <w:rPr>
          <w:bCs/>
          <w:iCs/>
        </w:rPr>
        <w:t>Zn</w:t>
      </w:r>
      <w:r w:rsidRPr="009253B2">
        <w:rPr>
          <w:bCs/>
          <w:iCs/>
          <w:lang w:val="en-US"/>
        </w:rPr>
        <w:t> </w:t>
      </w:r>
      <w:r>
        <w:rPr>
          <w:bCs/>
          <w:iCs/>
        </w:rPr>
        <w:t xml:space="preserve">σε αναλογίες </w:t>
      </w:r>
      <w:r w:rsidRPr="001245D7">
        <w:rPr>
          <w:bCs/>
          <w:iCs/>
        </w:rPr>
        <w:t>(γαλλικού οξέος): (μετάλλου)</w:t>
      </w:r>
      <w:r>
        <w:rPr>
          <w:bCs/>
          <w:iCs/>
        </w:rPr>
        <w:t xml:space="preserve"> (1:6</w:t>
      </w:r>
      <w:r w:rsidRPr="00D576D6">
        <w:rPr>
          <w:bCs/>
          <w:iCs/>
        </w:rPr>
        <w:t>).</w:t>
      </w:r>
    </w:p>
    <w:p w:rsidR="002853DD" w:rsidRPr="008C6DFB" w:rsidRDefault="002853DD" w:rsidP="002853DD">
      <w:pPr>
        <w:pStyle w:val="Web"/>
        <w:spacing w:before="0" w:beforeAutospacing="0" w:after="200" w:afterAutospacing="0"/>
        <w:outlineLvl w:val="2"/>
        <w:rPr>
          <w:bCs/>
          <w:iCs/>
        </w:rPr>
      </w:pPr>
    </w:p>
    <w:bookmarkStart w:id="120" w:name="_MON_1781175636"/>
    <w:bookmarkEnd w:id="120"/>
    <w:p w:rsidR="002853DD" w:rsidRPr="005B691A" w:rsidRDefault="003A56C7" w:rsidP="002853DD">
      <w:pPr>
        <w:pStyle w:val="Web"/>
        <w:spacing w:before="0" w:beforeAutospacing="0" w:after="200" w:afterAutospacing="0"/>
        <w:ind w:left="426"/>
        <w:rPr>
          <w:lang w:val="en-US"/>
        </w:rPr>
      </w:pPr>
      <w:r w:rsidRPr="00745291">
        <w:rPr>
          <w:noProof/>
        </w:rPr>
        <w:object w:dxaOrig="7257" w:dyaOrig="2394">
          <v:shape id="_x0000_i1029" type="#_x0000_t75" alt="" style="width:279.75pt;height:134.25pt;mso-width-percent:0;mso-height-percent:0;mso-width-percent:0;mso-height-percent:0" o:ole="">
            <v:imagedata r:id="rId80" o:title=""/>
          </v:shape>
          <o:OLEObject Type="Embed" ProgID="Excel.Sheet.12" ShapeID="_x0000_i1029" DrawAspect="Content" ObjectID="_1786616343" r:id="rId81"/>
        </w:object>
      </w:r>
    </w:p>
    <w:p w:rsidR="002853DD" w:rsidRDefault="002853DD" w:rsidP="002853DD">
      <w:pPr>
        <w:pStyle w:val="Web"/>
        <w:spacing w:before="0" w:beforeAutospacing="0" w:after="200" w:afterAutospacing="0"/>
      </w:pPr>
      <w:r>
        <w:t>Με βάση τα δεδομένα του πίνακα 3.1.5 τα πρωτόνια Η</w:t>
      </w:r>
      <w:r w:rsidRPr="00B64374">
        <w:rPr>
          <w:vertAlign w:val="subscript"/>
        </w:rPr>
        <w:t>2</w:t>
      </w:r>
      <w:r>
        <w:t xml:space="preserve"> και Η</w:t>
      </w:r>
      <w:r w:rsidRPr="00B64374">
        <w:rPr>
          <w:vertAlign w:val="subscript"/>
        </w:rPr>
        <w:t>6</w:t>
      </w:r>
      <w:r>
        <w:t xml:space="preserve"> στην αναλογία 1:6 έχουν μετατόπιση ίση με 0,0516 </w:t>
      </w:r>
      <w:r>
        <w:rPr>
          <w:lang w:val="en-US"/>
        </w:rPr>
        <w:t>ppm</w:t>
      </w:r>
      <w:r w:rsidRPr="002C346B">
        <w:t xml:space="preserve">. </w:t>
      </w:r>
      <w:r>
        <w:t>Σε σχέση με τις προηγούμενες αναλογίες παρατηρούμαι μια αύξηση στην μετατόπιση.</w:t>
      </w:r>
      <w:r w:rsidRPr="00A94597">
        <w:t xml:space="preserve"> </w:t>
      </w:r>
    </w:p>
    <w:p w:rsidR="008C6DFB" w:rsidRPr="00CC4CA6" w:rsidRDefault="002853DD" w:rsidP="002853DD">
      <w:pPr>
        <w:pStyle w:val="Web"/>
        <w:spacing w:before="0" w:beforeAutospacing="0" w:after="200" w:afterAutospacing="0"/>
        <w:jc w:val="both"/>
      </w:pPr>
      <w:r>
        <w:lastRenderedPageBreak/>
        <w:t>Τα πρωτόνια Η</w:t>
      </w:r>
      <w:r w:rsidRPr="00EB21EA">
        <w:rPr>
          <w:vertAlign w:val="subscript"/>
        </w:rPr>
        <w:t xml:space="preserve">3,4,5 </w:t>
      </w:r>
      <w:r>
        <w:t>στο πείραμα</w:t>
      </w:r>
      <w:r w:rsidRPr="00DE4253">
        <w:t xml:space="preserve"> </w:t>
      </w:r>
      <w:r>
        <w:t xml:space="preserve">δεν εμφανίζει μια ευρεία κορυφή σε απουσία μετάλλου, αυτό είναι πιθανόν γιατί η περιεκτικότητα σε νερό είναι μεγάλη και στα δυο πειράματα </w:t>
      </w:r>
      <w:r w:rsidRPr="002C346B">
        <w:t>.</w:t>
      </w:r>
      <w:r>
        <w:t xml:space="preserve"> Με την προσθήκη μετάλλου σε αναλογία 1:6 υπαρχει διάκριση κορυφών των υδροξυλομάδων . Πιο συγκεκριμένα στα (9,38</w:t>
      </w:r>
      <w:r w:rsidRPr="0084752F">
        <w:t xml:space="preserve"> </w:t>
      </w:r>
      <w:r>
        <w:rPr>
          <w:lang w:val="en-US"/>
        </w:rPr>
        <w:t>ppm</w:t>
      </w:r>
      <w:r>
        <w:t>)</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και (8,88</w:t>
      </w:r>
      <w:r w:rsidRPr="0084752F">
        <w:t xml:space="preserve"> </w:t>
      </w:r>
      <w:r>
        <w:rPr>
          <w:lang w:val="en-US"/>
        </w:rPr>
        <w:t>ppm</w:t>
      </w:r>
      <w:r>
        <w:t xml:space="preserve">) </w:t>
      </w:r>
      <w:r>
        <w:rPr>
          <w:lang w:val="en-US"/>
        </w:rPr>
        <w:t>H</w:t>
      </w:r>
      <w:r w:rsidRPr="00EB21EA">
        <w:rPr>
          <w:vertAlign w:val="subscript"/>
        </w:rPr>
        <w:t>4</w:t>
      </w:r>
      <w:r>
        <w:t xml:space="preserve"> . Για τα συγκεκριμένα πρωτόνια (Η</w:t>
      </w:r>
      <w:r w:rsidRPr="00EB21EA">
        <w:rPr>
          <w:vertAlign w:val="subscript"/>
        </w:rPr>
        <w:t>3,4,5</w:t>
      </w:r>
      <w:r>
        <w:t>)  τα ολοκληρώματα των κορυφών είναι 1,6  για Η</w:t>
      </w:r>
      <w:r w:rsidRPr="00EB21EA">
        <w:rPr>
          <w:vertAlign w:val="subscript"/>
        </w:rPr>
        <w:t xml:space="preserve">3,5 </w:t>
      </w:r>
      <w:r>
        <w:t>και 0,8 για Η</w:t>
      </w:r>
      <w:r w:rsidRPr="00EB21EA">
        <w:rPr>
          <w:vertAlign w:val="subscript"/>
        </w:rPr>
        <w:t>4</w:t>
      </w:r>
      <w:r>
        <w:t xml:space="preserve">. </w:t>
      </w:r>
      <w:r w:rsidR="008C6DFB">
        <w:t xml:space="preserve"> </w:t>
      </w:r>
    </w:p>
    <w:p w:rsidR="008C6DFB" w:rsidRDefault="008C6DFB" w:rsidP="005B691A">
      <w:pPr>
        <w:pStyle w:val="Web"/>
        <w:spacing w:before="0" w:beforeAutospacing="0" w:after="200" w:afterAutospacing="0"/>
      </w:pPr>
    </w:p>
    <w:p w:rsidR="008C6DFB" w:rsidRPr="001D2FB3" w:rsidRDefault="000B6707" w:rsidP="005B691A">
      <w:pPr>
        <w:pStyle w:val="Web"/>
        <w:spacing w:before="0" w:beforeAutospacing="0" w:after="200" w:afterAutospacing="0"/>
        <w:rPr>
          <w:u w:val="single"/>
        </w:rPr>
      </w:pPr>
      <w:r w:rsidRPr="001D2FB3">
        <w:rPr>
          <w:u w:val="single"/>
        </w:rPr>
        <w:t>Διαδοχική προσθήκη συγκεντρώσεων ψευδαργύρου</w:t>
      </w:r>
    </w:p>
    <w:p w:rsidR="000B6707" w:rsidRDefault="000B6707" w:rsidP="000B6707">
      <w:pPr>
        <w:pStyle w:val="Web"/>
        <w:spacing w:before="0" w:beforeAutospacing="0" w:after="200" w:afterAutospacing="0"/>
        <w:outlineLvl w:val="2"/>
        <w:rPr>
          <w:bCs/>
          <w:iCs/>
        </w:rPr>
      </w:pPr>
    </w:p>
    <w:p w:rsidR="000B6707" w:rsidRDefault="000B6707" w:rsidP="000B6707">
      <w:pPr>
        <w:pStyle w:val="Web"/>
        <w:spacing w:before="0" w:beforeAutospacing="0" w:after="200" w:afterAutospacing="0"/>
        <w:jc w:val="both"/>
        <w:outlineLvl w:val="2"/>
        <w:rPr>
          <w:bCs/>
          <w:iCs/>
        </w:rPr>
      </w:pPr>
      <w:r w:rsidRPr="00D576D6">
        <w:rPr>
          <w:bCs/>
          <w:iCs/>
        </w:rPr>
        <w:t>Πίνακας 3.1.</w:t>
      </w:r>
      <w:r>
        <w:rPr>
          <w:bCs/>
          <w:iCs/>
        </w:rPr>
        <w:t>6</w:t>
      </w:r>
      <w:r w:rsidRPr="00D576D6">
        <w:rPr>
          <w:bCs/>
          <w:iCs/>
        </w:rPr>
        <w:t>. Χημική μετατ</w:t>
      </w:r>
      <w:r w:rsidR="008851BE">
        <w:rPr>
          <w:bCs/>
          <w:iCs/>
        </w:rPr>
        <w:t xml:space="preserve">όπιση πρωτονίων και επίδραση των </w:t>
      </w:r>
      <w:r w:rsidR="00670810">
        <w:rPr>
          <w:bCs/>
          <w:iCs/>
        </w:rPr>
        <w:t>διαδοχικών</w:t>
      </w:r>
      <w:r w:rsidR="008851BE">
        <w:rPr>
          <w:bCs/>
          <w:iCs/>
        </w:rPr>
        <w:t xml:space="preserve"> προσθήκεων </w:t>
      </w:r>
      <w:r w:rsidRPr="00D576D6">
        <w:rPr>
          <w:bCs/>
          <w:iCs/>
        </w:rPr>
        <w:t xml:space="preserve"> του</w:t>
      </w:r>
      <w:r w:rsidRPr="009253B2">
        <w:rPr>
          <w:bCs/>
          <w:iCs/>
          <w:lang w:val="en-US"/>
        </w:rPr>
        <w:t> </w:t>
      </w:r>
      <w:r w:rsidRPr="009253B2">
        <w:rPr>
          <w:bCs/>
          <w:iCs/>
        </w:rPr>
        <w:t>Zn</w:t>
      </w:r>
      <w:r w:rsidR="008851BE">
        <w:rPr>
          <w:bCs/>
          <w:iCs/>
        </w:rPr>
        <w:t xml:space="preserve"> </w:t>
      </w:r>
      <w:r w:rsidR="0022132F">
        <w:rPr>
          <w:bCs/>
          <w:iCs/>
        </w:rPr>
        <w:t xml:space="preserve">σε αναλογίες </w:t>
      </w:r>
      <w:r w:rsidR="0022132F" w:rsidRPr="001245D7">
        <w:rPr>
          <w:bCs/>
          <w:iCs/>
        </w:rPr>
        <w:t>(γαλλικού οξέος): (μετάλλου)</w:t>
      </w:r>
      <w:r w:rsidR="0022132F">
        <w:rPr>
          <w:bCs/>
          <w:iCs/>
        </w:rPr>
        <w:t xml:space="preserve">  </w:t>
      </w:r>
      <w:r>
        <w:rPr>
          <w:bCs/>
          <w:iCs/>
        </w:rPr>
        <w:t>(1:1</w:t>
      </w:r>
      <w:r w:rsidRPr="00D576D6">
        <w:rPr>
          <w:bCs/>
          <w:iCs/>
        </w:rPr>
        <w:t>)</w:t>
      </w:r>
      <w:r>
        <w:rPr>
          <w:bCs/>
          <w:iCs/>
        </w:rPr>
        <w:t xml:space="preserve"> ,</w:t>
      </w:r>
      <w:r w:rsidRPr="000B6707">
        <w:rPr>
          <w:bCs/>
          <w:iCs/>
        </w:rPr>
        <w:t xml:space="preserve"> </w:t>
      </w:r>
      <w:r>
        <w:rPr>
          <w:bCs/>
          <w:iCs/>
        </w:rPr>
        <w:t>(1:2</w:t>
      </w:r>
      <w:r w:rsidRPr="00D576D6">
        <w:rPr>
          <w:bCs/>
          <w:iCs/>
        </w:rPr>
        <w:t>)</w:t>
      </w:r>
      <w:r>
        <w:rPr>
          <w:bCs/>
          <w:iCs/>
        </w:rPr>
        <w:t xml:space="preserve">  </w:t>
      </w:r>
      <w:r w:rsidRPr="00D576D6">
        <w:rPr>
          <w:bCs/>
          <w:iCs/>
        </w:rPr>
        <w:t>.</w:t>
      </w:r>
    </w:p>
    <w:p w:rsidR="00690701" w:rsidRPr="00D576D6" w:rsidRDefault="00C75A09" w:rsidP="000B6707">
      <w:pPr>
        <w:pStyle w:val="Web"/>
        <w:spacing w:before="0" w:beforeAutospacing="0" w:after="200" w:afterAutospacing="0"/>
        <w:jc w:val="both"/>
        <w:outlineLvl w:val="2"/>
        <w:rPr>
          <w:bCs/>
          <w:iCs/>
        </w:rPr>
      </w:pPr>
      <w:r w:rsidRPr="00C75A09">
        <w:rPr>
          <w:noProof/>
          <w:highlight w:val="yellow"/>
        </w:rPr>
        <w:pict>
          <v:shape id="_x0000_s4507" type="#_x0000_t75" alt="" style="position:absolute;left:0;text-align:left;margin-left:-17.15pt;margin-top:12.9pt;width:493.95pt;height:105.2pt;z-index:251626496;mso-wrap-edited:f">
            <v:imagedata r:id="rId82" o:title=""/>
          </v:shape>
          <o:OLEObject Type="Embed" ProgID="Excel.Sheet.12" ShapeID="_x0000_s4507" DrawAspect="Content" ObjectID="_1786616364" r:id="rId83"/>
        </w:pict>
      </w:r>
    </w:p>
    <w:p w:rsidR="00654D97" w:rsidRPr="000B6707" w:rsidRDefault="00654D97" w:rsidP="005B691A">
      <w:pPr>
        <w:pStyle w:val="Web"/>
        <w:spacing w:before="0" w:beforeAutospacing="0" w:after="200" w:afterAutospacing="0"/>
        <w:outlineLvl w:val="1"/>
      </w:pPr>
    </w:p>
    <w:p w:rsidR="007A1376" w:rsidRPr="000B6707" w:rsidRDefault="007A1376" w:rsidP="005B691A">
      <w:pPr>
        <w:pStyle w:val="Web"/>
        <w:spacing w:before="0" w:beforeAutospacing="0" w:after="200" w:afterAutospacing="0"/>
      </w:pPr>
    </w:p>
    <w:p w:rsidR="007A1376" w:rsidRPr="000B6707" w:rsidRDefault="007A1376" w:rsidP="005B691A">
      <w:pPr>
        <w:pStyle w:val="Web"/>
        <w:spacing w:before="0" w:beforeAutospacing="0" w:after="200" w:afterAutospacing="0"/>
        <w:ind w:left="-709"/>
        <w:rPr>
          <w:b/>
          <w:i/>
          <w:sz w:val="32"/>
          <w:szCs w:val="32"/>
          <w:u w:val="single"/>
        </w:rPr>
      </w:pPr>
    </w:p>
    <w:p w:rsidR="007A1376" w:rsidRDefault="007A1376" w:rsidP="007A1376">
      <w:pPr>
        <w:pStyle w:val="Web"/>
        <w:spacing w:before="0" w:beforeAutospacing="0" w:after="200" w:afterAutospacing="0"/>
        <w:ind w:left="1440"/>
        <w:rPr>
          <w:b/>
          <w:i/>
          <w:sz w:val="32"/>
          <w:szCs w:val="32"/>
          <w:u w:val="single"/>
        </w:rPr>
      </w:pPr>
    </w:p>
    <w:p w:rsidR="00690701" w:rsidRPr="008851BE" w:rsidRDefault="00690701" w:rsidP="008851BE">
      <w:pPr>
        <w:pStyle w:val="Web"/>
        <w:spacing w:before="0" w:beforeAutospacing="0" w:after="200" w:afterAutospacing="0"/>
        <w:jc w:val="both"/>
        <w:rPr>
          <w:b/>
          <w:i/>
          <w:sz w:val="32"/>
          <w:szCs w:val="32"/>
          <w:u w:val="single"/>
        </w:rPr>
      </w:pPr>
      <w:r>
        <w:t>Με βάση τα δεδομένα του πίνακα 3.1.6 τα πρωτόνια Η</w:t>
      </w:r>
      <w:r w:rsidRPr="00B64374">
        <w:rPr>
          <w:vertAlign w:val="subscript"/>
        </w:rPr>
        <w:t>2</w:t>
      </w:r>
      <w:r>
        <w:t xml:space="preserve"> και Η</w:t>
      </w:r>
      <w:r w:rsidRPr="00B64374">
        <w:rPr>
          <w:vertAlign w:val="subscript"/>
        </w:rPr>
        <w:t>6</w:t>
      </w:r>
      <w:r>
        <w:t xml:space="preserve"> στην αναλογία 1:1 , 1:2  έχουν μετατόπιση ίση με 0,0083</w:t>
      </w:r>
      <w:r w:rsidR="00D666A4" w:rsidRPr="00D666A4">
        <w:t xml:space="preserve"> </w:t>
      </w:r>
      <w:r>
        <w:t xml:space="preserve"> </w:t>
      </w:r>
      <w:r>
        <w:rPr>
          <w:lang w:val="en-US"/>
        </w:rPr>
        <w:t>ppm</w:t>
      </w:r>
      <w:r>
        <w:t xml:space="preserve"> και 0,0123 </w:t>
      </w:r>
      <w:r w:rsidR="00670810">
        <w:t>αντίστοιχα</w:t>
      </w:r>
      <w:r>
        <w:t xml:space="preserve"> </w:t>
      </w:r>
      <w:r w:rsidRPr="002C346B">
        <w:t xml:space="preserve">. </w:t>
      </w:r>
      <w:r w:rsidR="0022132F">
        <w:t>Παρατηρείται</w:t>
      </w:r>
      <w:r>
        <w:t xml:space="preserve"> μια </w:t>
      </w:r>
      <w:r w:rsidR="00670810">
        <w:t>αύξηση</w:t>
      </w:r>
      <w:r>
        <w:t xml:space="preserve"> στην </w:t>
      </w:r>
      <w:r w:rsidR="00670810">
        <w:t>μετατόπιση</w:t>
      </w:r>
      <w:r>
        <w:t xml:space="preserve"> με την </w:t>
      </w:r>
      <w:r w:rsidR="00670810">
        <w:t>αύξηση</w:t>
      </w:r>
      <w:r>
        <w:t xml:space="preserve"> του προστιθέμενου </w:t>
      </w:r>
      <w:r w:rsidR="00670810">
        <w:t>μετάλλου</w:t>
      </w:r>
      <w:r w:rsidR="008851BE">
        <w:t xml:space="preserve"> στο </w:t>
      </w:r>
      <w:r w:rsidR="00670810">
        <w:t>δείγμα</w:t>
      </w:r>
      <w:r>
        <w:t xml:space="preserve">  .</w:t>
      </w:r>
      <w:r w:rsidRPr="00A94597">
        <w:t xml:space="preserve"> </w:t>
      </w:r>
      <w:r w:rsidR="00670810">
        <w:t>Τέλος</w:t>
      </w:r>
      <w:r w:rsidR="008851BE">
        <w:t xml:space="preserve">  </w:t>
      </w:r>
      <w:r w:rsidR="00670810">
        <w:t>μετά</w:t>
      </w:r>
      <w:r w:rsidR="008851BE">
        <w:t xml:space="preserve"> την </w:t>
      </w:r>
      <w:r w:rsidR="00670810">
        <w:t>προσθήκη</w:t>
      </w:r>
      <w:r w:rsidR="008851BE">
        <w:t xml:space="preserve"> </w:t>
      </w:r>
      <w:r w:rsidR="00670810">
        <w:t>μετάλλου</w:t>
      </w:r>
      <w:r w:rsidR="008851BE">
        <w:t xml:space="preserve"> σε </w:t>
      </w:r>
      <w:r w:rsidR="00670810">
        <w:t>αναλογία</w:t>
      </w:r>
      <w:r w:rsidR="008851BE">
        <w:t xml:space="preserve"> 1:1 και 1:2 υπαρχει διάκριση κορυφών των </w:t>
      </w:r>
      <w:r w:rsidR="00670810">
        <w:t>υδροξυλομάδων</w:t>
      </w:r>
      <w:r w:rsidR="008851BE">
        <w:t xml:space="preserve"> .</w:t>
      </w:r>
      <w:r w:rsidR="008851BE" w:rsidRPr="008851BE">
        <w:t xml:space="preserve"> </w:t>
      </w:r>
      <w:r w:rsidR="008851BE">
        <w:t>Πιο συγκεκριμένα στα (9,33</w:t>
      </w:r>
      <w:r w:rsidR="008851BE" w:rsidRPr="0084752F">
        <w:t xml:space="preserve"> </w:t>
      </w:r>
      <w:r w:rsidR="008851BE">
        <w:rPr>
          <w:lang w:val="en-US"/>
        </w:rPr>
        <w:t>ppm</w:t>
      </w:r>
      <w:r w:rsidR="008851BE">
        <w:t xml:space="preserve"> και 9,36</w:t>
      </w:r>
      <w:r w:rsidR="008851BE" w:rsidRPr="0084752F">
        <w:t xml:space="preserve"> </w:t>
      </w:r>
      <w:r w:rsidR="008851BE">
        <w:rPr>
          <w:lang w:val="en-US"/>
        </w:rPr>
        <w:t>ppm</w:t>
      </w:r>
      <w:r w:rsidR="008851BE">
        <w:t>)</w:t>
      </w:r>
      <w:r w:rsidR="008851BE" w:rsidRPr="0084752F">
        <w:t xml:space="preserve"> </w:t>
      </w:r>
      <w:r w:rsidR="008851BE">
        <w:t>έχουμε τα πρωτόνια Η</w:t>
      </w:r>
      <w:r w:rsidR="008851BE" w:rsidRPr="00EB21EA">
        <w:rPr>
          <w:vertAlign w:val="subscript"/>
        </w:rPr>
        <w:t>3</w:t>
      </w:r>
      <w:r w:rsidR="008851BE">
        <w:t>,Η</w:t>
      </w:r>
      <w:r w:rsidR="008851BE" w:rsidRPr="00EB21EA">
        <w:rPr>
          <w:vertAlign w:val="subscript"/>
        </w:rPr>
        <w:t>5</w:t>
      </w:r>
      <w:r w:rsidR="008851BE" w:rsidRPr="0084752F">
        <w:t xml:space="preserve"> </w:t>
      </w:r>
      <w:r w:rsidR="008851BE">
        <w:t>και (8,88</w:t>
      </w:r>
      <w:r w:rsidR="008851BE" w:rsidRPr="0084752F">
        <w:t xml:space="preserve"> </w:t>
      </w:r>
      <w:r w:rsidR="008851BE">
        <w:rPr>
          <w:lang w:val="en-US"/>
        </w:rPr>
        <w:t>ppm</w:t>
      </w:r>
      <w:r w:rsidR="008851BE">
        <w:t xml:space="preserve"> και 8,884</w:t>
      </w:r>
      <w:r w:rsidR="008851BE" w:rsidRPr="008851BE">
        <w:t xml:space="preserve"> </w:t>
      </w:r>
      <w:r w:rsidR="008851BE">
        <w:rPr>
          <w:lang w:val="en-US"/>
        </w:rPr>
        <w:t>ppm</w:t>
      </w:r>
      <w:r w:rsidR="008851BE">
        <w:t xml:space="preserve">) </w:t>
      </w:r>
      <w:r w:rsidR="008851BE">
        <w:rPr>
          <w:lang w:val="en-US"/>
        </w:rPr>
        <w:t>H</w:t>
      </w:r>
      <w:r w:rsidR="008851BE" w:rsidRPr="00EB21EA">
        <w:rPr>
          <w:vertAlign w:val="subscript"/>
        </w:rPr>
        <w:t>4</w:t>
      </w:r>
      <w:r w:rsidR="008851BE">
        <w:t xml:space="preserve"> . Για τα συγκεκριμένα πρωτόνια (Η</w:t>
      </w:r>
      <w:r w:rsidR="008851BE" w:rsidRPr="00EB21EA">
        <w:rPr>
          <w:vertAlign w:val="subscript"/>
        </w:rPr>
        <w:t>3,4,5</w:t>
      </w:r>
      <w:r w:rsidR="008851BE">
        <w:t xml:space="preserve">) υπαρχει </w:t>
      </w:r>
      <w:r w:rsidR="00670810">
        <w:t>αύξηση</w:t>
      </w:r>
      <w:r w:rsidR="008851BE">
        <w:t xml:space="preserve"> της </w:t>
      </w:r>
      <w:r w:rsidR="00670810">
        <w:t>μετατόπισης</w:t>
      </w:r>
      <w:r w:rsidR="008851BE">
        <w:t xml:space="preserve"> στην </w:t>
      </w:r>
      <w:r w:rsidR="00670810">
        <w:t>συχνότητα</w:t>
      </w:r>
      <w:r w:rsidR="008851BE">
        <w:t xml:space="preserve"> </w:t>
      </w:r>
      <w:r w:rsidR="00670810">
        <w:t>συντονισμού</w:t>
      </w:r>
      <w:r w:rsidR="008851BE">
        <w:t xml:space="preserve"> σε </w:t>
      </w:r>
      <w:r w:rsidR="00670810">
        <w:t>μεγαλύτερες</w:t>
      </w:r>
      <w:r w:rsidR="008851BE">
        <w:t xml:space="preserve"> </w:t>
      </w:r>
      <w:r w:rsidR="00670810">
        <w:t>τιμές</w:t>
      </w:r>
      <w:r w:rsidR="008851BE">
        <w:t xml:space="preserve"> με την </w:t>
      </w:r>
      <w:r w:rsidR="00670810">
        <w:t>αύξηση</w:t>
      </w:r>
      <w:r w:rsidR="008851BE">
        <w:t xml:space="preserve"> του </w:t>
      </w:r>
      <w:r w:rsidR="00670810">
        <w:t>προστιθέμενου</w:t>
      </w:r>
      <w:r w:rsidR="008851BE">
        <w:t xml:space="preserve"> </w:t>
      </w:r>
      <w:r w:rsidR="00670810">
        <w:t>μετάλλου</w:t>
      </w:r>
      <w:r w:rsidR="008851BE">
        <w:t xml:space="preserve"> στο </w:t>
      </w:r>
      <w:r w:rsidR="005D7749">
        <w:t>δείγμα</w:t>
      </w:r>
      <w:r w:rsidR="008851BE">
        <w:t xml:space="preserve">. </w:t>
      </w:r>
    </w:p>
    <w:p w:rsidR="00690701" w:rsidRDefault="00690701" w:rsidP="007A1376">
      <w:pPr>
        <w:pStyle w:val="Web"/>
        <w:spacing w:before="0" w:beforeAutospacing="0" w:after="200" w:afterAutospacing="0"/>
        <w:ind w:left="1440"/>
        <w:rPr>
          <w:b/>
          <w:i/>
          <w:sz w:val="32"/>
          <w:szCs w:val="32"/>
          <w:u w:val="single"/>
        </w:rPr>
      </w:pPr>
    </w:p>
    <w:p w:rsidR="005B691A" w:rsidRPr="008851BE" w:rsidRDefault="008851BE" w:rsidP="008851BE">
      <w:pPr>
        <w:pStyle w:val="Web"/>
        <w:spacing w:before="0" w:beforeAutospacing="0" w:after="200" w:afterAutospacing="0"/>
        <w:jc w:val="both"/>
        <w:outlineLvl w:val="2"/>
        <w:rPr>
          <w:bCs/>
          <w:iCs/>
        </w:rPr>
      </w:pPr>
      <w:r w:rsidRPr="00D576D6">
        <w:rPr>
          <w:bCs/>
          <w:iCs/>
        </w:rPr>
        <w:t>Πίνακας 3.1.</w:t>
      </w:r>
      <w:r w:rsidR="001D2FB3">
        <w:rPr>
          <w:bCs/>
          <w:iCs/>
        </w:rPr>
        <w:t>7</w:t>
      </w:r>
      <w:r w:rsidRPr="00D576D6">
        <w:rPr>
          <w:bCs/>
          <w:iCs/>
        </w:rPr>
        <w:t>. Χημική μετατ</w:t>
      </w:r>
      <w:r>
        <w:rPr>
          <w:bCs/>
          <w:iCs/>
        </w:rPr>
        <w:t xml:space="preserve">όπιση πρωτονίων και επίδραση των </w:t>
      </w:r>
      <w:r w:rsidR="005D7749">
        <w:rPr>
          <w:bCs/>
          <w:iCs/>
        </w:rPr>
        <w:t>διαδοχικών</w:t>
      </w:r>
      <w:r>
        <w:rPr>
          <w:bCs/>
          <w:iCs/>
        </w:rPr>
        <w:t xml:space="preserve"> προσθήκεων </w:t>
      </w:r>
      <w:r w:rsidRPr="00D576D6">
        <w:rPr>
          <w:bCs/>
          <w:iCs/>
        </w:rPr>
        <w:t xml:space="preserve"> του</w:t>
      </w:r>
      <w:r w:rsidRPr="009253B2">
        <w:rPr>
          <w:bCs/>
          <w:iCs/>
          <w:lang w:val="en-US"/>
        </w:rPr>
        <w:t> </w:t>
      </w:r>
      <w:r w:rsidRPr="009253B2">
        <w:rPr>
          <w:bCs/>
          <w:iCs/>
        </w:rPr>
        <w:t>Zn</w:t>
      </w:r>
      <w:r>
        <w:rPr>
          <w:bCs/>
          <w:iCs/>
        </w:rPr>
        <w:t xml:space="preserve"> σε </w:t>
      </w:r>
      <w:r w:rsidR="005D7749">
        <w:rPr>
          <w:bCs/>
          <w:iCs/>
        </w:rPr>
        <w:t>αναλογίες</w:t>
      </w:r>
      <w:r w:rsidR="0022132F">
        <w:rPr>
          <w:bCs/>
          <w:iCs/>
        </w:rPr>
        <w:t xml:space="preserve"> σε αναλογίες </w:t>
      </w:r>
      <w:r w:rsidR="0022132F" w:rsidRPr="001245D7">
        <w:rPr>
          <w:bCs/>
          <w:iCs/>
        </w:rPr>
        <w:t>(γαλλικού οξέος): (μετάλλου)</w:t>
      </w:r>
      <w:r w:rsidRPr="009253B2">
        <w:rPr>
          <w:bCs/>
          <w:iCs/>
          <w:lang w:val="en-US"/>
        </w:rPr>
        <w:t> </w:t>
      </w:r>
      <w:r>
        <w:rPr>
          <w:bCs/>
          <w:iCs/>
        </w:rPr>
        <w:t>(1:</w:t>
      </w:r>
      <w:r w:rsidR="001D2FB3">
        <w:rPr>
          <w:bCs/>
          <w:iCs/>
        </w:rPr>
        <w:t>2</w:t>
      </w:r>
      <w:r w:rsidRPr="00D576D6">
        <w:rPr>
          <w:bCs/>
          <w:iCs/>
        </w:rPr>
        <w:t>)</w:t>
      </w:r>
      <w:r>
        <w:rPr>
          <w:bCs/>
          <w:iCs/>
        </w:rPr>
        <w:t xml:space="preserve"> ,</w:t>
      </w:r>
      <w:r w:rsidRPr="000B6707">
        <w:rPr>
          <w:bCs/>
          <w:iCs/>
        </w:rPr>
        <w:t xml:space="preserve"> </w:t>
      </w:r>
      <w:r>
        <w:rPr>
          <w:bCs/>
          <w:iCs/>
        </w:rPr>
        <w:t>(1:</w:t>
      </w:r>
      <w:r w:rsidR="001D2FB3">
        <w:rPr>
          <w:bCs/>
          <w:iCs/>
        </w:rPr>
        <w:t>4</w:t>
      </w:r>
      <w:r w:rsidRPr="00D576D6">
        <w:rPr>
          <w:bCs/>
          <w:iCs/>
        </w:rPr>
        <w:t>)</w:t>
      </w:r>
      <w:r w:rsidR="001D2FB3" w:rsidRPr="001D2FB3">
        <w:rPr>
          <w:bCs/>
          <w:iCs/>
        </w:rPr>
        <w:t xml:space="preserve"> </w:t>
      </w:r>
      <w:r w:rsidR="001D2FB3">
        <w:rPr>
          <w:bCs/>
          <w:iCs/>
        </w:rPr>
        <w:t>,</w:t>
      </w:r>
      <w:r w:rsidR="001D2FB3" w:rsidRPr="000B6707">
        <w:rPr>
          <w:bCs/>
          <w:iCs/>
        </w:rPr>
        <w:t xml:space="preserve"> </w:t>
      </w:r>
      <w:r w:rsidR="001D2FB3">
        <w:rPr>
          <w:bCs/>
          <w:iCs/>
        </w:rPr>
        <w:t>(1:6</w:t>
      </w:r>
      <w:r w:rsidR="001D2FB3" w:rsidRPr="00D576D6">
        <w:rPr>
          <w:bCs/>
          <w:iCs/>
        </w:rPr>
        <w:t>)</w:t>
      </w:r>
      <w:r w:rsidR="001D2FB3">
        <w:rPr>
          <w:bCs/>
          <w:iCs/>
        </w:rPr>
        <w:t xml:space="preserve">  </w:t>
      </w:r>
      <w:r>
        <w:rPr>
          <w:bCs/>
          <w:iCs/>
        </w:rPr>
        <w:t xml:space="preserve">  </w:t>
      </w:r>
      <w:r w:rsidRPr="00D576D6">
        <w:rPr>
          <w:bCs/>
          <w:iCs/>
        </w:rPr>
        <w:t>.</w:t>
      </w:r>
    </w:p>
    <w:p w:rsidR="007A1376" w:rsidRPr="001D2FB3" w:rsidRDefault="00C75A09" w:rsidP="007A1376">
      <w:pPr>
        <w:pStyle w:val="Web"/>
        <w:spacing w:before="0" w:beforeAutospacing="0" w:after="200" w:afterAutospacing="0"/>
        <w:rPr>
          <w:u w:val="single"/>
        </w:rPr>
      </w:pPr>
      <w:r w:rsidRPr="00C75A09">
        <w:rPr>
          <w:noProof/>
        </w:rPr>
        <w:pict>
          <v:shape id="_x0000_s4506" type="#_x0000_t75" alt="" style="position:absolute;margin-left:5.1pt;margin-top:15.1pt;width:449.9pt;height:117.9pt;z-index:251627520;mso-wrap-edited:f">
            <v:imagedata r:id="rId84" o:title=""/>
          </v:shape>
          <o:OLEObject Type="Embed" ProgID="Excel.Sheet.12" ShapeID="_x0000_s4506" DrawAspect="Content" ObjectID="_1786616365" r:id="rId85"/>
        </w:pict>
      </w:r>
    </w:p>
    <w:p w:rsidR="007A1376" w:rsidRPr="001D2FB3" w:rsidRDefault="007A1376" w:rsidP="007A1376">
      <w:pPr>
        <w:pStyle w:val="Web"/>
        <w:spacing w:before="0" w:beforeAutospacing="0" w:after="200" w:afterAutospacing="0"/>
        <w:rPr>
          <w:u w:val="single"/>
        </w:rPr>
      </w:pPr>
    </w:p>
    <w:p w:rsidR="007A1376" w:rsidRPr="001D2FB3" w:rsidRDefault="007A1376" w:rsidP="007A1376">
      <w:pPr>
        <w:pStyle w:val="Web"/>
        <w:spacing w:before="0" w:beforeAutospacing="0" w:after="200" w:afterAutospacing="0"/>
        <w:ind w:left="1440"/>
      </w:pPr>
    </w:p>
    <w:p w:rsidR="007A1376" w:rsidRPr="001D2FB3" w:rsidRDefault="007A1376" w:rsidP="007A1376">
      <w:pPr>
        <w:pStyle w:val="Web"/>
        <w:spacing w:before="0" w:beforeAutospacing="0" w:after="200" w:afterAutospacing="0"/>
        <w:ind w:left="1440"/>
      </w:pPr>
    </w:p>
    <w:p w:rsidR="007A1376" w:rsidRPr="001D2FB3" w:rsidRDefault="007A1376" w:rsidP="007A1376">
      <w:pPr>
        <w:pStyle w:val="Web"/>
        <w:spacing w:before="0" w:beforeAutospacing="0" w:after="200" w:afterAutospacing="0"/>
        <w:rPr>
          <w:b/>
          <w:i/>
          <w:sz w:val="32"/>
          <w:szCs w:val="32"/>
          <w:u w:val="single"/>
        </w:rPr>
      </w:pPr>
    </w:p>
    <w:p w:rsidR="007A1376" w:rsidRPr="001D2FB3" w:rsidRDefault="007A1376" w:rsidP="007A1376">
      <w:pPr>
        <w:rPr>
          <w:rFonts w:ascii="Times New Roman" w:hAnsi="Times New Roman" w:cs="Times New Roman"/>
        </w:rPr>
      </w:pPr>
    </w:p>
    <w:p w:rsidR="001D2FB3" w:rsidRPr="008851BE" w:rsidRDefault="001D2FB3" w:rsidP="001D2FB3">
      <w:pPr>
        <w:pStyle w:val="Web"/>
        <w:spacing w:before="0" w:beforeAutospacing="0" w:after="200" w:afterAutospacing="0"/>
        <w:jc w:val="both"/>
        <w:rPr>
          <w:b/>
          <w:i/>
          <w:sz w:val="32"/>
          <w:szCs w:val="32"/>
          <w:u w:val="single"/>
        </w:rPr>
      </w:pPr>
      <w:r>
        <w:lastRenderedPageBreak/>
        <w:t>Με βάση τα δεδομένα του πίνακα 3.1.7 τα πρωτόνια Η</w:t>
      </w:r>
      <w:r w:rsidRPr="00B64374">
        <w:rPr>
          <w:vertAlign w:val="subscript"/>
        </w:rPr>
        <w:t>2</w:t>
      </w:r>
      <w:r>
        <w:t xml:space="preserve"> και Η</w:t>
      </w:r>
      <w:r w:rsidRPr="00B64374">
        <w:rPr>
          <w:vertAlign w:val="subscript"/>
        </w:rPr>
        <w:t>6</w:t>
      </w:r>
      <w:r>
        <w:t xml:space="preserve"> στην αναλογία 1:2 , 1:4 , 1:6 έχουν μετατόπιση ίση με 0,0434 </w:t>
      </w:r>
      <w:r>
        <w:rPr>
          <w:lang w:val="en-US"/>
        </w:rPr>
        <w:t>ppm</w:t>
      </w:r>
      <w:r w:rsidRPr="001D2FB3">
        <w:t xml:space="preserve"> , </w:t>
      </w:r>
      <w:r>
        <w:t xml:space="preserve">0,0473 </w:t>
      </w:r>
      <w:r>
        <w:rPr>
          <w:lang w:val="en-US"/>
        </w:rPr>
        <w:t>ppm</w:t>
      </w:r>
      <w:r w:rsidRPr="001D2FB3">
        <w:t xml:space="preserve"> </w:t>
      </w:r>
      <w:r>
        <w:t>και 0,0516</w:t>
      </w:r>
      <w:r w:rsidRPr="001D2FB3">
        <w:t xml:space="preserve"> </w:t>
      </w:r>
      <w:r>
        <w:rPr>
          <w:lang w:val="en-US"/>
        </w:rPr>
        <w:t>ppm</w:t>
      </w:r>
      <w:r>
        <w:t xml:space="preserve"> </w:t>
      </w:r>
      <w:r w:rsidR="005D7749">
        <w:t>αντίστοιχα</w:t>
      </w:r>
      <w:r>
        <w:t xml:space="preserve"> </w:t>
      </w:r>
      <w:r w:rsidRPr="002C346B">
        <w:t xml:space="preserve">. </w:t>
      </w:r>
      <w:r w:rsidR="0022132F">
        <w:t>Παρατηρουμε</w:t>
      </w:r>
      <w:r>
        <w:t xml:space="preserve"> μια </w:t>
      </w:r>
      <w:r w:rsidR="005D7749">
        <w:t>αύξηση</w:t>
      </w:r>
      <w:r>
        <w:t xml:space="preserve"> στην </w:t>
      </w:r>
      <w:r w:rsidR="005D7749">
        <w:t>μετατόπιση</w:t>
      </w:r>
      <w:r>
        <w:t xml:space="preserve"> με την </w:t>
      </w:r>
      <w:r w:rsidR="005D7749">
        <w:t>αύξηση</w:t>
      </w:r>
      <w:r>
        <w:t xml:space="preserve"> του προστιθέμενου </w:t>
      </w:r>
      <w:r w:rsidR="005D7749">
        <w:t>μετάλλου</w:t>
      </w:r>
      <w:r>
        <w:t xml:space="preserve"> στο </w:t>
      </w:r>
      <w:r w:rsidR="005D7749">
        <w:t>δείγμα</w:t>
      </w:r>
      <w:r>
        <w:t>.</w:t>
      </w:r>
      <w:r w:rsidRPr="00A94597">
        <w:t xml:space="preserve"> </w:t>
      </w:r>
      <w:r w:rsidR="005D7749">
        <w:t>Τέλος</w:t>
      </w:r>
      <w:r>
        <w:t xml:space="preserve">  </w:t>
      </w:r>
      <w:r w:rsidR="005D7749">
        <w:t>μετά</w:t>
      </w:r>
      <w:r>
        <w:t xml:space="preserve"> την </w:t>
      </w:r>
      <w:r w:rsidR="005D7749">
        <w:t>προσθήκη</w:t>
      </w:r>
      <w:r>
        <w:t xml:space="preserve"> </w:t>
      </w:r>
      <w:r w:rsidR="005D7749">
        <w:t>μετάλλου</w:t>
      </w:r>
      <w:r>
        <w:t xml:space="preserve"> σε </w:t>
      </w:r>
      <w:r w:rsidR="005D7749">
        <w:t>αναλογία</w:t>
      </w:r>
      <w:r>
        <w:t xml:space="preserve"> 1:2 , 1:4 και 1:6 υπαρχει διάκριση κορυφών των </w:t>
      </w:r>
      <w:r w:rsidR="005D7749">
        <w:t>υδροξυλομάδων</w:t>
      </w:r>
      <w:r>
        <w:t xml:space="preserve"> .</w:t>
      </w:r>
      <w:r w:rsidRPr="008851BE">
        <w:t xml:space="preserve"> </w:t>
      </w:r>
      <w:r>
        <w:t>Πιο συγκεκριμένα στα (9,31</w:t>
      </w:r>
      <w:r w:rsidRPr="0084752F">
        <w:t xml:space="preserve"> </w:t>
      </w:r>
      <w:r>
        <w:rPr>
          <w:lang w:val="en-US"/>
        </w:rPr>
        <w:t>ppm</w:t>
      </w:r>
      <w:r>
        <w:t xml:space="preserve"> , 9,346</w:t>
      </w:r>
      <w:r w:rsidRPr="001D2FB3">
        <w:t xml:space="preserve"> </w:t>
      </w:r>
      <w:r>
        <w:rPr>
          <w:lang w:val="en-US"/>
        </w:rPr>
        <w:t>ppm</w:t>
      </w:r>
      <w:r>
        <w:t xml:space="preserve"> και 9,3</w:t>
      </w:r>
      <w:r w:rsidRPr="001D2FB3">
        <w:t>813</w:t>
      </w:r>
      <w:r w:rsidRPr="0084752F">
        <w:t xml:space="preserve"> </w:t>
      </w:r>
      <w:r>
        <w:rPr>
          <w:lang w:val="en-US"/>
        </w:rPr>
        <w:t>ppm</w:t>
      </w:r>
      <w:r>
        <w:t>)</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και (8,8</w:t>
      </w:r>
      <w:r w:rsidRPr="001D2FB3">
        <w:t>6</w:t>
      </w:r>
      <w:r w:rsidRPr="0084752F">
        <w:t xml:space="preserve"> </w:t>
      </w:r>
      <w:r>
        <w:rPr>
          <w:lang w:val="en-US"/>
        </w:rPr>
        <w:t>ppm</w:t>
      </w:r>
      <w:r w:rsidRPr="001D2FB3">
        <w:t xml:space="preserve"> , 8.87 </w:t>
      </w:r>
      <w:r>
        <w:rPr>
          <w:lang w:val="en-US"/>
        </w:rPr>
        <w:t>ppm</w:t>
      </w:r>
      <w:r>
        <w:t xml:space="preserve"> και 8,88</w:t>
      </w:r>
      <w:r w:rsidRPr="008851BE">
        <w:t xml:space="preserve"> </w:t>
      </w:r>
      <w:r>
        <w:rPr>
          <w:lang w:val="en-US"/>
        </w:rPr>
        <w:t>ppm</w:t>
      </w:r>
      <w:r>
        <w:t xml:space="preserve">) </w:t>
      </w:r>
      <w:r>
        <w:rPr>
          <w:lang w:val="en-US"/>
        </w:rPr>
        <w:t>H</w:t>
      </w:r>
      <w:r w:rsidRPr="00EB21EA">
        <w:rPr>
          <w:vertAlign w:val="subscript"/>
        </w:rPr>
        <w:t>4</w:t>
      </w:r>
      <w:r>
        <w:t xml:space="preserve"> . Για τα συγκεκριμένα πρωτόνια (Η</w:t>
      </w:r>
      <w:r w:rsidRPr="00EB21EA">
        <w:rPr>
          <w:vertAlign w:val="subscript"/>
        </w:rPr>
        <w:t>3,4,5</w:t>
      </w:r>
      <w:r>
        <w:t xml:space="preserve">) υπαρχει </w:t>
      </w:r>
      <w:r w:rsidR="005D7749">
        <w:t>αύξηση</w:t>
      </w:r>
      <w:r>
        <w:t xml:space="preserve"> της </w:t>
      </w:r>
      <w:r w:rsidR="005D7749">
        <w:t>μετατόπισης</w:t>
      </w:r>
      <w:r>
        <w:t xml:space="preserve"> στην </w:t>
      </w:r>
      <w:r w:rsidR="005D7749">
        <w:t>συχνότητα</w:t>
      </w:r>
      <w:r>
        <w:t xml:space="preserve"> </w:t>
      </w:r>
      <w:r w:rsidR="005D7749">
        <w:t>συντονισμού</w:t>
      </w:r>
      <w:r>
        <w:t xml:space="preserve"> σε </w:t>
      </w:r>
      <w:r w:rsidR="005D7749">
        <w:t>μεγαλύτερες</w:t>
      </w:r>
      <w:r>
        <w:t xml:space="preserve"> </w:t>
      </w:r>
      <w:r w:rsidR="005D7749">
        <w:t>τιμές</w:t>
      </w:r>
      <w:r>
        <w:t xml:space="preserve"> με την </w:t>
      </w:r>
      <w:r w:rsidR="005D7749">
        <w:t>αύξηση</w:t>
      </w:r>
      <w:r>
        <w:t xml:space="preserve"> του </w:t>
      </w:r>
      <w:r w:rsidR="005D7749">
        <w:t>προστιθέμενου</w:t>
      </w:r>
      <w:r>
        <w:t xml:space="preserve"> </w:t>
      </w:r>
      <w:r w:rsidR="005D7749">
        <w:t>μετάλλου</w:t>
      </w:r>
      <w:r>
        <w:t xml:space="preserve"> στο </w:t>
      </w:r>
      <w:r w:rsidR="005D7749">
        <w:t>δείγμα</w:t>
      </w:r>
      <w:r>
        <w:t xml:space="preserve">. </w:t>
      </w:r>
    </w:p>
    <w:p w:rsidR="005B691A" w:rsidRPr="001D2FB3" w:rsidRDefault="005B691A" w:rsidP="005B691A">
      <w:pPr>
        <w:tabs>
          <w:tab w:val="left" w:pos="1423"/>
        </w:tabs>
        <w:rPr>
          <w:rFonts w:ascii="Times New Roman" w:hAnsi="Times New Roman" w:cs="Times New Roman"/>
        </w:rPr>
      </w:pPr>
    </w:p>
    <w:p w:rsidR="0022132F" w:rsidRPr="00762282" w:rsidRDefault="0022132F" w:rsidP="0022132F">
      <w:pPr>
        <w:pStyle w:val="2"/>
        <w:rPr>
          <w:rFonts w:ascii="Times New Roman" w:eastAsia="Times New Roman" w:hAnsi="Times New Roman" w:cs="Times New Roman"/>
          <w:b w:val="0"/>
          <w:bCs/>
          <w:sz w:val="24"/>
          <w:szCs w:val="24"/>
          <w:u w:val="single"/>
        </w:rPr>
      </w:pPr>
      <w:bookmarkStart w:id="121" w:name="_Toc170659522"/>
      <w:r w:rsidRPr="00762282">
        <w:rPr>
          <w:rFonts w:ascii="Times New Roman" w:eastAsia="Times New Roman" w:hAnsi="Times New Roman" w:cs="Times New Roman"/>
          <w:b w:val="0"/>
          <w:bCs/>
          <w:sz w:val="24"/>
          <w:szCs w:val="24"/>
          <w:u w:val="single"/>
        </w:rPr>
        <w:t>Σύγκριση</w:t>
      </w:r>
      <w:r>
        <w:rPr>
          <w:rFonts w:ascii="Times New Roman" w:eastAsia="Times New Roman" w:hAnsi="Times New Roman" w:cs="Times New Roman"/>
          <w:b w:val="0"/>
          <w:bCs/>
          <w:sz w:val="24"/>
          <w:szCs w:val="24"/>
          <w:u w:val="single"/>
        </w:rPr>
        <w:t xml:space="preserve"> μεταβολών χημικών μετατοπίσεων του </w:t>
      </w:r>
      <w:r w:rsidRPr="00C607C6">
        <w:rPr>
          <w:rFonts w:ascii="Times New Roman" w:eastAsia="Times New Roman" w:hAnsi="Times New Roman" w:cs="Times New Roman"/>
          <w:b w:val="0"/>
          <w:bCs/>
          <w:sz w:val="24"/>
          <w:szCs w:val="24"/>
          <w:u w:val="single"/>
        </w:rPr>
        <w:t>(γαλλικού οξέος): (μετάλλου)</w:t>
      </w:r>
      <w:r>
        <w:rPr>
          <w:rFonts w:ascii="Times New Roman" w:eastAsia="Times New Roman" w:hAnsi="Times New Roman" w:cs="Times New Roman"/>
          <w:b w:val="0"/>
          <w:bCs/>
          <w:sz w:val="24"/>
          <w:szCs w:val="24"/>
          <w:u w:val="single"/>
        </w:rPr>
        <w:t xml:space="preserve"> σε διαλύτη </w:t>
      </w:r>
      <w:r>
        <w:rPr>
          <w:rFonts w:ascii="Times New Roman" w:eastAsia="Times New Roman" w:hAnsi="Times New Roman" w:cs="Times New Roman"/>
          <w:b w:val="0"/>
          <w:bCs/>
          <w:sz w:val="24"/>
          <w:szCs w:val="24"/>
          <w:u w:val="single"/>
          <w:lang w:val="en-US"/>
        </w:rPr>
        <w:t>DMSO</w:t>
      </w:r>
      <w:r w:rsidRPr="002C430B">
        <w:rPr>
          <w:rFonts w:ascii="Times New Roman" w:eastAsia="Times New Roman" w:hAnsi="Times New Roman" w:cs="Times New Roman"/>
          <w:b w:val="0"/>
          <w:bCs/>
          <w:sz w:val="24"/>
          <w:szCs w:val="24"/>
          <w:u w:val="single"/>
        </w:rPr>
        <w:t>-</w:t>
      </w:r>
      <w:r>
        <w:rPr>
          <w:rFonts w:ascii="Times New Roman" w:eastAsia="Times New Roman" w:hAnsi="Times New Roman" w:cs="Times New Roman"/>
          <w:b w:val="0"/>
          <w:bCs/>
          <w:sz w:val="24"/>
          <w:szCs w:val="24"/>
          <w:u w:val="single"/>
          <w:lang w:val="en-US"/>
        </w:rPr>
        <w:t>d</w:t>
      </w:r>
      <w:r w:rsidRPr="002C430B">
        <w:rPr>
          <w:rFonts w:ascii="Times New Roman" w:eastAsia="Times New Roman" w:hAnsi="Times New Roman" w:cs="Times New Roman"/>
          <w:b w:val="0"/>
          <w:bCs/>
          <w:sz w:val="24"/>
          <w:szCs w:val="24"/>
          <w:u w:val="single"/>
          <w:vertAlign w:val="subscript"/>
        </w:rPr>
        <w:t>6</w:t>
      </w:r>
      <w:r w:rsidRPr="002C430B">
        <w:rPr>
          <w:rFonts w:ascii="Times New Roman" w:eastAsia="Times New Roman" w:hAnsi="Times New Roman" w:cs="Times New Roman"/>
          <w:b w:val="0"/>
          <w:bCs/>
          <w:sz w:val="24"/>
          <w:szCs w:val="24"/>
          <w:u w:val="single"/>
        </w:rPr>
        <w:t xml:space="preserve"> </w:t>
      </w:r>
      <w:r>
        <w:rPr>
          <w:rFonts w:ascii="Times New Roman" w:eastAsia="Times New Roman" w:hAnsi="Times New Roman" w:cs="Times New Roman"/>
          <w:b w:val="0"/>
          <w:bCs/>
          <w:sz w:val="24"/>
          <w:szCs w:val="24"/>
          <w:u w:val="single"/>
        </w:rPr>
        <w:t xml:space="preserve">σε αναλογίες </w:t>
      </w:r>
      <w:r w:rsidRPr="00762282">
        <w:rPr>
          <w:rFonts w:ascii="Times New Roman" w:eastAsia="Times New Roman" w:hAnsi="Times New Roman" w:cs="Times New Roman"/>
          <w:b w:val="0"/>
          <w:bCs/>
          <w:sz w:val="24"/>
          <w:szCs w:val="24"/>
          <w:u w:val="single"/>
        </w:rPr>
        <w:t>(1:1) , (1:2)</w:t>
      </w:r>
      <w:r>
        <w:rPr>
          <w:rFonts w:ascii="Times New Roman" w:eastAsia="Times New Roman" w:hAnsi="Times New Roman" w:cs="Times New Roman"/>
          <w:b w:val="0"/>
          <w:bCs/>
          <w:sz w:val="24"/>
          <w:szCs w:val="24"/>
          <w:u w:val="single"/>
        </w:rPr>
        <w:t>,</w:t>
      </w:r>
      <w:r w:rsidRPr="00762282">
        <w:rPr>
          <w:rFonts w:ascii="Times New Roman" w:eastAsia="Times New Roman" w:hAnsi="Times New Roman" w:cs="Times New Roman"/>
          <w:b w:val="0"/>
          <w:bCs/>
          <w:sz w:val="24"/>
          <w:szCs w:val="24"/>
          <w:u w:val="single"/>
        </w:rPr>
        <w:t xml:space="preserve"> (1:3) ,  (1:4) και  (1:6)</w:t>
      </w:r>
      <w:bookmarkEnd w:id="121"/>
      <w:r w:rsidRPr="00762282">
        <w:rPr>
          <w:rFonts w:ascii="Times New Roman" w:eastAsia="Times New Roman" w:hAnsi="Times New Roman" w:cs="Times New Roman"/>
          <w:b w:val="0"/>
          <w:bCs/>
          <w:sz w:val="24"/>
          <w:szCs w:val="24"/>
          <w:u w:val="single"/>
        </w:rPr>
        <w:t xml:space="preserve"> .</w:t>
      </w:r>
    </w:p>
    <w:p w:rsidR="00762282" w:rsidRPr="00762282" w:rsidRDefault="00762282" w:rsidP="00762282"/>
    <w:p w:rsidR="00762282" w:rsidRPr="0022132F" w:rsidRDefault="00762282" w:rsidP="00762282">
      <w:pPr>
        <w:jc w:val="both"/>
        <w:rPr>
          <w:rFonts w:ascii="Times New Roman" w:eastAsia="Times New Roman" w:hAnsi="Times New Roman" w:cs="Times New Roman"/>
          <w:sz w:val="24"/>
          <w:szCs w:val="24"/>
        </w:rPr>
      </w:pPr>
      <w:r w:rsidRPr="00762282">
        <w:rPr>
          <w:rFonts w:ascii="Times New Roman" w:eastAsia="Times New Roman" w:hAnsi="Times New Roman" w:cs="Times New Roman"/>
          <w:sz w:val="24"/>
          <w:szCs w:val="24"/>
        </w:rPr>
        <w:t>Πίνακας 3.1.</w:t>
      </w:r>
      <w:r>
        <w:rPr>
          <w:rFonts w:ascii="Times New Roman" w:eastAsia="Times New Roman" w:hAnsi="Times New Roman" w:cs="Times New Roman"/>
          <w:sz w:val="24"/>
          <w:szCs w:val="24"/>
        </w:rPr>
        <w:t>8</w:t>
      </w:r>
      <w:r w:rsidRPr="00762282">
        <w:rPr>
          <w:rFonts w:ascii="Times New Roman" w:eastAsia="Times New Roman" w:hAnsi="Times New Roman" w:cs="Times New Roman"/>
          <w:sz w:val="24"/>
          <w:szCs w:val="24"/>
        </w:rPr>
        <w:t xml:space="preserve">. </w:t>
      </w:r>
      <w:r w:rsidR="0022132F">
        <w:rPr>
          <w:rFonts w:ascii="Times New Roman" w:eastAsia="Times New Roman" w:hAnsi="Times New Roman" w:cs="Times New Roman"/>
          <w:sz w:val="24"/>
          <w:szCs w:val="24"/>
        </w:rPr>
        <w:t>Μεταβολή χ</w:t>
      </w:r>
      <w:r w:rsidR="0022132F" w:rsidRPr="00762282">
        <w:rPr>
          <w:rFonts w:ascii="Times New Roman" w:eastAsia="Times New Roman" w:hAnsi="Times New Roman" w:cs="Times New Roman"/>
          <w:sz w:val="24"/>
          <w:szCs w:val="24"/>
        </w:rPr>
        <w:t>ημική</w:t>
      </w:r>
      <w:r w:rsidR="0022132F">
        <w:rPr>
          <w:rFonts w:ascii="Times New Roman" w:eastAsia="Times New Roman" w:hAnsi="Times New Roman" w:cs="Times New Roman"/>
          <w:sz w:val="24"/>
          <w:szCs w:val="24"/>
        </w:rPr>
        <w:t>ς</w:t>
      </w:r>
      <w:r w:rsidR="0022132F" w:rsidRPr="00762282">
        <w:rPr>
          <w:rFonts w:ascii="Times New Roman" w:eastAsia="Times New Roman" w:hAnsi="Times New Roman" w:cs="Times New Roman"/>
          <w:sz w:val="24"/>
          <w:szCs w:val="24"/>
        </w:rPr>
        <w:t xml:space="preserve"> μετατόπιση</w:t>
      </w:r>
      <w:r w:rsidR="0022132F">
        <w:rPr>
          <w:rFonts w:ascii="Times New Roman" w:eastAsia="Times New Roman" w:hAnsi="Times New Roman" w:cs="Times New Roman"/>
          <w:sz w:val="24"/>
          <w:szCs w:val="24"/>
        </w:rPr>
        <w:t>ς</w:t>
      </w:r>
      <w:r w:rsidR="0022132F" w:rsidRPr="00762282">
        <w:rPr>
          <w:rFonts w:ascii="Times New Roman" w:eastAsia="Times New Roman" w:hAnsi="Times New Roman" w:cs="Times New Roman"/>
          <w:sz w:val="24"/>
          <w:szCs w:val="24"/>
        </w:rPr>
        <w:t xml:space="preserve"> πρωτονίων </w:t>
      </w:r>
      <w:r w:rsidR="0022132F" w:rsidRPr="0022132F">
        <w:rPr>
          <w:rFonts w:ascii="Times New Roman" w:hAnsi="Times New Roman" w:cs="Times New Roman"/>
          <w:bCs/>
          <w:iCs/>
          <w:sz w:val="24"/>
          <w:szCs w:val="24"/>
        </w:rPr>
        <w:t>σε αναλογίες (γαλλικού οξέος): (μετάλλου)</w:t>
      </w:r>
      <w:r w:rsidR="0022132F" w:rsidRPr="0022132F">
        <w:rPr>
          <w:rFonts w:ascii="Times New Roman" w:eastAsia="Times New Roman" w:hAnsi="Times New Roman" w:cs="Times New Roman"/>
          <w:sz w:val="24"/>
          <w:szCs w:val="24"/>
        </w:rPr>
        <w:t xml:space="preserve">(1:1) , (1:2) , (1:3) , (1:4) , (1:6)    </w:t>
      </w:r>
    </w:p>
    <w:p w:rsidR="007A1376" w:rsidRPr="00762282" w:rsidRDefault="00C75A09" w:rsidP="001A6EB3">
      <w:pPr>
        <w:tabs>
          <w:tab w:val="left" w:pos="1641"/>
        </w:tabs>
        <w:rPr>
          <w:rFonts w:ascii="Times New Roman" w:hAnsi="Times New Roman" w:cs="Times New Roman"/>
        </w:rPr>
      </w:pPr>
      <w:r w:rsidRPr="00C75A09">
        <w:rPr>
          <w:noProof/>
          <w:lang w:eastAsia="en-US"/>
        </w:rPr>
        <w:pict>
          <v:shape id="_x0000_s4505" type="#_x0000_t75" alt="" style="position:absolute;margin-left:-2.15pt;margin-top:10.05pt;width:399.85pt;height:151.8pt;z-index:251630592;mso-wrap-edited:f">
            <v:imagedata r:id="rId86" o:title=""/>
          </v:shape>
          <o:OLEObject Type="Embed" ProgID="Excel.Sheet.12" ShapeID="_x0000_s4505" DrawAspect="Content" ObjectID="_1786616366" r:id="rId87"/>
        </w:pict>
      </w:r>
    </w:p>
    <w:p w:rsidR="007A1376" w:rsidRPr="00762282" w:rsidRDefault="007A1376" w:rsidP="001A6EB3">
      <w:pPr>
        <w:pStyle w:val="Web"/>
        <w:spacing w:before="0" w:beforeAutospacing="0" w:after="200" w:afterAutospacing="0"/>
        <w:rPr>
          <w:b/>
          <w:i/>
          <w:sz w:val="32"/>
          <w:szCs w:val="32"/>
          <w:u w:val="single"/>
        </w:rPr>
      </w:pPr>
    </w:p>
    <w:p w:rsidR="005B691A" w:rsidRPr="00762282" w:rsidRDefault="005B691A" w:rsidP="001A6EB3">
      <w:pPr>
        <w:rPr>
          <w:rFonts w:ascii="Times New Roman" w:hAnsi="Times New Roman" w:cs="Times New Roman"/>
        </w:rPr>
      </w:pPr>
    </w:p>
    <w:p w:rsidR="005B691A" w:rsidRPr="00762282" w:rsidRDefault="005B691A" w:rsidP="001A6EB3">
      <w:pPr>
        <w:rPr>
          <w:rFonts w:ascii="Times New Roman" w:hAnsi="Times New Roman" w:cs="Times New Roman"/>
        </w:rPr>
      </w:pPr>
    </w:p>
    <w:p w:rsidR="005B691A" w:rsidRPr="00762282" w:rsidRDefault="005B691A" w:rsidP="001A6EB3">
      <w:pPr>
        <w:rPr>
          <w:rFonts w:ascii="Times New Roman" w:hAnsi="Times New Roman" w:cs="Times New Roman"/>
        </w:rPr>
      </w:pPr>
    </w:p>
    <w:p w:rsidR="005B691A" w:rsidRPr="00762282" w:rsidRDefault="005B691A" w:rsidP="001A6EB3">
      <w:pPr>
        <w:rPr>
          <w:rFonts w:ascii="Times New Roman" w:hAnsi="Times New Roman" w:cs="Times New Roman"/>
        </w:rPr>
      </w:pPr>
    </w:p>
    <w:p w:rsidR="005B691A" w:rsidRDefault="005B691A" w:rsidP="001A6EB3">
      <w:pPr>
        <w:rPr>
          <w:rFonts w:ascii="Times New Roman" w:hAnsi="Times New Roman" w:cs="Times New Roman"/>
        </w:rPr>
      </w:pPr>
    </w:p>
    <w:p w:rsidR="00715FE2" w:rsidRDefault="00715FE2" w:rsidP="001A6EB3">
      <w:pPr>
        <w:rPr>
          <w:rFonts w:ascii="Times New Roman" w:hAnsi="Times New Roman" w:cs="Times New Roman"/>
        </w:rPr>
      </w:pPr>
    </w:p>
    <w:p w:rsidR="00715FE2" w:rsidRPr="008851BE" w:rsidRDefault="00715FE2" w:rsidP="00715FE2">
      <w:pPr>
        <w:pStyle w:val="Web"/>
        <w:spacing w:before="0" w:beforeAutospacing="0" w:after="200" w:afterAutospacing="0"/>
        <w:jc w:val="both"/>
        <w:rPr>
          <w:b/>
          <w:i/>
          <w:sz w:val="32"/>
          <w:szCs w:val="32"/>
          <w:u w:val="single"/>
        </w:rPr>
      </w:pPr>
      <w:r>
        <w:t>Με βάση τα δεδομένα του πίνακα 3.1.8 τα πρωτόνια Η</w:t>
      </w:r>
      <w:r w:rsidRPr="00B64374">
        <w:rPr>
          <w:vertAlign w:val="subscript"/>
        </w:rPr>
        <w:t>2</w:t>
      </w:r>
      <w:r>
        <w:t xml:space="preserve"> και Η</w:t>
      </w:r>
      <w:r w:rsidRPr="00B64374">
        <w:rPr>
          <w:vertAlign w:val="subscript"/>
        </w:rPr>
        <w:t>6</w:t>
      </w:r>
      <w:r>
        <w:t xml:space="preserve"> με την </w:t>
      </w:r>
      <w:r w:rsidR="005D7749">
        <w:t>αύξηση</w:t>
      </w:r>
      <w:r>
        <w:t xml:space="preserve"> της </w:t>
      </w:r>
      <w:r w:rsidR="005D7749">
        <w:t>αναλογίας</w:t>
      </w:r>
      <w:r>
        <w:t xml:space="preserve"> έχουν μετατόπιση στην </w:t>
      </w:r>
      <w:r w:rsidR="005D7749">
        <w:t>συχνότητα</w:t>
      </w:r>
      <w:r>
        <w:t xml:space="preserve"> </w:t>
      </w:r>
      <w:r w:rsidR="005D7749">
        <w:t>συντονισμού</w:t>
      </w:r>
      <w:r>
        <w:t xml:space="preserve"> σε </w:t>
      </w:r>
      <w:r w:rsidR="005D7749">
        <w:t>μεγαλύτερες</w:t>
      </w:r>
      <w:r>
        <w:t xml:space="preserve"> </w:t>
      </w:r>
      <w:r w:rsidR="005D7749">
        <w:t>τιμές</w:t>
      </w:r>
      <w:r>
        <w:t xml:space="preserve"> </w:t>
      </w:r>
      <w:r w:rsidRPr="002C346B">
        <w:t xml:space="preserve">. </w:t>
      </w:r>
      <w:r w:rsidR="005D7749">
        <w:t>Μετά</w:t>
      </w:r>
      <w:r>
        <w:t xml:space="preserve"> την </w:t>
      </w:r>
      <w:r w:rsidR="005D7749">
        <w:t>προσθήκη</w:t>
      </w:r>
      <w:r>
        <w:t xml:space="preserve"> </w:t>
      </w:r>
      <w:r w:rsidR="005D7749">
        <w:t>μετάλλου</w:t>
      </w:r>
      <w:r>
        <w:t xml:space="preserve"> σε </w:t>
      </w:r>
      <w:r w:rsidR="005D7749">
        <w:t>όλες</w:t>
      </w:r>
      <w:r>
        <w:t xml:space="preserve"> τις  </w:t>
      </w:r>
      <w:r w:rsidR="005D7749">
        <w:t>αναλογίες</w:t>
      </w:r>
      <w:r>
        <w:t xml:space="preserve">  υπαρχει διάκριση κορυφών των </w:t>
      </w:r>
      <w:r w:rsidR="005D7749">
        <w:t>υδροξυλομάδων</w:t>
      </w:r>
      <w:r>
        <w:t xml:space="preserve"> .Για τα συγκεκριμένα πρωτόνια (Η</w:t>
      </w:r>
      <w:r w:rsidRPr="00EB21EA">
        <w:rPr>
          <w:vertAlign w:val="subscript"/>
        </w:rPr>
        <w:t>3,4,5</w:t>
      </w:r>
      <w:r>
        <w:t xml:space="preserve">) υπαρχει </w:t>
      </w:r>
      <w:r w:rsidR="005D7749">
        <w:t>αύξηση</w:t>
      </w:r>
      <w:r>
        <w:t xml:space="preserve"> της </w:t>
      </w:r>
      <w:r w:rsidR="005D7749">
        <w:t>μετατόπισης</w:t>
      </w:r>
      <w:r>
        <w:t xml:space="preserve"> στην </w:t>
      </w:r>
      <w:r w:rsidR="005D7749">
        <w:t>συχνότητα</w:t>
      </w:r>
      <w:r>
        <w:t xml:space="preserve"> </w:t>
      </w:r>
      <w:r w:rsidR="005D7749">
        <w:t>συντονισμού</w:t>
      </w:r>
      <w:r>
        <w:t xml:space="preserve"> σε </w:t>
      </w:r>
      <w:r w:rsidR="005D7749">
        <w:t>μεγαλύτερες</w:t>
      </w:r>
      <w:r>
        <w:t xml:space="preserve"> </w:t>
      </w:r>
      <w:r w:rsidR="005D7749">
        <w:t>τιμές</w:t>
      </w:r>
      <w:r>
        <w:t xml:space="preserve"> με την </w:t>
      </w:r>
      <w:r w:rsidR="005D7749">
        <w:t>αύξηση</w:t>
      </w:r>
      <w:r>
        <w:t xml:space="preserve"> του </w:t>
      </w:r>
      <w:r w:rsidR="005D7749">
        <w:t>προστιθέμενου</w:t>
      </w:r>
      <w:r>
        <w:t xml:space="preserve"> </w:t>
      </w:r>
      <w:r w:rsidR="005D7749">
        <w:t>μετάλλου</w:t>
      </w:r>
      <w:r>
        <w:t xml:space="preserve"> στο </w:t>
      </w:r>
      <w:r w:rsidR="005D7749">
        <w:t>δείγμα</w:t>
      </w:r>
      <w:r>
        <w:t xml:space="preserve">. </w:t>
      </w:r>
    </w:p>
    <w:p w:rsidR="00715FE2" w:rsidRDefault="00715FE2" w:rsidP="001A6EB3">
      <w:pPr>
        <w:rPr>
          <w:rFonts w:ascii="Times New Roman" w:hAnsi="Times New Roman" w:cs="Times New Roman"/>
        </w:rPr>
      </w:pPr>
    </w:p>
    <w:p w:rsidR="00715FE2" w:rsidRDefault="00715FE2" w:rsidP="001A6EB3">
      <w:pPr>
        <w:rPr>
          <w:rFonts w:ascii="Times New Roman" w:hAnsi="Times New Roman" w:cs="Times New Roman"/>
        </w:rPr>
      </w:pPr>
    </w:p>
    <w:p w:rsidR="00715FE2" w:rsidRPr="00762282" w:rsidRDefault="00715FE2" w:rsidP="001A6EB3">
      <w:pPr>
        <w:rPr>
          <w:rFonts w:ascii="Times New Roman" w:hAnsi="Times New Roman" w:cs="Times New Roman"/>
        </w:rPr>
      </w:pPr>
    </w:p>
    <w:p w:rsidR="005B691A" w:rsidRPr="005B691A" w:rsidRDefault="005B691A" w:rsidP="005B691A">
      <w:pPr>
        <w:jc w:val="center"/>
        <w:rPr>
          <w:rFonts w:ascii="Times New Roman" w:hAnsi="Times New Roman" w:cs="Times New Roman"/>
          <w:lang w:val="en-US"/>
        </w:rPr>
      </w:pPr>
      <w:r w:rsidRPr="00745291">
        <w:rPr>
          <w:rFonts w:ascii="Times New Roman" w:hAnsi="Times New Roman" w:cs="Times New Roman"/>
          <w:noProof/>
        </w:rPr>
        <w:lastRenderedPageBreak/>
        <w:drawing>
          <wp:inline distT="0" distB="0" distL="0" distR="0">
            <wp:extent cx="5238154" cy="1851660"/>
            <wp:effectExtent l="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cstate="print"/>
                    <a:srcRect/>
                    <a:stretch>
                      <a:fillRect/>
                    </a:stretch>
                  </pic:blipFill>
                  <pic:spPr bwMode="auto">
                    <a:xfrm>
                      <a:off x="0" y="0"/>
                      <a:ext cx="5259349" cy="1859152"/>
                    </a:xfrm>
                    <a:prstGeom prst="rect">
                      <a:avLst/>
                    </a:prstGeom>
                    <a:noFill/>
                    <a:ln w="9525">
                      <a:noFill/>
                      <a:miter lim="800000"/>
                      <a:headEnd/>
                      <a:tailEnd/>
                    </a:ln>
                  </pic:spPr>
                </pic:pic>
              </a:graphicData>
            </a:graphic>
          </wp:inline>
        </w:drawing>
      </w:r>
    </w:p>
    <w:p w:rsidR="005B691A" w:rsidRPr="005B691A" w:rsidRDefault="005B691A" w:rsidP="001A6EB3">
      <w:pPr>
        <w:tabs>
          <w:tab w:val="left" w:pos="1423"/>
        </w:tabs>
        <w:jc w:val="both"/>
        <w:rPr>
          <w:rFonts w:ascii="Times New Roman" w:eastAsia="Times New Roman" w:hAnsi="Times New Roman" w:cs="Times New Roman"/>
          <w:bCs/>
          <w:sz w:val="18"/>
          <w:szCs w:val="18"/>
          <w:lang w:val="en-US"/>
        </w:rPr>
      </w:pPr>
      <w:r w:rsidRPr="005B691A">
        <w:rPr>
          <w:rFonts w:ascii="Times New Roman" w:eastAsia="Times New Roman" w:hAnsi="Times New Roman" w:cs="Times New Roman"/>
          <w:bCs/>
          <w:sz w:val="18"/>
          <w:szCs w:val="18"/>
          <w:u w:val="single"/>
        </w:rPr>
        <w:t>Εικόνα</w:t>
      </w:r>
      <w:r w:rsidR="008C53B9">
        <w:rPr>
          <w:rFonts w:ascii="Times New Roman" w:eastAsia="Times New Roman" w:hAnsi="Times New Roman" w:cs="Times New Roman"/>
          <w:bCs/>
          <w:sz w:val="18"/>
          <w:szCs w:val="18"/>
          <w:u w:val="single"/>
          <w:lang w:val="en-US"/>
        </w:rPr>
        <w:t xml:space="preserve"> 5</w:t>
      </w:r>
      <w:r w:rsidRPr="005B691A">
        <w:rPr>
          <w:rFonts w:ascii="Times New Roman" w:eastAsia="Times New Roman" w:hAnsi="Times New Roman" w:cs="Times New Roman"/>
          <w:bCs/>
          <w:sz w:val="18"/>
          <w:szCs w:val="18"/>
          <w:u w:val="single"/>
          <w:lang w:val="en-US"/>
        </w:rPr>
        <w:t xml:space="preserve">: </w:t>
      </w:r>
      <w:r w:rsidRPr="005B691A">
        <w:rPr>
          <w:rFonts w:ascii="Times New Roman" w:eastAsia="Times New Roman" w:hAnsi="Times New Roman" w:cs="Times New Roman"/>
          <w:bCs/>
          <w:sz w:val="18"/>
          <w:szCs w:val="18"/>
        </w:rPr>
        <w:t>Σύγκριση</w:t>
      </w:r>
      <w:r w:rsidRPr="005B691A">
        <w:rPr>
          <w:rFonts w:ascii="Times New Roman" w:eastAsia="Times New Roman" w:hAnsi="Times New Roman" w:cs="Times New Roman"/>
          <w:bCs/>
          <w:sz w:val="18"/>
          <w:szCs w:val="18"/>
          <w:lang w:val="en-US"/>
        </w:rPr>
        <w:t xml:space="preserve"> </w:t>
      </w:r>
      <w:r w:rsidRPr="005B691A">
        <w:rPr>
          <w:rFonts w:ascii="Times New Roman" w:eastAsia="Times New Roman" w:hAnsi="Times New Roman" w:cs="Times New Roman"/>
          <w:bCs/>
          <w:sz w:val="18"/>
          <w:szCs w:val="18"/>
        </w:rPr>
        <w:t>φασμάτων</w:t>
      </w:r>
      <w:r w:rsidRPr="005B691A">
        <w:rPr>
          <w:rFonts w:ascii="Times New Roman" w:eastAsia="Times New Roman" w:hAnsi="Times New Roman" w:cs="Times New Roman"/>
          <w:bCs/>
          <w:sz w:val="18"/>
          <w:szCs w:val="18"/>
          <w:lang w:val="en-US"/>
        </w:rPr>
        <w:t xml:space="preserve"> </w:t>
      </w:r>
      <w:r w:rsidRPr="005B691A">
        <w:rPr>
          <w:rFonts w:ascii="Times New Roman" w:eastAsia="Times New Roman" w:hAnsi="Times New Roman" w:cs="Times New Roman"/>
          <w:bCs/>
          <w:sz w:val="18"/>
          <w:szCs w:val="18"/>
          <w:vertAlign w:val="superscript"/>
          <w:lang w:val="en-US"/>
        </w:rPr>
        <w:t>1</w:t>
      </w:r>
      <w:r w:rsidRPr="005B691A">
        <w:rPr>
          <w:rFonts w:ascii="Times New Roman" w:eastAsia="Times New Roman" w:hAnsi="Times New Roman" w:cs="Times New Roman"/>
          <w:bCs/>
          <w:sz w:val="18"/>
          <w:szCs w:val="18"/>
        </w:rPr>
        <w:t>Η</w:t>
      </w:r>
      <w:r w:rsidRPr="005B691A">
        <w:rPr>
          <w:rFonts w:ascii="Times New Roman" w:eastAsia="Times New Roman" w:hAnsi="Times New Roman" w:cs="Times New Roman"/>
          <w:bCs/>
          <w:sz w:val="18"/>
          <w:szCs w:val="18"/>
          <w:lang w:val="en-US"/>
        </w:rPr>
        <w:t xml:space="preserve">  </w:t>
      </w:r>
      <w:r w:rsidRPr="005B691A">
        <w:rPr>
          <w:rFonts w:ascii="Times New Roman" w:eastAsia="Times New Roman" w:hAnsi="Times New Roman" w:cs="Times New Roman"/>
          <w:bCs/>
          <w:sz w:val="18"/>
          <w:szCs w:val="18"/>
        </w:rPr>
        <w:t>των</w:t>
      </w:r>
      <w:r w:rsidRPr="005B691A">
        <w:rPr>
          <w:rFonts w:ascii="Times New Roman" w:eastAsia="Times New Roman" w:hAnsi="Times New Roman" w:cs="Times New Roman"/>
          <w:bCs/>
          <w:sz w:val="18"/>
          <w:szCs w:val="18"/>
          <w:lang w:val="en-US"/>
        </w:rPr>
        <w:t xml:space="preserve"> GA:DMSO ,  GA:DMSO:</w:t>
      </w:r>
      <w:r w:rsidRPr="005B691A">
        <w:rPr>
          <w:rFonts w:ascii="Times New Roman" w:eastAsia="Times New Roman" w:hAnsi="Times New Roman" w:cs="Times New Roman"/>
          <w:bCs/>
          <w:sz w:val="18"/>
          <w:szCs w:val="18"/>
        </w:rPr>
        <w:t>Ζ</w:t>
      </w:r>
      <w:r w:rsidRPr="005B691A">
        <w:rPr>
          <w:rFonts w:ascii="Times New Roman" w:eastAsia="Times New Roman" w:hAnsi="Times New Roman" w:cs="Times New Roman"/>
          <w:bCs/>
          <w:sz w:val="18"/>
          <w:szCs w:val="18"/>
          <w:lang w:val="en-US"/>
        </w:rPr>
        <w:t>n (1:1) , GA:DMSO:</w:t>
      </w:r>
      <w:r w:rsidRPr="005B691A">
        <w:rPr>
          <w:rFonts w:ascii="Times New Roman" w:eastAsia="Times New Roman" w:hAnsi="Times New Roman" w:cs="Times New Roman"/>
          <w:bCs/>
          <w:sz w:val="18"/>
          <w:szCs w:val="18"/>
        </w:rPr>
        <w:t>Ζ</w:t>
      </w:r>
      <w:r w:rsidRPr="005B691A">
        <w:rPr>
          <w:rFonts w:ascii="Times New Roman" w:eastAsia="Times New Roman" w:hAnsi="Times New Roman" w:cs="Times New Roman"/>
          <w:bCs/>
          <w:sz w:val="18"/>
          <w:szCs w:val="18"/>
          <w:lang w:val="en-US"/>
        </w:rPr>
        <w:t>n (1:2) ,   GA:DMSO:</w:t>
      </w:r>
      <w:r w:rsidRPr="005B691A">
        <w:rPr>
          <w:rFonts w:ascii="Times New Roman" w:eastAsia="Times New Roman" w:hAnsi="Times New Roman" w:cs="Times New Roman"/>
          <w:bCs/>
          <w:sz w:val="18"/>
          <w:szCs w:val="18"/>
        </w:rPr>
        <w:t>Ζ</w:t>
      </w:r>
      <w:r w:rsidR="001A6EB3">
        <w:rPr>
          <w:rFonts w:ascii="Times New Roman" w:eastAsia="Times New Roman" w:hAnsi="Times New Roman" w:cs="Times New Roman"/>
          <w:bCs/>
          <w:sz w:val="18"/>
          <w:szCs w:val="18"/>
          <w:lang w:val="en-US"/>
        </w:rPr>
        <w:t xml:space="preserve">n (1:3) ,  </w:t>
      </w:r>
      <w:r w:rsidRPr="005B691A">
        <w:rPr>
          <w:rFonts w:ascii="Times New Roman" w:eastAsia="Times New Roman" w:hAnsi="Times New Roman" w:cs="Times New Roman"/>
          <w:bCs/>
          <w:sz w:val="18"/>
          <w:szCs w:val="18"/>
          <w:lang w:val="en-US"/>
        </w:rPr>
        <w:t xml:space="preserve"> GA:DMSO:</w:t>
      </w:r>
      <w:r w:rsidRPr="005B691A">
        <w:rPr>
          <w:rFonts w:ascii="Times New Roman" w:eastAsia="Times New Roman" w:hAnsi="Times New Roman" w:cs="Times New Roman"/>
          <w:bCs/>
          <w:sz w:val="18"/>
          <w:szCs w:val="18"/>
        </w:rPr>
        <w:t>Ζ</w:t>
      </w:r>
      <w:r w:rsidRPr="005B691A">
        <w:rPr>
          <w:rFonts w:ascii="Times New Roman" w:eastAsia="Times New Roman" w:hAnsi="Times New Roman" w:cs="Times New Roman"/>
          <w:bCs/>
          <w:sz w:val="18"/>
          <w:szCs w:val="18"/>
          <w:lang w:val="en-US"/>
        </w:rPr>
        <w:t xml:space="preserve">n (1:4) </w:t>
      </w:r>
      <w:r w:rsidRPr="005B691A">
        <w:rPr>
          <w:rFonts w:ascii="Times New Roman" w:eastAsia="Times New Roman" w:hAnsi="Times New Roman" w:cs="Times New Roman"/>
          <w:bCs/>
          <w:sz w:val="18"/>
          <w:szCs w:val="18"/>
        </w:rPr>
        <w:t>και</w:t>
      </w:r>
      <w:r w:rsidRPr="005B691A">
        <w:rPr>
          <w:rFonts w:ascii="Times New Roman" w:eastAsia="Times New Roman" w:hAnsi="Times New Roman" w:cs="Times New Roman"/>
          <w:bCs/>
          <w:sz w:val="18"/>
          <w:szCs w:val="18"/>
          <w:lang w:val="en-US"/>
        </w:rPr>
        <w:t xml:space="preserve">  GA:DMSO:</w:t>
      </w:r>
      <w:r w:rsidRPr="005B691A">
        <w:rPr>
          <w:rFonts w:ascii="Times New Roman" w:eastAsia="Times New Roman" w:hAnsi="Times New Roman" w:cs="Times New Roman"/>
          <w:bCs/>
          <w:sz w:val="18"/>
          <w:szCs w:val="18"/>
        </w:rPr>
        <w:t>Ζ</w:t>
      </w:r>
      <w:r w:rsidRPr="005B691A">
        <w:rPr>
          <w:rFonts w:ascii="Times New Roman" w:eastAsia="Times New Roman" w:hAnsi="Times New Roman" w:cs="Times New Roman"/>
          <w:bCs/>
          <w:sz w:val="18"/>
          <w:szCs w:val="18"/>
          <w:lang w:val="en-US"/>
        </w:rPr>
        <w:t>n (1:6)</w:t>
      </w:r>
    </w:p>
    <w:p w:rsidR="005B691A" w:rsidRPr="001A6EB3" w:rsidRDefault="005B691A" w:rsidP="005B691A">
      <w:pPr>
        <w:rPr>
          <w:lang w:val="en-US"/>
        </w:rPr>
      </w:pPr>
    </w:p>
    <w:p w:rsidR="001A6EB3" w:rsidRPr="00986F27" w:rsidRDefault="0022132F" w:rsidP="0022132F">
      <w:pPr>
        <w:tabs>
          <w:tab w:val="left" w:pos="1423"/>
        </w:tabs>
        <w:jc w:val="both"/>
        <w:rPr>
          <w:rFonts w:ascii="Times New Roman" w:eastAsia="Times New Roman" w:hAnsi="Times New Roman" w:cs="Times New Roman"/>
          <w:sz w:val="24"/>
          <w:szCs w:val="24"/>
        </w:rPr>
      </w:pPr>
      <w:r w:rsidRPr="005B691A">
        <w:rPr>
          <w:rFonts w:ascii="Times New Roman" w:eastAsia="Times New Roman" w:hAnsi="Times New Roman" w:cs="Times New Roman"/>
          <w:sz w:val="24"/>
          <w:szCs w:val="24"/>
        </w:rPr>
        <w:t xml:space="preserve">Με την προσθήκη μετάλλου </w:t>
      </w:r>
      <w:r>
        <w:rPr>
          <w:rFonts w:ascii="Times New Roman" w:eastAsia="Times New Roman" w:hAnsi="Times New Roman" w:cs="Times New Roman"/>
          <w:sz w:val="24"/>
          <w:szCs w:val="24"/>
        </w:rPr>
        <w:t xml:space="preserve">όπως φαίνεται και στην Εικόνα 5, </w:t>
      </w:r>
      <w:r w:rsidRPr="005B691A">
        <w:rPr>
          <w:rFonts w:ascii="Times New Roman" w:eastAsia="Times New Roman" w:hAnsi="Times New Roman" w:cs="Times New Roman"/>
          <w:sz w:val="24"/>
          <w:szCs w:val="24"/>
        </w:rPr>
        <w:t>παρατηρούμε την εμφάνιση 2 κορυφών σε όλα τα φάσματα</w:t>
      </w:r>
      <w:r>
        <w:rPr>
          <w:rFonts w:ascii="Times New Roman" w:eastAsia="Times New Roman" w:hAnsi="Times New Roman" w:cs="Times New Roman"/>
          <w:sz w:val="24"/>
          <w:szCs w:val="24"/>
        </w:rPr>
        <w:t xml:space="preserve">, </w:t>
      </w:r>
      <w:r w:rsidRPr="005B691A">
        <w:rPr>
          <w:rFonts w:ascii="Times New Roman" w:eastAsia="Times New Roman" w:hAnsi="Times New Roman" w:cs="Times New Roman"/>
          <w:sz w:val="24"/>
          <w:szCs w:val="24"/>
        </w:rPr>
        <w:t xml:space="preserve"> στα 8,87</w:t>
      </w:r>
      <w:r>
        <w:rPr>
          <w:rFonts w:ascii="Times New Roman" w:eastAsia="Times New Roman" w:hAnsi="Times New Roman" w:cs="Times New Roman"/>
          <w:sz w:val="24"/>
          <w:szCs w:val="24"/>
        </w:rPr>
        <w:t xml:space="preserve"> </w:t>
      </w:r>
      <w:r w:rsidRPr="005B691A">
        <w:rPr>
          <w:rFonts w:ascii="Times New Roman" w:eastAsia="Times New Roman" w:hAnsi="Times New Roman" w:cs="Times New Roman"/>
          <w:sz w:val="24"/>
          <w:szCs w:val="24"/>
          <w:lang w:val="en-US"/>
        </w:rPr>
        <w:t>ppm</w:t>
      </w:r>
      <w:r w:rsidRPr="005B691A">
        <w:rPr>
          <w:rFonts w:ascii="Times New Roman" w:eastAsia="Times New Roman" w:hAnsi="Times New Roman" w:cs="Times New Roman"/>
          <w:sz w:val="24"/>
          <w:szCs w:val="24"/>
        </w:rPr>
        <w:t xml:space="preserve"> και στα 9,35</w:t>
      </w:r>
      <w:r>
        <w:rPr>
          <w:rFonts w:ascii="Times New Roman" w:eastAsia="Times New Roman" w:hAnsi="Times New Roman" w:cs="Times New Roman"/>
          <w:sz w:val="24"/>
          <w:szCs w:val="24"/>
        </w:rPr>
        <w:t xml:space="preserve"> </w:t>
      </w:r>
      <w:r w:rsidRPr="005B691A">
        <w:rPr>
          <w:rFonts w:ascii="Times New Roman" w:eastAsia="Times New Roman" w:hAnsi="Times New Roman" w:cs="Times New Roman"/>
          <w:sz w:val="24"/>
          <w:szCs w:val="24"/>
          <w:lang w:val="en-US"/>
        </w:rPr>
        <w:t>ppm</w:t>
      </w:r>
      <w:r w:rsidRPr="005B691A">
        <w:rPr>
          <w:rFonts w:ascii="Times New Roman" w:eastAsia="Times New Roman" w:hAnsi="Times New Roman" w:cs="Times New Roman"/>
          <w:sz w:val="24"/>
          <w:szCs w:val="24"/>
        </w:rPr>
        <w:t>. Επιπλέον παρατηρούμε την εμφάνιση μιας νέας κορυφής στα 10,35</w:t>
      </w:r>
      <w:r>
        <w:rPr>
          <w:rFonts w:ascii="Times New Roman" w:eastAsia="Times New Roman" w:hAnsi="Times New Roman" w:cs="Times New Roman"/>
          <w:sz w:val="24"/>
          <w:szCs w:val="24"/>
        </w:rPr>
        <w:t xml:space="preserve"> </w:t>
      </w:r>
      <w:r w:rsidRPr="005B691A">
        <w:rPr>
          <w:rFonts w:ascii="Times New Roman" w:eastAsia="Times New Roman" w:hAnsi="Times New Roman" w:cs="Times New Roman"/>
          <w:sz w:val="24"/>
          <w:szCs w:val="24"/>
          <w:lang w:val="en-US"/>
        </w:rPr>
        <w:t>ppm</w:t>
      </w:r>
      <w:r>
        <w:rPr>
          <w:rFonts w:ascii="Times New Roman" w:eastAsia="Times New Roman" w:hAnsi="Times New Roman" w:cs="Times New Roman"/>
          <w:sz w:val="24"/>
          <w:szCs w:val="24"/>
        </w:rPr>
        <w:t xml:space="preserve"> η οποία μπορεί να είναι η κορυφή  του </w:t>
      </w:r>
      <w:r>
        <w:rPr>
          <w:rFonts w:ascii="Times New Roman" w:eastAsia="Times New Roman" w:hAnsi="Times New Roman" w:cs="Times New Roman"/>
          <w:b/>
          <w:sz w:val="24"/>
          <w:szCs w:val="24"/>
        </w:rPr>
        <w:t>αλδευδικού τύπου πρωτονί</w:t>
      </w:r>
      <w:r w:rsidRPr="009B5E6F">
        <w:rPr>
          <w:rFonts w:ascii="Times New Roman" w:eastAsia="Times New Roman" w:hAnsi="Times New Roman" w:cs="Times New Roman"/>
          <w:b/>
          <w:sz w:val="24"/>
          <w:szCs w:val="24"/>
        </w:rPr>
        <w:t>ου</w:t>
      </w:r>
      <w:r>
        <w:rPr>
          <w:rFonts w:ascii="Times New Roman" w:eastAsia="Times New Roman" w:hAnsi="Times New Roman" w:cs="Times New Roman"/>
          <w:sz w:val="24"/>
          <w:szCs w:val="24"/>
        </w:rPr>
        <w:t xml:space="preserve"> ή πρωτονίου που συμμετέχει </w:t>
      </w:r>
      <w:r w:rsidRPr="009B5E6F">
        <w:rPr>
          <w:rFonts w:ascii="Times New Roman" w:eastAsia="Times New Roman" w:hAnsi="Times New Roman" w:cs="Times New Roman"/>
          <w:b/>
          <w:sz w:val="24"/>
          <w:szCs w:val="24"/>
        </w:rPr>
        <w:t>σε δεσμό υδρογόνου</w:t>
      </w:r>
      <w:r>
        <w:rPr>
          <w:rFonts w:ascii="Times New Roman" w:eastAsia="Times New Roman" w:hAnsi="Times New Roman" w:cs="Times New Roman"/>
          <w:sz w:val="24"/>
          <w:szCs w:val="24"/>
        </w:rPr>
        <w:t xml:space="preserve"> καθώς το καροξυλικό πρωτόνιο θα αναμένεται σε υψηλότερες τιμές συχνοτήτων </w:t>
      </w:r>
      <w:r w:rsidRPr="005B691A">
        <w:rPr>
          <w:rFonts w:ascii="Times New Roman" w:eastAsia="Times New Roman" w:hAnsi="Times New Roman" w:cs="Times New Roman"/>
          <w:sz w:val="24"/>
          <w:szCs w:val="24"/>
        </w:rPr>
        <w:t xml:space="preserve">μετά από την αναλογία </w:t>
      </w:r>
      <w:r w:rsidRPr="005B691A">
        <w:rPr>
          <w:rFonts w:ascii="Times New Roman" w:eastAsia="Times New Roman" w:hAnsi="Times New Roman" w:cs="Times New Roman"/>
          <w:sz w:val="24"/>
          <w:szCs w:val="24"/>
          <w:lang w:val="en-US"/>
        </w:rPr>
        <w:t>GA</w:t>
      </w:r>
      <w:r w:rsidRPr="005B691A">
        <w:rPr>
          <w:rFonts w:ascii="Times New Roman" w:eastAsia="Times New Roman" w:hAnsi="Times New Roman" w:cs="Times New Roman"/>
          <w:sz w:val="24"/>
          <w:szCs w:val="24"/>
        </w:rPr>
        <w:t>:</w:t>
      </w:r>
      <w:r w:rsidRPr="005B691A">
        <w:rPr>
          <w:rFonts w:ascii="Times New Roman" w:eastAsia="Times New Roman" w:hAnsi="Times New Roman" w:cs="Times New Roman"/>
          <w:sz w:val="24"/>
          <w:szCs w:val="24"/>
          <w:lang w:val="en-US"/>
        </w:rPr>
        <w:t>DMSO</w:t>
      </w:r>
      <w:r w:rsidRPr="005B691A">
        <w:rPr>
          <w:rFonts w:ascii="Times New Roman" w:eastAsia="Times New Roman" w:hAnsi="Times New Roman" w:cs="Times New Roman"/>
          <w:sz w:val="24"/>
          <w:szCs w:val="24"/>
        </w:rPr>
        <w:t>:Ζ</w:t>
      </w:r>
      <w:r w:rsidRPr="005B691A">
        <w:rPr>
          <w:rFonts w:ascii="Times New Roman" w:eastAsia="Times New Roman" w:hAnsi="Times New Roman" w:cs="Times New Roman"/>
          <w:sz w:val="24"/>
          <w:szCs w:val="24"/>
          <w:lang w:val="en-US"/>
        </w:rPr>
        <w:t>n</w:t>
      </w:r>
      <w:r w:rsidRPr="005B691A">
        <w:rPr>
          <w:rFonts w:ascii="Times New Roman" w:eastAsia="Times New Roman" w:hAnsi="Times New Roman" w:cs="Times New Roman"/>
          <w:sz w:val="24"/>
          <w:szCs w:val="24"/>
        </w:rPr>
        <w:t xml:space="preserve"> (1:3)  δηλαδή στα φάσματα </w:t>
      </w:r>
      <w:r w:rsidRPr="005B691A">
        <w:rPr>
          <w:rFonts w:ascii="Times New Roman" w:eastAsia="Times New Roman" w:hAnsi="Times New Roman" w:cs="Times New Roman"/>
          <w:sz w:val="24"/>
          <w:szCs w:val="24"/>
          <w:lang w:val="en-US"/>
        </w:rPr>
        <w:t>GA</w:t>
      </w:r>
      <w:r w:rsidRPr="005B691A">
        <w:rPr>
          <w:rFonts w:ascii="Times New Roman" w:eastAsia="Times New Roman" w:hAnsi="Times New Roman" w:cs="Times New Roman"/>
          <w:sz w:val="24"/>
          <w:szCs w:val="24"/>
        </w:rPr>
        <w:t>:</w:t>
      </w:r>
      <w:r w:rsidRPr="005B691A">
        <w:rPr>
          <w:rFonts w:ascii="Times New Roman" w:eastAsia="Times New Roman" w:hAnsi="Times New Roman" w:cs="Times New Roman"/>
          <w:sz w:val="24"/>
          <w:szCs w:val="24"/>
          <w:lang w:val="en-US"/>
        </w:rPr>
        <w:t>DMSO</w:t>
      </w:r>
      <w:r w:rsidRPr="005B691A">
        <w:rPr>
          <w:rFonts w:ascii="Times New Roman" w:eastAsia="Times New Roman" w:hAnsi="Times New Roman" w:cs="Times New Roman"/>
          <w:sz w:val="24"/>
          <w:szCs w:val="24"/>
        </w:rPr>
        <w:t>:Ζ</w:t>
      </w:r>
      <w:r w:rsidRPr="005B691A">
        <w:rPr>
          <w:rFonts w:ascii="Times New Roman" w:eastAsia="Times New Roman" w:hAnsi="Times New Roman" w:cs="Times New Roman"/>
          <w:sz w:val="24"/>
          <w:szCs w:val="24"/>
          <w:lang w:val="en-US"/>
        </w:rPr>
        <w:t>n</w:t>
      </w:r>
      <w:r w:rsidRPr="005B691A">
        <w:rPr>
          <w:rFonts w:ascii="Times New Roman" w:eastAsia="Times New Roman" w:hAnsi="Times New Roman" w:cs="Times New Roman"/>
          <w:sz w:val="24"/>
          <w:szCs w:val="24"/>
        </w:rPr>
        <w:t xml:space="preserve"> (1:3) ,    </w:t>
      </w:r>
      <w:r w:rsidRPr="005B691A">
        <w:rPr>
          <w:rFonts w:ascii="Times New Roman" w:eastAsia="Times New Roman" w:hAnsi="Times New Roman" w:cs="Times New Roman"/>
          <w:sz w:val="24"/>
          <w:szCs w:val="24"/>
          <w:lang w:val="en-US"/>
        </w:rPr>
        <w:t>GA</w:t>
      </w:r>
      <w:r w:rsidRPr="005B691A">
        <w:rPr>
          <w:rFonts w:ascii="Times New Roman" w:eastAsia="Times New Roman" w:hAnsi="Times New Roman" w:cs="Times New Roman"/>
          <w:sz w:val="24"/>
          <w:szCs w:val="24"/>
        </w:rPr>
        <w:t>:</w:t>
      </w:r>
      <w:r w:rsidRPr="005B691A">
        <w:rPr>
          <w:rFonts w:ascii="Times New Roman" w:eastAsia="Times New Roman" w:hAnsi="Times New Roman" w:cs="Times New Roman"/>
          <w:sz w:val="24"/>
          <w:szCs w:val="24"/>
          <w:lang w:val="en-US"/>
        </w:rPr>
        <w:t>DMSO</w:t>
      </w:r>
      <w:r w:rsidRPr="005B691A">
        <w:rPr>
          <w:rFonts w:ascii="Times New Roman" w:eastAsia="Times New Roman" w:hAnsi="Times New Roman" w:cs="Times New Roman"/>
          <w:sz w:val="24"/>
          <w:szCs w:val="24"/>
        </w:rPr>
        <w:t>:Ζ</w:t>
      </w:r>
      <w:r w:rsidRPr="005B691A">
        <w:rPr>
          <w:rFonts w:ascii="Times New Roman" w:eastAsia="Times New Roman" w:hAnsi="Times New Roman" w:cs="Times New Roman"/>
          <w:sz w:val="24"/>
          <w:szCs w:val="24"/>
          <w:lang w:val="en-US"/>
        </w:rPr>
        <w:t>n</w:t>
      </w:r>
      <w:r w:rsidRPr="005B691A">
        <w:rPr>
          <w:rFonts w:ascii="Times New Roman" w:eastAsia="Times New Roman" w:hAnsi="Times New Roman" w:cs="Times New Roman"/>
          <w:sz w:val="24"/>
          <w:szCs w:val="24"/>
        </w:rPr>
        <w:t xml:space="preserve"> (1:4) και  </w:t>
      </w:r>
      <w:r w:rsidRPr="005B691A">
        <w:rPr>
          <w:rFonts w:ascii="Times New Roman" w:eastAsia="Times New Roman" w:hAnsi="Times New Roman" w:cs="Times New Roman"/>
          <w:sz w:val="24"/>
          <w:szCs w:val="24"/>
          <w:lang w:val="en-US"/>
        </w:rPr>
        <w:t>GA</w:t>
      </w:r>
      <w:r w:rsidRPr="005B691A">
        <w:rPr>
          <w:rFonts w:ascii="Times New Roman" w:eastAsia="Times New Roman" w:hAnsi="Times New Roman" w:cs="Times New Roman"/>
          <w:sz w:val="24"/>
          <w:szCs w:val="24"/>
        </w:rPr>
        <w:t>:</w:t>
      </w:r>
      <w:r w:rsidRPr="005B691A">
        <w:rPr>
          <w:rFonts w:ascii="Times New Roman" w:eastAsia="Times New Roman" w:hAnsi="Times New Roman" w:cs="Times New Roman"/>
          <w:sz w:val="24"/>
          <w:szCs w:val="24"/>
          <w:lang w:val="en-US"/>
        </w:rPr>
        <w:t>DMSO</w:t>
      </w:r>
      <w:r w:rsidRPr="005B691A">
        <w:rPr>
          <w:rFonts w:ascii="Times New Roman" w:eastAsia="Times New Roman" w:hAnsi="Times New Roman" w:cs="Times New Roman"/>
          <w:sz w:val="24"/>
          <w:szCs w:val="24"/>
        </w:rPr>
        <w:t>:Ζ</w:t>
      </w:r>
      <w:r w:rsidRPr="005B691A">
        <w:rPr>
          <w:rFonts w:ascii="Times New Roman" w:eastAsia="Times New Roman" w:hAnsi="Times New Roman" w:cs="Times New Roman"/>
          <w:sz w:val="24"/>
          <w:szCs w:val="24"/>
          <w:lang w:val="en-US"/>
        </w:rPr>
        <w:t>n</w:t>
      </w:r>
      <w:r w:rsidRPr="005B691A">
        <w:rPr>
          <w:rFonts w:ascii="Times New Roman" w:eastAsia="Times New Roman" w:hAnsi="Times New Roman" w:cs="Times New Roman"/>
          <w:sz w:val="24"/>
          <w:szCs w:val="24"/>
        </w:rPr>
        <w:t xml:space="preserve"> (1:6). </w:t>
      </w:r>
      <w:r w:rsidR="009B0C0A">
        <w:rPr>
          <w:rFonts w:ascii="Times New Roman" w:eastAsia="Times New Roman" w:hAnsi="Times New Roman" w:cs="Times New Roman"/>
          <w:sz w:val="24"/>
          <w:szCs w:val="24"/>
        </w:rPr>
        <w:t>Ωστόσο</w:t>
      </w:r>
      <w:r w:rsidR="00FE0E8D">
        <w:rPr>
          <w:rFonts w:ascii="Times New Roman" w:eastAsia="Times New Roman" w:hAnsi="Times New Roman" w:cs="Times New Roman"/>
          <w:sz w:val="24"/>
          <w:szCs w:val="24"/>
        </w:rPr>
        <w:t xml:space="preserve"> με </w:t>
      </w:r>
      <w:r w:rsidR="009B0C0A">
        <w:rPr>
          <w:rFonts w:ascii="Times New Roman" w:eastAsia="Times New Roman" w:hAnsi="Times New Roman" w:cs="Times New Roman"/>
          <w:sz w:val="24"/>
          <w:szCs w:val="24"/>
        </w:rPr>
        <w:t>βάση</w:t>
      </w:r>
      <w:r w:rsidR="00FE0E8D">
        <w:rPr>
          <w:rFonts w:ascii="Times New Roman" w:eastAsia="Times New Roman" w:hAnsi="Times New Roman" w:cs="Times New Roman"/>
          <w:sz w:val="24"/>
          <w:szCs w:val="24"/>
        </w:rPr>
        <w:t xml:space="preserve"> την </w:t>
      </w:r>
      <w:r w:rsidR="009B0C0A">
        <w:rPr>
          <w:rFonts w:ascii="Times New Roman" w:eastAsia="Times New Roman" w:hAnsi="Times New Roman" w:cs="Times New Roman"/>
          <w:sz w:val="24"/>
          <w:szCs w:val="24"/>
        </w:rPr>
        <w:t>βιβλιογραφία</w:t>
      </w:r>
      <w:r w:rsidR="00FE0E8D">
        <w:rPr>
          <w:rFonts w:ascii="Times New Roman" w:eastAsia="Times New Roman" w:hAnsi="Times New Roman" w:cs="Times New Roman"/>
          <w:sz w:val="24"/>
          <w:szCs w:val="24"/>
        </w:rPr>
        <w:t xml:space="preserve"> και τα </w:t>
      </w:r>
      <w:r w:rsidR="009B0C0A">
        <w:rPr>
          <w:rFonts w:ascii="Times New Roman" w:eastAsia="Times New Roman" w:hAnsi="Times New Roman" w:cs="Times New Roman"/>
          <w:sz w:val="24"/>
          <w:szCs w:val="24"/>
        </w:rPr>
        <w:t>αναφερθέντα</w:t>
      </w:r>
      <w:r w:rsidR="00FE0E8D">
        <w:rPr>
          <w:rFonts w:ascii="Times New Roman" w:eastAsia="Times New Roman" w:hAnsi="Times New Roman" w:cs="Times New Roman"/>
          <w:sz w:val="24"/>
          <w:szCs w:val="24"/>
        </w:rPr>
        <w:t xml:space="preserve"> </w:t>
      </w:r>
      <w:r w:rsidR="009B0C0A">
        <w:rPr>
          <w:rFonts w:ascii="Times New Roman" w:eastAsia="Times New Roman" w:hAnsi="Times New Roman" w:cs="Times New Roman"/>
          <w:sz w:val="24"/>
          <w:szCs w:val="24"/>
        </w:rPr>
        <w:t>παρακάτω</w:t>
      </w:r>
      <w:r w:rsidR="00FE0E8D">
        <w:rPr>
          <w:rFonts w:ascii="Times New Roman" w:eastAsia="Times New Roman" w:hAnsi="Times New Roman" w:cs="Times New Roman"/>
          <w:sz w:val="24"/>
          <w:szCs w:val="24"/>
        </w:rPr>
        <w:t xml:space="preserve"> </w:t>
      </w:r>
      <w:r w:rsidR="009B0C0A">
        <w:rPr>
          <w:rFonts w:ascii="Times New Roman" w:eastAsia="Times New Roman" w:hAnsi="Times New Roman" w:cs="Times New Roman"/>
          <w:sz w:val="24"/>
          <w:szCs w:val="24"/>
        </w:rPr>
        <w:t>αφορά</w:t>
      </w:r>
      <w:r w:rsidR="00FE0E8D">
        <w:rPr>
          <w:rFonts w:ascii="Times New Roman" w:eastAsia="Times New Roman" w:hAnsi="Times New Roman" w:cs="Times New Roman"/>
          <w:sz w:val="24"/>
          <w:szCs w:val="24"/>
        </w:rPr>
        <w:t xml:space="preserve"> </w:t>
      </w:r>
      <w:r w:rsidR="009B0C0A">
        <w:rPr>
          <w:rFonts w:ascii="Times New Roman" w:eastAsia="Times New Roman" w:hAnsi="Times New Roman" w:cs="Times New Roman"/>
          <w:sz w:val="24"/>
          <w:szCs w:val="24"/>
        </w:rPr>
        <w:t>υπεροξείδιο</w:t>
      </w:r>
      <w:r w:rsidR="00FE0E8D">
        <w:rPr>
          <w:rFonts w:ascii="Times New Roman" w:eastAsia="Times New Roman" w:hAnsi="Times New Roman" w:cs="Times New Roman"/>
          <w:sz w:val="24"/>
          <w:szCs w:val="24"/>
        </w:rPr>
        <w:t xml:space="preserve"> του </w:t>
      </w:r>
      <w:r w:rsidR="009B0C0A">
        <w:rPr>
          <w:rFonts w:ascii="Times New Roman" w:eastAsia="Times New Roman" w:hAnsi="Times New Roman" w:cs="Times New Roman"/>
          <w:sz w:val="24"/>
          <w:szCs w:val="24"/>
        </w:rPr>
        <w:t>υδρογόνου</w:t>
      </w:r>
      <w:r w:rsidR="00FE0E8D">
        <w:rPr>
          <w:rFonts w:ascii="Times New Roman" w:eastAsia="Times New Roman" w:hAnsi="Times New Roman" w:cs="Times New Roman"/>
          <w:sz w:val="24"/>
          <w:szCs w:val="24"/>
        </w:rPr>
        <w:t xml:space="preserve"> . </w:t>
      </w:r>
    </w:p>
    <w:p w:rsidR="009F4EBC" w:rsidRDefault="009F4EBC" w:rsidP="005B691A">
      <w:pPr>
        <w:pStyle w:val="Web"/>
        <w:spacing w:before="0" w:beforeAutospacing="0" w:after="200" w:afterAutospacing="0"/>
        <w:outlineLvl w:val="2"/>
        <w:rPr>
          <w:bCs/>
          <w:iCs/>
        </w:rPr>
      </w:pPr>
    </w:p>
    <w:p w:rsidR="00D31723" w:rsidRPr="000F3D73" w:rsidRDefault="00D31723" w:rsidP="00D31723">
      <w:pPr>
        <w:pStyle w:val="Web"/>
        <w:spacing w:before="0" w:beforeAutospacing="0" w:after="200" w:afterAutospacing="0"/>
        <w:outlineLvl w:val="1"/>
      </w:pPr>
      <w:bookmarkStart w:id="122" w:name="_Toc170659523"/>
      <w:r w:rsidRPr="00E322DF">
        <w:rPr>
          <w:bCs/>
          <w:iCs/>
        </w:rPr>
        <w:t>3.1.1.2</w:t>
      </w:r>
      <w:r w:rsidRPr="0023338C">
        <w:t xml:space="preserve"> </w:t>
      </w:r>
      <w:r>
        <w:t xml:space="preserve">Μελέτη της αλληλεπίδρασης μετάλλου- υποστρώματος σε διάφορες αναλογίες με βάση τις μετατοπίσεις στον </w:t>
      </w:r>
      <w:r w:rsidRPr="00DB578C">
        <w:rPr>
          <w:vertAlign w:val="superscript"/>
        </w:rPr>
        <w:t>13</w:t>
      </w:r>
      <w:r>
        <w:rPr>
          <w:lang w:val="en-US"/>
        </w:rPr>
        <w:t>C</w:t>
      </w:r>
    </w:p>
    <w:bookmarkEnd w:id="122"/>
    <w:p w:rsidR="009F4EBC" w:rsidRPr="009F4EBC" w:rsidRDefault="009F4EBC" w:rsidP="009F4EBC">
      <w:pPr>
        <w:pStyle w:val="Web"/>
        <w:spacing w:before="0" w:beforeAutospacing="0" w:after="200" w:afterAutospacing="0"/>
        <w:outlineLvl w:val="2"/>
        <w:rPr>
          <w:bCs/>
          <w:iCs/>
        </w:rPr>
      </w:pPr>
      <w:r w:rsidRPr="001245D7">
        <w:rPr>
          <w:bCs/>
          <w:iCs/>
        </w:rPr>
        <w:t>Στους παρακάτω Πίνακες και Σχήματα παρουσιάζεται η αλληλεπίδραση του Zn με το γαλλικό οξύ σε διαλύτη DMSO-d</w:t>
      </w:r>
      <w:r w:rsidRPr="00B64374">
        <w:rPr>
          <w:bCs/>
          <w:iCs/>
          <w:vertAlign w:val="subscript"/>
        </w:rPr>
        <w:t>6</w:t>
      </w:r>
      <w:r>
        <w:rPr>
          <w:bCs/>
          <w:iCs/>
        </w:rPr>
        <w:t xml:space="preserve"> σε διαφορες</w:t>
      </w:r>
      <w:r w:rsidRPr="001245D7">
        <w:rPr>
          <w:bCs/>
          <w:iCs/>
        </w:rPr>
        <w:t xml:space="preserve"> αναλογίες (γαλλικού οξέος): (μετάλλου)</w:t>
      </w:r>
      <w:r>
        <w:rPr>
          <w:bCs/>
          <w:iCs/>
        </w:rPr>
        <w:t xml:space="preserve">. Στους παρακάτω Πίνακες ως </w:t>
      </w:r>
      <w:r>
        <w:rPr>
          <w:bCs/>
          <w:iCs/>
          <w:lang w:val="en-US"/>
        </w:rPr>
        <w:t>C</w:t>
      </w:r>
      <w:r w:rsidRPr="00B64374">
        <w:rPr>
          <w:bCs/>
          <w:iCs/>
          <w:vertAlign w:val="subscript"/>
        </w:rPr>
        <w:t>1΄</w:t>
      </w:r>
      <w:r w:rsidRPr="001245D7">
        <w:rPr>
          <w:bCs/>
          <w:iCs/>
        </w:rPr>
        <w:t xml:space="preserve"> </w:t>
      </w:r>
      <w:r w:rsidR="005D7749">
        <w:rPr>
          <w:bCs/>
          <w:iCs/>
        </w:rPr>
        <w:t>απεικονίζεται</w:t>
      </w:r>
      <w:r>
        <w:rPr>
          <w:bCs/>
          <w:iCs/>
        </w:rPr>
        <w:t xml:space="preserve"> ο </w:t>
      </w:r>
      <w:r w:rsidR="005D7749">
        <w:rPr>
          <w:bCs/>
          <w:iCs/>
        </w:rPr>
        <w:t>καρβοξυλικός</w:t>
      </w:r>
      <w:r>
        <w:rPr>
          <w:bCs/>
          <w:iCs/>
        </w:rPr>
        <w:t xml:space="preserve"> </w:t>
      </w:r>
      <w:r w:rsidR="005D7749">
        <w:rPr>
          <w:bCs/>
          <w:iCs/>
        </w:rPr>
        <w:t>άνθρακας</w:t>
      </w:r>
      <w:r>
        <w:rPr>
          <w:bCs/>
          <w:iCs/>
        </w:rPr>
        <w:t xml:space="preserve"> και ως </w:t>
      </w:r>
      <w:r>
        <w:rPr>
          <w:bCs/>
          <w:iCs/>
          <w:lang w:val="en-US"/>
        </w:rPr>
        <w:t>C</w:t>
      </w:r>
      <w:r w:rsidRPr="00B64374">
        <w:rPr>
          <w:bCs/>
          <w:iCs/>
          <w:vertAlign w:val="subscript"/>
        </w:rPr>
        <w:t>3</w:t>
      </w:r>
      <w:r w:rsidRPr="001245D7">
        <w:rPr>
          <w:bCs/>
          <w:iCs/>
        </w:rPr>
        <w:t>,</w:t>
      </w:r>
      <w:r>
        <w:rPr>
          <w:bCs/>
          <w:iCs/>
          <w:lang w:val="en-US"/>
        </w:rPr>
        <w:t>C</w:t>
      </w:r>
      <w:r w:rsidRPr="00B64374">
        <w:rPr>
          <w:bCs/>
          <w:iCs/>
          <w:vertAlign w:val="subscript"/>
        </w:rPr>
        <w:t>4</w:t>
      </w:r>
      <w:r>
        <w:rPr>
          <w:bCs/>
          <w:iCs/>
        </w:rPr>
        <w:t xml:space="preserve">, </w:t>
      </w:r>
      <w:r>
        <w:rPr>
          <w:bCs/>
          <w:iCs/>
          <w:lang w:val="en-US"/>
        </w:rPr>
        <w:t>C</w:t>
      </w:r>
      <w:r w:rsidRPr="00B64374">
        <w:rPr>
          <w:bCs/>
          <w:iCs/>
          <w:vertAlign w:val="subscript"/>
        </w:rPr>
        <w:t>5</w:t>
      </w:r>
      <w:r>
        <w:rPr>
          <w:bCs/>
          <w:iCs/>
        </w:rPr>
        <w:t xml:space="preserve"> οι  </w:t>
      </w:r>
      <w:r w:rsidR="005D7749">
        <w:rPr>
          <w:bCs/>
          <w:iCs/>
        </w:rPr>
        <w:t>υδροξυλικοί</w:t>
      </w:r>
      <w:r>
        <w:rPr>
          <w:bCs/>
          <w:iCs/>
        </w:rPr>
        <w:t xml:space="preserve"> </w:t>
      </w:r>
      <w:r w:rsidR="005D7749">
        <w:rPr>
          <w:bCs/>
          <w:iCs/>
        </w:rPr>
        <w:t>άνθρακες</w:t>
      </w:r>
      <w:r>
        <w:rPr>
          <w:bCs/>
          <w:iCs/>
        </w:rPr>
        <w:t xml:space="preserve"> . </w:t>
      </w:r>
    </w:p>
    <w:p w:rsidR="009F4EBC" w:rsidRDefault="009F4EBC" w:rsidP="005B691A">
      <w:pPr>
        <w:pStyle w:val="Web"/>
        <w:spacing w:before="0" w:beforeAutospacing="0" w:after="200" w:afterAutospacing="0"/>
        <w:outlineLvl w:val="2"/>
        <w:rPr>
          <w:bCs/>
          <w:iCs/>
        </w:rPr>
      </w:pPr>
    </w:p>
    <w:p w:rsidR="007A1376" w:rsidRPr="00E322DF" w:rsidRDefault="00E322DF" w:rsidP="00E322DF">
      <w:pPr>
        <w:pStyle w:val="Web"/>
        <w:spacing w:before="0" w:beforeAutospacing="0" w:after="200" w:afterAutospacing="0"/>
        <w:jc w:val="both"/>
        <w:outlineLvl w:val="2"/>
        <w:rPr>
          <w:bCs/>
          <w:iCs/>
        </w:rPr>
      </w:pPr>
      <w:r w:rsidRPr="00D576D6">
        <w:rPr>
          <w:bCs/>
          <w:iCs/>
        </w:rPr>
        <w:t>Πίνακας 3.1.</w:t>
      </w:r>
      <w:r>
        <w:rPr>
          <w:bCs/>
          <w:iCs/>
        </w:rPr>
        <w:t>9</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sidR="0022132F">
        <w:rPr>
          <w:bCs/>
          <w:iCs/>
        </w:rPr>
        <w:t xml:space="preserve">σε αναλογίες </w:t>
      </w:r>
      <w:r w:rsidR="0022132F" w:rsidRPr="001245D7">
        <w:rPr>
          <w:bCs/>
          <w:iCs/>
        </w:rPr>
        <w:t>(γαλλικού οξέος): (μετάλλου)</w:t>
      </w:r>
      <w:r w:rsidR="0022132F">
        <w:rPr>
          <w:bCs/>
          <w:iCs/>
        </w:rPr>
        <w:t xml:space="preserve"> </w:t>
      </w:r>
      <w:r>
        <w:rPr>
          <w:bCs/>
          <w:iCs/>
        </w:rPr>
        <w:t>(1:1</w:t>
      </w:r>
      <w:r w:rsidRPr="00D576D6">
        <w:rPr>
          <w:bCs/>
          <w:iCs/>
        </w:rPr>
        <w:t>).</w:t>
      </w:r>
    </w:p>
    <w:bookmarkStart w:id="123" w:name="_MON_1781176903"/>
    <w:bookmarkEnd w:id="123"/>
    <w:p w:rsidR="007A1376" w:rsidRDefault="003A56C7" w:rsidP="001A6EB3">
      <w:pPr>
        <w:pStyle w:val="Web"/>
        <w:spacing w:before="0" w:beforeAutospacing="0" w:after="200" w:afterAutospacing="0"/>
        <w:ind w:left="142" w:hanging="993"/>
        <w:jc w:val="center"/>
        <w:rPr>
          <w:rFonts w:eastAsiaTheme="minorHAnsi"/>
          <w:sz w:val="22"/>
          <w:szCs w:val="22"/>
          <w:lang w:eastAsia="en-US"/>
        </w:rPr>
      </w:pPr>
      <w:r w:rsidRPr="00745291">
        <w:rPr>
          <w:rFonts w:eastAsiaTheme="minorHAnsi"/>
          <w:noProof/>
          <w:sz w:val="22"/>
          <w:szCs w:val="22"/>
          <w:lang w:eastAsia="en-US"/>
        </w:rPr>
        <w:object w:dxaOrig="7257" w:dyaOrig="2742">
          <v:shape id="_x0000_i1030" type="#_x0000_t75" alt="" style="width:280.5pt;height:153.75pt;mso-width-percent:0;mso-height-percent:0;mso-width-percent:0;mso-height-percent:0" o:ole="">
            <v:imagedata r:id="rId89" o:title=""/>
          </v:shape>
          <o:OLEObject Type="Embed" ProgID="Excel.Sheet.12" ShapeID="_x0000_i1030" DrawAspect="Content" ObjectID="_1786616344" r:id="rId90"/>
        </w:object>
      </w:r>
    </w:p>
    <w:p w:rsidR="001A6EB3" w:rsidRPr="0025130D" w:rsidRDefault="000C5AD5" w:rsidP="00CD109A">
      <w:pPr>
        <w:pStyle w:val="Web"/>
        <w:spacing w:before="0" w:beforeAutospacing="0" w:after="200" w:afterAutospacing="0"/>
        <w:ind w:left="-851"/>
        <w:jc w:val="both"/>
        <w:rPr>
          <w:bCs/>
          <w:iCs/>
        </w:rPr>
      </w:pPr>
      <w:r>
        <w:rPr>
          <w:bCs/>
          <w:iCs/>
        </w:rPr>
        <w:t xml:space="preserve"> </w:t>
      </w:r>
      <w:r w:rsidR="0051224D" w:rsidRPr="0051224D">
        <w:rPr>
          <w:bCs/>
          <w:iCs/>
        </w:rPr>
        <w:t xml:space="preserve">Με βάση </w:t>
      </w:r>
      <w:r w:rsidR="00A6657B">
        <w:t>τα δεδομένα του πίνακα 3.1.</w:t>
      </w:r>
      <w:r w:rsidR="00A6657B" w:rsidRPr="00A6657B">
        <w:t xml:space="preserve">9 </w:t>
      </w:r>
      <w:r w:rsidR="00A6657B">
        <w:rPr>
          <w:bCs/>
          <w:iCs/>
        </w:rPr>
        <w:t>οι</w:t>
      </w:r>
      <w:r w:rsidR="0051224D" w:rsidRPr="0051224D">
        <w:rPr>
          <w:bCs/>
          <w:iCs/>
        </w:rPr>
        <w:t xml:space="preserve"> άνθρακες </w:t>
      </w:r>
      <w:r w:rsidR="0051224D">
        <w:rPr>
          <w:bCs/>
          <w:iCs/>
          <w:lang w:val="en-US"/>
        </w:rPr>
        <w:t>C</w:t>
      </w:r>
      <w:r w:rsidR="0051224D" w:rsidRPr="0055626E">
        <w:rPr>
          <w:bCs/>
          <w:iCs/>
          <w:vertAlign w:val="subscript"/>
        </w:rPr>
        <w:t>1</w:t>
      </w:r>
      <w:r w:rsidR="0051224D" w:rsidRPr="0051224D">
        <w:rPr>
          <w:bCs/>
          <w:iCs/>
        </w:rPr>
        <w:t xml:space="preserve"> ,</w:t>
      </w:r>
      <w:r w:rsidR="0051224D">
        <w:rPr>
          <w:bCs/>
          <w:iCs/>
          <w:lang w:val="en-US"/>
        </w:rPr>
        <w:t>C</w:t>
      </w:r>
      <w:r w:rsidR="0051224D" w:rsidRPr="0055626E">
        <w:rPr>
          <w:bCs/>
          <w:iCs/>
          <w:vertAlign w:val="subscript"/>
        </w:rPr>
        <w:t>1΄</w:t>
      </w:r>
      <w:r w:rsidR="0051224D">
        <w:rPr>
          <w:bCs/>
          <w:iCs/>
        </w:rPr>
        <w:t xml:space="preserve">, </w:t>
      </w:r>
      <w:r w:rsidR="0051224D">
        <w:rPr>
          <w:bCs/>
          <w:iCs/>
          <w:lang w:val="en-US"/>
        </w:rPr>
        <w:t>C</w:t>
      </w:r>
      <w:r w:rsidR="0051224D" w:rsidRPr="0055626E">
        <w:rPr>
          <w:bCs/>
          <w:iCs/>
          <w:vertAlign w:val="subscript"/>
        </w:rPr>
        <w:t>4</w:t>
      </w:r>
      <w:r w:rsidR="00A6657B">
        <w:rPr>
          <w:bCs/>
          <w:iCs/>
        </w:rPr>
        <w:t xml:space="preserve"> στην </w:t>
      </w:r>
      <w:r w:rsidR="005D7749">
        <w:rPr>
          <w:bCs/>
          <w:iCs/>
        </w:rPr>
        <w:t>αναλογία</w:t>
      </w:r>
      <w:r w:rsidR="00A6657B">
        <w:rPr>
          <w:bCs/>
          <w:iCs/>
        </w:rPr>
        <w:t xml:space="preserve"> 1:1 </w:t>
      </w:r>
      <w:r w:rsidR="005D7749">
        <w:rPr>
          <w:bCs/>
          <w:iCs/>
        </w:rPr>
        <w:t>έχουν</w:t>
      </w:r>
      <w:r w:rsidR="00A6657B">
        <w:rPr>
          <w:bCs/>
          <w:iCs/>
        </w:rPr>
        <w:t xml:space="preserve"> την</w:t>
      </w:r>
      <w:r w:rsidR="005F1765">
        <w:rPr>
          <w:bCs/>
          <w:iCs/>
        </w:rPr>
        <w:t xml:space="preserve"> </w:t>
      </w:r>
      <w:r w:rsidR="005D7749">
        <w:rPr>
          <w:bCs/>
          <w:iCs/>
        </w:rPr>
        <w:t>μεγαλύτερη</w:t>
      </w:r>
      <w:r w:rsidR="00A6657B">
        <w:rPr>
          <w:bCs/>
          <w:iCs/>
        </w:rPr>
        <w:t xml:space="preserve"> </w:t>
      </w:r>
      <w:r w:rsidR="005D7749">
        <w:rPr>
          <w:bCs/>
          <w:iCs/>
        </w:rPr>
        <w:t>μετατόπιση</w:t>
      </w:r>
      <w:r w:rsidR="00A6657B">
        <w:rPr>
          <w:bCs/>
          <w:iCs/>
        </w:rPr>
        <w:t xml:space="preserve"> σε </w:t>
      </w:r>
      <w:r w:rsidR="005D7749">
        <w:rPr>
          <w:bCs/>
          <w:iCs/>
        </w:rPr>
        <w:t>σχέση</w:t>
      </w:r>
      <w:r w:rsidR="00A6657B">
        <w:rPr>
          <w:bCs/>
          <w:iCs/>
        </w:rPr>
        <w:t xml:space="preserve"> με τους </w:t>
      </w:r>
      <w:r w:rsidR="005D7749">
        <w:rPr>
          <w:bCs/>
          <w:iCs/>
        </w:rPr>
        <w:t>υπόλοιπους</w:t>
      </w:r>
      <w:r w:rsidR="00A6657B">
        <w:rPr>
          <w:bCs/>
          <w:iCs/>
        </w:rPr>
        <w:t xml:space="preserve"> </w:t>
      </w:r>
      <w:r w:rsidR="005D7749">
        <w:rPr>
          <w:bCs/>
          <w:iCs/>
        </w:rPr>
        <w:t>άνθρακες</w:t>
      </w:r>
      <w:r w:rsidR="00A6657B">
        <w:rPr>
          <w:bCs/>
          <w:iCs/>
        </w:rPr>
        <w:t xml:space="preserve"> </w:t>
      </w:r>
      <w:r w:rsidR="0055626E">
        <w:rPr>
          <w:bCs/>
          <w:iCs/>
        </w:rPr>
        <w:t xml:space="preserve">. Οι </w:t>
      </w:r>
      <w:r w:rsidR="005D7749">
        <w:rPr>
          <w:bCs/>
          <w:iCs/>
        </w:rPr>
        <w:t>άνθρακες</w:t>
      </w:r>
      <w:r w:rsidR="0055626E">
        <w:rPr>
          <w:bCs/>
          <w:iCs/>
        </w:rPr>
        <w:t xml:space="preserve"> </w:t>
      </w:r>
      <w:r w:rsidR="0055626E" w:rsidRPr="005F1765">
        <w:rPr>
          <w:bCs/>
          <w:iCs/>
        </w:rPr>
        <w:t>C</w:t>
      </w:r>
      <w:r w:rsidR="0055626E" w:rsidRPr="000C5AD5">
        <w:rPr>
          <w:bCs/>
          <w:iCs/>
          <w:vertAlign w:val="subscript"/>
        </w:rPr>
        <w:t>1΄</w:t>
      </w:r>
      <w:r w:rsidR="0055626E">
        <w:rPr>
          <w:bCs/>
          <w:iCs/>
        </w:rPr>
        <w:t xml:space="preserve">, </w:t>
      </w:r>
      <w:r w:rsidR="0055626E" w:rsidRPr="005F1765">
        <w:rPr>
          <w:bCs/>
          <w:iCs/>
        </w:rPr>
        <w:t>C</w:t>
      </w:r>
      <w:r w:rsidR="0055626E" w:rsidRPr="000C5AD5">
        <w:rPr>
          <w:bCs/>
          <w:iCs/>
          <w:vertAlign w:val="subscript"/>
        </w:rPr>
        <w:t>4</w:t>
      </w:r>
      <w:r w:rsidR="0055626E">
        <w:rPr>
          <w:bCs/>
          <w:iCs/>
        </w:rPr>
        <w:t xml:space="preserve"> </w:t>
      </w:r>
      <w:r w:rsidR="005D7749">
        <w:rPr>
          <w:bCs/>
          <w:iCs/>
        </w:rPr>
        <w:t>έχουν</w:t>
      </w:r>
      <w:r w:rsidR="0055626E">
        <w:rPr>
          <w:bCs/>
          <w:iCs/>
        </w:rPr>
        <w:t xml:space="preserve"> την </w:t>
      </w:r>
      <w:r w:rsidR="005D7749">
        <w:rPr>
          <w:bCs/>
          <w:iCs/>
        </w:rPr>
        <w:t>μεγαλύτερη</w:t>
      </w:r>
      <w:r w:rsidR="0055626E">
        <w:rPr>
          <w:bCs/>
          <w:iCs/>
        </w:rPr>
        <w:t xml:space="preserve"> </w:t>
      </w:r>
      <w:r w:rsidR="005D7749">
        <w:rPr>
          <w:bCs/>
          <w:iCs/>
        </w:rPr>
        <w:t>μετατόπιση</w:t>
      </w:r>
      <w:r w:rsidR="0055626E">
        <w:rPr>
          <w:bCs/>
          <w:iCs/>
        </w:rPr>
        <w:t xml:space="preserve"> στην </w:t>
      </w:r>
      <w:r w:rsidR="005D7749">
        <w:rPr>
          <w:bCs/>
          <w:iCs/>
        </w:rPr>
        <w:t>συχνότητα</w:t>
      </w:r>
      <w:r w:rsidR="0055626E">
        <w:rPr>
          <w:bCs/>
          <w:iCs/>
        </w:rPr>
        <w:t xml:space="preserve"> </w:t>
      </w:r>
      <w:r w:rsidR="005D7749">
        <w:rPr>
          <w:bCs/>
          <w:iCs/>
        </w:rPr>
        <w:t>συντονισμού</w:t>
      </w:r>
      <w:r w:rsidR="0055626E">
        <w:rPr>
          <w:bCs/>
          <w:iCs/>
        </w:rPr>
        <w:t xml:space="preserve"> σε </w:t>
      </w:r>
      <w:r w:rsidR="005D7749">
        <w:rPr>
          <w:bCs/>
          <w:iCs/>
        </w:rPr>
        <w:t>μεγαλύτερες</w:t>
      </w:r>
      <w:r w:rsidR="0055626E">
        <w:rPr>
          <w:bCs/>
          <w:iCs/>
        </w:rPr>
        <w:t xml:space="preserve"> </w:t>
      </w:r>
      <w:r w:rsidR="005D7749">
        <w:rPr>
          <w:bCs/>
          <w:iCs/>
        </w:rPr>
        <w:t>τιμές</w:t>
      </w:r>
      <w:r w:rsidR="0055626E">
        <w:rPr>
          <w:bCs/>
          <w:iCs/>
        </w:rPr>
        <w:t xml:space="preserve"> σε </w:t>
      </w:r>
      <w:r w:rsidR="005D7749">
        <w:rPr>
          <w:bCs/>
          <w:iCs/>
        </w:rPr>
        <w:t>σχέση</w:t>
      </w:r>
      <w:r w:rsidR="0055626E">
        <w:rPr>
          <w:bCs/>
          <w:iCs/>
        </w:rPr>
        <w:t xml:space="preserve"> με του </w:t>
      </w:r>
      <w:r w:rsidR="005D7749">
        <w:rPr>
          <w:bCs/>
          <w:iCs/>
        </w:rPr>
        <w:t>υπόλοιπους</w:t>
      </w:r>
      <w:r w:rsidR="0055626E">
        <w:rPr>
          <w:bCs/>
          <w:iCs/>
        </w:rPr>
        <w:t xml:space="preserve"> </w:t>
      </w:r>
      <w:r w:rsidR="005D7749">
        <w:rPr>
          <w:bCs/>
          <w:iCs/>
        </w:rPr>
        <w:t>άνθρακες</w:t>
      </w:r>
      <w:r w:rsidRPr="000C5AD5">
        <w:rPr>
          <w:bCs/>
          <w:iCs/>
        </w:rPr>
        <w:t xml:space="preserve"> </w:t>
      </w:r>
      <w:r>
        <w:rPr>
          <w:bCs/>
          <w:iCs/>
        </w:rPr>
        <w:t>με Δδ=0,0846</w:t>
      </w:r>
      <w:r w:rsidR="00F9680F" w:rsidRPr="00F9680F">
        <w:rPr>
          <w:bCs/>
          <w:iCs/>
        </w:rPr>
        <w:t xml:space="preserve"> </w:t>
      </w:r>
      <w:r w:rsidR="00F9680F">
        <w:rPr>
          <w:bCs/>
          <w:iCs/>
          <w:lang w:val="en-US"/>
        </w:rPr>
        <w:t>ppm</w:t>
      </w:r>
      <w:r w:rsidR="00F9680F" w:rsidRPr="00F9680F">
        <w:rPr>
          <w:bCs/>
          <w:iCs/>
        </w:rPr>
        <w:t xml:space="preserve"> </w:t>
      </w:r>
      <w:r>
        <w:rPr>
          <w:bCs/>
          <w:iCs/>
        </w:rPr>
        <w:t xml:space="preserve"> και με Δδ=0,0932</w:t>
      </w:r>
      <w:r w:rsidR="00F9680F" w:rsidRPr="00F9680F">
        <w:rPr>
          <w:bCs/>
          <w:iCs/>
        </w:rPr>
        <w:t xml:space="preserve"> </w:t>
      </w:r>
      <w:r w:rsidR="00F9680F">
        <w:rPr>
          <w:bCs/>
          <w:iCs/>
          <w:lang w:val="en-US"/>
        </w:rPr>
        <w:t>ppm</w:t>
      </w:r>
      <w:r w:rsidR="00F9680F" w:rsidRPr="00F9680F">
        <w:rPr>
          <w:bCs/>
          <w:iCs/>
        </w:rPr>
        <w:t xml:space="preserve"> </w:t>
      </w:r>
      <w:r>
        <w:rPr>
          <w:bCs/>
          <w:iCs/>
        </w:rPr>
        <w:t>.</w:t>
      </w:r>
      <w:r w:rsidR="005F1765">
        <w:rPr>
          <w:bCs/>
          <w:iCs/>
        </w:rPr>
        <w:t xml:space="preserve"> </w:t>
      </w:r>
      <w:r w:rsidR="005D7749">
        <w:rPr>
          <w:bCs/>
          <w:iCs/>
        </w:rPr>
        <w:t xml:space="preserve">Οι </w:t>
      </w:r>
      <w:r w:rsidR="005D7749" w:rsidRPr="005F1765">
        <w:rPr>
          <w:bCs/>
          <w:iCs/>
        </w:rPr>
        <w:t>C</w:t>
      </w:r>
      <w:r w:rsidR="005D7749" w:rsidRPr="000C5AD5">
        <w:rPr>
          <w:bCs/>
          <w:iCs/>
          <w:vertAlign w:val="subscript"/>
        </w:rPr>
        <w:t>4</w:t>
      </w:r>
      <w:r w:rsidR="005D7749" w:rsidRPr="005F1765">
        <w:rPr>
          <w:bCs/>
          <w:iCs/>
        </w:rPr>
        <w:t xml:space="preserve"> ,C</w:t>
      </w:r>
      <w:r w:rsidR="005D7749" w:rsidRPr="000C5AD5">
        <w:rPr>
          <w:bCs/>
          <w:iCs/>
          <w:vertAlign w:val="subscript"/>
        </w:rPr>
        <w:t>1΄</w:t>
      </w:r>
      <w:r w:rsidR="005D7749" w:rsidRPr="005F1765">
        <w:rPr>
          <w:bCs/>
          <w:iCs/>
        </w:rPr>
        <w:t xml:space="preserve"> </w:t>
      </w:r>
      <w:r w:rsidR="005D7749">
        <w:rPr>
          <w:bCs/>
          <w:iCs/>
        </w:rPr>
        <w:t xml:space="preserve">αντιστοιχούν με άνθρακες που έχουν στην δομή τους ομάδα υδροξυλίου ( </w:t>
      </w:r>
      <w:r w:rsidR="005D7749" w:rsidRPr="000C5AD5">
        <w:rPr>
          <w:bCs/>
          <w:iCs/>
        </w:rPr>
        <w:t>-</w:t>
      </w:r>
      <w:r w:rsidR="005D7749">
        <w:rPr>
          <w:bCs/>
          <w:iCs/>
        </w:rPr>
        <w:t xml:space="preserve"> </w:t>
      </w:r>
      <w:r w:rsidR="005D7749">
        <w:rPr>
          <w:bCs/>
          <w:iCs/>
          <w:lang w:val="en-US"/>
        </w:rPr>
        <w:t>C</w:t>
      </w:r>
      <w:r w:rsidR="005D7749">
        <w:rPr>
          <w:bCs/>
          <w:iCs/>
        </w:rPr>
        <w:t xml:space="preserve"> </w:t>
      </w:r>
      <w:r w:rsidR="005D7749" w:rsidRPr="000C5AD5">
        <w:rPr>
          <w:bCs/>
          <w:iCs/>
        </w:rPr>
        <w:t>-</w:t>
      </w:r>
      <w:r w:rsidR="005D7749">
        <w:rPr>
          <w:bCs/>
          <w:iCs/>
          <w:lang w:val="en-US"/>
        </w:rPr>
        <w:t>OH</w:t>
      </w:r>
      <w:r w:rsidR="005D7749">
        <w:rPr>
          <w:bCs/>
          <w:iCs/>
        </w:rPr>
        <w:t xml:space="preserve">) και καρβοξυλίου  </w:t>
      </w:r>
      <w:r w:rsidR="005D7749" w:rsidRPr="000C5AD5">
        <w:rPr>
          <w:bCs/>
          <w:iCs/>
        </w:rPr>
        <w:t>(</w:t>
      </w:r>
      <w:r w:rsidR="005D7749">
        <w:rPr>
          <w:bCs/>
          <w:iCs/>
        </w:rPr>
        <w:t xml:space="preserve"> </w:t>
      </w:r>
      <w:r w:rsidR="005D7749" w:rsidRPr="000C5AD5">
        <w:rPr>
          <w:bCs/>
          <w:iCs/>
        </w:rPr>
        <w:t>-</w:t>
      </w:r>
      <w:r w:rsidR="005D7749">
        <w:rPr>
          <w:bCs/>
          <w:iCs/>
        </w:rPr>
        <w:t xml:space="preserve"> </w:t>
      </w:r>
      <w:r w:rsidR="005D7749">
        <w:rPr>
          <w:bCs/>
          <w:iCs/>
          <w:lang w:val="en-US"/>
        </w:rPr>
        <w:t>C</w:t>
      </w:r>
      <w:r w:rsidR="005D7749">
        <w:rPr>
          <w:bCs/>
          <w:iCs/>
        </w:rPr>
        <w:t xml:space="preserve"> </w:t>
      </w:r>
      <w:r w:rsidR="005D7749" w:rsidRPr="000C5AD5">
        <w:rPr>
          <w:bCs/>
          <w:iCs/>
        </w:rPr>
        <w:t>-</w:t>
      </w:r>
      <w:r w:rsidR="005D7749">
        <w:rPr>
          <w:bCs/>
          <w:iCs/>
          <w:lang w:val="en-US"/>
        </w:rPr>
        <w:t>OOH</w:t>
      </w:r>
      <w:r w:rsidR="005D7749" w:rsidRPr="000C5AD5">
        <w:rPr>
          <w:bCs/>
          <w:iCs/>
        </w:rPr>
        <w:t>).</w:t>
      </w:r>
      <w:r w:rsidR="005D7749">
        <w:rPr>
          <w:bCs/>
          <w:iCs/>
        </w:rPr>
        <w:t xml:space="preserve">Ο άνθρακας </w:t>
      </w:r>
      <w:r w:rsidR="005D7749">
        <w:rPr>
          <w:bCs/>
          <w:iCs/>
          <w:lang w:val="en-US"/>
        </w:rPr>
        <w:t>C</w:t>
      </w:r>
      <w:r w:rsidR="005D7749" w:rsidRPr="0055626E">
        <w:rPr>
          <w:bCs/>
          <w:iCs/>
          <w:vertAlign w:val="subscript"/>
        </w:rPr>
        <w:t>1</w:t>
      </w:r>
      <w:r w:rsidR="005D7749">
        <w:rPr>
          <w:bCs/>
          <w:iCs/>
          <w:vertAlign w:val="subscript"/>
        </w:rPr>
        <w:t xml:space="preserve"> </w:t>
      </w:r>
      <w:r w:rsidR="005D7749">
        <w:rPr>
          <w:bCs/>
          <w:iCs/>
        </w:rPr>
        <w:t>έχει την μεγαλύτερη μετατόπιση από όλους τους άνθρακες , η μετατόπιση αυτή στην συχνότητα συντονισμού είναι σε μικρότερες τιμές Δδ=</w:t>
      </w:r>
      <w:r w:rsidR="005D7749" w:rsidRPr="00215B30">
        <w:rPr>
          <w:bCs/>
          <w:iCs/>
        </w:rPr>
        <w:t xml:space="preserve"> </w:t>
      </w:r>
      <w:r w:rsidR="005D7749">
        <w:rPr>
          <w:bCs/>
          <w:iCs/>
        </w:rPr>
        <w:t xml:space="preserve">-0,1777 </w:t>
      </w:r>
      <w:r w:rsidR="005D7749">
        <w:rPr>
          <w:bCs/>
          <w:iCs/>
          <w:lang w:val="en-US"/>
        </w:rPr>
        <w:t>ppm</w:t>
      </w:r>
      <w:r w:rsidR="005D7749" w:rsidRPr="00F9680F">
        <w:rPr>
          <w:bCs/>
          <w:iCs/>
        </w:rPr>
        <w:t xml:space="preserve"> </w:t>
      </w:r>
      <w:r w:rsidR="005D7749">
        <w:rPr>
          <w:bCs/>
          <w:iCs/>
        </w:rPr>
        <w:t xml:space="preserve">σε σχέση με το αρχικό δείγμα με την απουσία μετάλλου. </w:t>
      </w:r>
    </w:p>
    <w:p w:rsidR="00A6657B" w:rsidRPr="00A6657B" w:rsidRDefault="00A6657B" w:rsidP="001A6EB3">
      <w:pPr>
        <w:pStyle w:val="Web"/>
        <w:spacing w:before="0" w:beforeAutospacing="0" w:after="200" w:afterAutospacing="0"/>
        <w:ind w:left="142" w:hanging="993"/>
        <w:jc w:val="center"/>
        <w:rPr>
          <w:bCs/>
          <w:iCs/>
        </w:rPr>
      </w:pPr>
    </w:p>
    <w:p w:rsidR="00F9680F" w:rsidRPr="00E322DF" w:rsidRDefault="00F9680F" w:rsidP="00F9680F">
      <w:pPr>
        <w:pStyle w:val="Web"/>
        <w:spacing w:before="0" w:beforeAutospacing="0" w:after="200" w:afterAutospacing="0"/>
        <w:jc w:val="both"/>
        <w:outlineLvl w:val="2"/>
        <w:rPr>
          <w:bCs/>
          <w:iCs/>
        </w:rPr>
      </w:pPr>
      <w:r w:rsidRPr="00D576D6">
        <w:rPr>
          <w:bCs/>
          <w:iCs/>
        </w:rPr>
        <w:t>Πίνακας 3.1.</w:t>
      </w:r>
      <w:r w:rsidRPr="00F9680F">
        <w:rPr>
          <w:bCs/>
          <w:iCs/>
        </w:rPr>
        <w:t>10</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sidR="0022132F">
        <w:rPr>
          <w:bCs/>
          <w:iCs/>
        </w:rPr>
        <w:t xml:space="preserve">σε αναλογίες </w:t>
      </w:r>
      <w:r w:rsidR="0022132F" w:rsidRPr="001245D7">
        <w:rPr>
          <w:bCs/>
          <w:iCs/>
        </w:rPr>
        <w:t>(γαλλικού οξέος): (μετάλλου)</w:t>
      </w:r>
      <w:r w:rsidR="0022132F">
        <w:rPr>
          <w:bCs/>
          <w:iCs/>
        </w:rPr>
        <w:t xml:space="preserve"> </w:t>
      </w:r>
      <w:r>
        <w:rPr>
          <w:bCs/>
          <w:iCs/>
        </w:rPr>
        <w:t>(1:</w:t>
      </w:r>
      <w:r w:rsidRPr="00F9680F">
        <w:rPr>
          <w:bCs/>
          <w:iCs/>
        </w:rPr>
        <w:t>2</w:t>
      </w:r>
      <w:r w:rsidRPr="00D576D6">
        <w:rPr>
          <w:bCs/>
          <w:iCs/>
        </w:rPr>
        <w:t>).</w:t>
      </w:r>
    </w:p>
    <w:p w:rsidR="001A6EB3" w:rsidRPr="00745291" w:rsidRDefault="001A6EB3" w:rsidP="003658A6">
      <w:pPr>
        <w:pStyle w:val="Web"/>
        <w:spacing w:before="0" w:beforeAutospacing="0" w:after="200" w:afterAutospacing="0"/>
        <w:outlineLvl w:val="2"/>
      </w:pPr>
    </w:p>
    <w:bookmarkStart w:id="124" w:name="_MON_1781176979"/>
    <w:bookmarkEnd w:id="124"/>
    <w:p w:rsidR="007A1376" w:rsidRPr="00745291" w:rsidRDefault="003A56C7" w:rsidP="001A6EB3">
      <w:pPr>
        <w:pStyle w:val="Web"/>
        <w:spacing w:before="0" w:beforeAutospacing="0" w:after="200" w:afterAutospacing="0"/>
        <w:ind w:left="1440"/>
      </w:pPr>
      <w:r w:rsidRPr="00745291">
        <w:rPr>
          <w:noProof/>
        </w:rPr>
        <w:object w:dxaOrig="7257" w:dyaOrig="2742">
          <v:shape id="_x0000_i1031" type="#_x0000_t75" alt="" style="width:280.5pt;height:153.75pt;mso-width-percent:0;mso-height-percent:0;mso-width-percent:0;mso-height-percent:0" o:ole="">
            <v:imagedata r:id="rId91" o:title=""/>
          </v:shape>
          <o:OLEObject Type="Embed" ProgID="Excel.Sheet.12" ShapeID="_x0000_i1031" DrawAspect="Content" ObjectID="_1786616345" r:id="rId92"/>
        </w:object>
      </w:r>
    </w:p>
    <w:p w:rsidR="007A1376" w:rsidRPr="00745291" w:rsidRDefault="007A1376" w:rsidP="007A1376">
      <w:pPr>
        <w:pStyle w:val="Web"/>
        <w:spacing w:before="0" w:beforeAutospacing="0" w:after="200" w:afterAutospacing="0"/>
        <w:ind w:left="1440"/>
        <w:rPr>
          <w:b/>
          <w:i/>
          <w:sz w:val="32"/>
          <w:szCs w:val="32"/>
          <w:u w:val="single"/>
        </w:rPr>
      </w:pPr>
    </w:p>
    <w:p w:rsidR="00E40C17" w:rsidRPr="0025130D" w:rsidRDefault="00E40C17" w:rsidP="00CD109A">
      <w:pPr>
        <w:pStyle w:val="Web"/>
        <w:spacing w:before="0" w:beforeAutospacing="0" w:after="200" w:afterAutospacing="0"/>
        <w:ind w:left="-851"/>
        <w:jc w:val="both"/>
        <w:rPr>
          <w:bCs/>
          <w:iCs/>
        </w:rPr>
      </w:pPr>
      <w:r w:rsidRPr="0051224D">
        <w:rPr>
          <w:bCs/>
          <w:iCs/>
        </w:rPr>
        <w:t xml:space="preserve">Με βάση </w:t>
      </w:r>
      <w:r>
        <w:t>τα δεδομένα του πίνακα 3.1.</w:t>
      </w:r>
      <w:r w:rsidRPr="00E40C17">
        <w:t>10</w:t>
      </w:r>
      <w:r w:rsidRPr="00A6657B">
        <w:t xml:space="preserve"> </w:t>
      </w:r>
      <w:r>
        <w:rPr>
          <w:bCs/>
          <w:iCs/>
        </w:rPr>
        <w:t>οι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rPr>
        <w:t xml:space="preserve">, </w:t>
      </w:r>
      <w:r>
        <w:rPr>
          <w:bCs/>
          <w:iCs/>
          <w:lang w:val="en-US"/>
        </w:rPr>
        <w:t>C</w:t>
      </w:r>
      <w:r w:rsidRPr="0055626E">
        <w:rPr>
          <w:bCs/>
          <w:iCs/>
          <w:vertAlign w:val="subscript"/>
        </w:rPr>
        <w:t>4</w:t>
      </w:r>
      <w:r>
        <w:rPr>
          <w:bCs/>
          <w:iCs/>
        </w:rPr>
        <w:t xml:space="preserve"> στην </w:t>
      </w:r>
      <w:r w:rsidR="005D7749">
        <w:rPr>
          <w:bCs/>
          <w:iCs/>
        </w:rPr>
        <w:t>αναλογία</w:t>
      </w:r>
      <w:r>
        <w:rPr>
          <w:bCs/>
          <w:iCs/>
        </w:rPr>
        <w:t xml:space="preserve"> 1:</w:t>
      </w:r>
      <w:r w:rsidRPr="00D72342">
        <w:rPr>
          <w:bCs/>
          <w:iCs/>
        </w:rPr>
        <w:t>2</w:t>
      </w:r>
      <w:r>
        <w:rPr>
          <w:bCs/>
          <w:iCs/>
        </w:rPr>
        <w:t xml:space="preserve"> </w:t>
      </w:r>
      <w:r w:rsidR="005D7749">
        <w:rPr>
          <w:bCs/>
          <w:iCs/>
        </w:rPr>
        <w:t>έχουν</w:t>
      </w:r>
      <w:r>
        <w:rPr>
          <w:bCs/>
          <w:iCs/>
        </w:rPr>
        <w:t xml:space="preserve"> την </w:t>
      </w:r>
      <w:r w:rsidR="005D7749">
        <w:rPr>
          <w:bCs/>
          <w:iCs/>
        </w:rPr>
        <w:t>μεγαλύτερη</w:t>
      </w:r>
      <w:r>
        <w:rPr>
          <w:bCs/>
          <w:iCs/>
        </w:rPr>
        <w:t xml:space="preserve"> </w:t>
      </w:r>
      <w:r w:rsidR="005D7749">
        <w:rPr>
          <w:bCs/>
          <w:iCs/>
        </w:rPr>
        <w:t>μετατόπιση</w:t>
      </w:r>
      <w:r>
        <w:rPr>
          <w:bCs/>
          <w:iCs/>
        </w:rPr>
        <w:t xml:space="preserve"> σε </w:t>
      </w:r>
      <w:r w:rsidR="005D7749">
        <w:rPr>
          <w:bCs/>
          <w:iCs/>
        </w:rPr>
        <w:t>σχέση</w:t>
      </w:r>
      <w:r>
        <w:rPr>
          <w:bCs/>
          <w:iCs/>
        </w:rPr>
        <w:t xml:space="preserve"> με τους </w:t>
      </w:r>
      <w:r w:rsidR="005D7749">
        <w:rPr>
          <w:bCs/>
          <w:iCs/>
        </w:rPr>
        <w:t>υπόλοιπους</w:t>
      </w:r>
      <w:r>
        <w:rPr>
          <w:bCs/>
          <w:iCs/>
        </w:rPr>
        <w:t xml:space="preserve"> </w:t>
      </w:r>
      <w:r w:rsidR="005D7749">
        <w:rPr>
          <w:bCs/>
          <w:iCs/>
        </w:rPr>
        <w:t>άνθρακες</w:t>
      </w:r>
      <w:r>
        <w:rPr>
          <w:bCs/>
          <w:iCs/>
        </w:rPr>
        <w:t xml:space="preserve"> . Οι </w:t>
      </w:r>
      <w:r w:rsidR="005D7749">
        <w:rPr>
          <w:bCs/>
          <w:iCs/>
        </w:rPr>
        <w:t>άνθρακες</w:t>
      </w:r>
      <w:r>
        <w:rPr>
          <w:bCs/>
          <w:iCs/>
        </w:rPr>
        <w:t xml:space="preserve"> </w:t>
      </w:r>
      <w:r w:rsidRPr="005F1765">
        <w:rPr>
          <w:bCs/>
          <w:iCs/>
        </w:rPr>
        <w:t>C</w:t>
      </w:r>
      <w:r w:rsidRPr="000C5AD5">
        <w:rPr>
          <w:bCs/>
          <w:iCs/>
          <w:vertAlign w:val="subscript"/>
        </w:rPr>
        <w:t>1΄</w:t>
      </w:r>
      <w:r>
        <w:rPr>
          <w:bCs/>
          <w:iCs/>
        </w:rPr>
        <w:t xml:space="preserve">, </w:t>
      </w:r>
      <w:r w:rsidRPr="005F1765">
        <w:rPr>
          <w:bCs/>
          <w:iCs/>
        </w:rPr>
        <w:t>C</w:t>
      </w:r>
      <w:r w:rsidRPr="000C5AD5">
        <w:rPr>
          <w:bCs/>
          <w:iCs/>
          <w:vertAlign w:val="subscript"/>
        </w:rPr>
        <w:t>4</w:t>
      </w:r>
      <w:r>
        <w:rPr>
          <w:bCs/>
          <w:iCs/>
        </w:rPr>
        <w:t xml:space="preserve"> </w:t>
      </w:r>
      <w:r w:rsidR="005D7749">
        <w:rPr>
          <w:bCs/>
          <w:iCs/>
        </w:rPr>
        <w:t>έχουν</w:t>
      </w:r>
      <w:r>
        <w:rPr>
          <w:bCs/>
          <w:iCs/>
        </w:rPr>
        <w:t xml:space="preserve"> την </w:t>
      </w:r>
      <w:r w:rsidR="005D7749">
        <w:rPr>
          <w:bCs/>
          <w:iCs/>
        </w:rPr>
        <w:t>μεγαλύτερη</w:t>
      </w:r>
      <w:r>
        <w:rPr>
          <w:bCs/>
          <w:iCs/>
        </w:rPr>
        <w:t xml:space="preserve"> </w:t>
      </w:r>
      <w:r w:rsidR="005D7749">
        <w:rPr>
          <w:bCs/>
          <w:iCs/>
        </w:rPr>
        <w:t>μετατόπιση</w:t>
      </w:r>
      <w:r>
        <w:rPr>
          <w:bCs/>
          <w:iCs/>
        </w:rPr>
        <w:t xml:space="preserve"> στην </w:t>
      </w:r>
      <w:r w:rsidR="005D7749">
        <w:rPr>
          <w:bCs/>
          <w:iCs/>
        </w:rPr>
        <w:t>συχνότητα</w:t>
      </w:r>
      <w:r>
        <w:rPr>
          <w:bCs/>
          <w:iCs/>
        </w:rPr>
        <w:t xml:space="preserve"> </w:t>
      </w:r>
      <w:r w:rsidR="005D7749">
        <w:rPr>
          <w:bCs/>
          <w:iCs/>
        </w:rPr>
        <w:t>συντονισμού</w:t>
      </w:r>
      <w:r>
        <w:rPr>
          <w:bCs/>
          <w:iCs/>
        </w:rPr>
        <w:t xml:space="preserve"> σε </w:t>
      </w:r>
      <w:r w:rsidR="005D7749">
        <w:rPr>
          <w:bCs/>
          <w:iCs/>
        </w:rPr>
        <w:t>μεγαλύτερες</w:t>
      </w:r>
      <w:r>
        <w:rPr>
          <w:bCs/>
          <w:iCs/>
        </w:rPr>
        <w:t xml:space="preserve"> </w:t>
      </w:r>
      <w:r w:rsidR="005D7749">
        <w:rPr>
          <w:bCs/>
          <w:iCs/>
        </w:rPr>
        <w:t>τιμές</w:t>
      </w:r>
      <w:r>
        <w:rPr>
          <w:bCs/>
          <w:iCs/>
        </w:rPr>
        <w:t xml:space="preserve"> σε </w:t>
      </w:r>
      <w:r w:rsidR="005D7749">
        <w:rPr>
          <w:bCs/>
          <w:iCs/>
        </w:rPr>
        <w:t>σχέση</w:t>
      </w:r>
      <w:r>
        <w:rPr>
          <w:bCs/>
          <w:iCs/>
        </w:rPr>
        <w:t xml:space="preserve"> με του </w:t>
      </w:r>
      <w:r w:rsidR="005D7749">
        <w:rPr>
          <w:bCs/>
          <w:iCs/>
        </w:rPr>
        <w:t>υπόλοιπους</w:t>
      </w:r>
      <w:r>
        <w:rPr>
          <w:bCs/>
          <w:iCs/>
        </w:rPr>
        <w:t xml:space="preserve"> </w:t>
      </w:r>
      <w:r w:rsidR="005D7749">
        <w:rPr>
          <w:bCs/>
          <w:iCs/>
        </w:rPr>
        <w:t>άνθρακες</w:t>
      </w:r>
      <w:r w:rsidRPr="000C5AD5">
        <w:rPr>
          <w:bCs/>
          <w:iCs/>
        </w:rPr>
        <w:t xml:space="preserve"> </w:t>
      </w:r>
      <w:r w:rsidR="00D72342">
        <w:rPr>
          <w:bCs/>
          <w:iCs/>
        </w:rPr>
        <w:t>με Δδ=</w:t>
      </w:r>
      <w:r w:rsidR="00D72342" w:rsidRPr="00D72342">
        <w:rPr>
          <w:bCs/>
          <w:iCs/>
        </w:rPr>
        <w:t xml:space="preserve">0,1324 </w:t>
      </w:r>
      <w:r w:rsidRPr="00F9680F">
        <w:rPr>
          <w:bCs/>
          <w:iCs/>
        </w:rPr>
        <w:t xml:space="preserve"> </w:t>
      </w:r>
      <w:r>
        <w:rPr>
          <w:bCs/>
          <w:iCs/>
          <w:lang w:val="en-US"/>
        </w:rPr>
        <w:t>ppm</w:t>
      </w:r>
      <w:r w:rsidRPr="00F9680F">
        <w:rPr>
          <w:bCs/>
          <w:iCs/>
        </w:rPr>
        <w:t xml:space="preserve"> </w:t>
      </w:r>
      <w:r>
        <w:rPr>
          <w:bCs/>
          <w:iCs/>
        </w:rPr>
        <w:t xml:space="preserve"> και με Δδ=</w:t>
      </w:r>
      <w:r w:rsidR="00D72342" w:rsidRPr="00D72342">
        <w:rPr>
          <w:bCs/>
          <w:iCs/>
        </w:rPr>
        <w:t xml:space="preserve">0,1256 </w:t>
      </w:r>
      <w:r>
        <w:rPr>
          <w:bCs/>
          <w:iCs/>
          <w:lang w:val="en-US"/>
        </w:rPr>
        <w:t>ppm</w:t>
      </w:r>
      <w:r w:rsidRPr="00F9680F">
        <w:rPr>
          <w:bCs/>
          <w:iCs/>
        </w:rPr>
        <w:t xml:space="preserve"> </w:t>
      </w:r>
      <w:r>
        <w:rPr>
          <w:bCs/>
          <w:iCs/>
        </w:rPr>
        <w:t xml:space="preserve">. </w:t>
      </w:r>
      <w:r w:rsidR="005D7749">
        <w:rPr>
          <w:bCs/>
          <w:iCs/>
        </w:rPr>
        <w:t xml:space="preserve">Οι </w:t>
      </w:r>
      <w:r w:rsidR="005D7749" w:rsidRPr="005F1765">
        <w:rPr>
          <w:bCs/>
          <w:iCs/>
        </w:rPr>
        <w:t>C</w:t>
      </w:r>
      <w:r w:rsidR="005D7749" w:rsidRPr="000C5AD5">
        <w:rPr>
          <w:bCs/>
          <w:iCs/>
          <w:vertAlign w:val="subscript"/>
        </w:rPr>
        <w:t>4</w:t>
      </w:r>
      <w:r w:rsidR="005D7749" w:rsidRPr="005F1765">
        <w:rPr>
          <w:bCs/>
          <w:iCs/>
        </w:rPr>
        <w:t xml:space="preserve"> ,C</w:t>
      </w:r>
      <w:r w:rsidR="005D7749" w:rsidRPr="000C5AD5">
        <w:rPr>
          <w:bCs/>
          <w:iCs/>
          <w:vertAlign w:val="subscript"/>
        </w:rPr>
        <w:t>1΄</w:t>
      </w:r>
      <w:r w:rsidR="005D7749" w:rsidRPr="005F1765">
        <w:rPr>
          <w:bCs/>
          <w:iCs/>
        </w:rPr>
        <w:t xml:space="preserve"> </w:t>
      </w:r>
      <w:r w:rsidR="005D7749">
        <w:rPr>
          <w:bCs/>
          <w:iCs/>
        </w:rPr>
        <w:t xml:space="preserve">αντιστοιχούν με άνθρακες που έχουν στην δομή τους ομάδα υδροξυλίου ( </w:t>
      </w:r>
      <w:r w:rsidR="005D7749" w:rsidRPr="000C5AD5">
        <w:rPr>
          <w:bCs/>
          <w:iCs/>
        </w:rPr>
        <w:t>-</w:t>
      </w:r>
      <w:r w:rsidR="005D7749">
        <w:rPr>
          <w:bCs/>
          <w:iCs/>
        </w:rPr>
        <w:t xml:space="preserve"> </w:t>
      </w:r>
      <w:r w:rsidR="005D7749">
        <w:rPr>
          <w:bCs/>
          <w:iCs/>
          <w:lang w:val="en-US"/>
        </w:rPr>
        <w:t>C</w:t>
      </w:r>
      <w:r w:rsidR="005D7749">
        <w:rPr>
          <w:bCs/>
          <w:iCs/>
        </w:rPr>
        <w:t xml:space="preserve"> </w:t>
      </w:r>
      <w:r w:rsidR="005D7749" w:rsidRPr="000C5AD5">
        <w:rPr>
          <w:bCs/>
          <w:iCs/>
        </w:rPr>
        <w:t>-</w:t>
      </w:r>
      <w:r w:rsidR="005D7749">
        <w:rPr>
          <w:bCs/>
          <w:iCs/>
          <w:lang w:val="en-US"/>
        </w:rPr>
        <w:t>OH</w:t>
      </w:r>
      <w:r w:rsidR="005D7749">
        <w:rPr>
          <w:bCs/>
          <w:iCs/>
        </w:rPr>
        <w:t xml:space="preserve">) και καρβοξυλίου </w:t>
      </w:r>
      <w:r w:rsidR="005D7749" w:rsidRPr="000C5AD5">
        <w:rPr>
          <w:bCs/>
          <w:iCs/>
        </w:rPr>
        <w:t>(</w:t>
      </w:r>
      <w:r w:rsidR="005D7749">
        <w:rPr>
          <w:bCs/>
          <w:iCs/>
        </w:rPr>
        <w:t xml:space="preserve"> </w:t>
      </w:r>
      <w:r w:rsidR="005D7749" w:rsidRPr="000C5AD5">
        <w:rPr>
          <w:bCs/>
          <w:iCs/>
        </w:rPr>
        <w:t>-</w:t>
      </w:r>
      <w:r w:rsidR="005D7749">
        <w:rPr>
          <w:bCs/>
          <w:iCs/>
        </w:rPr>
        <w:t xml:space="preserve"> </w:t>
      </w:r>
      <w:r w:rsidR="005D7749">
        <w:rPr>
          <w:bCs/>
          <w:iCs/>
          <w:lang w:val="en-US"/>
        </w:rPr>
        <w:t>C</w:t>
      </w:r>
      <w:r w:rsidR="005D7749">
        <w:rPr>
          <w:bCs/>
          <w:iCs/>
        </w:rPr>
        <w:t xml:space="preserve"> </w:t>
      </w:r>
      <w:r w:rsidR="005D7749" w:rsidRPr="000C5AD5">
        <w:rPr>
          <w:bCs/>
          <w:iCs/>
        </w:rPr>
        <w:t>-</w:t>
      </w:r>
      <w:r w:rsidR="005D7749">
        <w:rPr>
          <w:bCs/>
          <w:iCs/>
        </w:rPr>
        <w:t xml:space="preserve"> </w:t>
      </w:r>
      <w:r w:rsidR="005D7749">
        <w:rPr>
          <w:bCs/>
          <w:iCs/>
          <w:lang w:val="en-US"/>
        </w:rPr>
        <w:t>OOH</w:t>
      </w:r>
      <w:r w:rsidR="005D7749" w:rsidRPr="000C5AD5">
        <w:rPr>
          <w:bCs/>
          <w:iCs/>
        </w:rPr>
        <w:t>).</w:t>
      </w:r>
      <w:r w:rsidR="005D7749">
        <w:rPr>
          <w:bCs/>
          <w:iCs/>
        </w:rPr>
        <w:t xml:space="preserve">Ο άνθρακας </w:t>
      </w:r>
      <w:r w:rsidR="005D7749">
        <w:rPr>
          <w:bCs/>
          <w:iCs/>
          <w:lang w:val="en-US"/>
        </w:rPr>
        <w:t>C</w:t>
      </w:r>
      <w:r w:rsidR="005D7749" w:rsidRPr="0055626E">
        <w:rPr>
          <w:bCs/>
          <w:iCs/>
          <w:vertAlign w:val="subscript"/>
        </w:rPr>
        <w:t>1</w:t>
      </w:r>
      <w:r w:rsidR="005D7749">
        <w:rPr>
          <w:bCs/>
          <w:iCs/>
          <w:vertAlign w:val="subscript"/>
        </w:rPr>
        <w:t xml:space="preserve"> </w:t>
      </w:r>
      <w:r w:rsidR="005D7749">
        <w:rPr>
          <w:bCs/>
          <w:iCs/>
        </w:rPr>
        <w:t>έχει την μεγαλύτερη μετατόπιση από όλους τους άνθρακες , η μετατόπιση αυτή στην συχνότητα συντονισμού είναι σε μικρότερες τιμές Δδ=</w:t>
      </w:r>
      <w:r w:rsidR="005D7749" w:rsidRPr="00D72342">
        <w:rPr>
          <w:bCs/>
          <w:iCs/>
        </w:rPr>
        <w:t xml:space="preserve"> </w:t>
      </w:r>
      <w:r w:rsidR="005D7749">
        <w:rPr>
          <w:bCs/>
          <w:iCs/>
        </w:rPr>
        <w:t>-0,17</w:t>
      </w:r>
      <w:r w:rsidR="005D7749" w:rsidRPr="0007400B">
        <w:rPr>
          <w:bCs/>
          <w:iCs/>
        </w:rPr>
        <w:t>4</w:t>
      </w:r>
      <w:r w:rsidR="005D7749">
        <w:rPr>
          <w:bCs/>
          <w:iCs/>
        </w:rPr>
        <w:t xml:space="preserve">7 </w:t>
      </w:r>
      <w:r w:rsidR="005D7749">
        <w:rPr>
          <w:bCs/>
          <w:iCs/>
          <w:lang w:val="en-US"/>
        </w:rPr>
        <w:t>ppm</w:t>
      </w:r>
      <w:r w:rsidR="005D7749" w:rsidRPr="00F9680F">
        <w:rPr>
          <w:bCs/>
          <w:iCs/>
        </w:rPr>
        <w:t xml:space="preserve"> </w:t>
      </w:r>
      <w:r w:rsidR="005D7749">
        <w:rPr>
          <w:bCs/>
          <w:iCs/>
        </w:rPr>
        <w:t>σε σχέση με το αρχικό δείγμα με την απουσία μετάλλου.</w:t>
      </w:r>
    </w:p>
    <w:p w:rsidR="003658A6" w:rsidRPr="00E40C17" w:rsidRDefault="003658A6" w:rsidP="003658A6">
      <w:pPr>
        <w:pStyle w:val="Web"/>
        <w:spacing w:before="0" w:beforeAutospacing="0" w:after="200" w:afterAutospacing="0"/>
        <w:rPr>
          <w:u w:val="single"/>
        </w:rPr>
      </w:pPr>
    </w:p>
    <w:p w:rsidR="003658A6" w:rsidRPr="00E40C17" w:rsidRDefault="003658A6" w:rsidP="003658A6">
      <w:pPr>
        <w:pStyle w:val="Web"/>
        <w:spacing w:before="0" w:beforeAutospacing="0" w:after="200" w:afterAutospacing="0"/>
        <w:rPr>
          <w:u w:val="single"/>
        </w:rPr>
      </w:pPr>
    </w:p>
    <w:p w:rsidR="007A1376" w:rsidRPr="0007400B" w:rsidRDefault="005D7749" w:rsidP="003658A6">
      <w:pPr>
        <w:pStyle w:val="Web"/>
        <w:spacing w:before="0" w:beforeAutospacing="0" w:after="200" w:afterAutospacing="0"/>
        <w:outlineLvl w:val="2"/>
      </w:pPr>
      <w:bookmarkStart w:id="125" w:name="_Toc170659526"/>
      <w:r>
        <w:t xml:space="preserve">Σύγκριση φασμάτων </w:t>
      </w:r>
      <w:r w:rsidRPr="0007400B">
        <w:rPr>
          <w:vertAlign w:val="superscript"/>
        </w:rPr>
        <w:t>13</w:t>
      </w:r>
      <w:r>
        <w:rPr>
          <w:lang w:val="en-US"/>
        </w:rPr>
        <w:t>C</w:t>
      </w:r>
      <w:r w:rsidRPr="0007400B">
        <w:t xml:space="preserve">  </w:t>
      </w:r>
      <w:r w:rsidRPr="003658A6">
        <w:rPr>
          <w:lang w:val="en-US"/>
        </w:rPr>
        <w:t>GA</w:t>
      </w:r>
      <w:r w:rsidRPr="0007400B">
        <w:t>:</w:t>
      </w:r>
      <w:r w:rsidRPr="003658A6">
        <w:rPr>
          <w:lang w:val="en-US"/>
        </w:rPr>
        <w:t>DMSO</w:t>
      </w:r>
      <w:r w:rsidRPr="0007400B">
        <w:t>:</w:t>
      </w:r>
      <w:r w:rsidRPr="003658A6">
        <w:t>Ζ</w:t>
      </w:r>
      <w:r w:rsidRPr="003658A6">
        <w:rPr>
          <w:lang w:val="en-US"/>
        </w:rPr>
        <w:t>n</w:t>
      </w:r>
      <w:r w:rsidRPr="0007400B">
        <w:t xml:space="preserve"> (1:1) ,    </w:t>
      </w:r>
      <w:r w:rsidRPr="003658A6">
        <w:rPr>
          <w:lang w:val="en-US"/>
        </w:rPr>
        <w:t>GA</w:t>
      </w:r>
      <w:r w:rsidRPr="0007400B">
        <w:t>:</w:t>
      </w:r>
      <w:r w:rsidRPr="003658A6">
        <w:rPr>
          <w:lang w:val="en-US"/>
        </w:rPr>
        <w:t>DMSO</w:t>
      </w:r>
      <w:r w:rsidRPr="0007400B">
        <w:t>:</w:t>
      </w:r>
      <w:r w:rsidRPr="003658A6">
        <w:t>Ζ</w:t>
      </w:r>
      <w:r w:rsidRPr="003658A6">
        <w:rPr>
          <w:lang w:val="en-US"/>
        </w:rPr>
        <w:t>n</w:t>
      </w:r>
      <w:r w:rsidRPr="0007400B">
        <w:t xml:space="preserve"> (1:2)</w:t>
      </w:r>
      <w:bookmarkEnd w:id="125"/>
      <w:r w:rsidRPr="0007400B">
        <w:t xml:space="preserve">     </w:t>
      </w:r>
    </w:p>
    <w:p w:rsidR="003658A6" w:rsidRDefault="007A1376" w:rsidP="003658A6">
      <w:pPr>
        <w:keepNext/>
      </w:pPr>
      <w:r w:rsidRPr="00745291">
        <w:rPr>
          <w:rFonts w:ascii="Times New Roman" w:hAnsi="Times New Roman" w:cs="Times New Roman"/>
          <w:noProof/>
        </w:rPr>
        <w:drawing>
          <wp:inline distT="0" distB="0" distL="0" distR="0">
            <wp:extent cx="5274310" cy="1851258"/>
            <wp:effectExtent l="19050" t="0" r="2540" b="0"/>
            <wp:docPr id="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srcRect/>
                    <a:stretch>
                      <a:fillRect/>
                    </a:stretch>
                  </pic:blipFill>
                  <pic:spPr bwMode="auto">
                    <a:xfrm>
                      <a:off x="0" y="0"/>
                      <a:ext cx="5274310" cy="1851258"/>
                    </a:xfrm>
                    <a:prstGeom prst="rect">
                      <a:avLst/>
                    </a:prstGeom>
                    <a:noFill/>
                    <a:ln w="9525">
                      <a:noFill/>
                      <a:miter lim="800000"/>
                      <a:headEnd/>
                      <a:tailEnd/>
                    </a:ln>
                  </pic:spPr>
                </pic:pic>
              </a:graphicData>
            </a:graphic>
          </wp:inline>
        </w:drawing>
      </w:r>
    </w:p>
    <w:p w:rsidR="003658A6" w:rsidRPr="003658A6" w:rsidRDefault="003658A6" w:rsidP="003658A6">
      <w:pPr>
        <w:pStyle w:val="a8"/>
        <w:jc w:val="center"/>
        <w:rPr>
          <w:rFonts w:ascii="Times New Roman" w:eastAsia="Times New Roman" w:hAnsi="Times New Roman" w:cs="Times New Roman"/>
          <w:i w:val="0"/>
          <w:iCs w:val="0"/>
          <w:color w:val="000000" w:themeColor="text1"/>
        </w:rPr>
      </w:pPr>
      <w:r w:rsidRPr="003658A6">
        <w:rPr>
          <w:rFonts w:ascii="Times New Roman" w:eastAsia="Times New Roman" w:hAnsi="Times New Roman" w:cs="Times New Roman"/>
          <w:i w:val="0"/>
          <w:iCs w:val="0"/>
          <w:color w:val="auto"/>
        </w:rPr>
        <w:t>Εικόνα</w:t>
      </w:r>
      <w:r w:rsidR="008C53B9" w:rsidRPr="008C53B9">
        <w:rPr>
          <w:rFonts w:ascii="Times New Roman" w:eastAsia="Times New Roman" w:hAnsi="Times New Roman" w:cs="Times New Roman"/>
          <w:i w:val="0"/>
          <w:iCs w:val="0"/>
          <w:color w:val="auto"/>
        </w:rPr>
        <w:t xml:space="preserve"> </w:t>
      </w:r>
      <w:r w:rsidR="008C53B9" w:rsidRPr="008C53B9">
        <w:rPr>
          <w:rFonts w:ascii="Times New Roman" w:eastAsia="Times New Roman" w:hAnsi="Times New Roman" w:cs="Times New Roman"/>
          <w:b/>
          <w:bCs/>
          <w:i w:val="0"/>
          <w:iCs w:val="0"/>
          <w:color w:val="auto"/>
        </w:rPr>
        <w:t>6</w:t>
      </w:r>
      <w:r w:rsidRPr="003658A6">
        <w:rPr>
          <w:rFonts w:ascii="Times New Roman" w:eastAsia="Times New Roman" w:hAnsi="Times New Roman" w:cs="Times New Roman"/>
          <w:i w:val="0"/>
          <w:iCs w:val="0"/>
          <w:color w:val="auto"/>
        </w:rPr>
        <w:t>:</w:t>
      </w:r>
      <w:r w:rsidRPr="003658A6">
        <w:rPr>
          <w:rFonts w:ascii="Times New Roman" w:eastAsia="Times New Roman" w:hAnsi="Times New Roman" w:cs="Times New Roman"/>
          <w:i w:val="0"/>
          <w:iCs w:val="0"/>
        </w:rPr>
        <w:t xml:space="preserve"> : </w:t>
      </w:r>
      <w:r w:rsidRPr="003658A6">
        <w:rPr>
          <w:rFonts w:ascii="Times New Roman" w:eastAsia="Times New Roman" w:hAnsi="Times New Roman" w:cs="Times New Roman"/>
          <w:i w:val="0"/>
          <w:iCs w:val="0"/>
          <w:color w:val="000000" w:themeColor="text1"/>
        </w:rPr>
        <w:t xml:space="preserve">Σύγκριση φασμάτων </w:t>
      </w:r>
      <w:r w:rsidRPr="003658A6">
        <w:rPr>
          <w:rFonts w:ascii="Times New Roman" w:eastAsia="Times New Roman" w:hAnsi="Times New Roman" w:cs="Times New Roman"/>
          <w:i w:val="0"/>
          <w:iCs w:val="0"/>
          <w:color w:val="000000" w:themeColor="text1"/>
          <w:vertAlign w:val="superscript"/>
        </w:rPr>
        <w:t>13</w:t>
      </w:r>
      <w:r w:rsidRPr="003658A6">
        <w:rPr>
          <w:rFonts w:ascii="Times New Roman" w:eastAsia="Times New Roman" w:hAnsi="Times New Roman" w:cs="Times New Roman"/>
          <w:i w:val="0"/>
          <w:iCs w:val="0"/>
          <w:color w:val="000000" w:themeColor="text1"/>
          <w:lang w:val="en-US"/>
        </w:rPr>
        <w:t>C</w:t>
      </w:r>
      <w:r w:rsidRPr="003658A6">
        <w:rPr>
          <w:rFonts w:ascii="Times New Roman" w:eastAsia="Times New Roman" w:hAnsi="Times New Roman" w:cs="Times New Roman"/>
          <w:i w:val="0"/>
          <w:iCs w:val="0"/>
          <w:color w:val="000000" w:themeColor="text1"/>
        </w:rPr>
        <w:t xml:space="preserve"> για </w:t>
      </w:r>
      <w:r w:rsidRPr="003658A6">
        <w:rPr>
          <w:rFonts w:ascii="Times New Roman" w:eastAsia="Times New Roman" w:hAnsi="Times New Roman" w:cs="Times New Roman"/>
          <w:i w:val="0"/>
          <w:iCs w:val="0"/>
          <w:color w:val="000000" w:themeColor="text1"/>
          <w:lang w:val="en-US"/>
        </w:rPr>
        <w:t>GA</w:t>
      </w:r>
      <w:r w:rsidRPr="003658A6">
        <w:rPr>
          <w:rFonts w:ascii="Times New Roman" w:eastAsia="Times New Roman" w:hAnsi="Times New Roman" w:cs="Times New Roman"/>
          <w:i w:val="0"/>
          <w:iCs w:val="0"/>
          <w:color w:val="000000" w:themeColor="text1"/>
        </w:rPr>
        <w:t>:</w:t>
      </w:r>
      <w:r w:rsidRPr="003658A6">
        <w:rPr>
          <w:rFonts w:ascii="Times New Roman" w:eastAsia="Times New Roman" w:hAnsi="Times New Roman" w:cs="Times New Roman"/>
          <w:i w:val="0"/>
          <w:iCs w:val="0"/>
          <w:color w:val="000000" w:themeColor="text1"/>
          <w:lang w:val="en-US"/>
        </w:rPr>
        <w:t>DMSO</w:t>
      </w:r>
      <w:r w:rsidRPr="003658A6">
        <w:rPr>
          <w:rFonts w:ascii="Times New Roman" w:eastAsia="Times New Roman" w:hAnsi="Times New Roman" w:cs="Times New Roman"/>
          <w:i w:val="0"/>
          <w:iCs w:val="0"/>
          <w:color w:val="000000" w:themeColor="text1"/>
        </w:rPr>
        <w:t xml:space="preserve">,  </w:t>
      </w:r>
      <w:r w:rsidRPr="003658A6">
        <w:rPr>
          <w:rFonts w:ascii="Times New Roman" w:eastAsia="Times New Roman" w:hAnsi="Times New Roman" w:cs="Times New Roman"/>
          <w:i w:val="0"/>
          <w:iCs w:val="0"/>
          <w:color w:val="000000" w:themeColor="text1"/>
          <w:lang w:val="en-US"/>
        </w:rPr>
        <w:t>GA</w:t>
      </w:r>
      <w:r w:rsidRPr="003658A6">
        <w:rPr>
          <w:rFonts w:ascii="Times New Roman" w:eastAsia="Times New Roman" w:hAnsi="Times New Roman" w:cs="Times New Roman"/>
          <w:i w:val="0"/>
          <w:iCs w:val="0"/>
          <w:color w:val="000000" w:themeColor="text1"/>
        </w:rPr>
        <w:t>:</w:t>
      </w:r>
      <w:r w:rsidRPr="003658A6">
        <w:rPr>
          <w:rFonts w:ascii="Times New Roman" w:eastAsia="Times New Roman" w:hAnsi="Times New Roman" w:cs="Times New Roman"/>
          <w:i w:val="0"/>
          <w:iCs w:val="0"/>
          <w:color w:val="000000" w:themeColor="text1"/>
          <w:lang w:val="en-US"/>
        </w:rPr>
        <w:t>DMSO</w:t>
      </w:r>
      <w:r w:rsidRPr="003658A6">
        <w:rPr>
          <w:rFonts w:ascii="Times New Roman" w:eastAsia="Times New Roman" w:hAnsi="Times New Roman" w:cs="Times New Roman"/>
          <w:i w:val="0"/>
          <w:iCs w:val="0"/>
          <w:color w:val="000000" w:themeColor="text1"/>
        </w:rPr>
        <w:t>:Ζ</w:t>
      </w:r>
      <w:r w:rsidRPr="003658A6">
        <w:rPr>
          <w:rFonts w:ascii="Times New Roman" w:eastAsia="Times New Roman" w:hAnsi="Times New Roman" w:cs="Times New Roman"/>
          <w:i w:val="0"/>
          <w:iCs w:val="0"/>
          <w:color w:val="000000" w:themeColor="text1"/>
          <w:lang w:val="en-US"/>
        </w:rPr>
        <w:t>n</w:t>
      </w:r>
      <w:r w:rsidRPr="003658A6">
        <w:rPr>
          <w:rFonts w:ascii="Times New Roman" w:eastAsia="Times New Roman" w:hAnsi="Times New Roman" w:cs="Times New Roman"/>
          <w:i w:val="0"/>
          <w:iCs w:val="0"/>
          <w:color w:val="000000" w:themeColor="text1"/>
        </w:rPr>
        <w:t xml:space="preserve"> (1:1) και </w:t>
      </w:r>
      <w:r w:rsidRPr="003658A6">
        <w:rPr>
          <w:rFonts w:ascii="Times New Roman" w:eastAsia="Times New Roman" w:hAnsi="Times New Roman" w:cs="Times New Roman"/>
          <w:i w:val="0"/>
          <w:iCs w:val="0"/>
          <w:color w:val="000000" w:themeColor="text1"/>
          <w:lang w:val="en-US"/>
        </w:rPr>
        <w:t>GA</w:t>
      </w:r>
      <w:r w:rsidRPr="003658A6">
        <w:rPr>
          <w:rFonts w:ascii="Times New Roman" w:eastAsia="Times New Roman" w:hAnsi="Times New Roman" w:cs="Times New Roman"/>
          <w:i w:val="0"/>
          <w:iCs w:val="0"/>
          <w:color w:val="000000" w:themeColor="text1"/>
        </w:rPr>
        <w:t>:</w:t>
      </w:r>
      <w:r w:rsidRPr="003658A6">
        <w:rPr>
          <w:rFonts w:ascii="Times New Roman" w:eastAsia="Times New Roman" w:hAnsi="Times New Roman" w:cs="Times New Roman"/>
          <w:i w:val="0"/>
          <w:iCs w:val="0"/>
          <w:color w:val="000000" w:themeColor="text1"/>
          <w:lang w:val="en-US"/>
        </w:rPr>
        <w:t>DMSO</w:t>
      </w:r>
      <w:r w:rsidRPr="003658A6">
        <w:rPr>
          <w:rFonts w:ascii="Times New Roman" w:eastAsia="Times New Roman" w:hAnsi="Times New Roman" w:cs="Times New Roman"/>
          <w:i w:val="0"/>
          <w:iCs w:val="0"/>
          <w:color w:val="000000" w:themeColor="text1"/>
        </w:rPr>
        <w:t>:Ζ</w:t>
      </w:r>
      <w:r w:rsidRPr="003658A6">
        <w:rPr>
          <w:rFonts w:ascii="Times New Roman" w:eastAsia="Times New Roman" w:hAnsi="Times New Roman" w:cs="Times New Roman"/>
          <w:i w:val="0"/>
          <w:iCs w:val="0"/>
          <w:color w:val="000000" w:themeColor="text1"/>
          <w:lang w:val="en-US"/>
        </w:rPr>
        <w:t>n</w:t>
      </w:r>
      <w:r w:rsidRPr="003658A6">
        <w:rPr>
          <w:rFonts w:ascii="Times New Roman" w:eastAsia="Times New Roman" w:hAnsi="Times New Roman" w:cs="Times New Roman"/>
          <w:i w:val="0"/>
          <w:iCs w:val="0"/>
          <w:color w:val="000000" w:themeColor="text1"/>
        </w:rPr>
        <w:t xml:space="preserve"> (1:2)</w:t>
      </w:r>
    </w:p>
    <w:p w:rsidR="00463157" w:rsidRDefault="00463157" w:rsidP="00CD109A">
      <w:pPr>
        <w:jc w:val="both"/>
        <w:rPr>
          <w:rFonts w:ascii="Times New Roman" w:eastAsia="Times New Roman" w:hAnsi="Times New Roman" w:cs="Times New Roman"/>
          <w:bCs/>
          <w:iCs/>
          <w:sz w:val="24"/>
          <w:szCs w:val="24"/>
        </w:rPr>
      </w:pPr>
    </w:p>
    <w:p w:rsidR="007A1376" w:rsidRPr="00CD109A" w:rsidRDefault="007A1376" w:rsidP="00463157">
      <w:pPr>
        <w:jc w:val="both"/>
        <w:rPr>
          <w:rFonts w:ascii="Times New Roman" w:eastAsia="Times New Roman" w:hAnsi="Times New Roman" w:cs="Times New Roman"/>
          <w:bCs/>
          <w:iCs/>
          <w:sz w:val="24"/>
          <w:szCs w:val="24"/>
        </w:rPr>
      </w:pPr>
      <w:r w:rsidRPr="00CD109A">
        <w:rPr>
          <w:rFonts w:ascii="Times New Roman" w:eastAsia="Times New Roman" w:hAnsi="Times New Roman" w:cs="Times New Roman"/>
          <w:bCs/>
          <w:iCs/>
          <w:sz w:val="24"/>
          <w:szCs w:val="24"/>
        </w:rPr>
        <w:t>Με την αύξηση της αναλογίας</w:t>
      </w:r>
      <w:r w:rsidR="0022132F">
        <w:rPr>
          <w:rFonts w:ascii="Times New Roman" w:eastAsia="Times New Roman" w:hAnsi="Times New Roman" w:cs="Times New Roman"/>
          <w:bCs/>
          <w:iCs/>
          <w:sz w:val="24"/>
          <w:szCs w:val="24"/>
        </w:rPr>
        <w:t>(Ε</w:t>
      </w:r>
      <w:r w:rsidR="006F7B2D">
        <w:rPr>
          <w:rFonts w:ascii="Times New Roman" w:eastAsia="Times New Roman" w:hAnsi="Times New Roman" w:cs="Times New Roman"/>
          <w:bCs/>
          <w:iCs/>
          <w:sz w:val="24"/>
          <w:szCs w:val="24"/>
        </w:rPr>
        <w:t>ικόνα 6</w:t>
      </w:r>
      <w:r w:rsidR="0022132F">
        <w:rPr>
          <w:rFonts w:ascii="Times New Roman" w:eastAsia="Times New Roman" w:hAnsi="Times New Roman" w:cs="Times New Roman"/>
          <w:bCs/>
          <w:iCs/>
          <w:sz w:val="24"/>
          <w:szCs w:val="24"/>
        </w:rPr>
        <w:t>)</w:t>
      </w:r>
      <w:r w:rsidRPr="00CD109A">
        <w:rPr>
          <w:rFonts w:ascii="Times New Roman" w:eastAsia="Times New Roman" w:hAnsi="Times New Roman" w:cs="Times New Roman"/>
          <w:bCs/>
          <w:iCs/>
          <w:sz w:val="24"/>
          <w:szCs w:val="24"/>
        </w:rPr>
        <w:t xml:space="preserve"> παρατηρούμε μετατόπιση στην συχνότητα συντονισμού  (ppm) σχεδόν σε όλους τους άνθρακες εκτός από το άνθρακα C</w:t>
      </w:r>
      <w:r w:rsidRPr="00DB6B5C">
        <w:rPr>
          <w:rFonts w:ascii="Times New Roman" w:eastAsia="Times New Roman" w:hAnsi="Times New Roman" w:cs="Times New Roman"/>
          <w:bCs/>
          <w:iCs/>
          <w:sz w:val="24"/>
          <w:szCs w:val="24"/>
          <w:vertAlign w:val="subscript"/>
        </w:rPr>
        <w:t>1</w:t>
      </w:r>
      <w:r w:rsidR="006F7B2D">
        <w:rPr>
          <w:rFonts w:ascii="Times New Roman" w:eastAsia="Times New Roman" w:hAnsi="Times New Roman" w:cs="Times New Roman"/>
          <w:bCs/>
          <w:iCs/>
          <w:sz w:val="24"/>
          <w:szCs w:val="24"/>
        </w:rPr>
        <w:t xml:space="preserve"> στα 122,54 </w:t>
      </w:r>
      <w:r w:rsidRPr="00CD109A">
        <w:rPr>
          <w:rFonts w:ascii="Times New Roman" w:eastAsia="Times New Roman" w:hAnsi="Times New Roman" w:cs="Times New Roman"/>
          <w:bCs/>
          <w:iCs/>
          <w:sz w:val="24"/>
          <w:szCs w:val="24"/>
        </w:rPr>
        <w:t>ppm ο οποίος μετατοπίζεται σε μικρότερες τιμές με την αύξηση της αναλογίας μετάλλου-υποστρώματος</w:t>
      </w:r>
      <w:r w:rsidR="003658A6" w:rsidRPr="00CD109A">
        <w:rPr>
          <w:rFonts w:ascii="Times New Roman" w:eastAsia="Times New Roman" w:hAnsi="Times New Roman" w:cs="Times New Roman"/>
          <w:bCs/>
          <w:iCs/>
          <w:sz w:val="24"/>
          <w:szCs w:val="24"/>
        </w:rPr>
        <w:t>.</w:t>
      </w:r>
    </w:p>
    <w:p w:rsidR="001A6EB3" w:rsidRPr="00212ED8" w:rsidRDefault="001A6EB3" w:rsidP="003658A6">
      <w:pPr>
        <w:pStyle w:val="Web"/>
        <w:spacing w:before="0" w:beforeAutospacing="0" w:after="200" w:afterAutospacing="0"/>
        <w:outlineLvl w:val="2"/>
      </w:pPr>
    </w:p>
    <w:p w:rsidR="0007400B" w:rsidRDefault="0007400B" w:rsidP="0007400B">
      <w:pPr>
        <w:pStyle w:val="Web"/>
        <w:spacing w:before="0" w:beforeAutospacing="0" w:after="200" w:afterAutospacing="0"/>
        <w:jc w:val="both"/>
        <w:outlineLvl w:val="2"/>
        <w:rPr>
          <w:bCs/>
          <w:iCs/>
        </w:rPr>
      </w:pPr>
      <w:r w:rsidRPr="00D576D6">
        <w:rPr>
          <w:bCs/>
          <w:iCs/>
        </w:rPr>
        <w:t>Πίνακας 3.1.</w:t>
      </w:r>
      <w:r>
        <w:rPr>
          <w:bCs/>
          <w:iCs/>
        </w:rPr>
        <w:t>1</w:t>
      </w:r>
      <w:r w:rsidRPr="0007400B">
        <w:rPr>
          <w:bCs/>
          <w:iCs/>
        </w:rPr>
        <w:t>1</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Pr>
          <w:bCs/>
          <w:iCs/>
        </w:rPr>
        <w:t>(1:</w:t>
      </w:r>
      <w:r w:rsidRPr="0007400B">
        <w:rPr>
          <w:bCs/>
          <w:iCs/>
        </w:rPr>
        <w:t>3</w:t>
      </w:r>
      <w:r w:rsidRPr="00D576D6">
        <w:rPr>
          <w:bCs/>
          <w:iCs/>
        </w:rPr>
        <w:t>).</w:t>
      </w:r>
    </w:p>
    <w:p w:rsidR="007A1376" w:rsidRPr="00745291" w:rsidRDefault="007A1376" w:rsidP="007A1376">
      <w:pPr>
        <w:pStyle w:val="Web"/>
        <w:spacing w:before="0" w:beforeAutospacing="0" w:after="200" w:afterAutospacing="0"/>
        <w:ind w:left="1440"/>
      </w:pPr>
    </w:p>
    <w:bookmarkStart w:id="126" w:name="_MON_1781177168"/>
    <w:bookmarkEnd w:id="126"/>
    <w:p w:rsidR="007A1376" w:rsidRPr="00745291" w:rsidRDefault="004B4A57" w:rsidP="003658A6">
      <w:pPr>
        <w:pStyle w:val="Web"/>
        <w:spacing w:before="0" w:beforeAutospacing="0" w:after="200" w:afterAutospacing="0"/>
        <w:ind w:left="284"/>
      </w:pPr>
      <w:r w:rsidRPr="00745291">
        <w:rPr>
          <w:noProof/>
        </w:rPr>
        <w:object w:dxaOrig="10377" w:dyaOrig="2742">
          <v:shape id="_x0000_i1032" type="#_x0000_t75" alt="" style="width:389.25pt;height:159.75pt" o:ole="">
            <v:imagedata r:id="rId94" o:title=""/>
          </v:shape>
          <o:OLEObject Type="Embed" ProgID="Excel.Sheet.12" ShapeID="_x0000_i1032" DrawAspect="Content" ObjectID="_1786616346" r:id="rId95"/>
        </w:object>
      </w:r>
    </w:p>
    <w:p w:rsidR="007A1376" w:rsidRPr="00745291" w:rsidRDefault="007A1376" w:rsidP="007A1376">
      <w:pPr>
        <w:pStyle w:val="Web"/>
        <w:spacing w:before="0" w:beforeAutospacing="0" w:after="200" w:afterAutospacing="0"/>
        <w:ind w:left="1440"/>
        <w:rPr>
          <w:b/>
          <w:i/>
          <w:sz w:val="32"/>
          <w:szCs w:val="32"/>
          <w:u w:val="single"/>
        </w:rPr>
      </w:pPr>
    </w:p>
    <w:bookmarkStart w:id="127" w:name="_MON_1781521724"/>
    <w:bookmarkEnd w:id="127"/>
    <w:p w:rsidR="007A1376" w:rsidRDefault="003A56C7" w:rsidP="007A1376">
      <w:pPr>
        <w:rPr>
          <w:rFonts w:ascii="Times New Roman" w:hAnsi="Times New Roman" w:cs="Times New Roman"/>
        </w:rPr>
      </w:pPr>
      <w:r w:rsidRPr="00745291">
        <w:rPr>
          <w:rFonts w:ascii="Times New Roman" w:hAnsi="Times New Roman" w:cs="Times New Roman"/>
          <w:noProof/>
        </w:rPr>
        <w:object w:dxaOrig="7630" w:dyaOrig="2742">
          <v:shape id="_x0000_i1033" type="#_x0000_t75" alt="" style="width:294pt;height:153.75pt;mso-width-percent:0;mso-height-percent:0;mso-width-percent:0;mso-height-percent:0" o:ole="">
            <v:imagedata r:id="rId96" o:title=""/>
          </v:shape>
          <o:OLEObject Type="Embed" ProgID="Excel.Sheet.12" ShapeID="_x0000_i1033" DrawAspect="Content" ObjectID="_1786616347" r:id="rId97"/>
        </w:object>
      </w:r>
    </w:p>
    <w:p w:rsidR="006F7B2D" w:rsidRDefault="006F7B2D" w:rsidP="006F7B2D">
      <w:pPr>
        <w:pStyle w:val="Web"/>
        <w:spacing w:before="0" w:beforeAutospacing="0" w:after="200" w:afterAutospacing="0"/>
        <w:ind w:left="-851"/>
        <w:jc w:val="both"/>
      </w:pPr>
      <w:bookmarkStart w:id="128" w:name="_Toc170659528"/>
      <w:r>
        <w:rPr>
          <w:lang w:val="en-US"/>
        </w:rPr>
        <w:t>O</w:t>
      </w:r>
      <w:r>
        <w:t xml:space="preserve">ι κορυφές των σημάτων συντονισμού </w:t>
      </w:r>
      <w:r w:rsidRPr="00185E0F">
        <w:rPr>
          <w:vertAlign w:val="superscript"/>
        </w:rPr>
        <w:t>13</w:t>
      </w:r>
      <w:r>
        <w:rPr>
          <w:lang w:val="en-US"/>
        </w:rPr>
        <w:t>C</w:t>
      </w:r>
      <w:r>
        <w:t xml:space="preserve"> είναι διευρυμένες και δεν εντοπίζονται στο φάσμα (φαινομενο </w:t>
      </w:r>
      <w:r>
        <w:rPr>
          <w:lang w:val="en-US"/>
        </w:rPr>
        <w:t>chemical</w:t>
      </w:r>
      <w:r w:rsidRPr="00EE6845">
        <w:t xml:space="preserve"> </w:t>
      </w:r>
      <w:r>
        <w:rPr>
          <w:lang w:val="en-US"/>
        </w:rPr>
        <w:t>exchange</w:t>
      </w:r>
      <w:r w:rsidRPr="00EE6845">
        <w:t xml:space="preserve"> </w:t>
      </w:r>
      <w:r>
        <w:t>σελ 92). Προκειμένου να ταυ</w:t>
      </w:r>
      <w:r w:rsidRPr="003658A6">
        <w:t>τοποιηθούν γίνεται</w:t>
      </w:r>
      <w:r>
        <w:t xml:space="preserve"> η</w:t>
      </w:r>
      <w:r w:rsidRPr="003658A6">
        <w:t xml:space="preserve"> ανίχνευσ</w:t>
      </w:r>
      <w:r>
        <w:t>ή τους</w:t>
      </w:r>
      <w:r w:rsidRPr="003658A6">
        <w:t xml:space="preserve"> μέσω πρωτονίου με την χρήση ετεροπυρηνικής φασματοσκοπίας </w:t>
      </w:r>
      <w:r>
        <w:t>και λήψη φασμάτων</w:t>
      </w:r>
      <w:r w:rsidRPr="003658A6">
        <w:t xml:space="preserve"> </w:t>
      </w:r>
      <w:r w:rsidRPr="003658A6">
        <w:rPr>
          <w:lang w:val="en-US"/>
        </w:rPr>
        <w:t>HMBC</w:t>
      </w:r>
      <w:r w:rsidRPr="003658A6">
        <w:t xml:space="preserve"> και </w:t>
      </w:r>
      <w:r w:rsidRPr="003658A6">
        <w:rPr>
          <w:lang w:val="en-US"/>
        </w:rPr>
        <w:t>HSQC</w:t>
      </w:r>
      <w:r w:rsidRPr="003658A6">
        <w:t>.</w:t>
      </w:r>
      <w:r>
        <w:t xml:space="preserve"> </w:t>
      </w:r>
    </w:p>
    <w:p w:rsidR="006F7B2D" w:rsidRPr="00463157" w:rsidRDefault="006F7B2D" w:rsidP="006F7B2D">
      <w:pPr>
        <w:pStyle w:val="Web"/>
        <w:spacing w:before="0" w:beforeAutospacing="0" w:after="200" w:afterAutospacing="0"/>
        <w:ind w:left="-851"/>
        <w:jc w:val="both"/>
      </w:pPr>
      <w:r>
        <w:t xml:space="preserve">     </w:t>
      </w:r>
      <w:r w:rsidRPr="00A6657B">
        <w:t xml:space="preserve"> </w:t>
      </w:r>
      <w:r>
        <w:rPr>
          <w:bCs/>
          <w:iCs/>
        </w:rPr>
        <w:t>Οι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rPr>
        <w:t xml:space="preserve">, </w:t>
      </w:r>
      <w:r>
        <w:rPr>
          <w:bCs/>
          <w:iCs/>
          <w:lang w:val="en-US"/>
        </w:rPr>
        <w:t>C</w:t>
      </w:r>
      <w:r w:rsidRPr="0055626E">
        <w:rPr>
          <w:bCs/>
          <w:iCs/>
          <w:vertAlign w:val="subscript"/>
        </w:rPr>
        <w:t>4</w:t>
      </w:r>
      <w:r>
        <w:rPr>
          <w:bCs/>
          <w:iCs/>
        </w:rPr>
        <w:t xml:space="preserve"> στην αναλογία 1:3 έχουν την μεγαλύτερη μετατόπιση σε σχέση με τους υπόλοιπους άνθρακες . Οι άνθρακες </w:t>
      </w:r>
      <w:r w:rsidRPr="005F1765">
        <w:rPr>
          <w:bCs/>
          <w:iCs/>
        </w:rPr>
        <w:t>C</w:t>
      </w:r>
      <w:r w:rsidRPr="000C5AD5">
        <w:rPr>
          <w:bCs/>
          <w:iCs/>
          <w:vertAlign w:val="subscript"/>
        </w:rPr>
        <w:t>4</w:t>
      </w:r>
      <w:r>
        <w:rPr>
          <w:bCs/>
          <w:iCs/>
        </w:rPr>
        <w:t xml:space="preserve"> έχουν την μεγαλύτερη μετατόπιση στην συχνότητα συντονισμού σε μεγαλύτερες τιμές σε σχέση με του υπόλοιπους άνθρακες</w:t>
      </w:r>
      <w:r w:rsidRPr="000C5AD5">
        <w:rPr>
          <w:bCs/>
          <w:iCs/>
        </w:rPr>
        <w:t xml:space="preserve"> </w:t>
      </w:r>
      <w:r>
        <w:rPr>
          <w:bCs/>
          <w:iCs/>
        </w:rPr>
        <w:t>με Δδ=</w:t>
      </w:r>
      <w:r w:rsidRPr="00D72342">
        <w:rPr>
          <w:bCs/>
          <w:iCs/>
        </w:rPr>
        <w:t>0,</w:t>
      </w:r>
      <w:r>
        <w:rPr>
          <w:bCs/>
          <w:iCs/>
        </w:rPr>
        <w:t>6869</w:t>
      </w:r>
      <w:r w:rsidRPr="00D72342">
        <w:rPr>
          <w:bCs/>
          <w:iCs/>
        </w:rPr>
        <w:t xml:space="preserve"> </w:t>
      </w:r>
      <w:r w:rsidRPr="00F9680F">
        <w:rPr>
          <w:bCs/>
          <w:iCs/>
        </w:rPr>
        <w:t xml:space="preserve"> </w:t>
      </w:r>
      <w:r>
        <w:rPr>
          <w:bCs/>
          <w:iCs/>
          <w:lang w:val="en-US"/>
        </w:rPr>
        <w:t>ppm</w:t>
      </w:r>
      <w:r w:rsidRPr="00F9680F">
        <w:rPr>
          <w:bCs/>
          <w:iCs/>
        </w:rPr>
        <w:t xml:space="preserve"> </w:t>
      </w:r>
      <w:r>
        <w:rPr>
          <w:bCs/>
          <w:iCs/>
        </w:rPr>
        <w:t xml:space="preserve">. Ο </w:t>
      </w:r>
      <w:r w:rsidRPr="005F1765">
        <w:rPr>
          <w:bCs/>
          <w:iCs/>
        </w:rPr>
        <w:t>C</w:t>
      </w:r>
      <w:r w:rsidRPr="000C5AD5">
        <w:rPr>
          <w:bCs/>
          <w:iCs/>
          <w:vertAlign w:val="subscript"/>
        </w:rPr>
        <w:t>4</w:t>
      </w:r>
      <w:r w:rsidRPr="005F1765">
        <w:rPr>
          <w:bCs/>
          <w:iCs/>
        </w:rPr>
        <w:t xml:space="preserve"> </w:t>
      </w:r>
      <w:r>
        <w:rPr>
          <w:bCs/>
          <w:iCs/>
        </w:rPr>
        <w:t xml:space="preserve">αντιστοιχούν με άνθρακες που έχουν στην δομή τους ομάδα υδροξυλίου ( </w:t>
      </w:r>
      <w:r w:rsidRPr="000C5AD5">
        <w:rPr>
          <w:bCs/>
          <w:iCs/>
        </w:rPr>
        <w:t>-</w:t>
      </w:r>
      <w:r>
        <w:rPr>
          <w:bCs/>
          <w:iCs/>
        </w:rPr>
        <w:t xml:space="preserve"> </w:t>
      </w:r>
      <w:r>
        <w:rPr>
          <w:bCs/>
          <w:iCs/>
          <w:lang w:val="en-US"/>
        </w:rPr>
        <w:t>C</w:t>
      </w:r>
      <w:r>
        <w:rPr>
          <w:bCs/>
          <w:iCs/>
        </w:rPr>
        <w:t xml:space="preserve"> </w:t>
      </w:r>
      <w:r w:rsidRPr="000C5AD5">
        <w:rPr>
          <w:bCs/>
          <w:iCs/>
        </w:rPr>
        <w:t>-</w:t>
      </w:r>
      <w:r>
        <w:rPr>
          <w:bCs/>
          <w:iCs/>
        </w:rPr>
        <w:t xml:space="preserve"> </w:t>
      </w:r>
      <w:r>
        <w:rPr>
          <w:bCs/>
          <w:iCs/>
          <w:lang w:val="en-US"/>
        </w:rPr>
        <w:t>OH</w:t>
      </w:r>
      <w:r>
        <w:rPr>
          <w:bCs/>
          <w:iCs/>
        </w:rPr>
        <w:t>)</w:t>
      </w:r>
      <w:r w:rsidRPr="000C5AD5">
        <w:rPr>
          <w:bCs/>
          <w:iCs/>
        </w:rPr>
        <w:t>.</w:t>
      </w:r>
      <w:r>
        <w:rPr>
          <w:bCs/>
          <w:iCs/>
        </w:rPr>
        <w:t xml:space="preserve">Ο άνθρακας </w:t>
      </w:r>
      <w:r>
        <w:rPr>
          <w:bCs/>
          <w:iCs/>
          <w:lang w:val="en-US"/>
        </w:rPr>
        <w:t>C</w:t>
      </w:r>
      <w:r w:rsidRPr="0055626E">
        <w:rPr>
          <w:bCs/>
          <w:iCs/>
          <w:vertAlign w:val="subscript"/>
        </w:rPr>
        <w:t>1</w:t>
      </w:r>
      <w:r>
        <w:rPr>
          <w:bCs/>
          <w:iCs/>
          <w:vertAlign w:val="subscript"/>
        </w:rPr>
        <w:t xml:space="preserve"> </w:t>
      </w:r>
      <w:r>
        <w:rPr>
          <w:bCs/>
          <w:iCs/>
        </w:rPr>
        <w:t xml:space="preserve">και </w:t>
      </w:r>
      <w:r w:rsidRPr="005F1765">
        <w:rPr>
          <w:bCs/>
          <w:iCs/>
        </w:rPr>
        <w:t>C</w:t>
      </w:r>
      <w:r w:rsidRPr="000C5AD5">
        <w:rPr>
          <w:bCs/>
          <w:iCs/>
          <w:vertAlign w:val="subscript"/>
        </w:rPr>
        <w:t>1΄</w:t>
      </w:r>
      <w:r>
        <w:rPr>
          <w:bCs/>
          <w:iCs/>
          <w:vertAlign w:val="subscript"/>
        </w:rPr>
        <w:t xml:space="preserve"> </w:t>
      </w:r>
      <w:r>
        <w:rPr>
          <w:bCs/>
          <w:iCs/>
        </w:rPr>
        <w:t>έχουν  την μεγαλύτερη μετατόπιση από όλους τους άνθρακες σε μικρότερες τιμές Δδ=</w:t>
      </w:r>
      <w:r w:rsidRPr="00D72342">
        <w:rPr>
          <w:bCs/>
          <w:iCs/>
        </w:rPr>
        <w:t xml:space="preserve"> </w:t>
      </w:r>
      <w:r>
        <w:rPr>
          <w:bCs/>
          <w:iCs/>
        </w:rPr>
        <w:t xml:space="preserve">-3,2653 </w:t>
      </w:r>
      <w:r>
        <w:rPr>
          <w:bCs/>
          <w:iCs/>
          <w:lang w:val="en-US"/>
        </w:rPr>
        <w:t>ppm</w:t>
      </w:r>
      <w:r>
        <w:rPr>
          <w:bCs/>
          <w:iCs/>
        </w:rPr>
        <w:t xml:space="preserve"> και Δδ=- 0,4800 </w:t>
      </w:r>
      <w:r>
        <w:rPr>
          <w:bCs/>
          <w:iCs/>
          <w:lang w:val="en-US"/>
        </w:rPr>
        <w:t>ppm</w:t>
      </w:r>
      <w:r w:rsidRPr="00CD109A">
        <w:rPr>
          <w:bCs/>
          <w:iCs/>
        </w:rPr>
        <w:t xml:space="preserve"> </w:t>
      </w:r>
      <w:r>
        <w:rPr>
          <w:bCs/>
          <w:iCs/>
        </w:rPr>
        <w:t>αντίστοιχα</w:t>
      </w:r>
      <w:r w:rsidRPr="00F9680F">
        <w:rPr>
          <w:bCs/>
          <w:iCs/>
        </w:rPr>
        <w:t xml:space="preserve"> </w:t>
      </w:r>
      <w:r>
        <w:rPr>
          <w:bCs/>
          <w:iCs/>
        </w:rPr>
        <w:t xml:space="preserve">σε σχέση με το αρχικό δείγμα με την απουσία μετάλλου. </w:t>
      </w:r>
    </w:p>
    <w:p w:rsidR="00D31723" w:rsidRPr="00295067" w:rsidRDefault="00D31723" w:rsidP="00D31723">
      <w:pPr>
        <w:pStyle w:val="Web"/>
        <w:spacing w:before="0" w:beforeAutospacing="0" w:after="200" w:afterAutospacing="0"/>
        <w:outlineLvl w:val="2"/>
      </w:pPr>
    </w:p>
    <w:p w:rsidR="00D31723" w:rsidRPr="00463157" w:rsidRDefault="00D31723" w:rsidP="00D31723">
      <w:pPr>
        <w:pStyle w:val="Web"/>
        <w:spacing w:before="0" w:beforeAutospacing="0" w:after="200" w:afterAutospacing="0"/>
        <w:outlineLvl w:val="2"/>
      </w:pPr>
      <w:r>
        <w:t>Μελέτη για αναλογία (</w:t>
      </w:r>
      <w:r w:rsidRPr="00745291">
        <w:t>GA:DMSO</w:t>
      </w:r>
      <w:r>
        <w:t>)</w:t>
      </w:r>
      <w:r w:rsidRPr="00745291">
        <w:t>:</w:t>
      </w:r>
      <w:r>
        <w:t>(</w:t>
      </w:r>
      <w:r w:rsidRPr="00745291">
        <w:t>Ζn</w:t>
      </w:r>
      <w:r>
        <w:t>) ίση με</w:t>
      </w:r>
      <w:r w:rsidRPr="00745291">
        <w:t xml:space="preserve"> (1:6)</w:t>
      </w:r>
    </w:p>
    <w:p w:rsidR="00CC1B57" w:rsidRDefault="00CC1B57" w:rsidP="00463157">
      <w:pPr>
        <w:pStyle w:val="Web"/>
        <w:spacing w:before="0" w:beforeAutospacing="0" w:after="200" w:afterAutospacing="0"/>
        <w:jc w:val="both"/>
        <w:outlineLvl w:val="2"/>
        <w:rPr>
          <w:bCs/>
          <w:iCs/>
        </w:rPr>
      </w:pPr>
    </w:p>
    <w:p w:rsidR="00463157" w:rsidRPr="00E322DF" w:rsidRDefault="00463157" w:rsidP="00463157">
      <w:pPr>
        <w:pStyle w:val="Web"/>
        <w:spacing w:before="0" w:beforeAutospacing="0" w:after="200" w:afterAutospacing="0"/>
        <w:jc w:val="both"/>
        <w:outlineLvl w:val="2"/>
        <w:rPr>
          <w:bCs/>
          <w:iCs/>
        </w:rPr>
      </w:pPr>
      <w:r w:rsidRPr="00D576D6">
        <w:rPr>
          <w:bCs/>
          <w:iCs/>
        </w:rPr>
        <w:t>Πίνακας 3.1.</w:t>
      </w:r>
      <w:r>
        <w:rPr>
          <w:bCs/>
          <w:iCs/>
        </w:rPr>
        <w:t>12</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sidR="006F7B2D">
        <w:rPr>
          <w:bCs/>
          <w:iCs/>
        </w:rPr>
        <w:t xml:space="preserve"> σε αναλογίες  (γαλλικού οξέως ) : (μετάλλου) </w:t>
      </w:r>
      <w:r>
        <w:rPr>
          <w:bCs/>
          <w:iCs/>
        </w:rPr>
        <w:t>(1:6</w:t>
      </w:r>
      <w:r w:rsidRPr="00D576D6">
        <w:rPr>
          <w:bCs/>
          <w:iCs/>
        </w:rPr>
        <w:t>).</w:t>
      </w:r>
    </w:p>
    <w:bookmarkEnd w:id="128"/>
    <w:bookmarkStart w:id="129" w:name="_MON_1781521707"/>
    <w:bookmarkEnd w:id="129"/>
    <w:p w:rsidR="007A1376" w:rsidRDefault="003A56C7" w:rsidP="003658A6">
      <w:pPr>
        <w:tabs>
          <w:tab w:val="left" w:pos="1306"/>
        </w:tabs>
        <w:rPr>
          <w:rFonts w:ascii="Times New Roman" w:hAnsi="Times New Roman" w:cs="Times New Roman"/>
        </w:rPr>
      </w:pPr>
      <w:r w:rsidRPr="00745291">
        <w:rPr>
          <w:rFonts w:ascii="Times New Roman" w:hAnsi="Times New Roman" w:cs="Times New Roman"/>
          <w:noProof/>
        </w:rPr>
        <w:object w:dxaOrig="7112" w:dyaOrig="2742">
          <v:shape id="_x0000_i1034" type="#_x0000_t75" alt="" style="width:273.75pt;height:153.75pt;mso-width-percent:0;mso-height-percent:0;mso-width-percent:0;mso-height-percent:0" o:ole="">
            <v:imagedata r:id="rId98" o:title=""/>
          </v:shape>
          <o:OLEObject Type="Embed" ProgID="Excel.Sheet.12" ShapeID="_x0000_i1034" DrawAspect="Content" ObjectID="_1786616348" r:id="rId99"/>
        </w:object>
      </w:r>
    </w:p>
    <w:p w:rsidR="00B93664" w:rsidRDefault="00B93664" w:rsidP="00B93664">
      <w:pPr>
        <w:pStyle w:val="Web"/>
        <w:spacing w:before="0" w:beforeAutospacing="0" w:after="200" w:afterAutospacing="0"/>
        <w:ind w:left="-851"/>
        <w:jc w:val="both"/>
      </w:pPr>
      <w:r>
        <w:rPr>
          <w:bCs/>
          <w:iCs/>
        </w:rPr>
        <w:t xml:space="preserve">Καθώς </w:t>
      </w:r>
      <w:r w:rsidRPr="00A6657B">
        <w:t xml:space="preserve"> </w:t>
      </w:r>
      <w:r>
        <w:t xml:space="preserve">οι κορυφές των σημάτων συντονισμού </w:t>
      </w:r>
      <w:r w:rsidRPr="00185E0F">
        <w:rPr>
          <w:vertAlign w:val="superscript"/>
        </w:rPr>
        <w:t>13</w:t>
      </w:r>
      <w:r>
        <w:rPr>
          <w:lang w:val="en-US"/>
        </w:rPr>
        <w:t>C</w:t>
      </w:r>
      <w:r>
        <w:t xml:space="preserve"> είναι επίσης διευρυμένες και δεν εντοπίζονται στο φάσμα, έγινε λήψη φασμάτων </w:t>
      </w:r>
      <w:r w:rsidRPr="003658A6">
        <w:rPr>
          <w:lang w:val="en-US"/>
        </w:rPr>
        <w:t>HMBC</w:t>
      </w:r>
      <w:r w:rsidRPr="003658A6">
        <w:t xml:space="preserve"> και </w:t>
      </w:r>
      <w:r w:rsidRPr="003658A6">
        <w:rPr>
          <w:lang w:val="en-US"/>
        </w:rPr>
        <w:t>HSQC</w:t>
      </w:r>
      <w:r>
        <w:t xml:space="preserve"> όπως αναφέρθηκε και παραπάνω. </w:t>
      </w:r>
    </w:p>
    <w:p w:rsidR="00B93664" w:rsidRDefault="00B93664" w:rsidP="00B93664">
      <w:pPr>
        <w:pStyle w:val="Web"/>
        <w:spacing w:before="0" w:beforeAutospacing="0" w:after="200" w:afterAutospacing="0"/>
        <w:ind w:left="-851"/>
        <w:jc w:val="both"/>
      </w:pPr>
      <w:r w:rsidRPr="00103E09">
        <w:lastRenderedPageBreak/>
        <w:t>Στην αναλογία (1:6) ο C</w:t>
      </w:r>
      <w:r w:rsidRPr="00103E09">
        <w:rPr>
          <w:vertAlign w:val="subscript"/>
        </w:rPr>
        <w:t>1</w:t>
      </w:r>
      <w:r>
        <w:rPr>
          <w:vertAlign w:val="subscript"/>
        </w:rPr>
        <w:t>΄</w:t>
      </w:r>
      <w:r w:rsidRPr="00103E09">
        <w:t xml:space="preserve"> έχει τη μεγαλύτερη μετατόπιση (με Δδ </w:t>
      </w:r>
      <m:oMath>
        <m:r>
          <m:rPr>
            <m:sty m:val="p"/>
          </m:rPr>
          <w:rPr>
            <w:rFonts w:ascii="Cambria Math" w:hAnsi="Cambria Math"/>
          </w:rPr>
          <m:t>~-</m:t>
        </m:r>
      </m:oMath>
      <w:r>
        <w:t>4</w:t>
      </w:r>
      <w:r w:rsidRPr="00103E09">
        <w:t xml:space="preserve"> ppm ) και ο σε </w:t>
      </w:r>
      <w:r>
        <w:t xml:space="preserve">  υψηλότερες </w:t>
      </w:r>
      <w:r w:rsidRPr="00103E09">
        <w:t xml:space="preserve">τιμές συχνοτήτων </w:t>
      </w:r>
      <w:r>
        <w:t xml:space="preserve">. </w:t>
      </w:r>
      <w:r w:rsidRPr="00103E09">
        <w:t>Μετά ακολουθ</w:t>
      </w:r>
      <w:r>
        <w:t>ούν</w:t>
      </w:r>
      <w:r w:rsidRPr="00103E09">
        <w:t xml:space="preserve"> σε Δδ ο</w:t>
      </w:r>
      <w:r>
        <w:t xml:space="preserve">ι </w:t>
      </w:r>
      <w:r w:rsidRPr="00103E09">
        <w:t>C</w:t>
      </w:r>
      <w:r w:rsidRPr="00103E09">
        <w:rPr>
          <w:vertAlign w:val="subscript"/>
        </w:rPr>
        <w:t>2</w:t>
      </w:r>
      <w:r w:rsidRPr="00103E09">
        <w:t xml:space="preserve"> και C</w:t>
      </w:r>
      <w:r w:rsidRPr="00103E09">
        <w:rPr>
          <w:vertAlign w:val="subscript"/>
        </w:rPr>
        <w:t>6</w:t>
      </w:r>
      <w:r>
        <w:t xml:space="preserve"> μετά οι</w:t>
      </w:r>
      <w:r w:rsidRPr="00103E09">
        <w:t xml:space="preserve"> C</w:t>
      </w:r>
      <w:r w:rsidRPr="00103E09">
        <w:rPr>
          <w:vertAlign w:val="subscript"/>
        </w:rPr>
        <w:t>3</w:t>
      </w:r>
      <w:r w:rsidRPr="00103E09">
        <w:t xml:space="preserve"> και C</w:t>
      </w:r>
      <w:r w:rsidRPr="00103E09">
        <w:rPr>
          <w:vertAlign w:val="subscript"/>
        </w:rPr>
        <w:t>5</w:t>
      </w:r>
      <w:r>
        <w:rPr>
          <w:vertAlign w:val="subscript"/>
        </w:rPr>
        <w:t xml:space="preserve"> , </w:t>
      </w:r>
      <w:r w:rsidRPr="007D24E2">
        <w:t xml:space="preserve">ακολούθως </w:t>
      </w:r>
      <w:r>
        <w:t xml:space="preserve"> </w:t>
      </w:r>
      <w:r w:rsidRPr="00103E09">
        <w:t>C</w:t>
      </w:r>
      <w:r w:rsidRPr="00103E09">
        <w:rPr>
          <w:vertAlign w:val="subscript"/>
        </w:rPr>
        <w:t>4</w:t>
      </w:r>
      <w:r w:rsidRPr="00103E09">
        <w:t xml:space="preserve"> </w:t>
      </w:r>
      <w:r>
        <w:t xml:space="preserve">και τέλος ο </w:t>
      </w:r>
      <w:r w:rsidRPr="00103E09">
        <w:t>C</w:t>
      </w:r>
      <w:r w:rsidRPr="00103E09">
        <w:rPr>
          <w:vertAlign w:val="subscript"/>
        </w:rPr>
        <w:t>1</w:t>
      </w:r>
      <w:r>
        <w:rPr>
          <w:vertAlign w:val="subscript"/>
        </w:rPr>
        <w:t xml:space="preserve"> .</w:t>
      </w:r>
      <w:r w:rsidRPr="00103E09">
        <w:t xml:space="preserve"> </w:t>
      </w:r>
    </w:p>
    <w:p w:rsidR="00463157" w:rsidRPr="00986F27" w:rsidRDefault="00463157" w:rsidP="0023338C">
      <w:pPr>
        <w:pStyle w:val="Web"/>
        <w:spacing w:before="0" w:beforeAutospacing="0" w:after="200" w:afterAutospacing="0"/>
        <w:ind w:left="-851"/>
        <w:jc w:val="both"/>
      </w:pPr>
    </w:p>
    <w:p w:rsidR="00463157" w:rsidRPr="00463157" w:rsidRDefault="00463157" w:rsidP="003658A6">
      <w:pPr>
        <w:tabs>
          <w:tab w:val="left" w:pos="1306"/>
        </w:tabs>
        <w:rPr>
          <w:rFonts w:ascii="Times New Roman" w:eastAsia="Times New Roman" w:hAnsi="Times New Roman" w:cs="Times New Roman"/>
          <w:bCs/>
          <w:sz w:val="24"/>
          <w:szCs w:val="24"/>
        </w:rPr>
      </w:pPr>
    </w:p>
    <w:p w:rsidR="003567D2" w:rsidRPr="001D2FB3" w:rsidRDefault="003567D2" w:rsidP="003567D2">
      <w:pPr>
        <w:pStyle w:val="Web"/>
        <w:spacing w:before="0" w:beforeAutospacing="0" w:after="200" w:afterAutospacing="0"/>
        <w:rPr>
          <w:u w:val="single"/>
        </w:rPr>
      </w:pPr>
      <w:bookmarkStart w:id="130" w:name="_Toc170659529"/>
      <w:r w:rsidRPr="001D2FB3">
        <w:rPr>
          <w:u w:val="single"/>
        </w:rPr>
        <w:t>Διαδοχική προσθήκη συγκεντρώσεων ψευδαργύρου</w:t>
      </w:r>
    </w:p>
    <w:p w:rsidR="003567D2" w:rsidRPr="00833F32" w:rsidRDefault="007A1376" w:rsidP="003567D2">
      <w:pPr>
        <w:pStyle w:val="Web"/>
        <w:spacing w:before="0" w:beforeAutospacing="0" w:after="200" w:afterAutospacing="0"/>
        <w:outlineLvl w:val="2"/>
        <w:rPr>
          <w:u w:val="single"/>
        </w:rPr>
      </w:pPr>
      <w:r w:rsidRPr="00965A78">
        <w:rPr>
          <w:u w:val="single"/>
          <w:lang w:val="en-US"/>
        </w:rPr>
        <w:t>GA</w:t>
      </w:r>
      <w:r w:rsidRPr="00833F32">
        <w:rPr>
          <w:u w:val="single"/>
        </w:rPr>
        <w:t>:</w:t>
      </w:r>
      <w:r w:rsidRPr="00965A78">
        <w:rPr>
          <w:u w:val="single"/>
          <w:lang w:val="en-US"/>
        </w:rPr>
        <w:t>DMSO</w:t>
      </w:r>
      <w:r w:rsidRPr="00833F32">
        <w:rPr>
          <w:u w:val="single"/>
        </w:rPr>
        <w:t>:</w:t>
      </w:r>
      <w:r w:rsidRPr="00745291">
        <w:rPr>
          <w:u w:val="single"/>
        </w:rPr>
        <w:t>Ζ</w:t>
      </w:r>
      <w:r w:rsidRPr="00965A78">
        <w:rPr>
          <w:u w:val="single"/>
          <w:lang w:val="en-US"/>
        </w:rPr>
        <w:t>n</w:t>
      </w:r>
      <w:r w:rsidRPr="00833F32">
        <w:rPr>
          <w:u w:val="single"/>
        </w:rPr>
        <w:t xml:space="preserve"> (1:</w:t>
      </w:r>
      <w:r w:rsidR="003567D2" w:rsidRPr="00833F32">
        <w:rPr>
          <w:u w:val="single"/>
        </w:rPr>
        <w:t>1</w:t>
      </w:r>
      <w:r w:rsidRPr="00833F32">
        <w:rPr>
          <w:u w:val="single"/>
        </w:rPr>
        <w:t>)</w:t>
      </w:r>
      <w:bookmarkEnd w:id="130"/>
      <w:r w:rsidR="003567D2" w:rsidRPr="00833F32">
        <w:rPr>
          <w:u w:val="single"/>
        </w:rPr>
        <w:t>,</w:t>
      </w:r>
      <w:r w:rsidRPr="00833F32">
        <w:rPr>
          <w:u w:val="single"/>
        </w:rPr>
        <w:t xml:space="preserve">   </w:t>
      </w:r>
      <w:r w:rsidR="003567D2" w:rsidRPr="00965A78">
        <w:rPr>
          <w:u w:val="single"/>
          <w:lang w:val="en-US"/>
        </w:rPr>
        <w:t>GA</w:t>
      </w:r>
      <w:r w:rsidR="003567D2" w:rsidRPr="00833F32">
        <w:rPr>
          <w:u w:val="single"/>
        </w:rPr>
        <w:t>:</w:t>
      </w:r>
      <w:r w:rsidR="003567D2" w:rsidRPr="00965A78">
        <w:rPr>
          <w:u w:val="single"/>
          <w:lang w:val="en-US"/>
        </w:rPr>
        <w:t>DMSO</w:t>
      </w:r>
      <w:r w:rsidR="003567D2" w:rsidRPr="00833F32">
        <w:rPr>
          <w:u w:val="single"/>
        </w:rPr>
        <w:t>:</w:t>
      </w:r>
      <w:r w:rsidR="003567D2" w:rsidRPr="00745291">
        <w:rPr>
          <w:u w:val="single"/>
        </w:rPr>
        <w:t>Ζ</w:t>
      </w:r>
      <w:r w:rsidR="003567D2" w:rsidRPr="00965A78">
        <w:rPr>
          <w:u w:val="single"/>
          <w:lang w:val="en-US"/>
        </w:rPr>
        <w:t>n</w:t>
      </w:r>
      <w:r w:rsidR="003567D2" w:rsidRPr="00833F32">
        <w:rPr>
          <w:u w:val="single"/>
        </w:rPr>
        <w:t xml:space="preserve"> (1:2)   </w:t>
      </w:r>
    </w:p>
    <w:p w:rsidR="007A1376" w:rsidRPr="00833F32" w:rsidRDefault="007A1376" w:rsidP="001671D2">
      <w:pPr>
        <w:pStyle w:val="Web"/>
        <w:spacing w:before="0" w:beforeAutospacing="0" w:after="200" w:afterAutospacing="0"/>
        <w:outlineLvl w:val="2"/>
        <w:rPr>
          <w:u w:val="single"/>
        </w:rPr>
      </w:pPr>
    </w:p>
    <w:p w:rsidR="007A1376" w:rsidRPr="00367B0F" w:rsidRDefault="00D31723" w:rsidP="003E381B">
      <w:pPr>
        <w:pStyle w:val="Web"/>
        <w:spacing w:before="0" w:beforeAutospacing="0" w:after="200" w:afterAutospacing="0"/>
        <w:jc w:val="both"/>
        <w:outlineLvl w:val="2"/>
        <w:rPr>
          <w:bCs/>
          <w:iCs/>
        </w:rPr>
      </w:pPr>
      <w:r w:rsidRPr="00D576D6">
        <w:rPr>
          <w:bCs/>
          <w:iCs/>
        </w:rPr>
        <w:t>Πίνακας 3.1.</w:t>
      </w:r>
      <w:r>
        <w:rPr>
          <w:bCs/>
          <w:iCs/>
        </w:rPr>
        <w:t>13</w:t>
      </w:r>
      <w:r w:rsidRPr="00D576D6">
        <w:rPr>
          <w:bCs/>
          <w:iCs/>
        </w:rPr>
        <w:t>. Χημική μετατ</w:t>
      </w:r>
      <w:r>
        <w:rPr>
          <w:bCs/>
          <w:iCs/>
        </w:rPr>
        <w:t xml:space="preserve">όπιση ανθράκων και επίδραση διαδοχικών προσθηκών </w:t>
      </w:r>
      <w:r>
        <w:rPr>
          <w:bCs/>
          <w:iCs/>
          <w:lang w:val="en-US"/>
        </w:rPr>
        <w:t>Zn</w:t>
      </w:r>
      <w:r w:rsidRPr="00DB578C">
        <w:rPr>
          <w:bCs/>
          <w:iCs/>
        </w:rPr>
        <w:t xml:space="preserve"> </w:t>
      </w:r>
      <w:r w:rsidRPr="00D576D6">
        <w:rPr>
          <w:bCs/>
          <w:iCs/>
        </w:rPr>
        <w:t xml:space="preserve"> </w:t>
      </w:r>
      <w:r>
        <w:rPr>
          <w:bCs/>
          <w:iCs/>
        </w:rPr>
        <w:t xml:space="preserve">σε αναλογίες </w:t>
      </w:r>
      <w:r w:rsidRPr="009253B2">
        <w:rPr>
          <w:bCs/>
          <w:iCs/>
          <w:lang w:val="en-US"/>
        </w:rPr>
        <w:t> </w:t>
      </w:r>
      <w:r>
        <w:rPr>
          <w:bCs/>
          <w:iCs/>
        </w:rPr>
        <w:t xml:space="preserve"> (υποστρώματος :</w:t>
      </w:r>
      <w:r w:rsidRPr="009253B2">
        <w:rPr>
          <w:bCs/>
          <w:iCs/>
          <w:lang w:val="en-US"/>
        </w:rPr>
        <w:t> </w:t>
      </w:r>
      <w:r>
        <w:rPr>
          <w:bCs/>
          <w:iCs/>
        </w:rPr>
        <w:t>μετάλλου) ίσες με (1:1</w:t>
      </w:r>
      <w:r w:rsidRPr="00D576D6">
        <w:rPr>
          <w:bCs/>
          <w:iCs/>
        </w:rPr>
        <w:t>)</w:t>
      </w:r>
      <w:r>
        <w:rPr>
          <w:bCs/>
          <w:iCs/>
        </w:rPr>
        <w:t xml:space="preserve"> και (1:2</w:t>
      </w:r>
      <w:r w:rsidRPr="00D576D6">
        <w:rPr>
          <w:bCs/>
          <w:iCs/>
        </w:rPr>
        <w:t>)</w:t>
      </w:r>
      <w:r w:rsidR="003567D2" w:rsidRPr="00D576D6">
        <w:rPr>
          <w:bCs/>
          <w:iCs/>
        </w:rPr>
        <w:t>.</w:t>
      </w:r>
    </w:p>
    <w:p w:rsidR="003567D2" w:rsidRDefault="003A56C7" w:rsidP="003567D2">
      <w:pPr>
        <w:pStyle w:val="Web"/>
        <w:spacing w:before="0" w:beforeAutospacing="0" w:after="200" w:afterAutospacing="0"/>
        <w:jc w:val="both"/>
      </w:pPr>
      <w:r w:rsidRPr="00745291">
        <w:rPr>
          <w:noProof/>
        </w:rPr>
        <w:object w:dxaOrig="9453" w:dyaOrig="2742">
          <v:shape id="_x0000_i1035" type="#_x0000_t75" alt="" style="width:411.75pt;height:172.5pt;mso-width-percent:0;mso-height-percent:0;mso-width-percent:0;mso-height-percent:0" o:ole="">
            <v:imagedata r:id="rId100" o:title=""/>
          </v:shape>
          <o:OLEObject Type="Embed" ProgID="Excel.Sheet.12" ShapeID="_x0000_i1035" DrawAspect="Content" ObjectID="_1786616349" r:id="rId101"/>
        </w:object>
      </w:r>
    </w:p>
    <w:p w:rsidR="00D31723" w:rsidRDefault="00D31723" w:rsidP="00D31723">
      <w:pPr>
        <w:pStyle w:val="Web"/>
        <w:spacing w:before="0" w:beforeAutospacing="0" w:after="200" w:afterAutospacing="0"/>
        <w:jc w:val="both"/>
        <w:rPr>
          <w:bCs/>
          <w:iCs/>
        </w:rPr>
      </w:pPr>
      <w:r>
        <w:t xml:space="preserve">Σύμφωνα με το Πίνακα </w:t>
      </w:r>
      <w:r w:rsidRPr="00D576D6">
        <w:rPr>
          <w:bCs/>
          <w:iCs/>
        </w:rPr>
        <w:t>3.1.</w:t>
      </w:r>
      <w:r>
        <w:rPr>
          <w:bCs/>
          <w:iCs/>
        </w:rPr>
        <w:t>13 οι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vertAlign w:val="subscript"/>
        </w:rPr>
        <w:t xml:space="preserve"> </w:t>
      </w:r>
      <w:r>
        <w:rPr>
          <w:bCs/>
          <w:iCs/>
        </w:rPr>
        <w:t xml:space="preserve">, </w:t>
      </w:r>
      <w:r>
        <w:rPr>
          <w:bCs/>
          <w:iCs/>
          <w:lang w:val="en-US"/>
        </w:rPr>
        <w:t>C</w:t>
      </w:r>
      <w:r w:rsidRPr="0055626E">
        <w:rPr>
          <w:bCs/>
          <w:iCs/>
          <w:vertAlign w:val="subscript"/>
        </w:rPr>
        <w:t>4</w:t>
      </w:r>
      <w:r>
        <w:rPr>
          <w:bCs/>
          <w:iCs/>
        </w:rPr>
        <w:t xml:space="preserve"> στην αναλογία 1:1 και 1:</w:t>
      </w:r>
      <w:r w:rsidRPr="00D72342">
        <w:rPr>
          <w:bCs/>
          <w:iCs/>
        </w:rPr>
        <w:t>2</w:t>
      </w:r>
      <w:r>
        <w:rPr>
          <w:bCs/>
          <w:iCs/>
        </w:rPr>
        <w:t xml:space="preserve"> έχουν την μεγαλύτερη μετατόπιση σε σχέση με τους υπόλοιπους άνθρακες . </w:t>
      </w:r>
    </w:p>
    <w:p w:rsidR="00D31723" w:rsidRDefault="00D31723" w:rsidP="00D31723">
      <w:pPr>
        <w:pStyle w:val="Web"/>
        <w:spacing w:before="0" w:beforeAutospacing="0" w:after="200" w:afterAutospacing="0"/>
        <w:jc w:val="both"/>
        <w:rPr>
          <w:bCs/>
          <w:iCs/>
        </w:rPr>
      </w:pPr>
      <w:r>
        <w:rPr>
          <w:bCs/>
          <w:iCs/>
        </w:rPr>
        <w:t xml:space="preserve">Οι άνθρακες </w:t>
      </w:r>
      <w:r w:rsidRPr="005F1765">
        <w:rPr>
          <w:bCs/>
          <w:iCs/>
        </w:rPr>
        <w:t>C</w:t>
      </w:r>
      <w:r w:rsidRPr="000C5AD5">
        <w:rPr>
          <w:bCs/>
          <w:iCs/>
          <w:vertAlign w:val="subscript"/>
        </w:rPr>
        <w:t>1΄</w:t>
      </w:r>
      <w:r>
        <w:rPr>
          <w:bCs/>
          <w:iCs/>
          <w:vertAlign w:val="subscript"/>
        </w:rPr>
        <w:t xml:space="preserve"> </w:t>
      </w:r>
      <w:r>
        <w:rPr>
          <w:bCs/>
          <w:iCs/>
        </w:rPr>
        <w:t xml:space="preserve">, </w:t>
      </w:r>
      <w:r w:rsidRPr="005F1765">
        <w:rPr>
          <w:bCs/>
          <w:iCs/>
        </w:rPr>
        <w:t>C</w:t>
      </w:r>
      <w:r w:rsidRPr="000C5AD5">
        <w:rPr>
          <w:bCs/>
          <w:iCs/>
          <w:vertAlign w:val="subscript"/>
        </w:rPr>
        <w:t>4</w:t>
      </w:r>
      <w:r>
        <w:rPr>
          <w:bCs/>
          <w:iCs/>
        </w:rPr>
        <w:t xml:space="preserve"> έχουν την μεγαλύτερη μεταβολή στην χημική μετατόπιση  και σε μεγαλύτερες τιμές συχνοτήτων. Πιο συγκεκριμμένα η μετατόπιση (Δδ ) των </w:t>
      </w:r>
      <w:r w:rsidRPr="005F1765">
        <w:rPr>
          <w:bCs/>
          <w:iCs/>
        </w:rPr>
        <w:t>C</w:t>
      </w:r>
      <w:r w:rsidRPr="000C5AD5">
        <w:rPr>
          <w:bCs/>
          <w:iCs/>
          <w:vertAlign w:val="subscript"/>
        </w:rPr>
        <w:t>1΄</w:t>
      </w:r>
      <w:r>
        <w:rPr>
          <w:bCs/>
          <w:iCs/>
          <w:vertAlign w:val="subscript"/>
        </w:rPr>
        <w:t xml:space="preserve"> </w:t>
      </w:r>
      <w:r>
        <w:rPr>
          <w:bCs/>
          <w:iCs/>
        </w:rPr>
        <w:t xml:space="preserve">, </w:t>
      </w:r>
      <w:r w:rsidRPr="005F1765">
        <w:rPr>
          <w:bCs/>
          <w:iCs/>
        </w:rPr>
        <w:t>C</w:t>
      </w:r>
      <w:r w:rsidRPr="000C5AD5">
        <w:rPr>
          <w:bCs/>
          <w:iCs/>
          <w:vertAlign w:val="subscript"/>
        </w:rPr>
        <w:t>4</w:t>
      </w:r>
      <w:r>
        <w:rPr>
          <w:bCs/>
          <w:iCs/>
        </w:rPr>
        <w:t xml:space="preserve">  είναι 0,08 και 0,09 </w:t>
      </w:r>
      <w:r>
        <w:rPr>
          <w:bCs/>
          <w:iCs/>
          <w:lang w:val="en-US"/>
        </w:rPr>
        <w:t>ppm</w:t>
      </w:r>
      <w:r>
        <w:rPr>
          <w:bCs/>
          <w:iCs/>
        </w:rPr>
        <w:t xml:space="preserve">, αντίστοιχα. </w:t>
      </w:r>
    </w:p>
    <w:p w:rsidR="00D31723" w:rsidRPr="006715C7" w:rsidRDefault="00D31723" w:rsidP="00D31723">
      <w:pPr>
        <w:pStyle w:val="Web"/>
        <w:spacing w:before="0" w:beforeAutospacing="0" w:after="200" w:afterAutospacing="0"/>
        <w:jc w:val="both"/>
        <w:rPr>
          <w:bCs/>
          <w:iCs/>
        </w:rPr>
      </w:pPr>
      <w:r>
        <w:rPr>
          <w:bCs/>
          <w:iCs/>
        </w:rPr>
        <w:t xml:space="preserve">Ο άνθρακας </w:t>
      </w:r>
      <w:r>
        <w:rPr>
          <w:bCs/>
          <w:iCs/>
          <w:lang w:val="en-US"/>
        </w:rPr>
        <w:t>C</w:t>
      </w:r>
      <w:r w:rsidRPr="0055626E">
        <w:rPr>
          <w:bCs/>
          <w:iCs/>
          <w:vertAlign w:val="subscript"/>
        </w:rPr>
        <w:t>1</w:t>
      </w:r>
      <w:r>
        <w:rPr>
          <w:bCs/>
          <w:iCs/>
          <w:vertAlign w:val="subscript"/>
        </w:rPr>
        <w:t xml:space="preserve"> </w:t>
      </w:r>
      <w:r>
        <w:rPr>
          <w:bCs/>
          <w:iCs/>
        </w:rPr>
        <w:t xml:space="preserve">έχει την μεγαλύτερη μεταβολή στην χημική μετατόπιση (Δδ) σε μικρότερες τιμές συχνοτήτων με Δδ ίση με -0,17 </w:t>
      </w:r>
      <w:r>
        <w:rPr>
          <w:bCs/>
          <w:iCs/>
          <w:lang w:val="en-US"/>
        </w:rPr>
        <w:t>ppm</w:t>
      </w:r>
      <w:r w:rsidRPr="00DB578C">
        <w:rPr>
          <w:bCs/>
          <w:iCs/>
        </w:rPr>
        <w:t xml:space="preserve">. </w:t>
      </w:r>
    </w:p>
    <w:p w:rsidR="00D31723" w:rsidRDefault="00D31723" w:rsidP="00D31723">
      <w:pPr>
        <w:pStyle w:val="Web"/>
        <w:spacing w:before="0" w:beforeAutospacing="0" w:after="200" w:afterAutospacing="0"/>
        <w:jc w:val="both"/>
        <w:rPr>
          <w:bCs/>
          <w:iCs/>
        </w:rPr>
      </w:pPr>
      <w:r>
        <w:rPr>
          <w:bCs/>
          <w:iCs/>
        </w:rPr>
        <w:t xml:space="preserve">Οι </w:t>
      </w:r>
      <w:r w:rsidRPr="005F1765">
        <w:rPr>
          <w:bCs/>
          <w:iCs/>
        </w:rPr>
        <w:t>C</w:t>
      </w:r>
      <w:r w:rsidRPr="000C5AD5">
        <w:rPr>
          <w:bCs/>
          <w:iCs/>
          <w:vertAlign w:val="subscript"/>
        </w:rPr>
        <w:t>4</w:t>
      </w:r>
      <w:r w:rsidRPr="005F1765">
        <w:rPr>
          <w:bCs/>
          <w:iCs/>
        </w:rPr>
        <w:t xml:space="preserve"> </w:t>
      </w:r>
      <w:r>
        <w:rPr>
          <w:bCs/>
          <w:iCs/>
        </w:rPr>
        <w:t xml:space="preserve">είναι φαινολικού τύπου (έχει ομάδα υδροξυλίου ( </w:t>
      </w:r>
      <w:r w:rsidRPr="000C5AD5">
        <w:rPr>
          <w:bCs/>
          <w:iCs/>
        </w:rPr>
        <w:t>-</w:t>
      </w:r>
      <w:r>
        <w:rPr>
          <w:bCs/>
          <w:iCs/>
        </w:rPr>
        <w:t xml:space="preserve"> </w:t>
      </w:r>
      <w:r>
        <w:rPr>
          <w:bCs/>
          <w:iCs/>
          <w:lang w:val="en-US"/>
        </w:rPr>
        <w:t>C</w:t>
      </w:r>
      <w:r>
        <w:rPr>
          <w:bCs/>
          <w:iCs/>
        </w:rPr>
        <w:t xml:space="preserve"> </w:t>
      </w:r>
      <w:r w:rsidRPr="000C5AD5">
        <w:rPr>
          <w:bCs/>
          <w:iCs/>
        </w:rPr>
        <w:t>-</w:t>
      </w:r>
      <w:r>
        <w:rPr>
          <w:bCs/>
          <w:iCs/>
        </w:rPr>
        <w:t xml:space="preserve"> </w:t>
      </w:r>
      <w:r>
        <w:rPr>
          <w:bCs/>
          <w:iCs/>
          <w:lang w:val="en-US"/>
        </w:rPr>
        <w:t>OH</w:t>
      </w:r>
      <w:r>
        <w:rPr>
          <w:bCs/>
          <w:iCs/>
        </w:rPr>
        <w:t xml:space="preserve">))  και ο </w:t>
      </w:r>
      <w:r w:rsidRPr="005F1765">
        <w:rPr>
          <w:bCs/>
          <w:iCs/>
        </w:rPr>
        <w:t>C</w:t>
      </w:r>
      <w:r w:rsidRPr="000C5AD5">
        <w:rPr>
          <w:bCs/>
          <w:iCs/>
          <w:vertAlign w:val="subscript"/>
        </w:rPr>
        <w:t>1΄</w:t>
      </w:r>
      <w:r w:rsidRPr="005F1765">
        <w:rPr>
          <w:bCs/>
          <w:iCs/>
        </w:rPr>
        <w:t xml:space="preserve"> </w:t>
      </w:r>
      <w:r>
        <w:rPr>
          <w:bCs/>
          <w:iCs/>
        </w:rPr>
        <w:t xml:space="preserve">είναι καρβοξυλικός άνθρακας </w:t>
      </w:r>
      <w:r w:rsidRPr="000C5AD5">
        <w:rPr>
          <w:bCs/>
          <w:iCs/>
        </w:rPr>
        <w:t>(</w:t>
      </w:r>
      <w:r>
        <w:rPr>
          <w:bCs/>
          <w:iCs/>
        </w:rPr>
        <w:t xml:space="preserve"> </w:t>
      </w:r>
      <w:r w:rsidRPr="000C5AD5">
        <w:rPr>
          <w:bCs/>
          <w:iCs/>
        </w:rPr>
        <w:t>-</w:t>
      </w:r>
      <w:r>
        <w:rPr>
          <w:bCs/>
          <w:iCs/>
        </w:rPr>
        <w:t xml:space="preserve"> </w:t>
      </w:r>
      <w:r>
        <w:rPr>
          <w:bCs/>
          <w:iCs/>
          <w:lang w:val="en-US"/>
        </w:rPr>
        <w:t>C</w:t>
      </w:r>
      <w:r>
        <w:rPr>
          <w:bCs/>
          <w:iCs/>
        </w:rPr>
        <w:t xml:space="preserve"> </w:t>
      </w:r>
      <w:r w:rsidRPr="000C5AD5">
        <w:rPr>
          <w:bCs/>
          <w:iCs/>
        </w:rPr>
        <w:t>-</w:t>
      </w:r>
      <w:r>
        <w:rPr>
          <w:bCs/>
          <w:iCs/>
        </w:rPr>
        <w:t xml:space="preserve"> </w:t>
      </w:r>
      <w:r>
        <w:rPr>
          <w:bCs/>
          <w:iCs/>
          <w:lang w:val="en-US"/>
        </w:rPr>
        <w:t>OOH</w:t>
      </w:r>
      <w:r w:rsidRPr="000C5AD5">
        <w:rPr>
          <w:bCs/>
          <w:iCs/>
        </w:rPr>
        <w:t>).</w:t>
      </w:r>
    </w:p>
    <w:p w:rsidR="00D31723" w:rsidRPr="00E14958" w:rsidRDefault="00D31723" w:rsidP="00D31723">
      <w:pPr>
        <w:pStyle w:val="Web"/>
        <w:spacing w:before="0" w:beforeAutospacing="0" w:after="200" w:afterAutospacing="0"/>
        <w:jc w:val="both"/>
        <w:rPr>
          <w:bCs/>
          <w:iCs/>
        </w:rPr>
      </w:pPr>
      <w:r>
        <w:rPr>
          <w:bCs/>
          <w:iCs/>
        </w:rPr>
        <w:t xml:space="preserve">Συνοψίζοντας, με βάση τα παραπάνω, κατά την διαδοχική προσθήκη μετάλλου, ο άνθρακας </w:t>
      </w:r>
      <w:r>
        <w:rPr>
          <w:bCs/>
          <w:iCs/>
          <w:lang w:val="en-US"/>
        </w:rPr>
        <w:t>C</w:t>
      </w:r>
      <w:r w:rsidRPr="0055626E">
        <w:rPr>
          <w:bCs/>
          <w:iCs/>
          <w:vertAlign w:val="subscript"/>
        </w:rPr>
        <w:t>1</w:t>
      </w:r>
      <w:r>
        <w:rPr>
          <w:bCs/>
          <w:iCs/>
          <w:vertAlign w:val="subscript"/>
        </w:rPr>
        <w:t xml:space="preserve"> </w:t>
      </w:r>
      <w:r>
        <w:rPr>
          <w:bCs/>
          <w:iCs/>
        </w:rPr>
        <w:t xml:space="preserve">έχει την μεγαλύτερη μεταβολή στην χημική μετατόπιση (Δδ), με προστασία του, από όλους τους υπόλοιπους άνθρακες. Η συμπλοκοποίηση του </w:t>
      </w:r>
      <w:r>
        <w:rPr>
          <w:bCs/>
          <w:iCs/>
          <w:lang w:val="en-US"/>
        </w:rPr>
        <w:t>C</w:t>
      </w:r>
      <w:r w:rsidRPr="00D31723">
        <w:rPr>
          <w:bCs/>
          <w:iCs/>
          <w:vertAlign w:val="subscript"/>
        </w:rPr>
        <w:t>4</w:t>
      </w:r>
      <w:r w:rsidRPr="00DB578C">
        <w:rPr>
          <w:bCs/>
          <w:iCs/>
        </w:rPr>
        <w:t xml:space="preserve"> </w:t>
      </w:r>
      <w:r>
        <w:rPr>
          <w:bCs/>
          <w:iCs/>
        </w:rPr>
        <w:t xml:space="preserve">έχει ως αποτέλεσμα την προστασία καθώς ο </w:t>
      </w:r>
      <w:r>
        <w:rPr>
          <w:bCs/>
          <w:iCs/>
          <w:lang w:val="en-US"/>
        </w:rPr>
        <w:t>C</w:t>
      </w:r>
      <w:r w:rsidRPr="00DB578C">
        <w:rPr>
          <w:bCs/>
          <w:iCs/>
        </w:rPr>
        <w:t xml:space="preserve">1 </w:t>
      </w:r>
      <w:r>
        <w:rPr>
          <w:bCs/>
          <w:iCs/>
        </w:rPr>
        <w:t xml:space="preserve">είναι σε </w:t>
      </w:r>
      <w:r w:rsidRPr="00DB578C">
        <w:rPr>
          <w:bCs/>
          <w:i/>
        </w:rPr>
        <w:t>παρα</w:t>
      </w:r>
      <w:r>
        <w:rPr>
          <w:bCs/>
          <w:iCs/>
        </w:rPr>
        <w:t xml:space="preserve">- θέση ως προς τον </w:t>
      </w:r>
      <w:r>
        <w:rPr>
          <w:bCs/>
          <w:iCs/>
          <w:lang w:val="en-US"/>
        </w:rPr>
        <w:t>C</w:t>
      </w:r>
      <w:r w:rsidRPr="00D31723">
        <w:rPr>
          <w:bCs/>
          <w:iCs/>
          <w:vertAlign w:val="subscript"/>
        </w:rPr>
        <w:t>4</w:t>
      </w:r>
      <w:r w:rsidRPr="00DB578C">
        <w:rPr>
          <w:bCs/>
          <w:iCs/>
        </w:rPr>
        <w:t xml:space="preserve">. </w:t>
      </w:r>
      <w:r>
        <w:rPr>
          <w:bCs/>
          <w:iCs/>
        </w:rPr>
        <w:t xml:space="preserve">Παρόμοια προστασία έχει παρατηρηθεί, όπως παρουσιάζεται και παρακάτω, για τον </w:t>
      </w:r>
      <w:r>
        <w:rPr>
          <w:bCs/>
          <w:iCs/>
          <w:lang w:val="en-US"/>
        </w:rPr>
        <w:t>C</w:t>
      </w:r>
      <w:r w:rsidRPr="00D31723">
        <w:rPr>
          <w:bCs/>
          <w:iCs/>
          <w:vertAlign w:val="subscript"/>
        </w:rPr>
        <w:t>1</w:t>
      </w:r>
      <w:r>
        <w:rPr>
          <w:bCs/>
          <w:iCs/>
        </w:rPr>
        <w:t xml:space="preserve"> του καφεϊκού οξέος με μεγαλύτερη μάλιστα προστασία κατά την συμπλοκοποίηση.</w:t>
      </w:r>
    </w:p>
    <w:p w:rsidR="00D31723" w:rsidRPr="00E14958" w:rsidRDefault="00D31723" w:rsidP="00D31723">
      <w:pPr>
        <w:pStyle w:val="Web"/>
        <w:spacing w:before="0" w:beforeAutospacing="0" w:after="200" w:afterAutospacing="0"/>
        <w:jc w:val="both"/>
        <w:rPr>
          <w:bCs/>
          <w:iCs/>
        </w:rPr>
      </w:pPr>
      <w:r>
        <w:rPr>
          <w:bCs/>
          <w:iCs/>
        </w:rPr>
        <w:t xml:space="preserve">Ακολούθως, οι </w:t>
      </w:r>
      <w:r w:rsidRPr="005F1765">
        <w:rPr>
          <w:bCs/>
          <w:iCs/>
        </w:rPr>
        <w:t>C</w:t>
      </w:r>
      <w:r w:rsidRPr="000C5AD5">
        <w:rPr>
          <w:bCs/>
          <w:iCs/>
          <w:vertAlign w:val="subscript"/>
        </w:rPr>
        <w:t>1΄</w:t>
      </w:r>
      <w:r>
        <w:rPr>
          <w:bCs/>
          <w:iCs/>
          <w:vertAlign w:val="subscript"/>
        </w:rPr>
        <w:t xml:space="preserve"> </w:t>
      </w:r>
      <w:r>
        <w:rPr>
          <w:bCs/>
          <w:iCs/>
        </w:rPr>
        <w:t xml:space="preserve">, </w:t>
      </w:r>
      <w:r w:rsidRPr="005F1765">
        <w:rPr>
          <w:bCs/>
          <w:iCs/>
        </w:rPr>
        <w:t>C</w:t>
      </w:r>
      <w:r w:rsidRPr="000C5AD5">
        <w:rPr>
          <w:bCs/>
          <w:iCs/>
          <w:vertAlign w:val="subscript"/>
        </w:rPr>
        <w:t>4</w:t>
      </w:r>
      <w:r>
        <w:rPr>
          <w:bCs/>
          <w:iCs/>
        </w:rPr>
        <w:t xml:space="preserve"> έχουν την μεγαλύτερη μεταβολή στην χημική μετατόπιση με αποπροστασία  τους κατά τις διαδοχικές προσθήκες μετάλλου. Η συμπλοκοποίηση </w:t>
      </w:r>
      <w:r>
        <w:rPr>
          <w:bCs/>
          <w:iCs/>
        </w:rPr>
        <w:lastRenderedPageBreak/>
        <w:t xml:space="preserve">του </w:t>
      </w:r>
      <w:r>
        <w:rPr>
          <w:bCs/>
          <w:iCs/>
          <w:lang w:val="en-US"/>
        </w:rPr>
        <w:t>Zn</w:t>
      </w:r>
      <w:r w:rsidRPr="00DB578C">
        <w:rPr>
          <w:bCs/>
          <w:iCs/>
        </w:rPr>
        <w:t xml:space="preserve"> </w:t>
      </w:r>
      <w:r>
        <w:rPr>
          <w:bCs/>
          <w:iCs/>
        </w:rPr>
        <w:t xml:space="preserve">με τον καρβοξυλικό άνθρακα και με τον </w:t>
      </w:r>
      <w:r>
        <w:rPr>
          <w:bCs/>
          <w:iCs/>
          <w:lang w:val="en-US"/>
        </w:rPr>
        <w:t>C</w:t>
      </w:r>
      <w:r w:rsidRPr="00D8736A">
        <w:rPr>
          <w:bCs/>
          <w:iCs/>
          <w:vertAlign w:val="subscript"/>
        </w:rPr>
        <w:t>4</w:t>
      </w:r>
      <w:r>
        <w:rPr>
          <w:bCs/>
          <w:iCs/>
        </w:rPr>
        <w:t xml:space="preserve"> φαινολικού τύπου έχει ως αποτέλεσμα αυτήν την αποπροστασία. </w:t>
      </w:r>
    </w:p>
    <w:p w:rsidR="00D8736A" w:rsidRPr="00215B30" w:rsidRDefault="00D31723" w:rsidP="00D8736A">
      <w:pPr>
        <w:pStyle w:val="3"/>
        <w:rPr>
          <w:rFonts w:ascii="Times New Roman" w:eastAsia="Times New Roman" w:hAnsi="Times New Roman" w:cs="Times New Roman"/>
          <w:b w:val="0"/>
          <w:bCs/>
          <w:sz w:val="24"/>
          <w:szCs w:val="24"/>
        </w:rPr>
      </w:pPr>
      <w:r>
        <w:rPr>
          <w:bCs/>
          <w:iCs/>
        </w:rPr>
        <w:t xml:space="preserve"> </w:t>
      </w:r>
      <w:bookmarkStart w:id="131" w:name="_Toc170659530"/>
      <w:r w:rsidR="00D8736A" w:rsidRPr="00215B30">
        <w:rPr>
          <w:rFonts w:ascii="Times New Roman" w:eastAsia="Times New Roman" w:hAnsi="Times New Roman" w:cs="Times New Roman"/>
          <w:b w:val="0"/>
          <w:bCs/>
          <w:sz w:val="24"/>
          <w:szCs w:val="24"/>
        </w:rPr>
        <w:t xml:space="preserve">Στον Πίνακα 3.1.14 παρουσιάζεται η σύνοψη των παραπάνω αποτελεσμάτων των Πινάκων που αναφέρθηκαν για αναλογίες γαλικού οξέος : μετάλου σε  </w:t>
      </w:r>
      <w:r w:rsidR="00D8736A" w:rsidRPr="00215B30">
        <w:rPr>
          <w:rFonts w:ascii="Times New Roman" w:eastAsia="Times New Roman" w:hAnsi="Times New Roman" w:cs="Times New Roman"/>
          <w:b w:val="0"/>
          <w:bCs/>
          <w:sz w:val="24"/>
          <w:szCs w:val="24"/>
          <w:lang w:val="en-US"/>
        </w:rPr>
        <w:t>DMSO</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lang w:val="en-US"/>
        </w:rPr>
        <w:t>d</w:t>
      </w:r>
      <w:r w:rsidR="00D8736A" w:rsidRPr="00215B30">
        <w:rPr>
          <w:rFonts w:ascii="Times New Roman" w:eastAsia="Times New Roman" w:hAnsi="Times New Roman" w:cs="Times New Roman"/>
          <w:b w:val="0"/>
          <w:bCs/>
          <w:sz w:val="24"/>
          <w:szCs w:val="24"/>
          <w:vertAlign w:val="subscript"/>
        </w:rPr>
        <w:t>6</w:t>
      </w:r>
      <w:r w:rsidR="00D8736A" w:rsidRPr="00215B30">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lang w:val="en-US"/>
        </w:rPr>
        <w:t>GA</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lang w:val="en-US"/>
        </w:rPr>
        <w:t>DMSO</w:t>
      </w:r>
      <w:r w:rsidR="00D8736A" w:rsidRPr="00215B30">
        <w:rPr>
          <w:rFonts w:ascii="Times New Roman" w:eastAsia="Times New Roman" w:hAnsi="Times New Roman" w:cs="Times New Roman"/>
          <w:b w:val="0"/>
          <w:bCs/>
          <w:sz w:val="24"/>
          <w:szCs w:val="24"/>
        </w:rPr>
        <w:t>:Ζ</w:t>
      </w:r>
      <w:r w:rsidR="00D8736A" w:rsidRPr="00215B30">
        <w:rPr>
          <w:rFonts w:ascii="Times New Roman" w:eastAsia="Times New Roman" w:hAnsi="Times New Roman" w:cs="Times New Roman"/>
          <w:b w:val="0"/>
          <w:bCs/>
          <w:sz w:val="24"/>
          <w:szCs w:val="24"/>
          <w:lang w:val="en-US"/>
        </w:rPr>
        <w:t>n</w:t>
      </w:r>
      <w:r w:rsidR="00D8736A" w:rsidRPr="00215B30">
        <w:rPr>
          <w:rFonts w:ascii="Times New Roman" w:eastAsia="Times New Roman" w:hAnsi="Times New Roman" w:cs="Times New Roman"/>
          <w:b w:val="0"/>
          <w:bCs/>
          <w:sz w:val="24"/>
          <w:szCs w:val="24"/>
        </w:rPr>
        <w:t xml:space="preserve"> (1:1) , </w:t>
      </w:r>
      <w:r w:rsidR="00D8736A" w:rsidRPr="00215B30">
        <w:rPr>
          <w:rFonts w:ascii="Times New Roman" w:eastAsia="Times New Roman" w:hAnsi="Times New Roman" w:cs="Times New Roman"/>
          <w:b w:val="0"/>
          <w:bCs/>
          <w:sz w:val="24"/>
          <w:szCs w:val="24"/>
          <w:lang w:val="en-US"/>
        </w:rPr>
        <w:t>GA</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lang w:val="en-US"/>
        </w:rPr>
        <w:t>DMSO</w:t>
      </w:r>
      <w:r w:rsidR="00D8736A" w:rsidRPr="00215B30">
        <w:rPr>
          <w:rFonts w:ascii="Times New Roman" w:eastAsia="Times New Roman" w:hAnsi="Times New Roman" w:cs="Times New Roman"/>
          <w:b w:val="0"/>
          <w:bCs/>
          <w:sz w:val="24"/>
          <w:szCs w:val="24"/>
        </w:rPr>
        <w:t>:Ζ</w:t>
      </w:r>
      <w:r w:rsidR="00D8736A" w:rsidRPr="00215B30">
        <w:rPr>
          <w:rFonts w:ascii="Times New Roman" w:eastAsia="Times New Roman" w:hAnsi="Times New Roman" w:cs="Times New Roman"/>
          <w:b w:val="0"/>
          <w:bCs/>
          <w:sz w:val="24"/>
          <w:szCs w:val="24"/>
          <w:lang w:val="en-US"/>
        </w:rPr>
        <w:t>n</w:t>
      </w:r>
      <w:r w:rsidR="00D8736A" w:rsidRPr="00215B30">
        <w:rPr>
          <w:rFonts w:ascii="Times New Roman" w:eastAsia="Times New Roman" w:hAnsi="Times New Roman" w:cs="Times New Roman"/>
          <w:b w:val="0"/>
          <w:bCs/>
          <w:sz w:val="24"/>
          <w:szCs w:val="24"/>
        </w:rPr>
        <w:t xml:space="preserve"> (1:2) ,   </w:t>
      </w:r>
      <w:r w:rsidR="00D8736A" w:rsidRPr="00215B30">
        <w:rPr>
          <w:rFonts w:ascii="Times New Roman" w:eastAsia="Times New Roman" w:hAnsi="Times New Roman" w:cs="Times New Roman"/>
          <w:b w:val="0"/>
          <w:bCs/>
          <w:sz w:val="24"/>
          <w:szCs w:val="24"/>
          <w:lang w:val="en-US"/>
        </w:rPr>
        <w:t>GA</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lang w:val="en-US"/>
        </w:rPr>
        <w:t>DMSO</w:t>
      </w:r>
      <w:r w:rsidR="00D8736A" w:rsidRPr="00215B30">
        <w:rPr>
          <w:rFonts w:ascii="Times New Roman" w:eastAsia="Times New Roman" w:hAnsi="Times New Roman" w:cs="Times New Roman"/>
          <w:b w:val="0"/>
          <w:bCs/>
          <w:sz w:val="24"/>
          <w:szCs w:val="24"/>
        </w:rPr>
        <w:t>:Ζ</w:t>
      </w:r>
      <w:r w:rsidR="00D8736A" w:rsidRPr="00215B30">
        <w:rPr>
          <w:rFonts w:ascii="Times New Roman" w:eastAsia="Times New Roman" w:hAnsi="Times New Roman" w:cs="Times New Roman"/>
          <w:b w:val="0"/>
          <w:bCs/>
          <w:sz w:val="24"/>
          <w:szCs w:val="24"/>
          <w:lang w:val="en-US"/>
        </w:rPr>
        <w:t>n</w:t>
      </w:r>
      <w:r w:rsidR="00D8736A" w:rsidRPr="00215B30">
        <w:rPr>
          <w:rFonts w:ascii="Times New Roman" w:eastAsia="Times New Roman" w:hAnsi="Times New Roman" w:cs="Times New Roman"/>
          <w:b w:val="0"/>
          <w:bCs/>
          <w:sz w:val="24"/>
          <w:szCs w:val="24"/>
        </w:rPr>
        <w:t xml:space="preserve"> (1:3) και  </w:t>
      </w:r>
      <w:r w:rsidR="00D8736A" w:rsidRPr="00215B30">
        <w:rPr>
          <w:rFonts w:ascii="Times New Roman" w:eastAsia="Times New Roman" w:hAnsi="Times New Roman" w:cs="Times New Roman"/>
          <w:b w:val="0"/>
          <w:bCs/>
          <w:sz w:val="24"/>
          <w:szCs w:val="24"/>
          <w:lang w:val="en-US"/>
        </w:rPr>
        <w:t>GA</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lang w:val="en-US"/>
        </w:rPr>
        <w:t>DMSO</w:t>
      </w:r>
      <w:r w:rsidR="00D8736A" w:rsidRPr="00215B30">
        <w:rPr>
          <w:rFonts w:ascii="Times New Roman" w:eastAsia="Times New Roman" w:hAnsi="Times New Roman" w:cs="Times New Roman"/>
          <w:b w:val="0"/>
          <w:bCs/>
          <w:sz w:val="24"/>
          <w:szCs w:val="24"/>
        </w:rPr>
        <w:t>:Ζ</w:t>
      </w:r>
      <w:r w:rsidR="00D8736A" w:rsidRPr="00215B30">
        <w:rPr>
          <w:rFonts w:ascii="Times New Roman" w:eastAsia="Times New Roman" w:hAnsi="Times New Roman" w:cs="Times New Roman"/>
          <w:b w:val="0"/>
          <w:bCs/>
          <w:sz w:val="24"/>
          <w:szCs w:val="24"/>
          <w:lang w:val="en-US"/>
        </w:rPr>
        <w:t>n</w:t>
      </w:r>
      <w:r w:rsidR="00D8736A" w:rsidRPr="00215B30">
        <w:rPr>
          <w:rFonts w:ascii="Times New Roman" w:eastAsia="Times New Roman" w:hAnsi="Times New Roman" w:cs="Times New Roman"/>
          <w:b w:val="0"/>
          <w:bCs/>
          <w:sz w:val="24"/>
          <w:szCs w:val="24"/>
        </w:rPr>
        <w:t xml:space="preserve"> (1:6)</w:t>
      </w:r>
      <w:bookmarkEnd w:id="131"/>
      <w:r w:rsidR="00D8736A">
        <w:rPr>
          <w:rFonts w:ascii="Times New Roman" w:eastAsia="Times New Roman" w:hAnsi="Times New Roman" w:cs="Times New Roman"/>
          <w:b w:val="0"/>
          <w:bCs/>
          <w:sz w:val="24"/>
          <w:szCs w:val="24"/>
        </w:rPr>
        <w:t xml:space="preserve">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 με</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 χρήση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φασματοσκοπίας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vertAlign w:val="superscript"/>
        </w:rPr>
        <w:t>13</w:t>
      </w:r>
      <w:r w:rsidR="00D8736A" w:rsidRPr="00215B30">
        <w:rPr>
          <w:rFonts w:ascii="Times New Roman" w:eastAsia="Times New Roman" w:hAnsi="Times New Roman" w:cs="Times New Roman"/>
          <w:b w:val="0"/>
          <w:bCs/>
          <w:sz w:val="24"/>
          <w:szCs w:val="24"/>
          <w:lang w:val="en-US"/>
        </w:rPr>
        <w:t>C</w:t>
      </w:r>
      <w:r w:rsidR="00D8736A" w:rsidRPr="00215B30">
        <w:rPr>
          <w:rFonts w:ascii="Times New Roman" w:eastAsia="Times New Roman" w:hAnsi="Times New Roman" w:cs="Times New Roman"/>
          <w:b w:val="0"/>
          <w:bCs/>
          <w:sz w:val="24"/>
          <w:szCs w:val="24"/>
        </w:rPr>
        <w:t xml:space="preserve">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και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ετεροπυρηνικής δισδιάστατης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vertAlign w:val="superscript"/>
        </w:rPr>
        <w:t>1</w:t>
      </w:r>
      <w:r w:rsidR="00D8736A" w:rsidRPr="00215B30">
        <w:rPr>
          <w:rFonts w:ascii="Times New Roman" w:eastAsia="Times New Roman" w:hAnsi="Times New Roman" w:cs="Times New Roman"/>
          <w:b w:val="0"/>
          <w:bCs/>
          <w:sz w:val="24"/>
          <w:szCs w:val="24"/>
          <w:lang w:val="en-US"/>
        </w:rPr>
        <w:t>H</w:t>
      </w:r>
      <w:r w:rsidR="00D8736A" w:rsidRPr="00215B30">
        <w:rPr>
          <w:rFonts w:ascii="Times New Roman" w:eastAsia="Times New Roman" w:hAnsi="Times New Roman" w:cs="Times New Roman"/>
          <w:b w:val="0"/>
          <w:bCs/>
          <w:sz w:val="24"/>
          <w:szCs w:val="24"/>
        </w:rPr>
        <w:t>-</w:t>
      </w:r>
      <w:r w:rsidR="00D8736A" w:rsidRPr="00215B30">
        <w:rPr>
          <w:rFonts w:ascii="Times New Roman" w:eastAsia="Times New Roman" w:hAnsi="Times New Roman" w:cs="Times New Roman"/>
          <w:b w:val="0"/>
          <w:bCs/>
          <w:sz w:val="24"/>
          <w:szCs w:val="24"/>
          <w:vertAlign w:val="superscript"/>
        </w:rPr>
        <w:t>13</w:t>
      </w:r>
      <w:r w:rsidR="00D8736A" w:rsidRPr="00215B30">
        <w:rPr>
          <w:rFonts w:ascii="Times New Roman" w:eastAsia="Times New Roman" w:hAnsi="Times New Roman" w:cs="Times New Roman"/>
          <w:b w:val="0"/>
          <w:bCs/>
          <w:sz w:val="24"/>
          <w:szCs w:val="24"/>
          <w:lang w:val="en-US"/>
        </w:rPr>
        <w:t>C</w:t>
      </w:r>
      <w:r w:rsidR="00D8736A" w:rsidRPr="00215B30">
        <w:rPr>
          <w:rFonts w:ascii="Times New Roman" w:eastAsia="Times New Roman" w:hAnsi="Times New Roman" w:cs="Times New Roman"/>
          <w:b w:val="0"/>
          <w:bCs/>
          <w:sz w:val="24"/>
          <w:szCs w:val="24"/>
        </w:rPr>
        <w:t xml:space="preserve">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ΗΜΒ</w:t>
      </w:r>
      <w:r w:rsidR="00D8736A" w:rsidRPr="00215B30">
        <w:rPr>
          <w:rFonts w:ascii="Times New Roman" w:eastAsia="Times New Roman" w:hAnsi="Times New Roman" w:cs="Times New Roman"/>
          <w:b w:val="0"/>
          <w:bCs/>
          <w:sz w:val="24"/>
          <w:szCs w:val="24"/>
          <w:lang w:val="en-US"/>
        </w:rPr>
        <w:t>C</w:t>
      </w:r>
      <w:r w:rsidR="00D8736A" w:rsidRPr="00215B30">
        <w:rPr>
          <w:rFonts w:ascii="Times New Roman" w:eastAsia="Times New Roman" w:hAnsi="Times New Roman" w:cs="Times New Roman"/>
          <w:b w:val="0"/>
          <w:bCs/>
          <w:sz w:val="24"/>
          <w:szCs w:val="24"/>
        </w:rPr>
        <w:t xml:space="preserve"> </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(Εικόνες 15 και 16)</w:t>
      </w:r>
      <w:r w:rsidR="00D8736A" w:rsidRPr="00512AD6">
        <w:rPr>
          <w:rFonts w:ascii="Times New Roman" w:eastAsia="Times New Roman" w:hAnsi="Times New Roman" w:cs="Times New Roman"/>
          <w:b w:val="0"/>
          <w:bCs/>
          <w:sz w:val="24"/>
          <w:szCs w:val="24"/>
        </w:rPr>
        <w:t xml:space="preserve"> </w:t>
      </w:r>
      <w:r w:rsidR="00D8736A" w:rsidRPr="00215B30">
        <w:rPr>
          <w:rFonts w:ascii="Times New Roman" w:eastAsia="Times New Roman" w:hAnsi="Times New Roman" w:cs="Times New Roman"/>
          <w:b w:val="0"/>
          <w:bCs/>
          <w:sz w:val="24"/>
          <w:szCs w:val="24"/>
        </w:rPr>
        <w:t xml:space="preserve">. </w:t>
      </w:r>
      <w:r w:rsidR="00D8736A" w:rsidRPr="00512AD6">
        <w:rPr>
          <w:rFonts w:ascii="Times New Roman" w:eastAsia="Times New Roman" w:hAnsi="Times New Roman" w:cs="Times New Roman"/>
          <w:b w:val="0"/>
          <w:bCs/>
          <w:sz w:val="24"/>
          <w:szCs w:val="24"/>
        </w:rPr>
        <w:t xml:space="preserve"> </w:t>
      </w:r>
      <w:r w:rsidR="00D8736A">
        <w:rPr>
          <w:rFonts w:ascii="Times New Roman" w:eastAsia="Times New Roman" w:hAnsi="Times New Roman" w:cs="Times New Roman"/>
          <w:b w:val="0"/>
          <w:bCs/>
          <w:sz w:val="24"/>
          <w:szCs w:val="24"/>
        </w:rPr>
        <w:t>Επίσης στην Ει</w:t>
      </w:r>
      <w:r w:rsidR="00D8736A" w:rsidRPr="00215B30">
        <w:rPr>
          <w:rFonts w:ascii="Times New Roman" w:eastAsia="Times New Roman" w:hAnsi="Times New Roman" w:cs="Times New Roman"/>
          <w:b w:val="0"/>
          <w:bCs/>
          <w:sz w:val="24"/>
          <w:szCs w:val="24"/>
        </w:rPr>
        <w:t xml:space="preserve">κόνα 13 παρουσιάζονται τα αντίστοιχα </w:t>
      </w:r>
      <w:r w:rsidR="00D8736A" w:rsidRPr="00215B30">
        <w:rPr>
          <w:rFonts w:ascii="Times New Roman" w:eastAsia="Times New Roman" w:hAnsi="Times New Roman" w:cs="Times New Roman"/>
          <w:b w:val="0"/>
          <w:bCs/>
          <w:sz w:val="24"/>
          <w:szCs w:val="24"/>
          <w:vertAlign w:val="superscript"/>
        </w:rPr>
        <w:t>13</w:t>
      </w:r>
      <w:r w:rsidR="00D8736A" w:rsidRPr="00215B30">
        <w:rPr>
          <w:rFonts w:ascii="Times New Roman" w:eastAsia="Times New Roman" w:hAnsi="Times New Roman" w:cs="Times New Roman"/>
          <w:b w:val="0"/>
          <w:bCs/>
          <w:sz w:val="24"/>
          <w:szCs w:val="24"/>
        </w:rPr>
        <w:t xml:space="preserve">C </w:t>
      </w:r>
      <w:r w:rsidR="00D8736A" w:rsidRPr="00215B30">
        <w:rPr>
          <w:rFonts w:ascii="Times New Roman" w:eastAsia="Times New Roman" w:hAnsi="Times New Roman" w:cs="Times New Roman"/>
          <w:b w:val="0"/>
          <w:bCs/>
          <w:sz w:val="24"/>
          <w:szCs w:val="24"/>
          <w:lang w:val="en-US"/>
        </w:rPr>
        <w:t>NMR</w:t>
      </w:r>
      <w:r w:rsidR="00D8736A" w:rsidRPr="00215B30">
        <w:rPr>
          <w:rFonts w:ascii="Times New Roman" w:eastAsia="Times New Roman" w:hAnsi="Times New Roman" w:cs="Times New Roman"/>
          <w:b w:val="0"/>
          <w:bCs/>
          <w:sz w:val="24"/>
          <w:szCs w:val="24"/>
        </w:rPr>
        <w:t xml:space="preserve"> φάσματα για τις παραπάνω αναλογίες.  </w:t>
      </w:r>
    </w:p>
    <w:p w:rsidR="00D31723" w:rsidRPr="003567D2" w:rsidRDefault="00D31723" w:rsidP="00D31723">
      <w:pPr>
        <w:pStyle w:val="Web"/>
        <w:spacing w:before="0" w:beforeAutospacing="0" w:after="200" w:afterAutospacing="0"/>
        <w:jc w:val="both"/>
      </w:pPr>
    </w:p>
    <w:p w:rsidR="00215B30" w:rsidRPr="00FA2C86" w:rsidRDefault="00FA2C86" w:rsidP="00215B30">
      <w:pPr>
        <w:pStyle w:val="3"/>
        <w:jc w:val="both"/>
        <w:rPr>
          <w:rFonts w:ascii="Times New Roman" w:eastAsia="Times New Roman" w:hAnsi="Times New Roman" w:cs="Times New Roman"/>
          <w:b w:val="0"/>
          <w:bCs/>
          <w:sz w:val="24"/>
          <w:szCs w:val="24"/>
        </w:rPr>
      </w:pPr>
      <w:r w:rsidRPr="00FA2C86">
        <w:rPr>
          <w:rFonts w:ascii="Times New Roman" w:eastAsia="Times New Roman" w:hAnsi="Times New Roman" w:cs="Times New Roman"/>
          <w:b w:val="0"/>
          <w:bCs/>
          <w:sz w:val="24"/>
          <w:szCs w:val="24"/>
        </w:rPr>
        <w:t xml:space="preserve">Πίνακας 3.1.14 </w:t>
      </w:r>
      <w:r w:rsidR="00215B30" w:rsidRPr="00FA2C86">
        <w:rPr>
          <w:rFonts w:ascii="Times New Roman" w:eastAsia="Times New Roman" w:hAnsi="Times New Roman" w:cs="Times New Roman"/>
          <w:b w:val="0"/>
          <w:bCs/>
          <w:sz w:val="24"/>
          <w:szCs w:val="24"/>
        </w:rPr>
        <w:t xml:space="preserve">Χημική μετατόπιση ανθράκων και επίδραση των </w:t>
      </w:r>
      <w:r w:rsidR="001072A3" w:rsidRPr="00FA2C86">
        <w:rPr>
          <w:rFonts w:ascii="Times New Roman" w:eastAsia="Times New Roman" w:hAnsi="Times New Roman" w:cs="Times New Roman"/>
          <w:b w:val="0"/>
          <w:bCs/>
          <w:sz w:val="24"/>
          <w:szCs w:val="24"/>
        </w:rPr>
        <w:t>διαδοχικών</w:t>
      </w:r>
      <w:r w:rsidR="00215B30" w:rsidRPr="00FA2C86">
        <w:rPr>
          <w:rFonts w:ascii="Times New Roman" w:eastAsia="Times New Roman" w:hAnsi="Times New Roman" w:cs="Times New Roman"/>
          <w:b w:val="0"/>
          <w:bCs/>
          <w:sz w:val="24"/>
          <w:szCs w:val="24"/>
        </w:rPr>
        <w:t xml:space="preserve"> προσθήκεων  του</w:t>
      </w:r>
      <w:r w:rsidR="00215B30" w:rsidRPr="00FA2C86">
        <w:rPr>
          <w:rFonts w:ascii="Times New Roman" w:eastAsia="Times New Roman" w:hAnsi="Times New Roman" w:cs="Times New Roman"/>
          <w:b w:val="0"/>
          <w:bCs/>
          <w:sz w:val="24"/>
          <w:szCs w:val="24"/>
          <w:lang w:val="en-US"/>
        </w:rPr>
        <w:t> Zn</w:t>
      </w:r>
      <w:r w:rsidR="00215B30" w:rsidRPr="00FA2C86">
        <w:rPr>
          <w:rFonts w:ascii="Times New Roman" w:eastAsia="Times New Roman" w:hAnsi="Times New Roman" w:cs="Times New Roman"/>
          <w:b w:val="0"/>
          <w:bCs/>
          <w:sz w:val="24"/>
          <w:szCs w:val="24"/>
        </w:rPr>
        <w:t xml:space="preserve"> σε </w:t>
      </w:r>
      <w:r w:rsidR="001072A3" w:rsidRPr="00FA2C86">
        <w:rPr>
          <w:rFonts w:ascii="Times New Roman" w:eastAsia="Times New Roman" w:hAnsi="Times New Roman" w:cs="Times New Roman"/>
          <w:b w:val="0"/>
          <w:bCs/>
          <w:sz w:val="24"/>
          <w:szCs w:val="24"/>
        </w:rPr>
        <w:t>αναλογίες</w:t>
      </w:r>
      <w:r w:rsidR="00215B30" w:rsidRPr="00FA2C86">
        <w:rPr>
          <w:rFonts w:ascii="Times New Roman" w:eastAsia="Times New Roman" w:hAnsi="Times New Roman" w:cs="Times New Roman"/>
          <w:b w:val="0"/>
          <w:bCs/>
          <w:sz w:val="24"/>
          <w:szCs w:val="24"/>
        </w:rPr>
        <w:t xml:space="preserve"> </w:t>
      </w:r>
      <w:r w:rsidR="00215B30" w:rsidRPr="00FA2C86">
        <w:rPr>
          <w:rFonts w:ascii="Times New Roman" w:eastAsia="Times New Roman" w:hAnsi="Times New Roman" w:cs="Times New Roman"/>
          <w:b w:val="0"/>
          <w:bCs/>
          <w:sz w:val="24"/>
          <w:szCs w:val="24"/>
          <w:lang w:val="en-US"/>
        </w:rPr>
        <w:t> </w:t>
      </w:r>
      <w:r w:rsidR="00215B30">
        <w:rPr>
          <w:rFonts w:ascii="Times New Roman" w:eastAsia="Times New Roman" w:hAnsi="Times New Roman" w:cs="Times New Roman"/>
          <w:b w:val="0"/>
          <w:bCs/>
          <w:sz w:val="24"/>
          <w:szCs w:val="24"/>
          <w:u w:val="single"/>
        </w:rPr>
        <w:t>γαλ</w:t>
      </w:r>
      <w:r w:rsidR="00D31723">
        <w:rPr>
          <w:rFonts w:ascii="Times New Roman" w:eastAsia="Times New Roman" w:hAnsi="Times New Roman" w:cs="Times New Roman"/>
          <w:b w:val="0"/>
          <w:bCs/>
          <w:sz w:val="24"/>
          <w:szCs w:val="24"/>
          <w:u w:val="single"/>
        </w:rPr>
        <w:t>λ</w:t>
      </w:r>
      <w:r w:rsidR="00215B30">
        <w:rPr>
          <w:rFonts w:ascii="Times New Roman" w:eastAsia="Times New Roman" w:hAnsi="Times New Roman" w:cs="Times New Roman"/>
          <w:b w:val="0"/>
          <w:bCs/>
          <w:sz w:val="24"/>
          <w:szCs w:val="24"/>
          <w:u w:val="single"/>
        </w:rPr>
        <w:t xml:space="preserve">ικού οξέος : μετάλου </w:t>
      </w:r>
      <w:r w:rsidR="00215B30" w:rsidRPr="00FA2C86">
        <w:rPr>
          <w:rFonts w:ascii="Times New Roman" w:eastAsia="Times New Roman" w:hAnsi="Times New Roman" w:cs="Times New Roman"/>
          <w:b w:val="0"/>
          <w:bCs/>
          <w:sz w:val="24"/>
          <w:szCs w:val="24"/>
        </w:rPr>
        <w:t>(1:1) , (1:2) ,</w:t>
      </w:r>
      <w:r w:rsidR="00215B30">
        <w:rPr>
          <w:bCs/>
          <w:iCs/>
        </w:rPr>
        <w:t xml:space="preserve"> </w:t>
      </w:r>
      <w:r w:rsidR="00215B30" w:rsidRPr="003567D2">
        <w:rPr>
          <w:rFonts w:ascii="Times New Roman" w:eastAsia="Times New Roman" w:hAnsi="Times New Roman" w:cs="Times New Roman"/>
          <w:b w:val="0"/>
          <w:bCs/>
          <w:sz w:val="24"/>
          <w:szCs w:val="24"/>
        </w:rPr>
        <w:t xml:space="preserve">(1:3) </w:t>
      </w:r>
      <w:r w:rsidR="00215B30" w:rsidRPr="003658A6">
        <w:rPr>
          <w:rFonts w:ascii="Times New Roman" w:eastAsia="Times New Roman" w:hAnsi="Times New Roman" w:cs="Times New Roman"/>
          <w:b w:val="0"/>
          <w:bCs/>
          <w:sz w:val="24"/>
          <w:szCs w:val="24"/>
        </w:rPr>
        <w:t>και</w:t>
      </w:r>
      <w:r w:rsidR="00215B30" w:rsidRPr="003567D2">
        <w:rPr>
          <w:rFonts w:ascii="Times New Roman" w:eastAsia="Times New Roman" w:hAnsi="Times New Roman" w:cs="Times New Roman"/>
          <w:b w:val="0"/>
          <w:bCs/>
          <w:sz w:val="24"/>
          <w:szCs w:val="24"/>
        </w:rPr>
        <w:t xml:space="preserve">  </w:t>
      </w:r>
      <w:r w:rsidR="00215B30">
        <w:rPr>
          <w:rFonts w:ascii="Times New Roman" w:eastAsia="Times New Roman" w:hAnsi="Times New Roman" w:cs="Times New Roman"/>
          <w:b w:val="0"/>
          <w:bCs/>
          <w:sz w:val="24"/>
          <w:szCs w:val="24"/>
        </w:rPr>
        <w:t>(1:6).</w:t>
      </w:r>
    </w:p>
    <w:p w:rsidR="007A1376" w:rsidRPr="00745291" w:rsidRDefault="003A56C7" w:rsidP="00215B30">
      <w:pPr>
        <w:pStyle w:val="3"/>
        <w:jc w:val="both"/>
        <w:rPr>
          <w:lang w:val="en-US"/>
        </w:rPr>
      </w:pPr>
      <w:r w:rsidRPr="00745291">
        <w:rPr>
          <w:noProof/>
        </w:rPr>
        <w:object w:dxaOrig="8419" w:dyaOrig="2742">
          <v:shape id="_x0000_i1036" type="#_x0000_t75" alt="" style="width:406.5pt;height:164.25pt;mso-width-percent:0;mso-height-percent:0;mso-width-percent:0;mso-height-percent:0" o:ole="">
            <v:imagedata r:id="rId102" o:title=""/>
          </v:shape>
          <o:OLEObject Type="Embed" ProgID="Excel.Sheet.12" ShapeID="_x0000_i1036" DrawAspect="Content" ObjectID="_1786616350" r:id="rId103"/>
        </w:object>
      </w:r>
    </w:p>
    <w:p w:rsidR="007A1376" w:rsidRPr="00185E0F" w:rsidRDefault="007A1376" w:rsidP="007A1376">
      <w:pPr>
        <w:rPr>
          <w:rFonts w:ascii="Times New Roman" w:eastAsia="Times New Roman" w:hAnsi="Times New Roman" w:cs="Times New Roman"/>
          <w:sz w:val="24"/>
          <w:szCs w:val="24"/>
        </w:rPr>
      </w:pPr>
    </w:p>
    <w:p w:rsidR="003658A6" w:rsidRDefault="007A1376" w:rsidP="003658A6">
      <w:pPr>
        <w:keepNext/>
      </w:pPr>
      <w:r w:rsidRPr="00745291">
        <w:rPr>
          <w:rFonts w:ascii="Times New Roman" w:hAnsi="Times New Roman" w:cs="Times New Roman"/>
          <w:noProof/>
        </w:rPr>
        <w:drawing>
          <wp:inline distT="0" distB="0" distL="0" distR="0">
            <wp:extent cx="5274310" cy="1972428"/>
            <wp:effectExtent l="19050" t="0" r="2540" b="0"/>
            <wp:docPr id="3"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4" cstate="print"/>
                    <a:srcRect/>
                    <a:stretch>
                      <a:fillRect/>
                    </a:stretch>
                  </pic:blipFill>
                  <pic:spPr bwMode="auto">
                    <a:xfrm>
                      <a:off x="0" y="0"/>
                      <a:ext cx="5274310" cy="1972428"/>
                    </a:xfrm>
                    <a:prstGeom prst="rect">
                      <a:avLst/>
                    </a:prstGeom>
                    <a:noFill/>
                    <a:ln w="9525">
                      <a:noFill/>
                      <a:miter lim="800000"/>
                      <a:headEnd/>
                      <a:tailEnd/>
                    </a:ln>
                  </pic:spPr>
                </pic:pic>
              </a:graphicData>
            </a:graphic>
          </wp:inline>
        </w:drawing>
      </w:r>
    </w:p>
    <w:p w:rsidR="007A1376" w:rsidRPr="00965A78" w:rsidRDefault="003658A6" w:rsidP="00882C5D">
      <w:pPr>
        <w:tabs>
          <w:tab w:val="left" w:pos="1423"/>
        </w:tabs>
        <w:jc w:val="both"/>
        <w:rPr>
          <w:rFonts w:ascii="Times New Roman" w:eastAsia="Times New Roman" w:hAnsi="Times New Roman" w:cs="Times New Roman"/>
          <w:sz w:val="18"/>
          <w:szCs w:val="18"/>
        </w:rPr>
      </w:pPr>
      <w:r w:rsidRPr="003658A6">
        <w:rPr>
          <w:rFonts w:ascii="Times New Roman" w:eastAsia="Times New Roman" w:hAnsi="Times New Roman" w:cs="Times New Roman"/>
          <w:sz w:val="18"/>
          <w:szCs w:val="18"/>
        </w:rPr>
        <w:t>Εικόνα</w:t>
      </w:r>
      <w:r w:rsidR="008C53B9" w:rsidRPr="008C53B9">
        <w:rPr>
          <w:rFonts w:ascii="Times New Roman" w:eastAsia="Times New Roman" w:hAnsi="Times New Roman" w:cs="Times New Roman"/>
          <w:sz w:val="18"/>
          <w:szCs w:val="18"/>
        </w:rPr>
        <w:t xml:space="preserve"> 7</w:t>
      </w:r>
      <w:r w:rsidRPr="003658A6">
        <w:rPr>
          <w:rFonts w:ascii="Times New Roman" w:eastAsia="Times New Roman" w:hAnsi="Times New Roman" w:cs="Times New Roman"/>
          <w:sz w:val="18"/>
          <w:szCs w:val="18"/>
        </w:rPr>
        <w:t xml:space="preserve">: Σύγκριση φασμάτων </w:t>
      </w:r>
      <w:r w:rsidRPr="003658A6">
        <w:rPr>
          <w:rFonts w:ascii="Times New Roman" w:eastAsia="Times New Roman" w:hAnsi="Times New Roman" w:cs="Times New Roman"/>
          <w:sz w:val="18"/>
          <w:szCs w:val="18"/>
          <w:vertAlign w:val="superscript"/>
        </w:rPr>
        <w:t>13</w:t>
      </w:r>
      <w:r w:rsidRPr="003658A6">
        <w:rPr>
          <w:rFonts w:ascii="Times New Roman" w:eastAsia="Times New Roman" w:hAnsi="Times New Roman" w:cs="Times New Roman"/>
          <w:sz w:val="18"/>
          <w:szCs w:val="18"/>
          <w:lang w:val="en-US"/>
        </w:rPr>
        <w:t>C</w:t>
      </w:r>
      <w:r w:rsidRPr="003658A6">
        <w:rPr>
          <w:rFonts w:ascii="Times New Roman" w:eastAsia="Times New Roman" w:hAnsi="Times New Roman" w:cs="Times New Roman"/>
          <w:sz w:val="18"/>
          <w:szCs w:val="18"/>
        </w:rPr>
        <w:t xml:space="preserve"> </w:t>
      </w:r>
      <w:r w:rsidRPr="003658A6">
        <w:rPr>
          <w:rFonts w:ascii="Times New Roman" w:eastAsia="Times New Roman" w:hAnsi="Times New Roman" w:cs="Times New Roman"/>
          <w:sz w:val="18"/>
          <w:szCs w:val="18"/>
          <w:lang w:val="en-US"/>
        </w:rPr>
        <w:t>GA</w:t>
      </w:r>
      <w:r w:rsidRPr="003658A6">
        <w:rPr>
          <w:rFonts w:ascii="Times New Roman" w:eastAsia="Times New Roman" w:hAnsi="Times New Roman" w:cs="Times New Roman"/>
          <w:sz w:val="18"/>
          <w:szCs w:val="18"/>
        </w:rPr>
        <w:t>:</w:t>
      </w:r>
      <w:r w:rsidRPr="003658A6">
        <w:rPr>
          <w:rFonts w:ascii="Times New Roman" w:eastAsia="Times New Roman" w:hAnsi="Times New Roman" w:cs="Times New Roman"/>
          <w:sz w:val="18"/>
          <w:szCs w:val="18"/>
          <w:lang w:val="en-US"/>
        </w:rPr>
        <w:t>DMSO</w:t>
      </w:r>
      <w:r w:rsidRPr="003658A6">
        <w:rPr>
          <w:rFonts w:ascii="Times New Roman" w:eastAsia="Times New Roman" w:hAnsi="Times New Roman" w:cs="Times New Roman"/>
          <w:sz w:val="18"/>
          <w:szCs w:val="18"/>
        </w:rPr>
        <w:t>:Ζ</w:t>
      </w:r>
      <w:r w:rsidRPr="003658A6">
        <w:rPr>
          <w:rFonts w:ascii="Times New Roman" w:eastAsia="Times New Roman" w:hAnsi="Times New Roman" w:cs="Times New Roman"/>
          <w:sz w:val="18"/>
          <w:szCs w:val="18"/>
          <w:lang w:val="en-US"/>
        </w:rPr>
        <w:t>n</w:t>
      </w:r>
      <w:r w:rsidRPr="003658A6">
        <w:rPr>
          <w:rFonts w:ascii="Times New Roman" w:eastAsia="Times New Roman" w:hAnsi="Times New Roman" w:cs="Times New Roman"/>
          <w:sz w:val="18"/>
          <w:szCs w:val="18"/>
        </w:rPr>
        <w:t xml:space="preserve"> (1:1) , </w:t>
      </w:r>
      <w:r w:rsidRPr="003658A6">
        <w:rPr>
          <w:rFonts w:ascii="Times New Roman" w:eastAsia="Times New Roman" w:hAnsi="Times New Roman" w:cs="Times New Roman"/>
          <w:sz w:val="18"/>
          <w:szCs w:val="18"/>
          <w:lang w:val="en-US"/>
        </w:rPr>
        <w:t>GA</w:t>
      </w:r>
      <w:r w:rsidRPr="003658A6">
        <w:rPr>
          <w:rFonts w:ascii="Times New Roman" w:eastAsia="Times New Roman" w:hAnsi="Times New Roman" w:cs="Times New Roman"/>
          <w:sz w:val="18"/>
          <w:szCs w:val="18"/>
        </w:rPr>
        <w:t>:</w:t>
      </w:r>
      <w:r w:rsidRPr="003658A6">
        <w:rPr>
          <w:rFonts w:ascii="Times New Roman" w:eastAsia="Times New Roman" w:hAnsi="Times New Roman" w:cs="Times New Roman"/>
          <w:sz w:val="18"/>
          <w:szCs w:val="18"/>
          <w:lang w:val="en-US"/>
        </w:rPr>
        <w:t>DMSO</w:t>
      </w:r>
      <w:r w:rsidRPr="003658A6">
        <w:rPr>
          <w:rFonts w:ascii="Times New Roman" w:eastAsia="Times New Roman" w:hAnsi="Times New Roman" w:cs="Times New Roman"/>
          <w:sz w:val="18"/>
          <w:szCs w:val="18"/>
        </w:rPr>
        <w:t>:Ζ</w:t>
      </w:r>
      <w:r w:rsidRPr="003658A6">
        <w:rPr>
          <w:rFonts w:ascii="Times New Roman" w:eastAsia="Times New Roman" w:hAnsi="Times New Roman" w:cs="Times New Roman"/>
          <w:sz w:val="18"/>
          <w:szCs w:val="18"/>
          <w:lang w:val="en-US"/>
        </w:rPr>
        <w:t>n</w:t>
      </w:r>
      <w:r w:rsidRPr="003658A6">
        <w:rPr>
          <w:rFonts w:ascii="Times New Roman" w:eastAsia="Times New Roman" w:hAnsi="Times New Roman" w:cs="Times New Roman"/>
          <w:sz w:val="18"/>
          <w:szCs w:val="18"/>
        </w:rPr>
        <w:t xml:space="preserve"> (1:2) ,   </w:t>
      </w:r>
      <w:r w:rsidRPr="003658A6">
        <w:rPr>
          <w:rFonts w:ascii="Times New Roman" w:eastAsia="Times New Roman" w:hAnsi="Times New Roman" w:cs="Times New Roman"/>
          <w:sz w:val="18"/>
          <w:szCs w:val="18"/>
          <w:lang w:val="en-US"/>
        </w:rPr>
        <w:t>GA</w:t>
      </w:r>
      <w:r w:rsidRPr="003658A6">
        <w:rPr>
          <w:rFonts w:ascii="Times New Roman" w:eastAsia="Times New Roman" w:hAnsi="Times New Roman" w:cs="Times New Roman"/>
          <w:sz w:val="18"/>
          <w:szCs w:val="18"/>
        </w:rPr>
        <w:t>:</w:t>
      </w:r>
      <w:r w:rsidRPr="003658A6">
        <w:rPr>
          <w:rFonts w:ascii="Times New Roman" w:eastAsia="Times New Roman" w:hAnsi="Times New Roman" w:cs="Times New Roman"/>
          <w:sz w:val="18"/>
          <w:szCs w:val="18"/>
          <w:lang w:val="en-US"/>
        </w:rPr>
        <w:t>DMSO</w:t>
      </w:r>
      <w:r w:rsidRPr="003658A6">
        <w:rPr>
          <w:rFonts w:ascii="Times New Roman" w:eastAsia="Times New Roman" w:hAnsi="Times New Roman" w:cs="Times New Roman"/>
          <w:sz w:val="18"/>
          <w:szCs w:val="18"/>
        </w:rPr>
        <w:t>:Ζ</w:t>
      </w:r>
      <w:r w:rsidRPr="003658A6">
        <w:rPr>
          <w:rFonts w:ascii="Times New Roman" w:eastAsia="Times New Roman" w:hAnsi="Times New Roman" w:cs="Times New Roman"/>
          <w:sz w:val="18"/>
          <w:szCs w:val="18"/>
          <w:lang w:val="en-US"/>
        </w:rPr>
        <w:t>n</w:t>
      </w:r>
      <w:r w:rsidRPr="003658A6">
        <w:rPr>
          <w:rFonts w:ascii="Times New Roman" w:eastAsia="Times New Roman" w:hAnsi="Times New Roman" w:cs="Times New Roman"/>
          <w:sz w:val="18"/>
          <w:szCs w:val="18"/>
        </w:rPr>
        <w:t xml:space="preserve"> (1:3) και  </w:t>
      </w:r>
      <w:r w:rsidRPr="003658A6">
        <w:rPr>
          <w:rFonts w:ascii="Times New Roman" w:eastAsia="Times New Roman" w:hAnsi="Times New Roman" w:cs="Times New Roman"/>
          <w:sz w:val="18"/>
          <w:szCs w:val="18"/>
          <w:lang w:val="en-US"/>
        </w:rPr>
        <w:t>GA</w:t>
      </w:r>
      <w:r w:rsidRPr="003658A6">
        <w:rPr>
          <w:rFonts w:ascii="Times New Roman" w:eastAsia="Times New Roman" w:hAnsi="Times New Roman" w:cs="Times New Roman"/>
          <w:sz w:val="18"/>
          <w:szCs w:val="18"/>
        </w:rPr>
        <w:t>:</w:t>
      </w:r>
      <w:r w:rsidRPr="003658A6">
        <w:rPr>
          <w:rFonts w:ascii="Times New Roman" w:eastAsia="Times New Roman" w:hAnsi="Times New Roman" w:cs="Times New Roman"/>
          <w:sz w:val="18"/>
          <w:szCs w:val="18"/>
          <w:lang w:val="en-US"/>
        </w:rPr>
        <w:t>DMSO</w:t>
      </w:r>
      <w:r w:rsidRPr="003658A6">
        <w:rPr>
          <w:rFonts w:ascii="Times New Roman" w:eastAsia="Times New Roman" w:hAnsi="Times New Roman" w:cs="Times New Roman"/>
          <w:sz w:val="18"/>
          <w:szCs w:val="18"/>
        </w:rPr>
        <w:t>:Ζ</w:t>
      </w:r>
      <w:r w:rsidRPr="003658A6">
        <w:rPr>
          <w:rFonts w:ascii="Times New Roman" w:eastAsia="Times New Roman" w:hAnsi="Times New Roman" w:cs="Times New Roman"/>
          <w:sz w:val="18"/>
          <w:szCs w:val="18"/>
          <w:lang w:val="en-US"/>
        </w:rPr>
        <w:t>n</w:t>
      </w:r>
      <w:r w:rsidRPr="003658A6">
        <w:rPr>
          <w:rFonts w:ascii="Times New Roman" w:eastAsia="Times New Roman" w:hAnsi="Times New Roman" w:cs="Times New Roman"/>
          <w:sz w:val="18"/>
          <w:szCs w:val="18"/>
        </w:rPr>
        <w:t xml:space="preserve"> (1:6)</w:t>
      </w:r>
    </w:p>
    <w:p w:rsidR="007A1376" w:rsidRDefault="007A1376" w:rsidP="005B691A">
      <w:pPr>
        <w:tabs>
          <w:tab w:val="left" w:pos="1423"/>
        </w:tabs>
        <w:jc w:val="both"/>
        <w:rPr>
          <w:rFonts w:ascii="Times New Roman" w:eastAsia="Times New Roman" w:hAnsi="Times New Roman" w:cs="Times New Roman"/>
          <w:sz w:val="24"/>
          <w:szCs w:val="24"/>
        </w:rPr>
      </w:pPr>
    </w:p>
    <w:p w:rsidR="00C01222" w:rsidRDefault="00C01222" w:rsidP="00C01222">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Όπως φαίνεται </w:t>
      </w:r>
      <w:r w:rsidRPr="003658A6">
        <w:rPr>
          <w:rFonts w:ascii="Times New Roman" w:eastAsia="Times New Roman" w:hAnsi="Times New Roman" w:cs="Times New Roman"/>
          <w:sz w:val="24"/>
          <w:szCs w:val="24"/>
        </w:rPr>
        <w:t xml:space="preserve">στα φάσματα </w:t>
      </w:r>
      <w:r>
        <w:rPr>
          <w:rFonts w:ascii="Times New Roman" w:eastAsia="Times New Roman" w:hAnsi="Times New Roman" w:cs="Times New Roman"/>
          <w:sz w:val="24"/>
          <w:szCs w:val="24"/>
        </w:rPr>
        <w:t xml:space="preserve">(Εικόνα 7) καθώς </w:t>
      </w:r>
      <w:r w:rsidRPr="003658A6">
        <w:rPr>
          <w:rFonts w:ascii="Times New Roman" w:eastAsia="Times New Roman" w:hAnsi="Times New Roman" w:cs="Times New Roman"/>
          <w:sz w:val="24"/>
          <w:szCs w:val="24"/>
        </w:rPr>
        <w:t xml:space="preserve">στις αναλογίες </w:t>
      </w:r>
      <w:r w:rsidRPr="003658A6">
        <w:rPr>
          <w:rFonts w:ascii="Times New Roman" w:eastAsia="Times New Roman" w:hAnsi="Times New Roman" w:cs="Times New Roman"/>
          <w:sz w:val="24"/>
          <w:szCs w:val="24"/>
          <w:lang w:val="en-US"/>
        </w:rPr>
        <w:t>GA</w:t>
      </w:r>
      <w:r w:rsidRPr="003658A6">
        <w:rPr>
          <w:rFonts w:ascii="Times New Roman" w:eastAsia="Times New Roman" w:hAnsi="Times New Roman" w:cs="Times New Roman"/>
          <w:sz w:val="24"/>
          <w:szCs w:val="24"/>
        </w:rPr>
        <w:t>:Ζ</w:t>
      </w:r>
      <w:r w:rsidRPr="003658A6">
        <w:rPr>
          <w:rFonts w:ascii="Times New Roman" w:eastAsia="Times New Roman" w:hAnsi="Times New Roman" w:cs="Times New Roman"/>
          <w:sz w:val="24"/>
          <w:szCs w:val="24"/>
          <w:lang w:val="en-US"/>
        </w:rPr>
        <w:t>n</w:t>
      </w:r>
      <w:r w:rsidRPr="003658A6">
        <w:rPr>
          <w:rFonts w:ascii="Times New Roman" w:eastAsia="Times New Roman" w:hAnsi="Times New Roman" w:cs="Times New Roman"/>
          <w:sz w:val="24"/>
          <w:szCs w:val="24"/>
        </w:rPr>
        <w:t xml:space="preserve"> (1:3) και  </w:t>
      </w:r>
      <w:r w:rsidRPr="003658A6">
        <w:rPr>
          <w:rFonts w:ascii="Times New Roman" w:eastAsia="Times New Roman" w:hAnsi="Times New Roman" w:cs="Times New Roman"/>
          <w:sz w:val="24"/>
          <w:szCs w:val="24"/>
          <w:lang w:val="en-US"/>
        </w:rPr>
        <w:t>GA</w:t>
      </w:r>
      <w:r w:rsidRPr="003658A6">
        <w:rPr>
          <w:rFonts w:ascii="Times New Roman" w:eastAsia="Times New Roman" w:hAnsi="Times New Roman" w:cs="Times New Roman"/>
          <w:sz w:val="24"/>
          <w:szCs w:val="24"/>
        </w:rPr>
        <w:t>:Ζ</w:t>
      </w:r>
      <w:r w:rsidRPr="003658A6">
        <w:rPr>
          <w:rFonts w:ascii="Times New Roman" w:eastAsia="Times New Roman" w:hAnsi="Times New Roman" w:cs="Times New Roman"/>
          <w:sz w:val="24"/>
          <w:szCs w:val="24"/>
          <w:lang w:val="en-US"/>
        </w:rPr>
        <w:t>n</w:t>
      </w:r>
      <w:r w:rsidRPr="003658A6">
        <w:rPr>
          <w:rFonts w:ascii="Times New Roman" w:eastAsia="Times New Roman" w:hAnsi="Times New Roman" w:cs="Times New Roman"/>
          <w:sz w:val="24"/>
          <w:szCs w:val="24"/>
        </w:rPr>
        <w:t xml:space="preserve"> (1:6) δεν εντοπίζονται οι συχνότητες συντονισμού των </w:t>
      </w:r>
      <w:r>
        <w:rPr>
          <w:rFonts w:ascii="Times New Roman" w:eastAsia="Times New Roman" w:hAnsi="Times New Roman" w:cs="Times New Roman"/>
          <w:sz w:val="24"/>
          <w:szCs w:val="24"/>
        </w:rPr>
        <w:t xml:space="preserve">ανθράκων καθότι </w:t>
      </w:r>
      <w:r>
        <w:rPr>
          <w:rFonts w:ascii="Times New Roman" w:eastAsia="Times New Roman" w:hAnsi="Times New Roman" w:cs="Times New Roman"/>
          <w:sz w:val="24"/>
          <w:szCs w:val="24"/>
        </w:rPr>
        <w:lastRenderedPageBreak/>
        <w:t xml:space="preserve">διερυμένες, </w:t>
      </w:r>
      <w:r w:rsidRPr="00073045">
        <w:rPr>
          <w:rFonts w:ascii="Times New Roman" w:eastAsia="Times New Roman" w:hAnsi="Times New Roman" w:cs="Times New Roman"/>
          <w:sz w:val="24"/>
          <w:szCs w:val="24"/>
        </w:rPr>
        <w:t xml:space="preserve">έγινε λήψη φασμάτων </w:t>
      </w:r>
      <w:r w:rsidRPr="00073045">
        <w:rPr>
          <w:rFonts w:ascii="Times New Roman" w:eastAsia="Times New Roman" w:hAnsi="Times New Roman" w:cs="Times New Roman"/>
          <w:sz w:val="24"/>
          <w:szCs w:val="24"/>
          <w:lang w:val="en-US"/>
        </w:rPr>
        <w:t>HMBC</w:t>
      </w:r>
      <w:r w:rsidRPr="00073045">
        <w:rPr>
          <w:rFonts w:ascii="Times New Roman" w:eastAsia="Times New Roman" w:hAnsi="Times New Roman" w:cs="Times New Roman"/>
          <w:sz w:val="24"/>
          <w:szCs w:val="24"/>
        </w:rPr>
        <w:t xml:space="preserve"> και </w:t>
      </w:r>
      <w:r w:rsidRPr="00073045">
        <w:rPr>
          <w:rFonts w:ascii="Times New Roman" w:eastAsia="Times New Roman" w:hAnsi="Times New Roman" w:cs="Times New Roman"/>
          <w:sz w:val="24"/>
          <w:szCs w:val="24"/>
          <w:lang w:val="en-US"/>
        </w:rPr>
        <w:t>HSQC</w:t>
      </w:r>
      <w:r w:rsidRPr="00073045">
        <w:rPr>
          <w:rFonts w:ascii="Times New Roman" w:eastAsia="Times New Roman" w:hAnsi="Times New Roman" w:cs="Times New Roman"/>
          <w:sz w:val="24"/>
          <w:szCs w:val="24"/>
        </w:rPr>
        <w:t xml:space="preserve"> όπως αναφέρθηκε και παραπάνω</w:t>
      </w:r>
      <w:r>
        <w:rPr>
          <w:rFonts w:ascii="Times New Roman" w:eastAsia="Times New Roman" w:hAnsi="Times New Roman" w:cs="Times New Roman"/>
          <w:sz w:val="24"/>
          <w:szCs w:val="24"/>
        </w:rPr>
        <w:t>.</w:t>
      </w:r>
    </w:p>
    <w:p w:rsidR="00103E09" w:rsidRDefault="00103E09" w:rsidP="00103E09">
      <w:pPr>
        <w:tabs>
          <w:tab w:val="left" w:pos="1423"/>
        </w:tabs>
        <w:jc w:val="both"/>
        <w:rPr>
          <w:rFonts w:ascii="Times New Roman" w:eastAsia="Times New Roman" w:hAnsi="Times New Roman" w:cs="Times New Roman"/>
          <w:sz w:val="24"/>
          <w:szCs w:val="24"/>
        </w:rPr>
      </w:pPr>
      <w:r w:rsidRPr="00C01222">
        <w:rPr>
          <w:rFonts w:ascii="Times New Roman" w:eastAsia="Times New Roman" w:hAnsi="Times New Roman" w:cs="Times New Roman"/>
          <w:b/>
          <w:sz w:val="24"/>
          <w:szCs w:val="24"/>
        </w:rPr>
        <w:t xml:space="preserve">Συνοψίζοντας </w:t>
      </w:r>
      <w:r>
        <w:rPr>
          <w:rFonts w:ascii="Times New Roman" w:eastAsia="Times New Roman" w:hAnsi="Times New Roman" w:cs="Times New Roman"/>
          <w:sz w:val="24"/>
          <w:szCs w:val="24"/>
        </w:rPr>
        <w:t xml:space="preserve"> από τα παραπάνω πειράματα για τις αναλογίες (1:1) και (1:2) μ</w:t>
      </w:r>
      <w:r w:rsidRPr="003658A6">
        <w:rPr>
          <w:rFonts w:ascii="Times New Roman" w:eastAsia="Times New Roman" w:hAnsi="Times New Roman" w:cs="Times New Roman"/>
          <w:sz w:val="24"/>
          <w:szCs w:val="24"/>
        </w:rPr>
        <w:t xml:space="preserve">ε την αύξηση της αναλογίας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υποστρώματος</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παρατηρούμε μετατόπιση των συχνοτήτων συντονισμού (</w:t>
      </w:r>
      <w:r w:rsidRPr="003658A6">
        <w:rPr>
          <w:rFonts w:ascii="Times New Roman" w:eastAsia="Times New Roman" w:hAnsi="Times New Roman" w:cs="Times New Roman"/>
          <w:sz w:val="24"/>
          <w:szCs w:val="24"/>
          <w:lang w:val="en-US"/>
        </w:rPr>
        <w:t>ppm</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των ανθράκων σε μεγαλύτερες τιμές συχνοτήτων</w:t>
      </w:r>
      <w:r w:rsidRPr="003658A6">
        <w:rPr>
          <w:rFonts w:ascii="Times New Roman" w:eastAsia="Times New Roman" w:hAnsi="Times New Roman" w:cs="Times New Roman"/>
          <w:sz w:val="24"/>
          <w:szCs w:val="24"/>
        </w:rPr>
        <w:t xml:space="preserve"> εκτός σε αυτήν </w:t>
      </w:r>
      <w:r>
        <w:rPr>
          <w:rFonts w:ascii="Times New Roman" w:eastAsia="Times New Roman" w:hAnsi="Times New Roman" w:cs="Times New Roman"/>
          <w:sz w:val="24"/>
          <w:szCs w:val="24"/>
        </w:rPr>
        <w:t xml:space="preserve">του </w:t>
      </w:r>
      <w:r w:rsidRPr="003658A6">
        <w:rPr>
          <w:rFonts w:ascii="Times New Roman" w:eastAsia="Times New Roman" w:hAnsi="Times New Roman" w:cs="Times New Roman"/>
          <w:sz w:val="24"/>
          <w:szCs w:val="24"/>
        </w:rPr>
        <w:t xml:space="preserve"> </w:t>
      </w:r>
      <w:r w:rsidRPr="003658A6">
        <w:rPr>
          <w:rFonts w:ascii="Times New Roman" w:eastAsia="Times New Roman" w:hAnsi="Times New Roman" w:cs="Times New Roman"/>
          <w:sz w:val="24"/>
          <w:szCs w:val="24"/>
          <w:lang w:val="en-US"/>
        </w:rPr>
        <w:t>C</w:t>
      </w:r>
      <w:r w:rsidRPr="003658A6">
        <w:rPr>
          <w:rFonts w:ascii="Times New Roman" w:eastAsia="Times New Roman" w:hAnsi="Times New Roman" w:cs="Times New Roman"/>
          <w:sz w:val="24"/>
          <w:szCs w:val="24"/>
          <w:vertAlign w:val="subscript"/>
        </w:rPr>
        <w:t xml:space="preserve">1 </w:t>
      </w:r>
      <w:r w:rsidRPr="003658A6">
        <w:rPr>
          <w:rFonts w:ascii="Times New Roman" w:eastAsia="Times New Roman" w:hAnsi="Times New Roman" w:cs="Times New Roman"/>
          <w:sz w:val="24"/>
          <w:szCs w:val="24"/>
        </w:rPr>
        <w:t xml:space="preserve">η οποία μετατοπίζεται σε μικρότερες τιμές συχνοτήτων. </w:t>
      </w:r>
    </w:p>
    <w:p w:rsidR="00103E09" w:rsidRPr="00103E09" w:rsidRDefault="00103E09" w:rsidP="00103E09">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Όπως έχει αναφερθεί ήδη, </w:t>
      </w:r>
      <w:r>
        <w:rPr>
          <w:bCs/>
          <w:iCs/>
        </w:rPr>
        <w:t xml:space="preserve">οι </w:t>
      </w:r>
      <w:r w:rsidR="001072A3" w:rsidRPr="00103E09">
        <w:rPr>
          <w:rFonts w:ascii="Times New Roman" w:eastAsia="Times New Roman" w:hAnsi="Times New Roman" w:cs="Times New Roman"/>
          <w:sz w:val="24"/>
          <w:szCs w:val="24"/>
        </w:rPr>
        <w:t>άνθρακες</w:t>
      </w:r>
      <w:r w:rsidRPr="00103E09">
        <w:rPr>
          <w:rFonts w:ascii="Times New Roman" w:eastAsia="Times New Roman" w:hAnsi="Times New Roman" w:cs="Times New Roman"/>
          <w:sz w:val="24"/>
          <w:szCs w:val="24"/>
        </w:rPr>
        <w:t xml:space="preserve"> C</w:t>
      </w:r>
      <w:r w:rsidRPr="00103E09">
        <w:rPr>
          <w:rFonts w:ascii="Times New Roman" w:eastAsia="Times New Roman" w:hAnsi="Times New Roman" w:cs="Times New Roman"/>
          <w:sz w:val="24"/>
          <w:szCs w:val="24"/>
          <w:vertAlign w:val="subscript"/>
        </w:rPr>
        <w:t>1΄</w:t>
      </w:r>
      <w:r w:rsidRPr="00103E09">
        <w:rPr>
          <w:rFonts w:ascii="Times New Roman" w:eastAsia="Times New Roman" w:hAnsi="Times New Roman" w:cs="Times New Roman"/>
          <w:sz w:val="24"/>
          <w:szCs w:val="24"/>
        </w:rPr>
        <w:t xml:space="preserve"> , C</w:t>
      </w:r>
      <w:r w:rsidRPr="00103E09">
        <w:rPr>
          <w:rFonts w:ascii="Times New Roman" w:eastAsia="Times New Roman" w:hAnsi="Times New Roman" w:cs="Times New Roman"/>
          <w:sz w:val="24"/>
          <w:szCs w:val="24"/>
          <w:vertAlign w:val="subscript"/>
        </w:rPr>
        <w:t>4</w:t>
      </w:r>
      <w:r w:rsidRPr="00103E09">
        <w:rPr>
          <w:rFonts w:ascii="Times New Roman" w:eastAsia="Times New Roman" w:hAnsi="Times New Roman" w:cs="Times New Roman"/>
          <w:sz w:val="24"/>
          <w:szCs w:val="24"/>
        </w:rPr>
        <w:t xml:space="preserve">  , δηλαδή ο καρβοξυλικός άνθρακας και ο άνθρακας του δακτυλίου στη θέση 4 που συνδέεται με την υδροξυλομάδα έχουν την μεγαλύτερη </w:t>
      </w:r>
      <w:r w:rsidR="001072A3" w:rsidRPr="00103E09">
        <w:rPr>
          <w:rFonts w:ascii="Times New Roman" w:eastAsia="Times New Roman" w:hAnsi="Times New Roman" w:cs="Times New Roman"/>
          <w:sz w:val="24"/>
          <w:szCs w:val="24"/>
        </w:rPr>
        <w:t>μετατόπιση</w:t>
      </w:r>
      <w:r w:rsidRPr="00103E09">
        <w:rPr>
          <w:rFonts w:ascii="Times New Roman" w:eastAsia="Times New Roman" w:hAnsi="Times New Roman" w:cs="Times New Roman"/>
          <w:sz w:val="24"/>
          <w:szCs w:val="24"/>
        </w:rPr>
        <w:t xml:space="preserve">. Ακολούθως , με μικρότερη μεταβολή της χημικής </w:t>
      </w:r>
      <w:r w:rsidR="001072A3" w:rsidRPr="00103E09">
        <w:rPr>
          <w:rFonts w:ascii="Times New Roman" w:eastAsia="Times New Roman" w:hAnsi="Times New Roman" w:cs="Times New Roman"/>
          <w:sz w:val="24"/>
          <w:szCs w:val="24"/>
        </w:rPr>
        <w:t>μετατόπισης</w:t>
      </w:r>
      <w:r w:rsidRPr="00103E09">
        <w:rPr>
          <w:rFonts w:ascii="Times New Roman" w:eastAsia="Times New Roman" w:hAnsi="Times New Roman" w:cs="Times New Roman"/>
          <w:sz w:val="24"/>
          <w:szCs w:val="24"/>
        </w:rPr>
        <w:t xml:space="preserve"> οι άνθρακες C</w:t>
      </w:r>
      <w:r w:rsidRPr="00103E09">
        <w:rPr>
          <w:rFonts w:ascii="Times New Roman" w:eastAsia="Times New Roman" w:hAnsi="Times New Roman" w:cs="Times New Roman"/>
          <w:sz w:val="24"/>
          <w:szCs w:val="24"/>
          <w:vertAlign w:val="subscript"/>
        </w:rPr>
        <w:t>2</w:t>
      </w:r>
      <w:r w:rsidRPr="00103E09">
        <w:rPr>
          <w:rFonts w:ascii="Times New Roman" w:eastAsia="Times New Roman" w:hAnsi="Times New Roman" w:cs="Times New Roman"/>
          <w:sz w:val="24"/>
          <w:szCs w:val="24"/>
        </w:rPr>
        <w:t xml:space="preserve"> και C</w:t>
      </w:r>
      <w:r w:rsidRPr="00103E09">
        <w:rPr>
          <w:rFonts w:ascii="Times New Roman" w:eastAsia="Times New Roman" w:hAnsi="Times New Roman" w:cs="Times New Roman"/>
          <w:sz w:val="24"/>
          <w:szCs w:val="24"/>
          <w:vertAlign w:val="subscript"/>
        </w:rPr>
        <w:t>6</w:t>
      </w:r>
      <w:r w:rsidRPr="00103E09">
        <w:rPr>
          <w:rFonts w:ascii="Times New Roman" w:eastAsia="Times New Roman" w:hAnsi="Times New Roman" w:cs="Times New Roman"/>
          <w:sz w:val="24"/>
          <w:szCs w:val="24"/>
        </w:rPr>
        <w:t xml:space="preserve"> του δακτυλίου και τέλος με ακόμα μικρότερη μεταβολή οι άνθρακες C</w:t>
      </w:r>
      <w:r w:rsidRPr="00103E09">
        <w:rPr>
          <w:rFonts w:ascii="Times New Roman" w:eastAsia="Times New Roman" w:hAnsi="Times New Roman" w:cs="Times New Roman"/>
          <w:sz w:val="24"/>
          <w:szCs w:val="24"/>
          <w:vertAlign w:val="subscript"/>
        </w:rPr>
        <w:t>3</w:t>
      </w:r>
      <w:r w:rsidRPr="00103E09">
        <w:rPr>
          <w:rFonts w:ascii="Times New Roman" w:eastAsia="Times New Roman" w:hAnsi="Times New Roman" w:cs="Times New Roman"/>
          <w:sz w:val="24"/>
          <w:szCs w:val="24"/>
        </w:rPr>
        <w:t xml:space="preserve"> και C</w:t>
      </w:r>
      <w:r w:rsidRPr="00103E09">
        <w:rPr>
          <w:rFonts w:ascii="Times New Roman" w:eastAsia="Times New Roman" w:hAnsi="Times New Roman" w:cs="Times New Roman"/>
          <w:sz w:val="24"/>
          <w:szCs w:val="24"/>
          <w:vertAlign w:val="subscript"/>
        </w:rPr>
        <w:t>5</w:t>
      </w:r>
      <w:r w:rsidRPr="00103E09">
        <w:rPr>
          <w:rFonts w:ascii="Times New Roman" w:eastAsia="Times New Roman" w:hAnsi="Times New Roman" w:cs="Times New Roman"/>
          <w:sz w:val="24"/>
          <w:szCs w:val="24"/>
        </w:rPr>
        <w:t xml:space="preserve">. </w:t>
      </w:r>
    </w:p>
    <w:p w:rsidR="00103E09" w:rsidRPr="00103E09" w:rsidRDefault="00103E09" w:rsidP="00103E09">
      <w:pPr>
        <w:tabs>
          <w:tab w:val="left" w:pos="1423"/>
        </w:tabs>
        <w:jc w:val="both"/>
        <w:rPr>
          <w:rFonts w:ascii="Times New Roman" w:eastAsia="Times New Roman" w:hAnsi="Times New Roman" w:cs="Times New Roman"/>
          <w:sz w:val="24"/>
          <w:szCs w:val="24"/>
        </w:rPr>
      </w:pPr>
      <w:r w:rsidRPr="00103E09">
        <w:rPr>
          <w:rFonts w:ascii="Times New Roman" w:eastAsia="Times New Roman" w:hAnsi="Times New Roman" w:cs="Times New Roman"/>
          <w:sz w:val="24"/>
          <w:szCs w:val="24"/>
        </w:rPr>
        <w:t>Στην αναλογία (1:3) ο C</w:t>
      </w:r>
      <w:r w:rsidRPr="00103E09">
        <w:rPr>
          <w:rFonts w:ascii="Times New Roman" w:eastAsia="Times New Roman" w:hAnsi="Times New Roman" w:cs="Times New Roman"/>
          <w:sz w:val="24"/>
          <w:szCs w:val="24"/>
          <w:vertAlign w:val="subscript"/>
        </w:rPr>
        <w:t>1</w:t>
      </w:r>
      <w:r w:rsidRPr="00103E09">
        <w:rPr>
          <w:rFonts w:ascii="Times New Roman" w:eastAsia="Times New Roman" w:hAnsi="Times New Roman" w:cs="Times New Roman"/>
          <w:sz w:val="24"/>
          <w:szCs w:val="24"/>
        </w:rPr>
        <w:t xml:space="preserve"> έχει τη μεγαλύτερη μετατόπιση (με Δδ </w:t>
      </w:r>
      <m:oMath>
        <m:r>
          <m:rPr>
            <m:sty m:val="p"/>
          </m:rPr>
          <w:rPr>
            <w:rFonts w:ascii="Cambria Math" w:eastAsia="Times New Roman" w:hAnsi="Cambria Math" w:cs="Times New Roman"/>
            <w:sz w:val="24"/>
            <w:szCs w:val="24"/>
          </w:rPr>
          <m:t>~-</m:t>
        </m:r>
      </m:oMath>
      <w:r w:rsidRPr="00103E09">
        <w:rPr>
          <w:rFonts w:ascii="Times New Roman" w:eastAsia="Times New Roman" w:hAnsi="Times New Roman" w:cs="Times New Roman"/>
          <w:sz w:val="24"/>
          <w:szCs w:val="24"/>
        </w:rPr>
        <w:t>3 ppm ) και ο C</w:t>
      </w:r>
      <w:r w:rsidRPr="00103E09">
        <w:rPr>
          <w:rFonts w:ascii="Times New Roman" w:eastAsia="Times New Roman" w:hAnsi="Times New Roman" w:cs="Times New Roman"/>
          <w:sz w:val="24"/>
          <w:szCs w:val="24"/>
          <w:vertAlign w:val="subscript"/>
        </w:rPr>
        <w:t>1’</w:t>
      </w:r>
      <w:r w:rsidRPr="00103E09">
        <w:rPr>
          <w:rFonts w:ascii="Times New Roman" w:eastAsia="Times New Roman" w:hAnsi="Times New Roman" w:cs="Times New Roman"/>
          <w:sz w:val="24"/>
          <w:szCs w:val="24"/>
        </w:rPr>
        <w:t xml:space="preserve"> μετατοπίζεται σε μικρότερες τιμές συχνοτήτων (με Δδ </w:t>
      </w:r>
      <m:oMath>
        <m:r>
          <m:rPr>
            <m:sty m:val="p"/>
          </m:rPr>
          <w:rPr>
            <w:rFonts w:ascii="Cambria Math" w:eastAsia="Times New Roman" w:hAnsi="Cambria Math" w:cs="Times New Roman"/>
            <w:sz w:val="24"/>
            <w:szCs w:val="24"/>
          </w:rPr>
          <m:t>~</m:t>
        </m:r>
      </m:oMath>
      <w:r w:rsidRPr="00103E09">
        <w:rPr>
          <w:rFonts w:ascii="Times New Roman" w:eastAsia="Times New Roman" w:hAnsi="Times New Roman" w:cs="Times New Roman"/>
          <w:sz w:val="24"/>
          <w:szCs w:val="24"/>
        </w:rPr>
        <w:t>0,5 ppm ). Μετά ακολουθεί σε Δδ ο C</w:t>
      </w:r>
      <w:r w:rsidRPr="00103E09">
        <w:rPr>
          <w:rFonts w:ascii="Times New Roman" w:eastAsia="Times New Roman" w:hAnsi="Times New Roman" w:cs="Times New Roman"/>
          <w:sz w:val="24"/>
          <w:szCs w:val="24"/>
          <w:vertAlign w:val="subscript"/>
        </w:rPr>
        <w:t>4</w:t>
      </w:r>
      <w:r w:rsidRPr="00103E09">
        <w:rPr>
          <w:rFonts w:ascii="Times New Roman" w:eastAsia="Times New Roman" w:hAnsi="Times New Roman" w:cs="Times New Roman"/>
          <w:sz w:val="24"/>
          <w:szCs w:val="24"/>
        </w:rPr>
        <w:t>,  ακολούθως οι C</w:t>
      </w:r>
      <w:r w:rsidRPr="00103E09">
        <w:rPr>
          <w:rFonts w:ascii="Times New Roman" w:eastAsia="Times New Roman" w:hAnsi="Times New Roman" w:cs="Times New Roman"/>
          <w:sz w:val="24"/>
          <w:szCs w:val="24"/>
          <w:vertAlign w:val="subscript"/>
        </w:rPr>
        <w:t>3</w:t>
      </w:r>
      <w:r w:rsidRPr="00103E09">
        <w:rPr>
          <w:rFonts w:ascii="Times New Roman" w:eastAsia="Times New Roman" w:hAnsi="Times New Roman" w:cs="Times New Roman"/>
          <w:sz w:val="24"/>
          <w:szCs w:val="24"/>
        </w:rPr>
        <w:t xml:space="preserve"> και C</w:t>
      </w:r>
      <w:r w:rsidRPr="00103E09">
        <w:rPr>
          <w:rFonts w:ascii="Times New Roman" w:eastAsia="Times New Roman" w:hAnsi="Times New Roman" w:cs="Times New Roman"/>
          <w:sz w:val="24"/>
          <w:szCs w:val="24"/>
          <w:vertAlign w:val="subscript"/>
        </w:rPr>
        <w:t>5</w:t>
      </w:r>
      <w:r w:rsidRPr="00103E09">
        <w:rPr>
          <w:rFonts w:ascii="Times New Roman" w:eastAsia="Times New Roman" w:hAnsi="Times New Roman" w:cs="Times New Roman"/>
          <w:sz w:val="24"/>
          <w:szCs w:val="24"/>
        </w:rPr>
        <w:t xml:space="preserve"> και τέλος οι C</w:t>
      </w:r>
      <w:r w:rsidRPr="00103E09">
        <w:rPr>
          <w:rFonts w:ascii="Times New Roman" w:eastAsia="Times New Roman" w:hAnsi="Times New Roman" w:cs="Times New Roman"/>
          <w:sz w:val="24"/>
          <w:szCs w:val="24"/>
          <w:vertAlign w:val="subscript"/>
        </w:rPr>
        <w:t xml:space="preserve">2 </w:t>
      </w:r>
      <w:r w:rsidRPr="00103E09">
        <w:rPr>
          <w:rFonts w:ascii="Times New Roman" w:eastAsia="Times New Roman" w:hAnsi="Times New Roman" w:cs="Times New Roman"/>
          <w:sz w:val="24"/>
          <w:szCs w:val="24"/>
        </w:rPr>
        <w:t>και C</w:t>
      </w:r>
      <w:r w:rsidRPr="00103E09">
        <w:rPr>
          <w:rFonts w:ascii="Times New Roman" w:eastAsia="Times New Roman" w:hAnsi="Times New Roman" w:cs="Times New Roman"/>
          <w:sz w:val="24"/>
          <w:szCs w:val="24"/>
          <w:vertAlign w:val="subscript"/>
        </w:rPr>
        <w:t>6</w:t>
      </w:r>
      <w:r w:rsidRPr="00103E09">
        <w:rPr>
          <w:rFonts w:ascii="Times New Roman" w:eastAsia="Times New Roman" w:hAnsi="Times New Roman" w:cs="Times New Roman"/>
          <w:sz w:val="24"/>
          <w:szCs w:val="24"/>
        </w:rPr>
        <w:t xml:space="preserve">. </w:t>
      </w:r>
    </w:p>
    <w:p w:rsidR="00103E09" w:rsidRPr="00103E09" w:rsidRDefault="00103E09" w:rsidP="00103E09">
      <w:pPr>
        <w:tabs>
          <w:tab w:val="left" w:pos="1423"/>
        </w:tabs>
        <w:jc w:val="both"/>
        <w:rPr>
          <w:rFonts w:ascii="Times New Roman" w:eastAsia="Times New Roman" w:hAnsi="Times New Roman" w:cs="Times New Roman"/>
          <w:sz w:val="24"/>
          <w:szCs w:val="24"/>
        </w:rPr>
      </w:pPr>
      <w:r w:rsidRPr="00103E09">
        <w:rPr>
          <w:rFonts w:ascii="Times New Roman" w:eastAsia="Times New Roman" w:hAnsi="Times New Roman" w:cs="Times New Roman"/>
          <w:sz w:val="24"/>
          <w:szCs w:val="24"/>
        </w:rPr>
        <w:t>Στην αναλογία (1:6) ο C</w:t>
      </w:r>
      <w:r w:rsidRPr="00103E09">
        <w:rPr>
          <w:rFonts w:ascii="Times New Roman" w:eastAsia="Times New Roman" w:hAnsi="Times New Roman" w:cs="Times New Roman"/>
          <w:sz w:val="24"/>
          <w:szCs w:val="24"/>
          <w:vertAlign w:val="subscript"/>
        </w:rPr>
        <w:t>1</w:t>
      </w:r>
      <w:r w:rsidR="007D24E2">
        <w:rPr>
          <w:rFonts w:ascii="Times New Roman" w:eastAsia="Times New Roman" w:hAnsi="Times New Roman" w:cs="Times New Roman"/>
          <w:sz w:val="24"/>
          <w:szCs w:val="24"/>
          <w:vertAlign w:val="subscript"/>
        </w:rPr>
        <w:t>΄</w:t>
      </w:r>
      <w:r w:rsidRPr="00103E09">
        <w:rPr>
          <w:rFonts w:ascii="Times New Roman" w:eastAsia="Times New Roman" w:hAnsi="Times New Roman" w:cs="Times New Roman"/>
          <w:sz w:val="24"/>
          <w:szCs w:val="24"/>
        </w:rPr>
        <w:t xml:space="preserve"> έχει τη μεγαλύτερη μετατόπιση (με Δδ </w:t>
      </w:r>
      <m:oMath>
        <m:r>
          <m:rPr>
            <m:sty m:val="p"/>
          </m:rPr>
          <w:rPr>
            <w:rFonts w:ascii="Cambria Math" w:eastAsia="Times New Roman" w:hAnsi="Cambria Math" w:cs="Times New Roman"/>
            <w:sz w:val="24"/>
            <w:szCs w:val="24"/>
          </w:rPr>
          <m:t>~-</m:t>
        </m:r>
      </m:oMath>
      <w:r w:rsidR="007D24E2">
        <w:rPr>
          <w:rFonts w:ascii="Times New Roman" w:eastAsia="Times New Roman" w:hAnsi="Times New Roman" w:cs="Times New Roman"/>
          <w:sz w:val="24"/>
          <w:szCs w:val="24"/>
        </w:rPr>
        <w:t>4</w:t>
      </w:r>
      <w:r w:rsidRPr="00103E09">
        <w:rPr>
          <w:rFonts w:ascii="Times New Roman" w:eastAsia="Times New Roman" w:hAnsi="Times New Roman" w:cs="Times New Roman"/>
          <w:sz w:val="24"/>
          <w:szCs w:val="24"/>
        </w:rPr>
        <w:t xml:space="preserve"> ppm ) και ο σε </w:t>
      </w:r>
      <w:r w:rsidR="007D24E2">
        <w:rPr>
          <w:rFonts w:ascii="Times New Roman" w:eastAsia="Times New Roman" w:hAnsi="Times New Roman" w:cs="Times New Roman"/>
          <w:sz w:val="24"/>
          <w:szCs w:val="24"/>
        </w:rPr>
        <w:t xml:space="preserve">  υψηλότερες </w:t>
      </w:r>
      <w:r w:rsidRPr="00103E09">
        <w:rPr>
          <w:rFonts w:ascii="Times New Roman" w:eastAsia="Times New Roman" w:hAnsi="Times New Roman" w:cs="Times New Roman"/>
          <w:sz w:val="24"/>
          <w:szCs w:val="24"/>
        </w:rPr>
        <w:t xml:space="preserve">τιμές συχνοτήτων </w:t>
      </w:r>
      <w:r w:rsidR="007D24E2">
        <w:rPr>
          <w:rFonts w:ascii="Times New Roman" w:eastAsia="Times New Roman" w:hAnsi="Times New Roman" w:cs="Times New Roman"/>
          <w:sz w:val="24"/>
          <w:szCs w:val="24"/>
        </w:rPr>
        <w:t xml:space="preserve">. </w:t>
      </w:r>
      <w:r w:rsidRPr="00103E09">
        <w:rPr>
          <w:rFonts w:ascii="Times New Roman" w:eastAsia="Times New Roman" w:hAnsi="Times New Roman" w:cs="Times New Roman"/>
          <w:sz w:val="24"/>
          <w:szCs w:val="24"/>
        </w:rPr>
        <w:t>Μετά ακολουθεί σε Δδ ο</w:t>
      </w:r>
      <w:r w:rsidR="007D24E2">
        <w:rPr>
          <w:rFonts w:ascii="Times New Roman" w:eastAsia="Times New Roman" w:hAnsi="Times New Roman" w:cs="Times New Roman"/>
          <w:sz w:val="24"/>
          <w:szCs w:val="24"/>
        </w:rPr>
        <w:t xml:space="preserve">ι </w:t>
      </w:r>
      <w:r w:rsidR="007D24E2" w:rsidRPr="00103E09">
        <w:rPr>
          <w:rFonts w:ascii="Times New Roman" w:eastAsia="Times New Roman" w:hAnsi="Times New Roman" w:cs="Times New Roman"/>
          <w:sz w:val="24"/>
          <w:szCs w:val="24"/>
        </w:rPr>
        <w:t>C</w:t>
      </w:r>
      <w:r w:rsidR="007D24E2" w:rsidRPr="00103E09">
        <w:rPr>
          <w:rFonts w:ascii="Times New Roman" w:eastAsia="Times New Roman" w:hAnsi="Times New Roman" w:cs="Times New Roman"/>
          <w:sz w:val="24"/>
          <w:szCs w:val="24"/>
          <w:vertAlign w:val="subscript"/>
        </w:rPr>
        <w:t>2</w:t>
      </w:r>
      <w:r w:rsidR="007D24E2" w:rsidRPr="00103E09">
        <w:rPr>
          <w:rFonts w:ascii="Times New Roman" w:eastAsia="Times New Roman" w:hAnsi="Times New Roman" w:cs="Times New Roman"/>
          <w:sz w:val="24"/>
          <w:szCs w:val="24"/>
        </w:rPr>
        <w:t xml:space="preserve"> και C</w:t>
      </w:r>
      <w:r w:rsidR="007D24E2" w:rsidRPr="00103E09">
        <w:rPr>
          <w:rFonts w:ascii="Times New Roman" w:eastAsia="Times New Roman" w:hAnsi="Times New Roman" w:cs="Times New Roman"/>
          <w:sz w:val="24"/>
          <w:szCs w:val="24"/>
          <w:vertAlign w:val="subscript"/>
        </w:rPr>
        <w:t>6</w:t>
      </w:r>
      <w:r w:rsidR="007D24E2">
        <w:rPr>
          <w:rFonts w:ascii="Times New Roman" w:eastAsia="Times New Roman" w:hAnsi="Times New Roman" w:cs="Times New Roman"/>
          <w:sz w:val="24"/>
          <w:szCs w:val="24"/>
        </w:rPr>
        <w:t xml:space="preserve"> μετά οι</w:t>
      </w:r>
      <w:r w:rsidR="007D24E2" w:rsidRPr="00103E09">
        <w:rPr>
          <w:rFonts w:ascii="Times New Roman" w:eastAsia="Times New Roman" w:hAnsi="Times New Roman" w:cs="Times New Roman"/>
          <w:sz w:val="24"/>
          <w:szCs w:val="24"/>
        </w:rPr>
        <w:t xml:space="preserve"> C</w:t>
      </w:r>
      <w:r w:rsidR="007D24E2" w:rsidRPr="00103E09">
        <w:rPr>
          <w:rFonts w:ascii="Times New Roman" w:eastAsia="Times New Roman" w:hAnsi="Times New Roman" w:cs="Times New Roman"/>
          <w:sz w:val="24"/>
          <w:szCs w:val="24"/>
          <w:vertAlign w:val="subscript"/>
        </w:rPr>
        <w:t>3</w:t>
      </w:r>
      <w:r w:rsidR="007D24E2" w:rsidRPr="00103E09">
        <w:rPr>
          <w:rFonts w:ascii="Times New Roman" w:eastAsia="Times New Roman" w:hAnsi="Times New Roman" w:cs="Times New Roman"/>
          <w:sz w:val="24"/>
          <w:szCs w:val="24"/>
        </w:rPr>
        <w:t xml:space="preserve"> και C</w:t>
      </w:r>
      <w:r w:rsidR="007D24E2" w:rsidRPr="00103E09">
        <w:rPr>
          <w:rFonts w:ascii="Times New Roman" w:eastAsia="Times New Roman" w:hAnsi="Times New Roman" w:cs="Times New Roman"/>
          <w:sz w:val="24"/>
          <w:szCs w:val="24"/>
          <w:vertAlign w:val="subscript"/>
        </w:rPr>
        <w:t>5</w:t>
      </w:r>
      <w:r w:rsidR="007D24E2">
        <w:rPr>
          <w:rFonts w:ascii="Times New Roman" w:eastAsia="Times New Roman" w:hAnsi="Times New Roman" w:cs="Times New Roman"/>
          <w:sz w:val="24"/>
          <w:szCs w:val="24"/>
          <w:vertAlign w:val="subscript"/>
        </w:rPr>
        <w:t xml:space="preserve"> , </w:t>
      </w:r>
      <w:r w:rsidR="007D24E2" w:rsidRPr="007D24E2">
        <w:rPr>
          <w:rFonts w:ascii="Times New Roman" w:eastAsia="Times New Roman" w:hAnsi="Times New Roman" w:cs="Times New Roman"/>
          <w:sz w:val="24"/>
          <w:szCs w:val="24"/>
        </w:rPr>
        <w:t xml:space="preserve">ακολούθως </w:t>
      </w:r>
      <w:r w:rsidR="007D24E2">
        <w:rPr>
          <w:rFonts w:ascii="Times New Roman" w:eastAsia="Times New Roman" w:hAnsi="Times New Roman" w:cs="Times New Roman"/>
          <w:sz w:val="24"/>
          <w:szCs w:val="24"/>
        </w:rPr>
        <w:t xml:space="preserve"> </w:t>
      </w:r>
      <w:r w:rsidRPr="00103E09">
        <w:rPr>
          <w:rFonts w:ascii="Times New Roman" w:eastAsia="Times New Roman" w:hAnsi="Times New Roman" w:cs="Times New Roman"/>
          <w:sz w:val="24"/>
          <w:szCs w:val="24"/>
        </w:rPr>
        <w:t>C</w:t>
      </w:r>
      <w:r w:rsidRPr="00103E09">
        <w:rPr>
          <w:rFonts w:ascii="Times New Roman" w:eastAsia="Times New Roman" w:hAnsi="Times New Roman" w:cs="Times New Roman"/>
          <w:sz w:val="24"/>
          <w:szCs w:val="24"/>
          <w:vertAlign w:val="subscript"/>
        </w:rPr>
        <w:t>4</w:t>
      </w:r>
      <w:r w:rsidRPr="00103E09">
        <w:rPr>
          <w:rFonts w:ascii="Times New Roman" w:eastAsia="Times New Roman" w:hAnsi="Times New Roman" w:cs="Times New Roman"/>
          <w:sz w:val="24"/>
          <w:szCs w:val="24"/>
        </w:rPr>
        <w:t xml:space="preserve"> </w:t>
      </w:r>
      <w:r w:rsidR="007D24E2">
        <w:rPr>
          <w:rFonts w:ascii="Times New Roman" w:eastAsia="Times New Roman" w:hAnsi="Times New Roman" w:cs="Times New Roman"/>
          <w:sz w:val="24"/>
          <w:szCs w:val="24"/>
        </w:rPr>
        <w:t xml:space="preserve">και τέλος ο </w:t>
      </w:r>
      <w:r w:rsidR="007D24E2" w:rsidRPr="00103E09">
        <w:rPr>
          <w:rFonts w:ascii="Times New Roman" w:eastAsia="Times New Roman" w:hAnsi="Times New Roman" w:cs="Times New Roman"/>
          <w:sz w:val="24"/>
          <w:szCs w:val="24"/>
        </w:rPr>
        <w:t>C</w:t>
      </w:r>
      <w:r w:rsidR="007D24E2" w:rsidRPr="00103E09">
        <w:rPr>
          <w:rFonts w:ascii="Times New Roman" w:eastAsia="Times New Roman" w:hAnsi="Times New Roman" w:cs="Times New Roman"/>
          <w:sz w:val="24"/>
          <w:szCs w:val="24"/>
          <w:vertAlign w:val="subscript"/>
        </w:rPr>
        <w:t>1</w:t>
      </w:r>
      <w:r w:rsidR="007D24E2">
        <w:rPr>
          <w:rFonts w:ascii="Times New Roman" w:eastAsia="Times New Roman" w:hAnsi="Times New Roman" w:cs="Times New Roman"/>
          <w:sz w:val="24"/>
          <w:szCs w:val="24"/>
          <w:vertAlign w:val="subscript"/>
        </w:rPr>
        <w:t xml:space="preserve"> .</w:t>
      </w:r>
      <w:r w:rsidRPr="00103E09">
        <w:rPr>
          <w:rFonts w:ascii="Times New Roman" w:eastAsia="Times New Roman" w:hAnsi="Times New Roman" w:cs="Times New Roman"/>
          <w:sz w:val="24"/>
          <w:szCs w:val="24"/>
        </w:rPr>
        <w:t xml:space="preserve"> </w:t>
      </w:r>
    </w:p>
    <w:p w:rsidR="00215B30" w:rsidRPr="006C26F8" w:rsidRDefault="00103E09" w:rsidP="005B691A">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Στην αναλογία </w:t>
      </w:r>
      <w:r w:rsidRPr="00103E09">
        <w:rPr>
          <w:rFonts w:ascii="Times New Roman" w:eastAsia="Times New Roman" w:hAnsi="Times New Roman" w:cs="Times New Roman"/>
          <w:sz w:val="24"/>
          <w:szCs w:val="24"/>
        </w:rPr>
        <w:t xml:space="preserve">(1:3)  με βάση τις χημικές </w:t>
      </w:r>
      <w:r w:rsidR="007D24E2" w:rsidRPr="00103E09">
        <w:rPr>
          <w:rFonts w:ascii="Times New Roman" w:eastAsia="Times New Roman" w:hAnsi="Times New Roman" w:cs="Times New Roman"/>
          <w:sz w:val="24"/>
          <w:szCs w:val="24"/>
        </w:rPr>
        <w:t>μετατοπίσεις</w:t>
      </w:r>
      <w:r w:rsidRPr="00103E09">
        <w:rPr>
          <w:rFonts w:ascii="Times New Roman" w:eastAsia="Times New Roman" w:hAnsi="Times New Roman" w:cs="Times New Roman"/>
          <w:sz w:val="24"/>
          <w:szCs w:val="24"/>
        </w:rPr>
        <w:t xml:space="preserve"> τη </w:t>
      </w:r>
      <w:r w:rsidR="001072A3" w:rsidRPr="00103E09">
        <w:rPr>
          <w:rFonts w:ascii="Times New Roman" w:eastAsia="Times New Roman" w:hAnsi="Times New Roman" w:cs="Times New Roman"/>
          <w:sz w:val="24"/>
          <w:szCs w:val="24"/>
        </w:rPr>
        <w:t>μεγαλύτερη</w:t>
      </w:r>
      <w:r w:rsidRPr="00103E09">
        <w:rPr>
          <w:rFonts w:ascii="Times New Roman" w:eastAsia="Times New Roman" w:hAnsi="Times New Roman" w:cs="Times New Roman"/>
          <w:sz w:val="24"/>
          <w:szCs w:val="24"/>
        </w:rPr>
        <w:t xml:space="preserve"> επίδραση παρατηρούμε στην καρβοξυλομάδα και στην ΟΗ-4 υδρολυλομάδα. Με βάση και τα αναμενόμενα θεωρητικά, υπάρχει σχηματισμός συμπλόκου στην καρβοξυλομάδα και στην θέση ΟΗ-4, καθώς και μεταξύ των ομάδων ΟΗ-3 και ΟΗ-4  και ΟΗ-3 και ΟΗ-5. </w:t>
      </w:r>
    </w:p>
    <w:p w:rsidR="00C01222" w:rsidRPr="00965A78" w:rsidRDefault="00C01222" w:rsidP="00C01222">
      <w:pPr>
        <w:pStyle w:val="2"/>
        <w:rPr>
          <w:rFonts w:ascii="Times New Roman" w:eastAsia="Times New Roman" w:hAnsi="Times New Roman" w:cs="Times New Roman"/>
          <w:bCs/>
          <w:sz w:val="24"/>
          <w:szCs w:val="24"/>
        </w:rPr>
      </w:pPr>
      <w:bookmarkStart w:id="132" w:name="_Toc170659532"/>
      <w:r w:rsidRPr="003658A6">
        <w:rPr>
          <w:rFonts w:ascii="Times New Roman" w:eastAsia="Times New Roman" w:hAnsi="Times New Roman" w:cs="Times New Roman"/>
          <w:bCs/>
          <w:sz w:val="24"/>
          <w:szCs w:val="24"/>
        </w:rPr>
        <w:t xml:space="preserve">Φαινόμενο </w:t>
      </w:r>
      <w:r>
        <w:rPr>
          <w:rFonts w:ascii="Times New Roman" w:eastAsia="Times New Roman" w:hAnsi="Times New Roman" w:cs="Times New Roman"/>
          <w:bCs/>
          <w:sz w:val="24"/>
          <w:szCs w:val="24"/>
        </w:rPr>
        <w:t xml:space="preserve">χημικής ανταλλαγής στην φασματοσκοπία </w:t>
      </w:r>
      <w:r w:rsidRPr="003658A6">
        <w:rPr>
          <w:rFonts w:ascii="Times New Roman" w:eastAsia="Times New Roman" w:hAnsi="Times New Roman" w:cs="Times New Roman"/>
          <w:bCs/>
          <w:sz w:val="24"/>
          <w:szCs w:val="24"/>
        </w:rPr>
        <w:t xml:space="preserve"> </w:t>
      </w:r>
      <w:r w:rsidRPr="00A727B6">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w:t>
      </w:r>
      <w:r w:rsidRPr="003658A6">
        <w:rPr>
          <w:rFonts w:ascii="Times New Roman" w:eastAsia="Times New Roman" w:hAnsi="Times New Roman" w:cs="Times New Roman"/>
          <w:bCs/>
          <w:sz w:val="24"/>
          <w:szCs w:val="24"/>
        </w:rPr>
        <w:t xml:space="preserve"> </w:t>
      </w:r>
      <w:bookmarkEnd w:id="132"/>
    </w:p>
    <w:p w:rsidR="00C01222" w:rsidRDefault="00C01222" w:rsidP="00C01222">
      <w:pPr>
        <w:jc w:val="both"/>
        <w:rPr>
          <w:rFonts w:ascii="Times New Roman" w:eastAsia="Times New Roman" w:hAnsi="Times New Roman" w:cs="Times New Roman"/>
          <w:sz w:val="24"/>
          <w:szCs w:val="24"/>
        </w:rPr>
      </w:pPr>
      <w:bookmarkStart w:id="133" w:name="_Toc170659533"/>
      <w:r w:rsidRPr="00745291">
        <w:rPr>
          <w:rFonts w:ascii="Times New Roman" w:eastAsia="Times New Roman" w:hAnsi="Times New Roman" w:cs="Times New Roman"/>
          <w:sz w:val="24"/>
          <w:szCs w:val="24"/>
        </w:rPr>
        <w:t xml:space="preserve">Σε πολλές περιπτώσεις οι γραμμές των πρωτονίων είναι εμφανείς και </w:t>
      </w:r>
      <w:r>
        <w:rPr>
          <w:rFonts w:ascii="Times New Roman" w:eastAsia="Times New Roman" w:hAnsi="Times New Roman" w:cs="Times New Roman"/>
          <w:sz w:val="24"/>
          <w:szCs w:val="24"/>
        </w:rPr>
        <w:t>οξείες</w:t>
      </w:r>
      <w:r w:rsidRPr="00745291">
        <w:rPr>
          <w:rFonts w:ascii="Times New Roman" w:eastAsia="Times New Roman" w:hAnsi="Times New Roman" w:cs="Times New Roman"/>
          <w:sz w:val="24"/>
          <w:szCs w:val="24"/>
        </w:rPr>
        <w:t xml:space="preserve"> , αλλά ο άνθρακας βρίσκεται σε ενδιάμεση ανταλλαγή. </w:t>
      </w:r>
      <w:r>
        <w:rPr>
          <w:rFonts w:ascii="Times New Roman" w:eastAsia="Times New Roman" w:hAnsi="Times New Roman" w:cs="Times New Roman"/>
          <w:sz w:val="24"/>
          <w:szCs w:val="24"/>
        </w:rPr>
        <w:t xml:space="preserve">Έτσι οι μη ευκρινείς κορυφές του άνθρακα </w:t>
      </w:r>
      <w:r w:rsidRPr="00745291">
        <w:rPr>
          <w:rFonts w:ascii="Times New Roman" w:eastAsia="Times New Roman" w:hAnsi="Times New Roman" w:cs="Times New Roman"/>
          <w:sz w:val="24"/>
          <w:szCs w:val="24"/>
        </w:rPr>
        <w:t xml:space="preserve">σε </w:t>
      </w:r>
      <w:r>
        <w:rPr>
          <w:rFonts w:ascii="Times New Roman" w:eastAsia="Times New Roman" w:hAnsi="Times New Roman" w:cs="Times New Roman"/>
          <w:sz w:val="24"/>
          <w:szCs w:val="24"/>
        </w:rPr>
        <w:t xml:space="preserve">ένα φάσμα </w:t>
      </w:r>
      <w:r w:rsidRPr="00745291">
        <w:rPr>
          <w:rFonts w:ascii="Times New Roman" w:eastAsia="Times New Roman" w:hAnsi="Times New Roman" w:cs="Times New Roman"/>
          <w:sz w:val="24"/>
          <w:szCs w:val="24"/>
        </w:rPr>
        <w:t xml:space="preserve">1D </w:t>
      </w:r>
      <w:r w:rsidRPr="002C430B">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είναι</w:t>
      </w:r>
      <w:r w:rsidRPr="00745291">
        <w:rPr>
          <w:rFonts w:ascii="Times New Roman" w:eastAsia="Times New Roman" w:hAnsi="Times New Roman" w:cs="Times New Roman"/>
          <w:sz w:val="24"/>
          <w:szCs w:val="24"/>
        </w:rPr>
        <w:t xml:space="preserve"> αρκετά ευκρινείς στο δισδιάστατο(2D) φάσμα  HMQC. Η βραδύτερη χημική ανταλλαγή στην χρονική κλίμακα της αλληλουχίας των παλμών παράγει αποτελέσματα στις περισσότερες αλληλουχίες παλμών όπως DOSY και  TOCSY. Εάν όμως η ανταλλαγή συμβεί στην σχετικά αργή χρονική κλίμακα της χαλάρωσης </w:t>
      </w:r>
      <w:r>
        <w:rPr>
          <w:rFonts w:ascii="Times New Roman" w:eastAsia="Times New Roman" w:hAnsi="Times New Roman" w:cs="Times New Roman"/>
          <w:sz w:val="24"/>
          <w:szCs w:val="24"/>
        </w:rPr>
        <w:t>σπιν-πλέγματος (</w:t>
      </w:r>
      <w:r w:rsidRPr="00745291">
        <w:rPr>
          <w:rFonts w:ascii="Times New Roman" w:eastAsia="Times New Roman" w:hAnsi="Times New Roman" w:cs="Times New Roman"/>
          <w:sz w:val="24"/>
          <w:szCs w:val="24"/>
        </w:rPr>
        <w:t>spin-lattice</w:t>
      </w:r>
      <w:r>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 xml:space="preserve">,  τότε οι επιπτώσεις στο σχήμα δεν είναι εμφανείς. </w:t>
      </w:r>
      <w:sdt>
        <w:sdtPr>
          <w:rPr>
            <w:rFonts w:ascii="Times New Roman" w:eastAsia="Times New Roman" w:hAnsi="Times New Roman" w:cs="Times New Roman"/>
            <w:sz w:val="24"/>
            <w:szCs w:val="24"/>
          </w:rPr>
          <w:id w:val="-1469348373"/>
          <w:citation/>
        </w:sdtPr>
        <w:sdtContent>
          <w:r w:rsidR="00C75A09">
            <w:rPr>
              <w:rFonts w:ascii="Times New Roman" w:eastAsia="Times New Roman" w:hAnsi="Times New Roman" w:cs="Times New Roman"/>
              <w:sz w:val="24"/>
              <w:szCs w:val="24"/>
            </w:rPr>
            <w:fldChar w:fldCharType="begin"/>
          </w:r>
          <w:r w:rsidRPr="00965A78">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CITATION</w:instrText>
          </w:r>
          <w:r w:rsidRPr="00965A78">
            <w:rPr>
              <w:rFonts w:ascii="Times New Roman" w:eastAsia="Times New Roman" w:hAnsi="Times New Roman" w:cs="Times New Roman"/>
              <w:sz w:val="24"/>
              <w:szCs w:val="24"/>
            </w:rPr>
            <w:instrText xml:space="preserve"> </w:instrText>
          </w:r>
          <w:r>
            <w:rPr>
              <w:rFonts w:ascii="Times New Roman" w:eastAsia="Times New Roman" w:hAnsi="Times New Roman" w:cs="Times New Roman"/>
              <w:sz w:val="24"/>
              <w:szCs w:val="24"/>
              <w:lang w:val="en-US"/>
            </w:rPr>
            <w:instrText>Ale</w:instrText>
          </w:r>
          <w:r w:rsidRPr="00965A78">
            <w:rPr>
              <w:rFonts w:ascii="Times New Roman" w:eastAsia="Times New Roman" w:hAnsi="Times New Roman" w:cs="Times New Roman"/>
              <w:sz w:val="24"/>
              <w:szCs w:val="24"/>
            </w:rPr>
            <w:instrText>03 \</w:instrText>
          </w:r>
          <w:r>
            <w:rPr>
              <w:rFonts w:ascii="Times New Roman" w:eastAsia="Times New Roman" w:hAnsi="Times New Roman" w:cs="Times New Roman"/>
              <w:sz w:val="24"/>
              <w:szCs w:val="24"/>
              <w:lang w:val="en-US"/>
            </w:rPr>
            <w:instrText>l</w:instrText>
          </w:r>
          <w:r w:rsidRPr="00965A78">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lang w:val="en-US"/>
            </w:rPr>
            <w:t>[65]</w:t>
          </w:r>
          <w:r w:rsidR="00C75A09">
            <w:rPr>
              <w:rFonts w:ascii="Times New Roman" w:eastAsia="Times New Roman" w:hAnsi="Times New Roman" w:cs="Times New Roman"/>
              <w:sz w:val="24"/>
              <w:szCs w:val="24"/>
            </w:rPr>
            <w:fldChar w:fldCharType="end"/>
          </w:r>
        </w:sdtContent>
      </w:sdt>
    </w:p>
    <w:p w:rsidR="00882C5D" w:rsidRDefault="00882C5D" w:rsidP="00882C5D">
      <w:pPr>
        <w:pStyle w:val="2"/>
        <w:rPr>
          <w:rFonts w:ascii="Times New Roman" w:eastAsia="Times New Roman" w:hAnsi="Times New Roman" w:cs="Times New Roman"/>
          <w:b w:val="0"/>
          <w:sz w:val="24"/>
          <w:szCs w:val="24"/>
        </w:rPr>
      </w:pPr>
    </w:p>
    <w:bookmarkEnd w:id="133"/>
    <w:p w:rsidR="007A1376" w:rsidRPr="00637C12" w:rsidRDefault="007A1376" w:rsidP="007A1376">
      <w:pPr>
        <w:rPr>
          <w:rFonts w:ascii="Times New Roman" w:eastAsia="Times New Roman" w:hAnsi="Times New Roman" w:cs="Times New Roman"/>
          <w:b/>
          <w:sz w:val="24"/>
          <w:szCs w:val="24"/>
          <w:u w:val="single"/>
        </w:rPr>
      </w:pPr>
    </w:p>
    <w:p w:rsidR="007A1376" w:rsidRPr="003658A6" w:rsidRDefault="007A1376" w:rsidP="003658A6">
      <w:pPr>
        <w:pStyle w:val="a8"/>
        <w:jc w:val="center"/>
        <w:rPr>
          <w:rFonts w:ascii="Times New Roman" w:eastAsia="Times New Roman" w:hAnsi="Times New Roman" w:cs="Times New Roman"/>
          <w:b/>
          <w:bCs/>
          <w:color w:val="auto"/>
          <w:sz w:val="24"/>
          <w:szCs w:val="24"/>
        </w:rPr>
      </w:pPr>
      <w:r w:rsidRPr="00745291">
        <w:rPr>
          <w:rFonts w:ascii="Times New Roman" w:hAnsi="Times New Roman" w:cs="Times New Roman"/>
          <w:noProof/>
        </w:rPr>
        <w:lastRenderedPageBreak/>
        <w:drawing>
          <wp:inline distT="0" distB="0" distL="0" distR="0">
            <wp:extent cx="5274310" cy="1650551"/>
            <wp:effectExtent l="19050" t="0" r="2540" b="0"/>
            <wp:docPr id="673930620"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cstate="print"/>
                    <a:srcRect/>
                    <a:stretch>
                      <a:fillRect/>
                    </a:stretch>
                  </pic:blipFill>
                  <pic:spPr bwMode="auto">
                    <a:xfrm>
                      <a:off x="0" y="0"/>
                      <a:ext cx="5274310" cy="1650551"/>
                    </a:xfrm>
                    <a:prstGeom prst="rect">
                      <a:avLst/>
                    </a:prstGeom>
                    <a:noFill/>
                    <a:ln w="9525">
                      <a:noFill/>
                      <a:miter lim="800000"/>
                      <a:headEnd/>
                      <a:tailEnd/>
                    </a:ln>
                  </pic:spPr>
                </pic:pic>
              </a:graphicData>
            </a:graphic>
          </wp:inline>
        </w:drawing>
      </w:r>
      <w:r w:rsidRPr="00707A31">
        <w:rPr>
          <w:rFonts w:ascii="Times New Roman" w:eastAsia="Times New Roman" w:hAnsi="Times New Roman" w:cs="Times New Roman"/>
          <w:i w:val="0"/>
          <w:color w:val="auto"/>
          <w:sz w:val="24"/>
          <w:szCs w:val="24"/>
        </w:rPr>
        <w:t>Εικόνα</w:t>
      </w:r>
      <w:r w:rsidR="008C53B9" w:rsidRPr="008C53B9">
        <w:rPr>
          <w:rFonts w:ascii="Times New Roman" w:eastAsia="Times New Roman" w:hAnsi="Times New Roman" w:cs="Times New Roman"/>
          <w:bCs/>
          <w:i w:val="0"/>
          <w:color w:val="auto"/>
          <w:sz w:val="24"/>
          <w:szCs w:val="24"/>
        </w:rPr>
        <w:t xml:space="preserve"> 8</w:t>
      </w:r>
      <w:r w:rsidRPr="00707A31">
        <w:rPr>
          <w:rFonts w:ascii="Times New Roman" w:eastAsia="Times New Roman" w:hAnsi="Times New Roman" w:cs="Times New Roman"/>
          <w:i w:val="0"/>
          <w:color w:val="auto"/>
          <w:sz w:val="24"/>
          <w:szCs w:val="24"/>
        </w:rPr>
        <w:t xml:space="preserve">: Φάσμα </w:t>
      </w:r>
      <w:r w:rsidRPr="00707A31">
        <w:rPr>
          <w:rFonts w:ascii="Times New Roman" w:eastAsia="Times New Roman" w:hAnsi="Times New Roman" w:cs="Times New Roman"/>
          <w:i w:val="0"/>
          <w:color w:val="auto"/>
          <w:sz w:val="24"/>
          <w:szCs w:val="24"/>
          <w:vertAlign w:val="superscript"/>
        </w:rPr>
        <w:t>13</w:t>
      </w:r>
      <w:r w:rsidRPr="00707A31">
        <w:rPr>
          <w:rFonts w:ascii="Times New Roman" w:eastAsia="Times New Roman" w:hAnsi="Times New Roman" w:cs="Times New Roman"/>
          <w:i w:val="0"/>
          <w:color w:val="auto"/>
          <w:sz w:val="24"/>
          <w:szCs w:val="24"/>
        </w:rPr>
        <w:t>C του GA:DMSO:Zn(1:3).</w:t>
      </w:r>
    </w:p>
    <w:p w:rsidR="00C01222" w:rsidRPr="003658A6" w:rsidDel="00073045" w:rsidRDefault="00C01222" w:rsidP="00C01222">
      <w:pPr>
        <w:tabs>
          <w:tab w:val="left" w:pos="1423"/>
        </w:tabs>
        <w:jc w:val="both"/>
        <w:rPr>
          <w:rFonts w:ascii="Times New Roman" w:eastAsia="Times New Roman" w:hAnsi="Times New Roman" w:cs="Times New Roman"/>
          <w:sz w:val="24"/>
          <w:szCs w:val="24"/>
        </w:rPr>
      </w:pPr>
    </w:p>
    <w:p w:rsidR="007A1376" w:rsidRPr="00745291" w:rsidRDefault="007A1376" w:rsidP="007A1376">
      <w:pPr>
        <w:tabs>
          <w:tab w:val="left" w:pos="1423"/>
        </w:tabs>
        <w:rPr>
          <w:rFonts w:ascii="Times New Roman" w:eastAsia="Times New Roman" w:hAnsi="Times New Roman" w:cs="Times New Roman"/>
          <w:sz w:val="24"/>
          <w:szCs w:val="24"/>
        </w:rPr>
      </w:pPr>
    </w:p>
    <w:p w:rsidR="003658A6" w:rsidRDefault="007A1376" w:rsidP="003658A6">
      <w:pPr>
        <w:keepNext/>
        <w:jc w:val="center"/>
      </w:pPr>
      <w:r w:rsidRPr="00745291">
        <w:rPr>
          <w:rFonts w:ascii="Times New Roman" w:hAnsi="Times New Roman" w:cs="Times New Roman"/>
          <w:noProof/>
        </w:rPr>
        <w:drawing>
          <wp:inline distT="0" distB="0" distL="0" distR="0">
            <wp:extent cx="5274310" cy="2085172"/>
            <wp:effectExtent l="19050" t="0" r="2540" b="0"/>
            <wp:docPr id="5" name="Εικόνα 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Εικόνα 1"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06" cstate="print"/>
                    <a:srcRect/>
                    <a:stretch>
                      <a:fillRect/>
                    </a:stretch>
                  </pic:blipFill>
                  <pic:spPr bwMode="auto">
                    <a:xfrm>
                      <a:off x="0" y="0"/>
                      <a:ext cx="5274310" cy="2085172"/>
                    </a:xfrm>
                    <a:prstGeom prst="rect">
                      <a:avLst/>
                    </a:prstGeom>
                    <a:noFill/>
                    <a:ln w="9525">
                      <a:noFill/>
                      <a:miter lim="800000"/>
                      <a:headEnd/>
                      <a:tailEnd/>
                    </a:ln>
                  </pic:spPr>
                </pic:pic>
              </a:graphicData>
            </a:graphic>
          </wp:inline>
        </w:drawing>
      </w:r>
    </w:p>
    <w:p w:rsidR="003658A6" w:rsidRPr="003658A6" w:rsidRDefault="003658A6" w:rsidP="003658A6">
      <w:pPr>
        <w:pStyle w:val="a8"/>
        <w:jc w:val="center"/>
        <w:rPr>
          <w:rFonts w:ascii="Times New Roman" w:eastAsia="Times New Roman" w:hAnsi="Times New Roman" w:cs="Times New Roman"/>
          <w:b/>
          <w:bCs/>
          <w:i w:val="0"/>
          <w:iCs w:val="0"/>
          <w:color w:val="auto"/>
        </w:rPr>
      </w:pPr>
      <w:r w:rsidRPr="003658A6">
        <w:rPr>
          <w:rFonts w:ascii="Times New Roman" w:eastAsia="Times New Roman" w:hAnsi="Times New Roman" w:cs="Times New Roman"/>
          <w:i w:val="0"/>
          <w:iCs w:val="0"/>
          <w:color w:val="auto"/>
        </w:rPr>
        <w:t>Εικόνα</w:t>
      </w:r>
      <w:r w:rsidR="008C53B9" w:rsidRPr="008C53B9">
        <w:rPr>
          <w:rFonts w:ascii="Times New Roman" w:eastAsia="Times New Roman" w:hAnsi="Times New Roman" w:cs="Times New Roman"/>
          <w:bCs/>
          <w:i w:val="0"/>
          <w:iCs w:val="0"/>
          <w:color w:val="auto"/>
        </w:rPr>
        <w:t xml:space="preserve"> 9</w:t>
      </w:r>
      <w:r w:rsidRPr="003658A6">
        <w:rPr>
          <w:rFonts w:ascii="Times New Roman" w:eastAsia="Times New Roman" w:hAnsi="Times New Roman" w:cs="Times New Roman"/>
          <w:i w:val="0"/>
          <w:iCs w:val="0"/>
          <w:color w:val="auto"/>
        </w:rPr>
        <w:t xml:space="preserve">: Φάσμα 2D  </w:t>
      </w:r>
      <w:r w:rsidRPr="003658A6">
        <w:rPr>
          <w:rFonts w:ascii="Times New Roman" w:eastAsia="Times New Roman" w:hAnsi="Times New Roman" w:cs="Times New Roman"/>
          <w:i w:val="0"/>
          <w:iCs w:val="0"/>
          <w:color w:val="auto"/>
          <w:vertAlign w:val="superscript"/>
        </w:rPr>
        <w:t>1</w:t>
      </w:r>
      <w:r w:rsidRPr="003658A6">
        <w:rPr>
          <w:rFonts w:ascii="Times New Roman" w:eastAsia="Times New Roman" w:hAnsi="Times New Roman" w:cs="Times New Roman"/>
          <w:i w:val="0"/>
          <w:iCs w:val="0"/>
          <w:color w:val="auto"/>
        </w:rPr>
        <w:t xml:space="preserve">Η – </w:t>
      </w:r>
      <w:r w:rsidRPr="003658A6">
        <w:rPr>
          <w:rFonts w:ascii="Times New Roman" w:eastAsia="Times New Roman" w:hAnsi="Times New Roman" w:cs="Times New Roman"/>
          <w:i w:val="0"/>
          <w:iCs w:val="0"/>
          <w:color w:val="auto"/>
          <w:vertAlign w:val="superscript"/>
        </w:rPr>
        <w:t>13</w:t>
      </w:r>
      <w:r w:rsidRPr="003658A6">
        <w:rPr>
          <w:rFonts w:ascii="Times New Roman" w:eastAsia="Times New Roman" w:hAnsi="Times New Roman" w:cs="Times New Roman"/>
          <w:i w:val="0"/>
          <w:iCs w:val="0"/>
          <w:color w:val="auto"/>
          <w:lang w:val="en-US"/>
        </w:rPr>
        <w:t>C</w:t>
      </w:r>
      <w:r w:rsidRPr="003658A6">
        <w:rPr>
          <w:rFonts w:ascii="Times New Roman" w:eastAsia="Times New Roman" w:hAnsi="Times New Roman" w:cs="Times New Roman"/>
          <w:i w:val="0"/>
          <w:iCs w:val="0"/>
          <w:color w:val="auto"/>
        </w:rPr>
        <w:t xml:space="preserve"> </w:t>
      </w:r>
      <w:r w:rsidRPr="003658A6">
        <w:rPr>
          <w:rFonts w:ascii="Times New Roman" w:eastAsia="Times New Roman" w:hAnsi="Times New Roman" w:cs="Times New Roman"/>
          <w:i w:val="0"/>
          <w:iCs w:val="0"/>
          <w:color w:val="auto"/>
          <w:lang w:val="en-US"/>
        </w:rPr>
        <w:t>HMBC</w:t>
      </w:r>
      <w:r w:rsidRPr="003658A6">
        <w:rPr>
          <w:rFonts w:ascii="Times New Roman" w:eastAsia="Times New Roman" w:hAnsi="Times New Roman" w:cs="Times New Roman"/>
          <w:i w:val="0"/>
          <w:iCs w:val="0"/>
          <w:color w:val="auto"/>
        </w:rPr>
        <w:t xml:space="preserve"> GA:DMSO:Ζn (1:3)</w:t>
      </w:r>
    </w:p>
    <w:p w:rsidR="00707A31" w:rsidRPr="00986F27" w:rsidRDefault="00707A31" w:rsidP="00707A31"/>
    <w:p w:rsidR="003658A6" w:rsidRDefault="007A1376" w:rsidP="003658A6">
      <w:pPr>
        <w:keepNext/>
      </w:pPr>
      <w:r w:rsidRPr="00745291">
        <w:rPr>
          <w:rFonts w:ascii="Times New Roman" w:hAnsi="Times New Roman" w:cs="Times New Roman"/>
          <w:noProof/>
        </w:rPr>
        <w:drawing>
          <wp:inline distT="0" distB="0" distL="0" distR="0">
            <wp:extent cx="5274310" cy="1622479"/>
            <wp:effectExtent l="19050" t="0" r="2540" b="0"/>
            <wp:docPr id="8" name="Εικόνα 7"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Εικόνα 7"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107" cstate="print"/>
                    <a:srcRect/>
                    <a:stretch>
                      <a:fillRect/>
                    </a:stretch>
                  </pic:blipFill>
                  <pic:spPr bwMode="auto">
                    <a:xfrm>
                      <a:off x="0" y="0"/>
                      <a:ext cx="5274310" cy="1622479"/>
                    </a:xfrm>
                    <a:prstGeom prst="rect">
                      <a:avLst/>
                    </a:prstGeom>
                    <a:noFill/>
                    <a:ln w="9525">
                      <a:noFill/>
                      <a:miter lim="800000"/>
                      <a:headEnd/>
                      <a:tailEnd/>
                    </a:ln>
                  </pic:spPr>
                </pic:pic>
              </a:graphicData>
            </a:graphic>
          </wp:inline>
        </w:drawing>
      </w:r>
    </w:p>
    <w:p w:rsidR="007A1376" w:rsidRPr="003658A6" w:rsidRDefault="008C53B9" w:rsidP="003658A6">
      <w:pPr>
        <w:pStyle w:val="a8"/>
        <w:jc w:val="center"/>
        <w:rPr>
          <w:rFonts w:ascii="Times New Roman" w:hAnsi="Times New Roman" w:cs="Times New Roman"/>
          <w:i w:val="0"/>
          <w:iCs w:val="0"/>
          <w:color w:val="auto"/>
        </w:rPr>
      </w:pPr>
      <w:r>
        <w:rPr>
          <w:rFonts w:ascii="Times New Roman" w:hAnsi="Times New Roman" w:cs="Times New Roman"/>
          <w:i w:val="0"/>
          <w:iCs w:val="0"/>
          <w:color w:val="auto"/>
        </w:rPr>
        <w:t xml:space="preserve">Εικόνα </w:t>
      </w:r>
      <w:r w:rsidRPr="008C53B9">
        <w:rPr>
          <w:rFonts w:ascii="Times New Roman" w:hAnsi="Times New Roman" w:cs="Times New Roman"/>
          <w:i w:val="0"/>
          <w:iCs w:val="0"/>
          <w:color w:val="auto"/>
        </w:rPr>
        <w:t>10</w:t>
      </w:r>
      <w:r w:rsidR="003658A6" w:rsidRPr="003658A6">
        <w:rPr>
          <w:rFonts w:ascii="Times New Roman" w:hAnsi="Times New Roman" w:cs="Times New Roman"/>
          <w:i w:val="0"/>
          <w:iCs w:val="0"/>
          <w:color w:val="auto"/>
        </w:rPr>
        <w:t xml:space="preserve">: Φάσμα </w:t>
      </w:r>
      <w:r w:rsidR="003658A6" w:rsidRPr="003658A6">
        <w:rPr>
          <w:rFonts w:ascii="Times New Roman" w:hAnsi="Times New Roman" w:cs="Times New Roman"/>
          <w:i w:val="0"/>
          <w:iCs w:val="0"/>
          <w:color w:val="auto"/>
          <w:vertAlign w:val="superscript"/>
        </w:rPr>
        <w:t>13</w:t>
      </w:r>
      <w:r w:rsidR="003658A6" w:rsidRPr="003658A6">
        <w:rPr>
          <w:rFonts w:ascii="Times New Roman" w:hAnsi="Times New Roman" w:cs="Times New Roman"/>
          <w:i w:val="0"/>
          <w:iCs w:val="0"/>
          <w:color w:val="auto"/>
        </w:rPr>
        <w:t>C του GA:DMSO:Zn(1:6)</w:t>
      </w:r>
    </w:p>
    <w:p w:rsidR="00C64BCF" w:rsidRPr="00C64BCF" w:rsidRDefault="00C64BCF" w:rsidP="0027572D">
      <w:pPr>
        <w:jc w:val="both"/>
        <w:rPr>
          <w:rFonts w:ascii="Times New Roman" w:eastAsia="Times New Roman" w:hAnsi="Times New Roman" w:cs="Times New Roman"/>
          <w:sz w:val="24"/>
          <w:szCs w:val="24"/>
        </w:rPr>
      </w:pPr>
    </w:p>
    <w:p w:rsidR="007A1376" w:rsidRPr="00745291" w:rsidRDefault="007A1376" w:rsidP="007A1376">
      <w:pPr>
        <w:keepNext/>
        <w:jc w:val="center"/>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941987"/>
            <wp:effectExtent l="19050" t="0" r="2540" b="0"/>
            <wp:docPr id="10" name="Εικόνα 10" descr="Εικόνα που περιέχει στιγμιότυπο οθόνης, κείμενο,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Εικόνα 10" descr="Εικόνα που περιέχει στιγμιότυπο οθόνης, κείμενο, γραμμή, γράφημα&#10;&#10;Περιγραφή που δημιουργήθηκε αυτόματα"/>
                    <pic:cNvPicPr>
                      <a:picLocks noChangeAspect="1" noChangeArrowheads="1"/>
                    </pic:cNvPicPr>
                  </pic:nvPicPr>
                  <pic:blipFill>
                    <a:blip r:embed="rId108" cstate="print"/>
                    <a:srcRect/>
                    <a:stretch>
                      <a:fillRect/>
                    </a:stretch>
                  </pic:blipFill>
                  <pic:spPr bwMode="auto">
                    <a:xfrm>
                      <a:off x="0" y="0"/>
                      <a:ext cx="5274310" cy="1941987"/>
                    </a:xfrm>
                    <a:prstGeom prst="rect">
                      <a:avLst/>
                    </a:prstGeom>
                    <a:noFill/>
                    <a:ln w="9525">
                      <a:noFill/>
                      <a:miter lim="800000"/>
                      <a:headEnd/>
                      <a:tailEnd/>
                    </a:ln>
                  </pic:spPr>
                </pic:pic>
              </a:graphicData>
            </a:graphic>
          </wp:inline>
        </w:drawing>
      </w:r>
    </w:p>
    <w:p w:rsidR="007A1376" w:rsidRPr="0027572D" w:rsidRDefault="007A1376" w:rsidP="0027572D">
      <w:pPr>
        <w:pStyle w:val="a8"/>
        <w:jc w:val="center"/>
        <w:rPr>
          <w:rFonts w:ascii="Times New Roman" w:eastAsia="Times New Roman" w:hAnsi="Times New Roman" w:cs="Times New Roman"/>
          <w:b/>
          <w:bCs/>
          <w:i w:val="0"/>
          <w:iCs w:val="0"/>
          <w:color w:val="auto"/>
        </w:rPr>
      </w:pPr>
      <w:r w:rsidRPr="0027572D">
        <w:rPr>
          <w:rFonts w:ascii="Times New Roman" w:eastAsia="Times New Roman" w:hAnsi="Times New Roman" w:cs="Times New Roman"/>
          <w:i w:val="0"/>
          <w:iCs w:val="0"/>
          <w:color w:val="auto"/>
        </w:rPr>
        <w:t>Εικόνα</w:t>
      </w:r>
      <w:r w:rsidR="008C53B9" w:rsidRPr="008C53B9">
        <w:rPr>
          <w:rFonts w:ascii="Times New Roman" w:eastAsia="Times New Roman" w:hAnsi="Times New Roman" w:cs="Times New Roman"/>
          <w:bCs/>
          <w:i w:val="0"/>
          <w:iCs w:val="0"/>
          <w:color w:val="auto"/>
        </w:rPr>
        <w:t xml:space="preserve"> 11</w:t>
      </w:r>
      <w:r w:rsidRPr="0027572D">
        <w:rPr>
          <w:rFonts w:ascii="Times New Roman" w:eastAsia="Times New Roman" w:hAnsi="Times New Roman" w:cs="Times New Roman"/>
          <w:i w:val="0"/>
          <w:iCs w:val="0"/>
          <w:color w:val="auto"/>
        </w:rPr>
        <w:t xml:space="preserve">: Φάσμα 2D  </w:t>
      </w:r>
      <w:r w:rsidRPr="0027572D">
        <w:rPr>
          <w:rFonts w:ascii="Times New Roman" w:eastAsia="Times New Roman" w:hAnsi="Times New Roman" w:cs="Times New Roman"/>
          <w:i w:val="0"/>
          <w:iCs w:val="0"/>
          <w:color w:val="auto"/>
          <w:vertAlign w:val="superscript"/>
        </w:rPr>
        <w:t>1</w:t>
      </w:r>
      <w:r w:rsidRPr="0027572D">
        <w:rPr>
          <w:rFonts w:ascii="Times New Roman" w:eastAsia="Times New Roman" w:hAnsi="Times New Roman" w:cs="Times New Roman"/>
          <w:i w:val="0"/>
          <w:iCs w:val="0"/>
          <w:color w:val="auto"/>
        </w:rPr>
        <w:t xml:space="preserve">Η – </w:t>
      </w:r>
      <w:r w:rsidRPr="0027572D">
        <w:rPr>
          <w:rFonts w:ascii="Times New Roman" w:eastAsia="Times New Roman" w:hAnsi="Times New Roman" w:cs="Times New Roman"/>
          <w:i w:val="0"/>
          <w:iCs w:val="0"/>
          <w:color w:val="auto"/>
          <w:vertAlign w:val="superscript"/>
        </w:rPr>
        <w:t>13</w:t>
      </w:r>
      <w:r w:rsidRPr="0027572D">
        <w:rPr>
          <w:rFonts w:ascii="Times New Roman" w:eastAsia="Times New Roman" w:hAnsi="Times New Roman" w:cs="Times New Roman"/>
          <w:i w:val="0"/>
          <w:iCs w:val="0"/>
          <w:color w:val="auto"/>
          <w:lang w:val="en-US"/>
        </w:rPr>
        <w:t>C</w:t>
      </w:r>
      <w:r w:rsidRPr="0027572D">
        <w:rPr>
          <w:rFonts w:ascii="Times New Roman" w:eastAsia="Times New Roman" w:hAnsi="Times New Roman" w:cs="Times New Roman"/>
          <w:i w:val="0"/>
          <w:iCs w:val="0"/>
          <w:color w:val="auto"/>
        </w:rPr>
        <w:t xml:space="preserve"> </w:t>
      </w:r>
      <w:r w:rsidRPr="0027572D">
        <w:rPr>
          <w:rFonts w:ascii="Times New Roman" w:eastAsia="Times New Roman" w:hAnsi="Times New Roman" w:cs="Times New Roman"/>
          <w:i w:val="0"/>
          <w:iCs w:val="0"/>
          <w:color w:val="auto"/>
          <w:lang w:val="en-US"/>
        </w:rPr>
        <w:t>HMBC</w:t>
      </w:r>
      <w:r w:rsidRPr="0027572D">
        <w:rPr>
          <w:rFonts w:ascii="Times New Roman" w:eastAsia="Times New Roman" w:hAnsi="Times New Roman" w:cs="Times New Roman"/>
          <w:i w:val="0"/>
          <w:iCs w:val="0"/>
          <w:color w:val="auto"/>
        </w:rPr>
        <w:t xml:space="preserve"> GA:DMSO:Ζn (1:6)</w:t>
      </w:r>
    </w:p>
    <w:p w:rsidR="00707A31" w:rsidRPr="00986F27" w:rsidRDefault="00707A31" w:rsidP="007A1376">
      <w:pPr>
        <w:rPr>
          <w:rFonts w:ascii="Times New Roman" w:hAnsi="Times New Roman" w:cs="Times New Roman"/>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color w:val="FF0000"/>
          <w:sz w:val="52"/>
          <w:szCs w:val="52"/>
        </w:rPr>
        <w:drawing>
          <wp:inline distT="0" distB="0" distL="0" distR="0">
            <wp:extent cx="5274310" cy="2198025"/>
            <wp:effectExtent l="19050" t="0" r="2540" b="0"/>
            <wp:docPr id="88" name="Εικόνα 3" descr="Εικόνα που περιέχει κείμενο, στιγμιότυπο οθόνης, γραμμή, οθό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Εικόνα 3" descr="Εικόνα που περιέχει κείμενο, στιγμιότυπο οθόνης, γραμμή, οθόνη&#10;&#10;Περιγραφή που δημιουργήθηκε αυτόματα"/>
                    <pic:cNvPicPr>
                      <a:picLocks noChangeAspect="1" noChangeArrowheads="1"/>
                    </pic:cNvPicPr>
                  </pic:nvPicPr>
                  <pic:blipFill>
                    <a:blip r:embed="rId109" cstate="print"/>
                    <a:srcRect/>
                    <a:stretch>
                      <a:fillRect/>
                    </a:stretch>
                  </pic:blipFill>
                  <pic:spPr bwMode="auto">
                    <a:xfrm>
                      <a:off x="0" y="0"/>
                      <a:ext cx="5274310" cy="2198025"/>
                    </a:xfrm>
                    <a:prstGeom prst="rect">
                      <a:avLst/>
                    </a:prstGeom>
                    <a:noFill/>
                    <a:ln w="9525">
                      <a:noFill/>
                      <a:miter lim="800000"/>
                      <a:headEnd/>
                      <a:tailEnd/>
                    </a:ln>
                  </pic:spPr>
                </pic:pic>
              </a:graphicData>
            </a:graphic>
          </wp:inline>
        </w:drawing>
      </w:r>
    </w:p>
    <w:p w:rsidR="007A1376" w:rsidRDefault="007A1376" w:rsidP="0027572D">
      <w:pPr>
        <w:jc w:val="center"/>
        <w:rPr>
          <w:rFonts w:ascii="Times New Roman" w:hAnsi="Times New Roman" w:cs="Times New Roman"/>
          <w:sz w:val="16"/>
          <w:szCs w:val="16"/>
        </w:rPr>
      </w:pPr>
      <w:r w:rsidRPr="0027572D">
        <w:rPr>
          <w:rFonts w:ascii="Times New Roman" w:eastAsia="Times New Roman" w:hAnsi="Times New Roman" w:cs="Times New Roman"/>
          <w:sz w:val="18"/>
          <w:szCs w:val="18"/>
        </w:rPr>
        <w:t>Εικόνα</w:t>
      </w:r>
      <w:r w:rsidR="008C53B9" w:rsidRPr="008C53B9">
        <w:rPr>
          <w:rFonts w:ascii="Times New Roman" w:eastAsia="Times New Roman" w:hAnsi="Times New Roman" w:cs="Times New Roman"/>
          <w:sz w:val="18"/>
          <w:szCs w:val="18"/>
        </w:rPr>
        <w:t xml:space="preserve"> 12</w:t>
      </w:r>
      <w:r w:rsidRPr="0027572D">
        <w:rPr>
          <w:rFonts w:ascii="Times New Roman" w:eastAsia="Times New Roman" w:hAnsi="Times New Roman" w:cs="Times New Roman"/>
          <w:sz w:val="18"/>
          <w:szCs w:val="18"/>
        </w:rPr>
        <w:t>:</w:t>
      </w:r>
      <w:r w:rsidR="001072A3" w:rsidRPr="0027572D">
        <w:rPr>
          <w:rFonts w:ascii="Times New Roman" w:eastAsia="Times New Roman" w:hAnsi="Times New Roman" w:cs="Times New Roman"/>
          <w:sz w:val="18"/>
          <w:szCs w:val="18"/>
        </w:rPr>
        <w:t>Σύγκριση</w:t>
      </w:r>
      <w:r w:rsidRPr="0027572D">
        <w:rPr>
          <w:rFonts w:ascii="Times New Roman" w:eastAsia="Times New Roman" w:hAnsi="Times New Roman" w:cs="Times New Roman"/>
          <w:sz w:val="18"/>
          <w:szCs w:val="18"/>
        </w:rPr>
        <w:t xml:space="preserve"> </w:t>
      </w:r>
      <w:r w:rsidR="00707A31" w:rsidRPr="0027572D">
        <w:rPr>
          <w:rFonts w:ascii="Times New Roman" w:eastAsia="Times New Roman" w:hAnsi="Times New Roman" w:cs="Times New Roman"/>
          <w:sz w:val="18"/>
          <w:szCs w:val="18"/>
        </w:rPr>
        <w:t>φασμάτων</w:t>
      </w:r>
      <w:r w:rsidRPr="0027572D">
        <w:rPr>
          <w:rFonts w:ascii="Times New Roman" w:hAnsi="Times New Roman" w:cs="Times New Roman"/>
          <w:sz w:val="16"/>
          <w:szCs w:val="16"/>
        </w:rPr>
        <w:t xml:space="preserve"> </w:t>
      </w:r>
      <w:r w:rsidRPr="0027572D">
        <w:rPr>
          <w:rFonts w:ascii="Times New Roman" w:eastAsia="Times New Roman" w:hAnsi="Times New Roman" w:cs="Times New Roman"/>
          <w:sz w:val="18"/>
          <w:szCs w:val="18"/>
        </w:rPr>
        <w:t xml:space="preserve">2D  </w:t>
      </w:r>
      <w:r w:rsidRPr="0027572D">
        <w:rPr>
          <w:rFonts w:ascii="Times New Roman" w:eastAsia="Times New Roman" w:hAnsi="Times New Roman" w:cs="Times New Roman"/>
          <w:sz w:val="18"/>
          <w:szCs w:val="18"/>
          <w:vertAlign w:val="superscript"/>
        </w:rPr>
        <w:t>1</w:t>
      </w:r>
      <w:r w:rsidRPr="0027572D">
        <w:rPr>
          <w:rFonts w:ascii="Times New Roman" w:eastAsia="Times New Roman" w:hAnsi="Times New Roman" w:cs="Times New Roman"/>
          <w:sz w:val="18"/>
          <w:szCs w:val="18"/>
        </w:rPr>
        <w:t xml:space="preserve">Η – </w:t>
      </w:r>
      <w:r w:rsidRPr="0027572D">
        <w:rPr>
          <w:rFonts w:ascii="Times New Roman" w:eastAsia="Times New Roman" w:hAnsi="Times New Roman" w:cs="Times New Roman"/>
          <w:sz w:val="18"/>
          <w:szCs w:val="18"/>
          <w:vertAlign w:val="superscript"/>
        </w:rPr>
        <w:t>13</w:t>
      </w:r>
      <w:r w:rsidRPr="0027572D">
        <w:rPr>
          <w:rFonts w:ascii="Times New Roman" w:eastAsia="Times New Roman" w:hAnsi="Times New Roman" w:cs="Times New Roman"/>
          <w:sz w:val="18"/>
          <w:szCs w:val="18"/>
          <w:lang w:val="en-US"/>
        </w:rPr>
        <w:t>C</w:t>
      </w:r>
      <w:r w:rsidRPr="0027572D">
        <w:rPr>
          <w:rFonts w:ascii="Times New Roman" w:eastAsia="Times New Roman" w:hAnsi="Times New Roman" w:cs="Times New Roman"/>
          <w:sz w:val="18"/>
          <w:szCs w:val="18"/>
        </w:rPr>
        <w:t xml:space="preserve"> </w:t>
      </w:r>
      <w:r w:rsidRPr="0027572D">
        <w:rPr>
          <w:rFonts w:ascii="Times New Roman" w:eastAsia="Times New Roman" w:hAnsi="Times New Roman" w:cs="Times New Roman"/>
          <w:sz w:val="18"/>
          <w:szCs w:val="18"/>
          <w:lang w:val="en-US"/>
        </w:rPr>
        <w:t>HMBC</w:t>
      </w:r>
      <w:r w:rsidRPr="0027572D">
        <w:rPr>
          <w:rFonts w:ascii="Times New Roman" w:eastAsia="Times New Roman" w:hAnsi="Times New Roman" w:cs="Times New Roman"/>
          <w:sz w:val="18"/>
          <w:szCs w:val="18"/>
        </w:rPr>
        <w:t xml:space="preserve"> </w:t>
      </w:r>
      <w:r w:rsidRPr="0027572D">
        <w:rPr>
          <w:rFonts w:ascii="Times New Roman" w:eastAsia="Times New Roman" w:hAnsi="Times New Roman" w:cs="Times New Roman"/>
          <w:sz w:val="18"/>
          <w:szCs w:val="18"/>
          <w:lang w:val="en-US"/>
        </w:rPr>
        <w:t>GA</w:t>
      </w:r>
      <w:r w:rsidRPr="0027572D">
        <w:rPr>
          <w:rFonts w:ascii="Times New Roman" w:eastAsia="Times New Roman" w:hAnsi="Times New Roman" w:cs="Times New Roman"/>
          <w:sz w:val="18"/>
          <w:szCs w:val="18"/>
        </w:rPr>
        <w:t>:</w:t>
      </w:r>
      <w:r w:rsidRPr="0027572D">
        <w:rPr>
          <w:rFonts w:ascii="Times New Roman" w:eastAsia="Times New Roman" w:hAnsi="Times New Roman" w:cs="Times New Roman"/>
          <w:sz w:val="18"/>
          <w:szCs w:val="18"/>
          <w:lang w:val="en-US"/>
        </w:rPr>
        <w:t>DMSO</w:t>
      </w:r>
      <w:r w:rsidRPr="0027572D">
        <w:rPr>
          <w:rFonts w:ascii="Times New Roman" w:eastAsia="Times New Roman" w:hAnsi="Times New Roman" w:cs="Times New Roman"/>
          <w:sz w:val="18"/>
          <w:szCs w:val="18"/>
        </w:rPr>
        <w:t>:Ζ</w:t>
      </w:r>
      <w:r w:rsidRPr="0027572D">
        <w:rPr>
          <w:rFonts w:ascii="Times New Roman" w:eastAsia="Times New Roman" w:hAnsi="Times New Roman" w:cs="Times New Roman"/>
          <w:sz w:val="18"/>
          <w:szCs w:val="18"/>
          <w:lang w:val="en-US"/>
        </w:rPr>
        <w:t>n</w:t>
      </w:r>
      <w:r w:rsidRPr="0027572D">
        <w:rPr>
          <w:rFonts w:ascii="Times New Roman" w:eastAsia="Times New Roman" w:hAnsi="Times New Roman" w:cs="Times New Roman"/>
          <w:sz w:val="18"/>
          <w:szCs w:val="18"/>
        </w:rPr>
        <w:t xml:space="preserve"> (1:3) και  </w:t>
      </w:r>
      <w:r w:rsidRPr="0027572D">
        <w:rPr>
          <w:rFonts w:ascii="Times New Roman" w:eastAsia="Times New Roman" w:hAnsi="Times New Roman" w:cs="Times New Roman"/>
          <w:sz w:val="18"/>
          <w:szCs w:val="18"/>
          <w:lang w:val="en-US"/>
        </w:rPr>
        <w:t>GA</w:t>
      </w:r>
      <w:r w:rsidRPr="0027572D">
        <w:rPr>
          <w:rFonts w:ascii="Times New Roman" w:eastAsia="Times New Roman" w:hAnsi="Times New Roman" w:cs="Times New Roman"/>
          <w:sz w:val="18"/>
          <w:szCs w:val="18"/>
        </w:rPr>
        <w:t>:</w:t>
      </w:r>
      <w:r w:rsidRPr="0027572D">
        <w:rPr>
          <w:rFonts w:ascii="Times New Roman" w:eastAsia="Times New Roman" w:hAnsi="Times New Roman" w:cs="Times New Roman"/>
          <w:sz w:val="18"/>
          <w:szCs w:val="18"/>
          <w:lang w:val="en-US"/>
        </w:rPr>
        <w:t>DMSO</w:t>
      </w:r>
      <w:r w:rsidRPr="0027572D">
        <w:rPr>
          <w:rFonts w:ascii="Times New Roman" w:eastAsia="Times New Roman" w:hAnsi="Times New Roman" w:cs="Times New Roman"/>
          <w:sz w:val="18"/>
          <w:szCs w:val="18"/>
        </w:rPr>
        <w:t>:Ζ</w:t>
      </w:r>
      <w:r w:rsidRPr="0027572D">
        <w:rPr>
          <w:rFonts w:ascii="Times New Roman" w:eastAsia="Times New Roman" w:hAnsi="Times New Roman" w:cs="Times New Roman"/>
          <w:sz w:val="18"/>
          <w:szCs w:val="18"/>
          <w:lang w:val="en-US"/>
        </w:rPr>
        <w:t>n</w:t>
      </w:r>
      <w:r w:rsidRPr="0027572D">
        <w:rPr>
          <w:rFonts w:ascii="Times New Roman" w:eastAsia="Times New Roman" w:hAnsi="Times New Roman" w:cs="Times New Roman"/>
          <w:sz w:val="18"/>
          <w:szCs w:val="18"/>
        </w:rPr>
        <w:t xml:space="preserve"> (1:6)</w:t>
      </w:r>
    </w:p>
    <w:p w:rsidR="0027572D" w:rsidRDefault="0027572D" w:rsidP="0027572D">
      <w:pPr>
        <w:rPr>
          <w:rFonts w:ascii="Times New Roman" w:hAnsi="Times New Roman" w:cs="Times New Roman"/>
          <w:b/>
          <w:sz w:val="16"/>
          <w:szCs w:val="16"/>
        </w:rPr>
      </w:pPr>
    </w:p>
    <w:p w:rsidR="00707A31" w:rsidRPr="00212ED8" w:rsidRDefault="00707A31" w:rsidP="0027572D">
      <w:pPr>
        <w:rPr>
          <w:rFonts w:ascii="Times New Roman" w:hAnsi="Times New Roman" w:cs="Times New Roman"/>
          <w:b/>
          <w:sz w:val="16"/>
          <w:szCs w:val="16"/>
        </w:rPr>
      </w:pPr>
    </w:p>
    <w:p w:rsidR="00212ED8" w:rsidRPr="00212ED8" w:rsidRDefault="00212ED8" w:rsidP="0027572D">
      <w:pPr>
        <w:rPr>
          <w:rFonts w:ascii="Times New Roman" w:hAnsi="Times New Roman" w:cs="Times New Roman"/>
          <w:b/>
          <w:sz w:val="16"/>
          <w:szCs w:val="16"/>
        </w:rPr>
      </w:pPr>
    </w:p>
    <w:p w:rsidR="00212ED8" w:rsidRPr="00212ED8" w:rsidRDefault="00212ED8" w:rsidP="0027572D">
      <w:pPr>
        <w:rPr>
          <w:rFonts w:ascii="Times New Roman" w:hAnsi="Times New Roman" w:cs="Times New Roman"/>
          <w:b/>
          <w:sz w:val="16"/>
          <w:szCs w:val="16"/>
        </w:rPr>
      </w:pPr>
    </w:p>
    <w:p w:rsidR="00212ED8" w:rsidRDefault="00212ED8" w:rsidP="00212ED8">
      <w:pPr>
        <w:keepNext/>
      </w:pPr>
      <w:r>
        <w:rPr>
          <w:rFonts w:ascii="Times New Roman" w:hAnsi="Times New Roman" w:cs="Times New Roman"/>
          <w:b/>
          <w:noProof/>
          <w:sz w:val="16"/>
          <w:szCs w:val="16"/>
        </w:rPr>
        <w:drawing>
          <wp:inline distT="0" distB="0" distL="0" distR="0">
            <wp:extent cx="3903729" cy="1350335"/>
            <wp:effectExtent l="19050" t="0" r="1521" b="0"/>
            <wp:docPr id="125" name="Εικόνα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10" cstate="print"/>
                    <a:srcRect b="23952"/>
                    <a:stretch>
                      <a:fillRect/>
                    </a:stretch>
                  </pic:blipFill>
                  <pic:spPr bwMode="auto">
                    <a:xfrm>
                      <a:off x="0" y="0"/>
                      <a:ext cx="3903729" cy="1350335"/>
                    </a:xfrm>
                    <a:prstGeom prst="rect">
                      <a:avLst/>
                    </a:prstGeom>
                    <a:noFill/>
                    <a:ln w="9525">
                      <a:noFill/>
                      <a:miter lim="800000"/>
                      <a:headEnd/>
                      <a:tailEnd/>
                    </a:ln>
                  </pic:spPr>
                </pic:pic>
              </a:graphicData>
            </a:graphic>
          </wp:inline>
        </w:drawing>
      </w:r>
    </w:p>
    <w:p w:rsidR="00212ED8" w:rsidRPr="00212ED8" w:rsidRDefault="001072A3" w:rsidP="00212ED8">
      <w:pPr>
        <w:pStyle w:val="a8"/>
        <w:rPr>
          <w:rFonts w:ascii="Times New Roman" w:hAnsi="Times New Roman" w:cs="Times New Roman"/>
          <w:b/>
          <w:sz w:val="16"/>
          <w:szCs w:val="16"/>
        </w:rPr>
      </w:pPr>
      <w:r>
        <w:t>Εικόνα</w:t>
      </w:r>
      <w:r w:rsidR="008C53B9" w:rsidRPr="008C53B9">
        <w:t xml:space="preserve"> 13</w:t>
      </w:r>
      <w:r w:rsidR="009B0C0A">
        <w:t xml:space="preserve">: </w:t>
      </w:r>
      <w:r w:rsidR="009B0C0A" w:rsidRPr="009B0C0A">
        <w:t>(</w:t>
      </w:r>
      <w:r w:rsidR="009B0C0A">
        <w:rPr>
          <w:lang w:val="en-US"/>
        </w:rPr>
        <w:t>a</w:t>
      </w:r>
      <w:r w:rsidR="00212ED8">
        <w:t>)</w:t>
      </w:r>
      <w:r>
        <w:t>Δομή</w:t>
      </w:r>
      <w:r w:rsidR="00212ED8">
        <w:t xml:space="preserve"> </w:t>
      </w:r>
      <w:r>
        <w:t>γαλλικού</w:t>
      </w:r>
      <w:r w:rsidR="00212ED8">
        <w:t xml:space="preserve"> </w:t>
      </w:r>
      <w:r w:rsidR="009B0C0A">
        <w:t>οξέο</w:t>
      </w:r>
      <w:r>
        <w:t>ς</w:t>
      </w:r>
      <w:r w:rsidR="009B0C0A">
        <w:t xml:space="preserve"> και </w:t>
      </w:r>
      <w:r w:rsidR="009B0C0A" w:rsidRPr="009B0C0A">
        <w:t>(</w:t>
      </w:r>
      <w:r w:rsidR="009B0C0A">
        <w:t xml:space="preserve"> </w:t>
      </w:r>
      <w:r w:rsidR="009B0C0A">
        <w:rPr>
          <w:lang w:val="en-US"/>
        </w:rPr>
        <w:t>b</w:t>
      </w:r>
      <w:r w:rsidR="00212ED8">
        <w:t>)</w:t>
      </w:r>
      <w:r>
        <w:t>προτεινόμενη</w:t>
      </w:r>
      <w:r w:rsidR="00212ED8">
        <w:t xml:space="preserve"> </w:t>
      </w:r>
      <w:r>
        <w:t>δομή</w:t>
      </w:r>
      <w:r w:rsidR="00212ED8">
        <w:t xml:space="preserve">  </w:t>
      </w:r>
      <w:r>
        <w:t>συμπλόκου</w:t>
      </w:r>
      <w:r w:rsidR="00212ED8">
        <w:t xml:space="preserve"> </w:t>
      </w:r>
      <w:r>
        <w:t>γαλλικού</w:t>
      </w:r>
      <w:r w:rsidR="00212ED8">
        <w:t xml:space="preserve"> </w:t>
      </w:r>
      <w:r w:rsidR="009B0C0A">
        <w:t>οξέο</w:t>
      </w:r>
      <w:r>
        <w:t>ς</w:t>
      </w:r>
      <w:r w:rsidR="00212ED8">
        <w:t xml:space="preserve"> και </w:t>
      </w:r>
      <w:r>
        <w:t>ψευδαργύρου  . Πηγή</w:t>
      </w:r>
      <w:r w:rsidR="00212ED8">
        <w:t>:</w:t>
      </w:r>
      <w:r w:rsidR="00212ED8" w:rsidRPr="00212ED8">
        <w:t xml:space="preserve"> https://doi.org/10.1111/jphp.13322</w:t>
      </w:r>
    </w:p>
    <w:p w:rsidR="00212ED8" w:rsidRPr="009B0C0A" w:rsidRDefault="00212ED8" w:rsidP="002427F4">
      <w:pPr>
        <w:jc w:val="both"/>
        <w:rPr>
          <w:rFonts w:ascii="Times New Roman" w:hAnsi="Times New Roman" w:cs="Times New Roman"/>
          <w:b/>
          <w:sz w:val="16"/>
          <w:szCs w:val="16"/>
        </w:rPr>
      </w:pPr>
    </w:p>
    <w:p w:rsidR="0051112A" w:rsidRDefault="001072A3" w:rsidP="002427F4">
      <w:pPr>
        <w:jc w:val="both"/>
        <w:rPr>
          <w:rFonts w:ascii="Times New Roman" w:eastAsia="Times New Roman" w:hAnsi="Times New Roman" w:cs="Times New Roman"/>
          <w:b/>
          <w:sz w:val="24"/>
          <w:szCs w:val="24"/>
        </w:rPr>
      </w:pPr>
      <w:r w:rsidRPr="0051112A">
        <w:rPr>
          <w:rFonts w:ascii="Times New Roman" w:eastAsia="Times New Roman" w:hAnsi="Times New Roman" w:cs="Times New Roman"/>
          <w:b/>
          <w:sz w:val="24"/>
          <w:szCs w:val="24"/>
        </w:rPr>
        <w:t>Σύνοψη</w:t>
      </w:r>
      <w:r w:rsidR="0051112A" w:rsidRPr="0051112A">
        <w:rPr>
          <w:rFonts w:ascii="Times New Roman" w:eastAsia="Times New Roman" w:hAnsi="Times New Roman" w:cs="Times New Roman"/>
          <w:b/>
          <w:sz w:val="24"/>
          <w:szCs w:val="24"/>
        </w:rPr>
        <w:t xml:space="preserve"> </w:t>
      </w:r>
      <w:r w:rsidRPr="0051112A">
        <w:rPr>
          <w:rFonts w:ascii="Times New Roman" w:eastAsia="Times New Roman" w:hAnsi="Times New Roman" w:cs="Times New Roman"/>
          <w:b/>
          <w:sz w:val="24"/>
          <w:szCs w:val="24"/>
        </w:rPr>
        <w:t>κεφαλαίου</w:t>
      </w:r>
      <w:r w:rsidR="0051112A" w:rsidRPr="0051112A">
        <w:rPr>
          <w:rFonts w:ascii="Times New Roman" w:eastAsia="Times New Roman" w:hAnsi="Times New Roman" w:cs="Times New Roman"/>
          <w:b/>
          <w:sz w:val="24"/>
          <w:szCs w:val="24"/>
        </w:rPr>
        <w:t xml:space="preserve"> </w:t>
      </w:r>
      <w:r w:rsidR="0051112A">
        <w:rPr>
          <w:rFonts w:ascii="Times New Roman" w:eastAsia="Times New Roman" w:hAnsi="Times New Roman" w:cs="Times New Roman"/>
          <w:b/>
          <w:sz w:val="24"/>
          <w:szCs w:val="24"/>
        </w:rPr>
        <w:t>:</w:t>
      </w:r>
    </w:p>
    <w:p w:rsidR="000C0377" w:rsidRDefault="001072A3" w:rsidP="002427F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Αλλαγές</w:t>
      </w:r>
      <w:r w:rsidR="000C037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πρωτονίων</w:t>
      </w:r>
    </w:p>
    <w:p w:rsidR="000C0377" w:rsidRPr="000C0377" w:rsidRDefault="001072A3" w:rsidP="000C0377">
      <w:pPr>
        <w:pStyle w:val="a5"/>
        <w:numPr>
          <w:ilvl w:val="0"/>
          <w:numId w:val="1"/>
        </w:numPr>
        <w:jc w:val="both"/>
        <w:rPr>
          <w:rFonts w:ascii="Times New Roman" w:eastAsia="Times New Roman" w:hAnsi="Times New Roman" w:cs="Times New Roman"/>
          <w:sz w:val="24"/>
          <w:szCs w:val="24"/>
        </w:rPr>
      </w:pPr>
      <w:r w:rsidRPr="000C0377">
        <w:rPr>
          <w:rFonts w:ascii="Times New Roman" w:eastAsia="Times New Roman" w:hAnsi="Times New Roman" w:cs="Times New Roman"/>
          <w:sz w:val="24"/>
          <w:szCs w:val="24"/>
        </w:rPr>
        <w:t>Παρατηρείται</w:t>
      </w:r>
      <w:r w:rsidR="000C0377" w:rsidRPr="000C0377">
        <w:rPr>
          <w:rFonts w:ascii="Times New Roman" w:eastAsia="Times New Roman" w:hAnsi="Times New Roman" w:cs="Times New Roman"/>
          <w:sz w:val="24"/>
          <w:szCs w:val="24"/>
        </w:rPr>
        <w:t xml:space="preserve"> </w:t>
      </w:r>
      <w:r w:rsidRPr="000C0377">
        <w:rPr>
          <w:rFonts w:ascii="Times New Roman" w:eastAsia="Times New Roman" w:hAnsi="Times New Roman" w:cs="Times New Roman"/>
          <w:sz w:val="24"/>
          <w:szCs w:val="24"/>
        </w:rPr>
        <w:t>μετατόπι</w:t>
      </w:r>
      <w:r>
        <w:rPr>
          <w:rFonts w:ascii="Times New Roman" w:eastAsia="Times New Roman" w:hAnsi="Times New Roman" w:cs="Times New Roman"/>
          <w:sz w:val="24"/>
          <w:szCs w:val="24"/>
        </w:rPr>
        <w:t>ση</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όλων</w:t>
      </w:r>
      <w:r w:rsidR="000C0377">
        <w:rPr>
          <w:rFonts w:ascii="Times New Roman" w:eastAsia="Times New Roman" w:hAnsi="Times New Roman" w:cs="Times New Roman"/>
          <w:sz w:val="24"/>
          <w:szCs w:val="24"/>
        </w:rPr>
        <w:t xml:space="preserve"> των </w:t>
      </w:r>
      <w:r>
        <w:rPr>
          <w:rFonts w:ascii="Times New Roman" w:eastAsia="Times New Roman" w:hAnsi="Times New Roman" w:cs="Times New Roman"/>
          <w:sz w:val="24"/>
          <w:szCs w:val="24"/>
        </w:rPr>
        <w:t>πρωτονίων</w:t>
      </w:r>
      <w:r w:rsidR="000C0377">
        <w:rPr>
          <w:rFonts w:ascii="Times New Roman" w:eastAsia="Times New Roman" w:hAnsi="Times New Roman" w:cs="Times New Roman"/>
          <w:sz w:val="24"/>
          <w:szCs w:val="24"/>
        </w:rPr>
        <w:t xml:space="preserve"> κατά την </w:t>
      </w:r>
      <w:r>
        <w:rPr>
          <w:rFonts w:ascii="Times New Roman" w:eastAsia="Times New Roman" w:hAnsi="Times New Roman" w:cs="Times New Roman"/>
          <w:sz w:val="24"/>
          <w:szCs w:val="24"/>
        </w:rPr>
        <w:t>προσθήκη</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μετάλλου</w:t>
      </w:r>
      <w:r w:rsidR="000C0377">
        <w:rPr>
          <w:rFonts w:ascii="Times New Roman" w:eastAsia="Times New Roman" w:hAnsi="Times New Roman" w:cs="Times New Roman"/>
          <w:sz w:val="24"/>
          <w:szCs w:val="24"/>
        </w:rPr>
        <w:t xml:space="preserve"> στο </w:t>
      </w:r>
      <w:r>
        <w:rPr>
          <w:rFonts w:ascii="Times New Roman" w:eastAsia="Times New Roman" w:hAnsi="Times New Roman" w:cs="Times New Roman"/>
          <w:sz w:val="24"/>
          <w:szCs w:val="24"/>
        </w:rPr>
        <w:t>δείγμα</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γαλλικό</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οξύ</w:t>
      </w:r>
      <w:r w:rsidR="000C0377">
        <w:rPr>
          <w:rFonts w:ascii="Times New Roman" w:eastAsia="Times New Roman" w:hAnsi="Times New Roman" w:cs="Times New Roman"/>
          <w:sz w:val="24"/>
          <w:szCs w:val="24"/>
        </w:rPr>
        <w:t>:</w:t>
      </w:r>
      <w:r w:rsidR="000C0377">
        <w:rPr>
          <w:rFonts w:ascii="Times New Roman" w:eastAsia="Times New Roman" w:hAnsi="Times New Roman" w:cs="Times New Roman"/>
          <w:sz w:val="24"/>
          <w:szCs w:val="24"/>
          <w:lang w:val="en-US"/>
        </w:rPr>
        <w:t>DMSO</w:t>
      </w:r>
      <w:r w:rsidR="000C0377" w:rsidRPr="000C0377">
        <w:rPr>
          <w:rFonts w:ascii="Times New Roman" w:eastAsia="Times New Roman" w:hAnsi="Times New Roman" w:cs="Times New Roman"/>
          <w:sz w:val="24"/>
          <w:szCs w:val="24"/>
        </w:rPr>
        <w:t>-</w:t>
      </w:r>
      <w:r w:rsidR="000C0377">
        <w:rPr>
          <w:rFonts w:ascii="Times New Roman" w:eastAsia="Times New Roman" w:hAnsi="Times New Roman" w:cs="Times New Roman"/>
          <w:sz w:val="24"/>
          <w:szCs w:val="24"/>
          <w:lang w:val="en-US"/>
        </w:rPr>
        <w:t>d</w:t>
      </w:r>
      <w:r w:rsidR="000C0377" w:rsidRPr="004B3FD7">
        <w:rPr>
          <w:rFonts w:ascii="Times New Roman" w:eastAsia="Times New Roman" w:hAnsi="Times New Roman" w:cs="Times New Roman"/>
          <w:sz w:val="24"/>
          <w:szCs w:val="24"/>
          <w:vertAlign w:val="subscript"/>
        </w:rPr>
        <w:t>6</w:t>
      </w:r>
      <w:r w:rsidR="000C0377" w:rsidRPr="000C0377">
        <w:rPr>
          <w:rFonts w:ascii="Times New Roman" w:eastAsia="Times New Roman" w:hAnsi="Times New Roman" w:cs="Times New Roman"/>
          <w:sz w:val="24"/>
          <w:szCs w:val="24"/>
        </w:rPr>
        <w:t>)</w:t>
      </w:r>
      <w:r w:rsidR="000C0377">
        <w:rPr>
          <w:rFonts w:ascii="Times New Roman" w:eastAsia="Times New Roman" w:hAnsi="Times New Roman" w:cs="Times New Roman"/>
          <w:sz w:val="24"/>
          <w:szCs w:val="24"/>
        </w:rPr>
        <w:t xml:space="preserve">, και </w:t>
      </w:r>
      <w:r>
        <w:rPr>
          <w:rFonts w:ascii="Times New Roman" w:eastAsia="Times New Roman" w:hAnsi="Times New Roman" w:cs="Times New Roman"/>
          <w:sz w:val="24"/>
          <w:szCs w:val="24"/>
        </w:rPr>
        <w:t>δημιουργεί</w:t>
      </w:r>
      <w:r w:rsidR="000C0377">
        <w:rPr>
          <w:rFonts w:ascii="Times New Roman" w:eastAsia="Times New Roman" w:hAnsi="Times New Roman" w:cs="Times New Roman"/>
          <w:sz w:val="24"/>
          <w:szCs w:val="24"/>
        </w:rPr>
        <w:t xml:space="preserve"> δυο </w:t>
      </w:r>
      <w:r>
        <w:rPr>
          <w:rFonts w:ascii="Times New Roman" w:eastAsia="Times New Roman" w:hAnsi="Times New Roman" w:cs="Times New Roman"/>
          <w:sz w:val="24"/>
          <w:szCs w:val="24"/>
        </w:rPr>
        <w:t>καινούριων</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κορυφών</w:t>
      </w:r>
      <w:r w:rsidR="000C0377">
        <w:rPr>
          <w:rFonts w:ascii="Times New Roman" w:eastAsia="Times New Roman" w:hAnsi="Times New Roman" w:cs="Times New Roman"/>
          <w:sz w:val="24"/>
          <w:szCs w:val="24"/>
        </w:rPr>
        <w:t xml:space="preserve"> που </w:t>
      </w:r>
      <w:r>
        <w:rPr>
          <w:rFonts w:ascii="Times New Roman" w:eastAsia="Times New Roman" w:hAnsi="Times New Roman" w:cs="Times New Roman"/>
          <w:sz w:val="24"/>
          <w:szCs w:val="24"/>
        </w:rPr>
        <w:t>αντιστοιχούν</w:t>
      </w:r>
      <w:r w:rsidR="000C0377">
        <w:rPr>
          <w:rFonts w:ascii="Times New Roman" w:eastAsia="Times New Roman" w:hAnsi="Times New Roman" w:cs="Times New Roman"/>
          <w:sz w:val="24"/>
          <w:szCs w:val="24"/>
        </w:rPr>
        <w:t xml:space="preserve"> στα </w:t>
      </w:r>
      <w:r>
        <w:rPr>
          <w:rFonts w:ascii="Times New Roman" w:eastAsia="Times New Roman" w:hAnsi="Times New Roman" w:cs="Times New Roman"/>
          <w:sz w:val="24"/>
          <w:szCs w:val="24"/>
        </w:rPr>
        <w:t>υδροξυλικά</w:t>
      </w:r>
      <w:r w:rsidR="000C03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πρωτόνια</w:t>
      </w:r>
      <w:r w:rsidR="003A74B7">
        <w:rPr>
          <w:rFonts w:ascii="Times New Roman" w:eastAsia="Times New Roman" w:hAnsi="Times New Roman" w:cs="Times New Roman"/>
          <w:sz w:val="24"/>
          <w:szCs w:val="24"/>
        </w:rPr>
        <w:t>.</w:t>
      </w:r>
      <w:r w:rsidR="000C0377">
        <w:rPr>
          <w:rFonts w:ascii="Times New Roman" w:eastAsia="Times New Roman" w:hAnsi="Times New Roman" w:cs="Times New Roman"/>
          <w:sz w:val="24"/>
          <w:szCs w:val="24"/>
        </w:rPr>
        <w:t xml:space="preserve"> </w:t>
      </w:r>
    </w:p>
    <w:p w:rsidR="000C0377" w:rsidRPr="000C0377" w:rsidRDefault="000C0377" w:rsidP="000C0377">
      <w:pPr>
        <w:pStyle w:val="a5"/>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M</w:t>
      </w:r>
      <w:r>
        <w:rPr>
          <w:rFonts w:ascii="Times New Roman" w:eastAsia="Times New Roman" w:hAnsi="Times New Roman" w:cs="Times New Roman"/>
          <w:sz w:val="24"/>
          <w:szCs w:val="24"/>
        </w:rPr>
        <w:t xml:space="preserve">ε την </w:t>
      </w:r>
      <w:r w:rsidR="001072A3">
        <w:rPr>
          <w:rFonts w:ascii="Times New Roman" w:eastAsia="Times New Roman" w:hAnsi="Times New Roman" w:cs="Times New Roman"/>
          <w:sz w:val="24"/>
          <w:szCs w:val="24"/>
        </w:rPr>
        <w:t>αύξηση</w:t>
      </w:r>
      <w:r>
        <w:rPr>
          <w:rFonts w:ascii="Times New Roman" w:eastAsia="Times New Roman" w:hAnsi="Times New Roman" w:cs="Times New Roman"/>
          <w:sz w:val="24"/>
          <w:szCs w:val="24"/>
        </w:rPr>
        <w:t xml:space="preserve"> της </w:t>
      </w:r>
      <w:r w:rsidR="001072A3">
        <w:rPr>
          <w:rFonts w:ascii="Times New Roman" w:eastAsia="Times New Roman" w:hAnsi="Times New Roman" w:cs="Times New Roman"/>
          <w:sz w:val="24"/>
          <w:szCs w:val="24"/>
        </w:rPr>
        <w:t>αναλογίας</w:t>
      </w:r>
      <w:r>
        <w:rPr>
          <w:rFonts w:ascii="Times New Roman" w:eastAsia="Times New Roman" w:hAnsi="Times New Roman" w:cs="Times New Roman"/>
          <w:sz w:val="24"/>
          <w:szCs w:val="24"/>
        </w:rPr>
        <w:t xml:space="preserve"> του </w:t>
      </w:r>
      <w:r w:rsidR="001072A3">
        <w:rPr>
          <w:rFonts w:ascii="Times New Roman" w:eastAsia="Times New Roman" w:hAnsi="Times New Roman" w:cs="Times New Roman"/>
          <w:sz w:val="24"/>
          <w:szCs w:val="24"/>
        </w:rPr>
        <w:t>προστιθέμενου</w:t>
      </w:r>
      <w:r>
        <w:rPr>
          <w:rFonts w:ascii="Times New Roman" w:eastAsia="Times New Roman" w:hAnsi="Times New Roman" w:cs="Times New Roman"/>
          <w:sz w:val="24"/>
          <w:szCs w:val="24"/>
        </w:rPr>
        <w:t xml:space="preserve"> </w:t>
      </w:r>
      <w:r w:rsidR="001072A3">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 xml:space="preserve"> στο </w:t>
      </w:r>
      <w:r w:rsidR="001072A3">
        <w:rPr>
          <w:rFonts w:ascii="Times New Roman" w:eastAsia="Times New Roman" w:hAnsi="Times New Roman" w:cs="Times New Roman"/>
          <w:sz w:val="24"/>
          <w:szCs w:val="24"/>
        </w:rPr>
        <w:t>μείγμα</w:t>
      </w:r>
      <w:r>
        <w:rPr>
          <w:rFonts w:ascii="Times New Roman" w:eastAsia="Times New Roman" w:hAnsi="Times New Roman" w:cs="Times New Roman"/>
          <w:sz w:val="24"/>
          <w:szCs w:val="24"/>
        </w:rPr>
        <w:t xml:space="preserve"> </w:t>
      </w:r>
      <w:r w:rsidR="001072A3">
        <w:rPr>
          <w:rFonts w:ascii="Times New Roman" w:eastAsia="Times New Roman" w:hAnsi="Times New Roman" w:cs="Times New Roman"/>
          <w:sz w:val="24"/>
          <w:szCs w:val="24"/>
        </w:rPr>
        <w:t>παρατηρείται</w:t>
      </w:r>
      <w:r>
        <w:rPr>
          <w:rFonts w:ascii="Times New Roman" w:eastAsia="Times New Roman" w:hAnsi="Times New Roman" w:cs="Times New Roman"/>
          <w:sz w:val="24"/>
          <w:szCs w:val="24"/>
        </w:rPr>
        <w:t xml:space="preserve"> </w:t>
      </w:r>
      <w:r w:rsidR="003A74B7">
        <w:rPr>
          <w:rFonts w:ascii="Times New Roman" w:eastAsia="Times New Roman" w:hAnsi="Times New Roman" w:cs="Times New Roman"/>
          <w:sz w:val="24"/>
          <w:szCs w:val="24"/>
        </w:rPr>
        <w:t xml:space="preserve">μια </w:t>
      </w:r>
      <w:r w:rsidR="001072A3">
        <w:rPr>
          <w:rFonts w:ascii="Times New Roman" w:eastAsia="Times New Roman" w:hAnsi="Times New Roman" w:cs="Times New Roman"/>
          <w:sz w:val="24"/>
          <w:szCs w:val="24"/>
        </w:rPr>
        <w:t>αύξηση</w:t>
      </w:r>
      <w:r>
        <w:rPr>
          <w:rFonts w:ascii="Times New Roman" w:eastAsia="Times New Roman" w:hAnsi="Times New Roman" w:cs="Times New Roman"/>
          <w:sz w:val="24"/>
          <w:szCs w:val="24"/>
        </w:rPr>
        <w:t xml:space="preserve"> </w:t>
      </w:r>
      <w:r w:rsidR="003A74B7">
        <w:rPr>
          <w:rFonts w:ascii="Times New Roman" w:eastAsia="Times New Roman" w:hAnsi="Times New Roman" w:cs="Times New Roman"/>
          <w:sz w:val="24"/>
          <w:szCs w:val="24"/>
        </w:rPr>
        <w:t xml:space="preserve">της </w:t>
      </w:r>
      <w:r w:rsidR="001072A3">
        <w:rPr>
          <w:rFonts w:ascii="Times New Roman" w:eastAsia="Times New Roman" w:hAnsi="Times New Roman" w:cs="Times New Roman"/>
          <w:sz w:val="24"/>
          <w:szCs w:val="24"/>
        </w:rPr>
        <w:t>μετατόπισης</w:t>
      </w:r>
      <w:r>
        <w:rPr>
          <w:rFonts w:ascii="Times New Roman" w:eastAsia="Times New Roman" w:hAnsi="Times New Roman" w:cs="Times New Roman"/>
          <w:sz w:val="24"/>
          <w:szCs w:val="24"/>
        </w:rPr>
        <w:t xml:space="preserve"> στην </w:t>
      </w:r>
      <w:r w:rsidR="001072A3">
        <w:rPr>
          <w:rFonts w:ascii="Times New Roman" w:eastAsia="Times New Roman" w:hAnsi="Times New Roman" w:cs="Times New Roman"/>
          <w:sz w:val="24"/>
          <w:szCs w:val="24"/>
        </w:rPr>
        <w:t>συχνότητα</w:t>
      </w:r>
      <w:r>
        <w:rPr>
          <w:rFonts w:ascii="Times New Roman" w:eastAsia="Times New Roman" w:hAnsi="Times New Roman" w:cs="Times New Roman"/>
          <w:sz w:val="24"/>
          <w:szCs w:val="24"/>
        </w:rPr>
        <w:t xml:space="preserve"> </w:t>
      </w:r>
      <w:r w:rsidR="001072A3">
        <w:rPr>
          <w:rFonts w:ascii="Times New Roman" w:eastAsia="Times New Roman" w:hAnsi="Times New Roman" w:cs="Times New Roman"/>
          <w:sz w:val="24"/>
          <w:szCs w:val="24"/>
        </w:rPr>
        <w:t>συντονισμού</w:t>
      </w:r>
      <w:r w:rsidR="005C7A2F">
        <w:rPr>
          <w:rFonts w:ascii="Times New Roman" w:eastAsia="Times New Roman" w:hAnsi="Times New Roman" w:cs="Times New Roman"/>
          <w:sz w:val="24"/>
          <w:szCs w:val="24"/>
        </w:rPr>
        <w:t xml:space="preserve"> στα </w:t>
      </w:r>
      <w:r w:rsidR="001072A3">
        <w:rPr>
          <w:rFonts w:ascii="Times New Roman" w:eastAsia="Times New Roman" w:hAnsi="Times New Roman" w:cs="Times New Roman"/>
          <w:sz w:val="24"/>
          <w:szCs w:val="24"/>
        </w:rPr>
        <w:t xml:space="preserve">πρωτόνια. </w:t>
      </w:r>
    </w:p>
    <w:p w:rsidR="00707A31" w:rsidRDefault="001072A3" w:rsidP="003A74B7">
      <w:pPr>
        <w:pStyle w:val="a5"/>
        <w:numPr>
          <w:ilvl w:val="0"/>
          <w:numId w:val="1"/>
        </w:numPr>
        <w:jc w:val="both"/>
        <w:rPr>
          <w:rFonts w:ascii="Times New Roman" w:eastAsia="Times New Roman" w:hAnsi="Times New Roman" w:cs="Times New Roman"/>
          <w:sz w:val="24"/>
          <w:szCs w:val="24"/>
        </w:rPr>
      </w:pPr>
      <w:r w:rsidRPr="003A74B7">
        <w:rPr>
          <w:rFonts w:ascii="Times New Roman" w:eastAsia="Times New Roman" w:hAnsi="Times New Roman" w:cs="Times New Roman"/>
          <w:sz w:val="24"/>
          <w:szCs w:val="24"/>
        </w:rPr>
        <w:t>Συμφώνα</w:t>
      </w:r>
      <w:r w:rsidR="0051112A" w:rsidRPr="003A74B7">
        <w:rPr>
          <w:rFonts w:ascii="Times New Roman" w:eastAsia="Times New Roman" w:hAnsi="Times New Roman" w:cs="Times New Roman"/>
          <w:sz w:val="24"/>
          <w:szCs w:val="24"/>
        </w:rPr>
        <w:t xml:space="preserve"> με τον </w:t>
      </w:r>
      <w:r w:rsidRPr="003A74B7">
        <w:rPr>
          <w:rFonts w:ascii="Times New Roman" w:eastAsia="Times New Roman" w:hAnsi="Times New Roman" w:cs="Times New Roman"/>
          <w:sz w:val="24"/>
          <w:szCs w:val="24"/>
        </w:rPr>
        <w:t>πίνακα</w:t>
      </w:r>
      <w:r w:rsidR="0051112A" w:rsidRPr="003A74B7">
        <w:rPr>
          <w:rFonts w:ascii="Times New Roman" w:eastAsia="Times New Roman" w:hAnsi="Times New Roman" w:cs="Times New Roman"/>
          <w:sz w:val="24"/>
          <w:szCs w:val="24"/>
        </w:rPr>
        <w:t xml:space="preserve"> 3.1.7</w:t>
      </w:r>
      <w:r w:rsidR="00541D61"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αλλά</w:t>
      </w:r>
      <w:r w:rsidR="00541D61" w:rsidRPr="003A74B7">
        <w:rPr>
          <w:rFonts w:ascii="Times New Roman" w:eastAsia="Times New Roman" w:hAnsi="Times New Roman" w:cs="Times New Roman"/>
          <w:sz w:val="24"/>
          <w:szCs w:val="24"/>
        </w:rPr>
        <w:t xml:space="preserve"> και τα </w:t>
      </w:r>
      <w:r w:rsidRPr="003A74B7">
        <w:rPr>
          <w:rFonts w:ascii="Times New Roman" w:eastAsia="Times New Roman" w:hAnsi="Times New Roman" w:cs="Times New Roman"/>
          <w:sz w:val="24"/>
          <w:szCs w:val="24"/>
        </w:rPr>
        <w:t>παραπάνω</w:t>
      </w:r>
      <w:r w:rsidR="00541D61"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αποτελέσματα</w:t>
      </w:r>
      <w:r w:rsidR="0051112A" w:rsidRPr="003A74B7">
        <w:rPr>
          <w:rFonts w:ascii="Times New Roman" w:eastAsia="Times New Roman" w:hAnsi="Times New Roman" w:cs="Times New Roman"/>
          <w:sz w:val="24"/>
          <w:szCs w:val="24"/>
        </w:rPr>
        <w:t xml:space="preserve"> τα </w:t>
      </w:r>
      <w:r w:rsidRPr="003A74B7">
        <w:rPr>
          <w:rFonts w:ascii="Times New Roman" w:eastAsia="Times New Roman" w:hAnsi="Times New Roman" w:cs="Times New Roman"/>
          <w:sz w:val="24"/>
          <w:szCs w:val="24"/>
        </w:rPr>
        <w:t>πρωτόνια</w:t>
      </w:r>
      <w:r w:rsidR="0051112A" w:rsidRPr="003A74B7">
        <w:rPr>
          <w:rFonts w:ascii="Times New Roman" w:eastAsia="Times New Roman" w:hAnsi="Times New Roman" w:cs="Times New Roman"/>
          <w:sz w:val="24"/>
          <w:szCs w:val="24"/>
        </w:rPr>
        <w:t xml:space="preserve"> </w:t>
      </w:r>
      <w:r w:rsidR="00541D61" w:rsidRPr="003A74B7">
        <w:rPr>
          <w:rFonts w:ascii="Times New Roman" w:eastAsia="Times New Roman" w:hAnsi="Times New Roman" w:cs="Times New Roman"/>
          <w:sz w:val="24"/>
          <w:szCs w:val="24"/>
        </w:rPr>
        <w:t>(Η</w:t>
      </w:r>
      <w:r w:rsidR="00541D61" w:rsidRPr="003A74B7">
        <w:rPr>
          <w:rFonts w:ascii="Times New Roman" w:eastAsia="Times New Roman" w:hAnsi="Times New Roman" w:cs="Times New Roman"/>
          <w:sz w:val="24"/>
          <w:szCs w:val="24"/>
          <w:vertAlign w:val="subscript"/>
        </w:rPr>
        <w:t>3,5</w:t>
      </w:r>
      <w:r w:rsidR="00541D61"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έχουν</w:t>
      </w:r>
      <w:r w:rsidR="00541D61" w:rsidRPr="003A74B7">
        <w:rPr>
          <w:rFonts w:ascii="Times New Roman" w:eastAsia="Times New Roman" w:hAnsi="Times New Roman" w:cs="Times New Roman"/>
          <w:sz w:val="24"/>
          <w:szCs w:val="24"/>
        </w:rPr>
        <w:t xml:space="preserve"> την </w:t>
      </w:r>
      <w:r w:rsidRPr="003A74B7">
        <w:rPr>
          <w:rFonts w:ascii="Times New Roman" w:eastAsia="Times New Roman" w:hAnsi="Times New Roman" w:cs="Times New Roman"/>
          <w:sz w:val="24"/>
          <w:szCs w:val="24"/>
        </w:rPr>
        <w:t>μεγαλύτερη</w:t>
      </w:r>
      <w:r w:rsidR="00541D61"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μετατόπιση</w:t>
      </w:r>
      <w:r w:rsidR="00541D61" w:rsidRPr="003A74B7">
        <w:rPr>
          <w:rFonts w:ascii="Times New Roman" w:eastAsia="Times New Roman" w:hAnsi="Times New Roman" w:cs="Times New Roman"/>
          <w:sz w:val="24"/>
          <w:szCs w:val="24"/>
        </w:rPr>
        <w:t xml:space="preserve"> από όλα τα </w:t>
      </w:r>
      <w:r w:rsidRPr="003A74B7">
        <w:rPr>
          <w:rFonts w:ascii="Times New Roman" w:eastAsia="Times New Roman" w:hAnsi="Times New Roman" w:cs="Times New Roman"/>
          <w:sz w:val="24"/>
          <w:szCs w:val="24"/>
        </w:rPr>
        <w:t>πρωτόνια</w:t>
      </w:r>
      <w:r w:rsidR="00541D61" w:rsidRPr="003A74B7">
        <w:rPr>
          <w:rFonts w:ascii="Times New Roman" w:eastAsia="Times New Roman" w:hAnsi="Times New Roman" w:cs="Times New Roman"/>
          <w:sz w:val="24"/>
          <w:szCs w:val="24"/>
        </w:rPr>
        <w:t xml:space="preserve"> , </w:t>
      </w:r>
      <w:r w:rsidRPr="003A74B7">
        <w:rPr>
          <w:rFonts w:ascii="Times New Roman" w:eastAsia="Times New Roman" w:hAnsi="Times New Roman" w:cs="Times New Roman"/>
          <w:sz w:val="24"/>
          <w:szCs w:val="24"/>
        </w:rPr>
        <w:t>μετά</w:t>
      </w:r>
      <w:r w:rsidR="00541D61" w:rsidRPr="003A74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ακολουθού</w:t>
      </w:r>
      <w:r w:rsidRPr="003A74B7">
        <w:rPr>
          <w:rFonts w:ascii="Times New Roman" w:eastAsia="Times New Roman" w:hAnsi="Times New Roman" w:cs="Times New Roman"/>
          <w:sz w:val="24"/>
          <w:szCs w:val="24"/>
        </w:rPr>
        <w:t>ν</w:t>
      </w:r>
      <w:r w:rsidR="00541D61" w:rsidRPr="003A74B7">
        <w:rPr>
          <w:rFonts w:ascii="Times New Roman" w:eastAsia="Times New Roman" w:hAnsi="Times New Roman" w:cs="Times New Roman"/>
          <w:sz w:val="24"/>
          <w:szCs w:val="24"/>
        </w:rPr>
        <w:t xml:space="preserve"> τα </w:t>
      </w:r>
      <w:r w:rsidRPr="003A74B7">
        <w:rPr>
          <w:rFonts w:ascii="Times New Roman" w:eastAsia="Times New Roman" w:hAnsi="Times New Roman" w:cs="Times New Roman"/>
          <w:sz w:val="24"/>
          <w:szCs w:val="24"/>
        </w:rPr>
        <w:t>πρωτόνια</w:t>
      </w:r>
      <w:r w:rsidR="00541D61" w:rsidRPr="003A74B7">
        <w:rPr>
          <w:rFonts w:ascii="Times New Roman" w:eastAsia="Times New Roman" w:hAnsi="Times New Roman" w:cs="Times New Roman"/>
          <w:sz w:val="24"/>
          <w:szCs w:val="24"/>
        </w:rPr>
        <w:t xml:space="preserve"> Η</w:t>
      </w:r>
      <w:r w:rsidR="00541D61" w:rsidRPr="003A74B7">
        <w:rPr>
          <w:rFonts w:ascii="Times New Roman" w:eastAsia="Times New Roman" w:hAnsi="Times New Roman" w:cs="Times New Roman"/>
          <w:sz w:val="24"/>
          <w:szCs w:val="24"/>
          <w:vertAlign w:val="subscript"/>
        </w:rPr>
        <w:t>4</w:t>
      </w:r>
      <w:r w:rsidR="00541D61" w:rsidRPr="003A74B7">
        <w:rPr>
          <w:rFonts w:ascii="Times New Roman" w:eastAsia="Times New Roman" w:hAnsi="Times New Roman" w:cs="Times New Roman"/>
          <w:sz w:val="24"/>
          <w:szCs w:val="24"/>
        </w:rPr>
        <w:t xml:space="preserve"> . Τα </w:t>
      </w:r>
      <w:r w:rsidRPr="003A74B7">
        <w:rPr>
          <w:rFonts w:ascii="Times New Roman" w:eastAsia="Times New Roman" w:hAnsi="Times New Roman" w:cs="Times New Roman"/>
          <w:sz w:val="24"/>
          <w:szCs w:val="24"/>
        </w:rPr>
        <w:t>πρωτόνια</w:t>
      </w:r>
      <w:r w:rsidR="00541D61" w:rsidRPr="003A74B7">
        <w:rPr>
          <w:rFonts w:ascii="Times New Roman" w:eastAsia="Times New Roman" w:hAnsi="Times New Roman" w:cs="Times New Roman"/>
          <w:sz w:val="24"/>
          <w:szCs w:val="24"/>
        </w:rPr>
        <w:t xml:space="preserve"> Η</w:t>
      </w:r>
      <w:r w:rsidR="00541D61" w:rsidRPr="003A74B7">
        <w:rPr>
          <w:rFonts w:ascii="Times New Roman" w:eastAsia="Times New Roman" w:hAnsi="Times New Roman" w:cs="Times New Roman"/>
          <w:sz w:val="24"/>
          <w:szCs w:val="24"/>
          <w:vertAlign w:val="subscript"/>
        </w:rPr>
        <w:t xml:space="preserve">3,5 </w:t>
      </w:r>
      <w:r w:rsidRPr="003A74B7">
        <w:rPr>
          <w:rFonts w:ascii="Times New Roman" w:eastAsia="Times New Roman" w:hAnsi="Times New Roman" w:cs="Times New Roman"/>
          <w:sz w:val="24"/>
          <w:szCs w:val="24"/>
        </w:rPr>
        <w:t>αντιστοιχούν</w:t>
      </w:r>
      <w:r w:rsidR="00541D61" w:rsidRPr="003A74B7">
        <w:rPr>
          <w:rFonts w:ascii="Times New Roman" w:eastAsia="Times New Roman" w:hAnsi="Times New Roman" w:cs="Times New Roman"/>
          <w:sz w:val="24"/>
          <w:szCs w:val="24"/>
        </w:rPr>
        <w:t xml:space="preserve"> σ</w:t>
      </w:r>
      <w:r w:rsidR="000C0377" w:rsidRPr="003A74B7">
        <w:rPr>
          <w:rFonts w:ascii="Times New Roman" w:eastAsia="Times New Roman" w:hAnsi="Times New Roman" w:cs="Times New Roman"/>
          <w:sz w:val="24"/>
          <w:szCs w:val="24"/>
        </w:rPr>
        <w:t xml:space="preserve">τα </w:t>
      </w:r>
      <w:r w:rsidRPr="003A74B7">
        <w:rPr>
          <w:rFonts w:ascii="Times New Roman" w:eastAsia="Times New Roman" w:hAnsi="Times New Roman" w:cs="Times New Roman"/>
          <w:sz w:val="24"/>
          <w:szCs w:val="24"/>
        </w:rPr>
        <w:t>ακριανά</w:t>
      </w:r>
      <w:r w:rsidR="00541D61"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υδροξυλικά</w:t>
      </w:r>
      <w:r w:rsidR="000C0377"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πρωτόνια</w:t>
      </w:r>
      <w:r w:rsidR="000C0377"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πάρα</w:t>
      </w:r>
      <w:r w:rsidR="000C0377" w:rsidRPr="003A74B7">
        <w:rPr>
          <w:rFonts w:ascii="Times New Roman" w:eastAsia="Times New Roman" w:hAnsi="Times New Roman" w:cs="Times New Roman"/>
          <w:sz w:val="24"/>
          <w:szCs w:val="24"/>
        </w:rPr>
        <w:t xml:space="preserve"> –θεση σε </w:t>
      </w:r>
      <w:r w:rsidRPr="003A74B7">
        <w:rPr>
          <w:rFonts w:ascii="Times New Roman" w:eastAsia="Times New Roman" w:hAnsi="Times New Roman" w:cs="Times New Roman"/>
          <w:sz w:val="24"/>
          <w:szCs w:val="24"/>
        </w:rPr>
        <w:t>σχέση</w:t>
      </w:r>
      <w:r w:rsidR="000C0377" w:rsidRPr="003A74B7">
        <w:rPr>
          <w:rFonts w:ascii="Times New Roman" w:eastAsia="Times New Roman" w:hAnsi="Times New Roman" w:cs="Times New Roman"/>
          <w:sz w:val="24"/>
          <w:szCs w:val="24"/>
        </w:rPr>
        <w:t xml:space="preserve"> με </w:t>
      </w:r>
      <w:r w:rsidRPr="003A74B7">
        <w:rPr>
          <w:rFonts w:ascii="Times New Roman" w:eastAsia="Times New Roman" w:hAnsi="Times New Roman" w:cs="Times New Roman"/>
          <w:sz w:val="24"/>
          <w:szCs w:val="24"/>
        </w:rPr>
        <w:t>καρβο</w:t>
      </w:r>
      <w:r>
        <w:rPr>
          <w:rFonts w:ascii="Times New Roman" w:eastAsia="Times New Roman" w:hAnsi="Times New Roman" w:cs="Times New Roman"/>
          <w:sz w:val="24"/>
          <w:szCs w:val="24"/>
        </w:rPr>
        <w:t>ξυλικό</w:t>
      </w:r>
      <w:r w:rsidR="003A74B7"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άνθρακα</w:t>
      </w:r>
      <w:r w:rsidR="000C0377" w:rsidRPr="003A74B7">
        <w:rPr>
          <w:rFonts w:ascii="Times New Roman" w:eastAsia="Times New Roman" w:hAnsi="Times New Roman" w:cs="Times New Roman"/>
          <w:sz w:val="24"/>
          <w:szCs w:val="24"/>
        </w:rPr>
        <w:t xml:space="preserve">)και τα </w:t>
      </w:r>
      <w:r w:rsidRPr="003A74B7">
        <w:rPr>
          <w:rFonts w:ascii="Times New Roman" w:eastAsia="Times New Roman" w:hAnsi="Times New Roman" w:cs="Times New Roman"/>
          <w:sz w:val="24"/>
          <w:szCs w:val="24"/>
        </w:rPr>
        <w:t>πρωτόνια</w:t>
      </w:r>
      <w:r w:rsidR="000C0377" w:rsidRPr="003A74B7">
        <w:rPr>
          <w:rFonts w:ascii="Times New Roman" w:eastAsia="Times New Roman" w:hAnsi="Times New Roman" w:cs="Times New Roman"/>
          <w:sz w:val="24"/>
          <w:szCs w:val="24"/>
        </w:rPr>
        <w:t xml:space="preserve"> </w:t>
      </w:r>
      <w:r w:rsidR="00541D61" w:rsidRPr="003A74B7">
        <w:rPr>
          <w:rFonts w:ascii="Times New Roman" w:eastAsia="Times New Roman" w:hAnsi="Times New Roman" w:cs="Times New Roman"/>
          <w:sz w:val="24"/>
          <w:szCs w:val="24"/>
        </w:rPr>
        <w:t xml:space="preserve"> </w:t>
      </w:r>
      <w:r w:rsidR="000C0377" w:rsidRPr="003A74B7">
        <w:rPr>
          <w:rFonts w:ascii="Times New Roman" w:eastAsia="Times New Roman" w:hAnsi="Times New Roman" w:cs="Times New Roman"/>
          <w:sz w:val="24"/>
          <w:szCs w:val="24"/>
        </w:rPr>
        <w:t>Η</w:t>
      </w:r>
      <w:r w:rsidR="000C0377" w:rsidRPr="003A74B7">
        <w:rPr>
          <w:rFonts w:ascii="Times New Roman" w:eastAsia="Times New Roman" w:hAnsi="Times New Roman" w:cs="Times New Roman"/>
          <w:sz w:val="24"/>
          <w:szCs w:val="24"/>
          <w:vertAlign w:val="subscript"/>
        </w:rPr>
        <w:t xml:space="preserve">4 </w:t>
      </w:r>
      <w:r w:rsidRPr="003A74B7">
        <w:rPr>
          <w:rFonts w:ascii="Times New Roman" w:eastAsia="Times New Roman" w:hAnsi="Times New Roman" w:cs="Times New Roman"/>
          <w:sz w:val="24"/>
          <w:szCs w:val="24"/>
        </w:rPr>
        <w:t>αντιστοιχούν</w:t>
      </w:r>
      <w:r w:rsidR="000C0377" w:rsidRPr="003A74B7">
        <w:rPr>
          <w:rFonts w:ascii="Times New Roman" w:eastAsia="Times New Roman" w:hAnsi="Times New Roman" w:cs="Times New Roman"/>
          <w:sz w:val="24"/>
          <w:szCs w:val="24"/>
        </w:rPr>
        <w:t xml:space="preserve"> </w:t>
      </w:r>
      <w:r w:rsidR="003A74B7" w:rsidRPr="003A74B7">
        <w:rPr>
          <w:rFonts w:ascii="Times New Roman" w:eastAsia="Times New Roman" w:hAnsi="Times New Roman" w:cs="Times New Roman"/>
          <w:sz w:val="24"/>
          <w:szCs w:val="24"/>
        </w:rPr>
        <w:t xml:space="preserve">και αυτά σε </w:t>
      </w:r>
      <w:r w:rsidRPr="003A74B7">
        <w:rPr>
          <w:rFonts w:ascii="Times New Roman" w:eastAsia="Times New Roman" w:hAnsi="Times New Roman" w:cs="Times New Roman"/>
          <w:sz w:val="24"/>
          <w:szCs w:val="24"/>
        </w:rPr>
        <w:t>υδροξυλικά</w:t>
      </w:r>
      <w:r w:rsidR="003A74B7"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πρωτόνια</w:t>
      </w:r>
      <w:r w:rsidR="003A74B7" w:rsidRPr="003A74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μέ</w:t>
      </w:r>
      <w:r w:rsidRPr="003A74B7">
        <w:rPr>
          <w:rFonts w:ascii="Times New Roman" w:eastAsia="Times New Roman" w:hAnsi="Times New Roman" w:cs="Times New Roman"/>
          <w:sz w:val="24"/>
          <w:szCs w:val="24"/>
        </w:rPr>
        <w:t>τα</w:t>
      </w:r>
      <w:r w:rsidR="003A74B7" w:rsidRPr="003A74B7">
        <w:rPr>
          <w:rFonts w:ascii="Times New Roman" w:eastAsia="Times New Roman" w:hAnsi="Times New Roman" w:cs="Times New Roman"/>
          <w:sz w:val="24"/>
          <w:szCs w:val="24"/>
        </w:rPr>
        <w:t xml:space="preserve">-θεση ως προς </w:t>
      </w:r>
      <w:r w:rsidRPr="003A74B7">
        <w:rPr>
          <w:rFonts w:ascii="Times New Roman" w:eastAsia="Times New Roman" w:hAnsi="Times New Roman" w:cs="Times New Roman"/>
          <w:sz w:val="24"/>
          <w:szCs w:val="24"/>
        </w:rPr>
        <w:t>καρβοξυλικό</w:t>
      </w:r>
      <w:r w:rsidR="003A74B7" w:rsidRPr="003A74B7">
        <w:rPr>
          <w:rFonts w:ascii="Times New Roman" w:eastAsia="Times New Roman" w:hAnsi="Times New Roman" w:cs="Times New Roman"/>
          <w:sz w:val="24"/>
          <w:szCs w:val="24"/>
        </w:rPr>
        <w:t xml:space="preserve"> </w:t>
      </w:r>
      <w:r w:rsidRPr="003A74B7">
        <w:rPr>
          <w:rFonts w:ascii="Times New Roman" w:eastAsia="Times New Roman" w:hAnsi="Times New Roman" w:cs="Times New Roman"/>
          <w:sz w:val="24"/>
          <w:szCs w:val="24"/>
        </w:rPr>
        <w:t>άνθρακα</w:t>
      </w:r>
      <w:r w:rsidR="003A74B7" w:rsidRPr="003A74B7">
        <w:rPr>
          <w:rFonts w:ascii="Times New Roman" w:eastAsia="Times New Roman" w:hAnsi="Times New Roman" w:cs="Times New Roman"/>
          <w:sz w:val="24"/>
          <w:szCs w:val="24"/>
        </w:rPr>
        <w:t xml:space="preserve">). </w:t>
      </w:r>
    </w:p>
    <w:p w:rsidR="005C7A2F" w:rsidRDefault="005C7A2F" w:rsidP="005C7A2F">
      <w:pPr>
        <w:pStyle w:val="a5"/>
        <w:ind w:left="360"/>
        <w:jc w:val="both"/>
        <w:rPr>
          <w:rFonts w:ascii="Times New Roman" w:eastAsia="Times New Roman" w:hAnsi="Times New Roman" w:cs="Times New Roman"/>
          <w:sz w:val="24"/>
          <w:szCs w:val="24"/>
        </w:rPr>
      </w:pPr>
    </w:p>
    <w:p w:rsidR="003A74B7" w:rsidRPr="005C7A2F" w:rsidRDefault="001072A3" w:rsidP="005C7A2F">
      <w:pPr>
        <w:rPr>
          <w:rFonts w:ascii="Times New Roman" w:eastAsia="Times New Roman" w:hAnsi="Times New Roman" w:cs="Times New Roman"/>
          <w:b/>
          <w:sz w:val="24"/>
          <w:szCs w:val="24"/>
        </w:rPr>
      </w:pPr>
      <w:r w:rsidRPr="003A74B7">
        <w:rPr>
          <w:rFonts w:ascii="Times New Roman" w:eastAsia="Times New Roman" w:hAnsi="Times New Roman" w:cs="Times New Roman"/>
          <w:b/>
          <w:sz w:val="24"/>
          <w:szCs w:val="24"/>
        </w:rPr>
        <w:t>Αλλαγές</w:t>
      </w:r>
      <w:r w:rsidR="003A74B7" w:rsidRPr="003A74B7">
        <w:rPr>
          <w:rFonts w:ascii="Times New Roman" w:eastAsia="Times New Roman" w:hAnsi="Times New Roman" w:cs="Times New Roman"/>
          <w:b/>
          <w:sz w:val="24"/>
          <w:szCs w:val="24"/>
        </w:rPr>
        <w:t xml:space="preserve"> ανθράκων </w:t>
      </w:r>
    </w:p>
    <w:p w:rsidR="00E41611" w:rsidRPr="002427F4" w:rsidRDefault="00E41611" w:rsidP="00E41611">
      <w:pPr>
        <w:pStyle w:val="Web"/>
        <w:numPr>
          <w:ilvl w:val="0"/>
          <w:numId w:val="1"/>
        </w:numPr>
        <w:spacing w:before="0" w:beforeAutospacing="0" w:after="200" w:afterAutospacing="0"/>
        <w:jc w:val="both"/>
      </w:pPr>
      <w:r w:rsidRPr="002427F4">
        <w:t xml:space="preserve">Με βάση </w:t>
      </w:r>
      <w:r>
        <w:t>τα δεδομένα του πίνακα 3.1.</w:t>
      </w:r>
      <w:r w:rsidRPr="00A6657B">
        <w:t xml:space="preserve">9 </w:t>
      </w:r>
      <w:r w:rsidRPr="002427F4">
        <w:t>οι άνθρακες C</w:t>
      </w:r>
      <w:r w:rsidRPr="00524AC6">
        <w:rPr>
          <w:vertAlign w:val="subscript"/>
        </w:rPr>
        <w:t>1</w:t>
      </w:r>
      <w:r w:rsidRPr="002427F4">
        <w:t xml:space="preserve"> ,C</w:t>
      </w:r>
      <w:r w:rsidRPr="00524AC6">
        <w:rPr>
          <w:vertAlign w:val="subscript"/>
        </w:rPr>
        <w:t>1΄,</w:t>
      </w:r>
      <w:r w:rsidRPr="002427F4">
        <w:t xml:space="preserve"> C</w:t>
      </w:r>
      <w:r w:rsidRPr="00524AC6">
        <w:rPr>
          <w:vertAlign w:val="subscript"/>
        </w:rPr>
        <w:t>4</w:t>
      </w:r>
      <w:r w:rsidRPr="002427F4">
        <w:t xml:space="preserve"> στην αναλογία 1:1 έχουν την μεγαλύτερη μετατόπιση σε σχέση με τους υπόλοιπους άνθρακες . Οι άνθρακες C1΄, C4 έχουν την μεγαλύτερη μετατόπιση στην συχνότητα συντονισμού σε μεγαλύτερες τιμές σε σχέση με του</w:t>
      </w:r>
      <w:r>
        <w:t>ς</w:t>
      </w:r>
      <w:r w:rsidRPr="002427F4">
        <w:t xml:space="preserve"> υπόλοιπους άνθρακες. Οι C4 ,C1΄ αντιστοιχούν με άνθρακες που έχουν στην δομή τους ομάδα</w:t>
      </w:r>
      <w:r>
        <w:t xml:space="preserve"> υδροξυλί</w:t>
      </w:r>
      <w:r w:rsidRPr="002427F4">
        <w:t>ο</w:t>
      </w:r>
      <w:r>
        <w:t xml:space="preserve">υ </w:t>
      </w:r>
      <w:r w:rsidRPr="002427F4">
        <w:t>(</w:t>
      </w:r>
      <w:r>
        <w:t xml:space="preserve"> </w:t>
      </w:r>
      <w:r w:rsidRPr="002427F4">
        <w:t>-</w:t>
      </w:r>
      <w:r>
        <w:t xml:space="preserve"> </w:t>
      </w:r>
      <w:r w:rsidRPr="002427F4">
        <w:t>C</w:t>
      </w:r>
      <w:r>
        <w:t xml:space="preserve"> </w:t>
      </w:r>
      <w:r w:rsidRPr="002427F4">
        <w:t>-</w:t>
      </w:r>
      <w:r>
        <w:t xml:space="preserve"> OH) και καρβοξυλί</w:t>
      </w:r>
      <w:r w:rsidRPr="002427F4">
        <w:t>ου (</w:t>
      </w:r>
      <w:r>
        <w:t xml:space="preserve"> </w:t>
      </w:r>
      <w:r w:rsidRPr="002427F4">
        <w:t>-</w:t>
      </w:r>
      <w:r>
        <w:t xml:space="preserve"> </w:t>
      </w:r>
      <w:r w:rsidRPr="002427F4">
        <w:t>C</w:t>
      </w:r>
      <w:r>
        <w:t xml:space="preserve"> </w:t>
      </w:r>
      <w:r w:rsidRPr="002427F4">
        <w:t>-</w:t>
      </w:r>
      <w:r>
        <w:t xml:space="preserve"> </w:t>
      </w:r>
      <w:r w:rsidRPr="002427F4">
        <w:t>OOH).Ο άνθρακας C1 έχει την μεγαλύτερη μετατόπιση από όλους τους άνθρακες , η μετατόπιση αυτή στην συχνότητα συντονισμού είναι σε μικρότερες τιμές σε σχέση με το αρχικό δείγμα με την απουσία μετάλλου. Ο άνθρακας C</w:t>
      </w:r>
      <w:r w:rsidRPr="001072A3">
        <w:rPr>
          <w:vertAlign w:val="subscript"/>
        </w:rPr>
        <w:t>1</w:t>
      </w:r>
      <w:r w:rsidRPr="002427F4">
        <w:t xml:space="preserve"> να παρουσιάζει αυτήν μετατόπιση γιατί επηρεάζεται και από τον δακτύλιο αφού και ο ίδιος ο αρωματικός δακτύλιος έχει αλλαγές , αλλά και από το διπλανό του καρβοξυλικό άνθρακα που και αυτός παρουσιάζει αλλαγές με την προσθήκη μετάλλου. </w:t>
      </w:r>
    </w:p>
    <w:p w:rsidR="004358B8" w:rsidRDefault="004358B8" w:rsidP="004358B8">
      <w:pPr>
        <w:pStyle w:val="a5"/>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M</w:t>
      </w:r>
      <w:r>
        <w:rPr>
          <w:rFonts w:ascii="Times New Roman" w:eastAsia="Times New Roman" w:hAnsi="Times New Roman" w:cs="Times New Roman"/>
          <w:sz w:val="24"/>
          <w:szCs w:val="24"/>
        </w:rPr>
        <w:t xml:space="preserve">ε την </w:t>
      </w:r>
      <w:r w:rsidR="007C1A53">
        <w:rPr>
          <w:rFonts w:ascii="Times New Roman" w:eastAsia="Times New Roman" w:hAnsi="Times New Roman" w:cs="Times New Roman"/>
          <w:sz w:val="24"/>
          <w:szCs w:val="24"/>
        </w:rPr>
        <w:t>αύξηση</w:t>
      </w:r>
      <w:r>
        <w:rPr>
          <w:rFonts w:ascii="Times New Roman" w:eastAsia="Times New Roman" w:hAnsi="Times New Roman" w:cs="Times New Roman"/>
          <w:sz w:val="24"/>
          <w:szCs w:val="24"/>
        </w:rPr>
        <w:t xml:space="preserve"> της </w:t>
      </w:r>
      <w:r w:rsidR="007C1A53">
        <w:rPr>
          <w:rFonts w:ascii="Times New Roman" w:eastAsia="Times New Roman" w:hAnsi="Times New Roman" w:cs="Times New Roman"/>
          <w:sz w:val="24"/>
          <w:szCs w:val="24"/>
        </w:rPr>
        <w:t>αναλογίας</w:t>
      </w:r>
      <w:r>
        <w:rPr>
          <w:rFonts w:ascii="Times New Roman" w:eastAsia="Times New Roman" w:hAnsi="Times New Roman" w:cs="Times New Roman"/>
          <w:sz w:val="24"/>
          <w:szCs w:val="24"/>
        </w:rPr>
        <w:t xml:space="preserve"> του </w:t>
      </w:r>
      <w:r w:rsidR="007C1A53">
        <w:rPr>
          <w:rFonts w:ascii="Times New Roman" w:eastAsia="Times New Roman" w:hAnsi="Times New Roman" w:cs="Times New Roman"/>
          <w:sz w:val="24"/>
          <w:szCs w:val="24"/>
        </w:rPr>
        <w:t>προστιθέμενου</w:t>
      </w:r>
      <w:r>
        <w:rPr>
          <w:rFonts w:ascii="Times New Roman" w:eastAsia="Times New Roman" w:hAnsi="Times New Roman" w:cs="Times New Roman"/>
          <w:sz w:val="24"/>
          <w:szCs w:val="24"/>
        </w:rPr>
        <w:t xml:space="preserve"> </w:t>
      </w:r>
      <w:r w:rsidR="007C1A53">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 xml:space="preserve"> στο </w:t>
      </w:r>
      <w:r w:rsidR="007C1A53">
        <w:rPr>
          <w:rFonts w:ascii="Times New Roman" w:eastAsia="Times New Roman" w:hAnsi="Times New Roman" w:cs="Times New Roman"/>
          <w:sz w:val="24"/>
          <w:szCs w:val="24"/>
        </w:rPr>
        <w:t>μείγμα</w:t>
      </w:r>
      <w:r>
        <w:rPr>
          <w:rFonts w:ascii="Times New Roman" w:eastAsia="Times New Roman" w:hAnsi="Times New Roman" w:cs="Times New Roman"/>
          <w:sz w:val="24"/>
          <w:szCs w:val="24"/>
        </w:rPr>
        <w:t xml:space="preserve"> </w:t>
      </w:r>
      <w:r w:rsidR="007C1A53">
        <w:rPr>
          <w:rFonts w:ascii="Times New Roman" w:eastAsia="Times New Roman" w:hAnsi="Times New Roman" w:cs="Times New Roman"/>
          <w:sz w:val="24"/>
          <w:szCs w:val="24"/>
        </w:rPr>
        <w:t>παρατηρείται</w:t>
      </w:r>
      <w:r>
        <w:rPr>
          <w:rFonts w:ascii="Times New Roman" w:eastAsia="Times New Roman" w:hAnsi="Times New Roman" w:cs="Times New Roman"/>
          <w:sz w:val="24"/>
          <w:szCs w:val="24"/>
        </w:rPr>
        <w:t xml:space="preserve"> μια </w:t>
      </w:r>
      <w:r w:rsidR="007C1A53">
        <w:rPr>
          <w:rFonts w:ascii="Times New Roman" w:eastAsia="Times New Roman" w:hAnsi="Times New Roman" w:cs="Times New Roman"/>
          <w:sz w:val="24"/>
          <w:szCs w:val="24"/>
        </w:rPr>
        <w:t>αύξηση</w:t>
      </w:r>
      <w:r>
        <w:rPr>
          <w:rFonts w:ascii="Times New Roman" w:eastAsia="Times New Roman" w:hAnsi="Times New Roman" w:cs="Times New Roman"/>
          <w:sz w:val="24"/>
          <w:szCs w:val="24"/>
        </w:rPr>
        <w:t xml:space="preserve"> της </w:t>
      </w:r>
      <w:r w:rsidR="007C1A53">
        <w:rPr>
          <w:rFonts w:ascii="Times New Roman" w:eastAsia="Times New Roman" w:hAnsi="Times New Roman" w:cs="Times New Roman"/>
          <w:sz w:val="24"/>
          <w:szCs w:val="24"/>
        </w:rPr>
        <w:t>μετατόπισης</w:t>
      </w:r>
      <w:r>
        <w:rPr>
          <w:rFonts w:ascii="Times New Roman" w:eastAsia="Times New Roman" w:hAnsi="Times New Roman" w:cs="Times New Roman"/>
          <w:sz w:val="24"/>
          <w:szCs w:val="24"/>
        </w:rPr>
        <w:t xml:space="preserve"> στην </w:t>
      </w:r>
      <w:r w:rsidR="007C1A53">
        <w:rPr>
          <w:rFonts w:ascii="Times New Roman" w:eastAsia="Times New Roman" w:hAnsi="Times New Roman" w:cs="Times New Roman"/>
          <w:sz w:val="24"/>
          <w:szCs w:val="24"/>
        </w:rPr>
        <w:t>συχνότητα</w:t>
      </w:r>
      <w:r>
        <w:rPr>
          <w:rFonts w:ascii="Times New Roman" w:eastAsia="Times New Roman" w:hAnsi="Times New Roman" w:cs="Times New Roman"/>
          <w:sz w:val="24"/>
          <w:szCs w:val="24"/>
        </w:rPr>
        <w:t xml:space="preserve"> </w:t>
      </w:r>
      <w:r w:rsidR="007C1A53">
        <w:rPr>
          <w:rFonts w:ascii="Times New Roman" w:eastAsia="Times New Roman" w:hAnsi="Times New Roman" w:cs="Times New Roman"/>
          <w:sz w:val="24"/>
          <w:szCs w:val="24"/>
        </w:rPr>
        <w:t>συντονισμού</w:t>
      </w:r>
      <w:r>
        <w:rPr>
          <w:rFonts w:ascii="Times New Roman" w:eastAsia="Times New Roman" w:hAnsi="Times New Roman" w:cs="Times New Roman"/>
          <w:sz w:val="24"/>
          <w:szCs w:val="24"/>
        </w:rPr>
        <w:t xml:space="preserve"> στους </w:t>
      </w:r>
      <w:r w:rsidR="007C1A53">
        <w:rPr>
          <w:rFonts w:ascii="Times New Roman" w:eastAsia="Times New Roman" w:hAnsi="Times New Roman" w:cs="Times New Roman"/>
          <w:sz w:val="24"/>
          <w:szCs w:val="24"/>
        </w:rPr>
        <w:t>άνθρακες</w:t>
      </w:r>
      <w:r>
        <w:rPr>
          <w:rFonts w:ascii="Times New Roman" w:eastAsia="Times New Roman" w:hAnsi="Times New Roman" w:cs="Times New Roman"/>
          <w:sz w:val="24"/>
          <w:szCs w:val="24"/>
        </w:rPr>
        <w:t>.</w:t>
      </w:r>
    </w:p>
    <w:p w:rsidR="004358B8" w:rsidRDefault="007C1A53" w:rsidP="004358B8">
      <w:pPr>
        <w:pStyle w:val="a5"/>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Μετά την αναλογία (1:2) δηλαδή για τις  αναλογίες (1:3) , (1:6) που μελετήθηκαν παραπάνω παρατηρούμε ότι </w:t>
      </w:r>
      <w:r w:rsidRPr="004358B8">
        <w:rPr>
          <w:rFonts w:ascii="Times New Roman" w:eastAsia="Times New Roman" w:hAnsi="Times New Roman" w:cs="Times New Roman"/>
          <w:sz w:val="24"/>
          <w:szCs w:val="24"/>
        </w:rPr>
        <w:t xml:space="preserve">οι κορυφές των σημάτων συντονισμού </w:t>
      </w:r>
      <w:r w:rsidRPr="004358B8">
        <w:rPr>
          <w:rFonts w:ascii="Times New Roman" w:eastAsia="Times New Roman" w:hAnsi="Times New Roman" w:cs="Times New Roman"/>
          <w:sz w:val="24"/>
          <w:szCs w:val="24"/>
          <w:vertAlign w:val="superscript"/>
        </w:rPr>
        <w:t>13</w:t>
      </w:r>
      <w:r w:rsidRPr="004358B8">
        <w:rPr>
          <w:rFonts w:ascii="Times New Roman" w:eastAsia="Times New Roman" w:hAnsi="Times New Roman" w:cs="Times New Roman"/>
          <w:sz w:val="24"/>
          <w:szCs w:val="24"/>
        </w:rPr>
        <w:t>C είναι διευρυμένες και δεν εντοπίζονται στο φάσμα και προκειμένου να ταυτοποιηθούν γίνεται ανίχνευση μέσω πρωτονίου με την χρήση ετεροπυρηνικής φασματοσκοπίας  χρησιμοποιώντας τα πειράματα  HMBC και HSQC.</w:t>
      </w:r>
    </w:p>
    <w:p w:rsidR="004358B8" w:rsidRPr="004358B8" w:rsidRDefault="004358B8" w:rsidP="004358B8">
      <w:pPr>
        <w:jc w:val="both"/>
        <w:rPr>
          <w:rFonts w:ascii="Times New Roman" w:eastAsia="Times New Roman" w:hAnsi="Times New Roman" w:cs="Times New Roman"/>
          <w:sz w:val="24"/>
          <w:szCs w:val="24"/>
        </w:rPr>
      </w:pPr>
      <w:r w:rsidRPr="004358B8">
        <w:rPr>
          <w:rFonts w:ascii="Times New Roman" w:eastAsia="Times New Roman" w:hAnsi="Times New Roman" w:cs="Times New Roman"/>
          <w:sz w:val="24"/>
          <w:szCs w:val="24"/>
        </w:rPr>
        <w:t xml:space="preserve"> </w:t>
      </w:r>
    </w:p>
    <w:p w:rsidR="003A74B7" w:rsidRDefault="003A74B7" w:rsidP="004358B8">
      <w:pPr>
        <w:jc w:val="both"/>
        <w:rPr>
          <w:rFonts w:ascii="Times New Roman" w:eastAsia="Times New Roman" w:hAnsi="Times New Roman" w:cs="Times New Roman"/>
          <w:sz w:val="24"/>
          <w:szCs w:val="24"/>
        </w:rPr>
      </w:pPr>
    </w:p>
    <w:p w:rsidR="00707A31" w:rsidRPr="007002EC" w:rsidRDefault="00707A31" w:rsidP="0027572D">
      <w:pPr>
        <w:rPr>
          <w:rFonts w:ascii="Times New Roman" w:hAnsi="Times New Roman" w:cs="Times New Roman"/>
          <w:b/>
          <w:sz w:val="16"/>
          <w:szCs w:val="16"/>
        </w:rPr>
      </w:pPr>
    </w:p>
    <w:p w:rsidR="00367B0F" w:rsidRDefault="0027572D" w:rsidP="00882C5D">
      <w:pPr>
        <w:pStyle w:val="2"/>
        <w:jc w:val="both"/>
        <w:rPr>
          <w:rFonts w:ascii="Times New Roman" w:hAnsi="Times New Roman" w:cs="Times New Roman"/>
          <w:b w:val="0"/>
          <w:iCs/>
          <w:sz w:val="24"/>
          <w:szCs w:val="24"/>
        </w:rPr>
      </w:pPr>
      <w:bookmarkStart w:id="134" w:name="_Toc170659537"/>
      <w:r w:rsidRPr="004A1A82">
        <w:rPr>
          <w:b w:val="0"/>
          <w:iCs/>
          <w:sz w:val="24"/>
          <w:szCs w:val="24"/>
        </w:rPr>
        <w:lastRenderedPageBreak/>
        <w:t>3.1.1</w:t>
      </w:r>
      <w:r w:rsidRPr="00367B0F">
        <w:rPr>
          <w:rFonts w:ascii="Times New Roman" w:eastAsia="Times New Roman" w:hAnsi="Times New Roman" w:cs="Times New Roman"/>
          <w:b w:val="0"/>
          <w:bCs/>
          <w:iCs/>
          <w:sz w:val="24"/>
          <w:szCs w:val="24"/>
        </w:rPr>
        <w:t>.3</w:t>
      </w:r>
      <w:r w:rsidR="00367B0F" w:rsidRPr="00367B0F">
        <w:rPr>
          <w:rFonts w:ascii="Times New Roman" w:eastAsia="Times New Roman" w:hAnsi="Times New Roman" w:cs="Times New Roman"/>
          <w:b w:val="0"/>
          <w:bCs/>
          <w:iCs/>
          <w:sz w:val="24"/>
          <w:szCs w:val="24"/>
        </w:rPr>
        <w:t>. Γαλλικό</w:t>
      </w:r>
      <w:r w:rsidR="00367B0F" w:rsidRPr="004A1A82">
        <w:rPr>
          <w:rFonts w:ascii="Times New Roman" w:eastAsia="Times New Roman" w:hAnsi="Times New Roman" w:cs="Times New Roman"/>
          <w:b w:val="0"/>
          <w:bCs/>
          <w:iCs/>
          <w:sz w:val="24"/>
          <w:szCs w:val="24"/>
        </w:rPr>
        <w:t xml:space="preserve"> </w:t>
      </w:r>
      <w:r w:rsidR="007C1A53" w:rsidRPr="00367B0F">
        <w:rPr>
          <w:rFonts w:ascii="Times New Roman" w:eastAsia="Times New Roman" w:hAnsi="Times New Roman" w:cs="Times New Roman"/>
          <w:b w:val="0"/>
          <w:bCs/>
          <w:iCs/>
          <w:sz w:val="24"/>
          <w:szCs w:val="24"/>
        </w:rPr>
        <w:t>οξύ</w:t>
      </w:r>
      <w:r w:rsidR="007F7E47">
        <w:rPr>
          <w:rFonts w:ascii="Times New Roman" w:eastAsia="Times New Roman" w:hAnsi="Times New Roman" w:cs="Times New Roman"/>
          <w:b w:val="0"/>
          <w:bCs/>
          <w:iCs/>
          <w:sz w:val="24"/>
          <w:szCs w:val="24"/>
        </w:rPr>
        <w:t xml:space="preserve"> σε </w:t>
      </w:r>
      <w:r w:rsidR="00367B0F" w:rsidRPr="004A1A82">
        <w:rPr>
          <w:rFonts w:ascii="Times New Roman" w:eastAsia="Times New Roman" w:hAnsi="Times New Roman" w:cs="Times New Roman"/>
          <w:b w:val="0"/>
          <w:bCs/>
          <w:iCs/>
          <w:sz w:val="24"/>
          <w:szCs w:val="24"/>
        </w:rPr>
        <w:t xml:space="preserve"> </w:t>
      </w:r>
      <w:r w:rsidR="007F7E47">
        <w:rPr>
          <w:rFonts w:ascii="Times New Roman" w:hAnsi="Times New Roman" w:cs="Times New Roman"/>
          <w:b w:val="0"/>
          <w:iCs/>
          <w:sz w:val="24"/>
          <w:szCs w:val="24"/>
        </w:rPr>
        <w:t xml:space="preserve"> (</w:t>
      </w:r>
      <w:r w:rsidR="00367B0F" w:rsidRPr="0027572D">
        <w:rPr>
          <w:rFonts w:ascii="Times New Roman" w:hAnsi="Times New Roman" w:cs="Times New Roman"/>
          <w:b w:val="0"/>
          <w:iCs/>
          <w:sz w:val="24"/>
          <w:szCs w:val="24"/>
          <w:lang w:val="en-US"/>
        </w:rPr>
        <w:t>H</w:t>
      </w:r>
      <w:r w:rsidR="00367B0F" w:rsidRPr="004A1A82">
        <w:rPr>
          <w:rFonts w:ascii="Times New Roman" w:hAnsi="Times New Roman" w:cs="Times New Roman"/>
          <w:b w:val="0"/>
          <w:iCs/>
          <w:sz w:val="24"/>
          <w:szCs w:val="24"/>
          <w:vertAlign w:val="subscript"/>
        </w:rPr>
        <w:t>2</w:t>
      </w:r>
      <w:r w:rsidR="00367B0F" w:rsidRPr="0027572D">
        <w:rPr>
          <w:rFonts w:ascii="Times New Roman" w:hAnsi="Times New Roman" w:cs="Times New Roman"/>
          <w:b w:val="0"/>
          <w:iCs/>
          <w:sz w:val="24"/>
          <w:szCs w:val="24"/>
          <w:lang w:val="en-US"/>
        </w:rPr>
        <w:t>O</w:t>
      </w:r>
      <w:r w:rsidR="00367B0F" w:rsidRPr="004A1A82">
        <w:rPr>
          <w:rFonts w:ascii="Times New Roman" w:hAnsi="Times New Roman" w:cs="Times New Roman"/>
          <w:b w:val="0"/>
          <w:iCs/>
          <w:sz w:val="24"/>
          <w:szCs w:val="24"/>
        </w:rPr>
        <w:t xml:space="preserve"> : </w:t>
      </w:r>
      <w:r w:rsidR="00367B0F" w:rsidRPr="0027572D">
        <w:rPr>
          <w:rFonts w:ascii="Times New Roman" w:hAnsi="Times New Roman" w:cs="Times New Roman"/>
          <w:b w:val="0"/>
          <w:iCs/>
          <w:sz w:val="24"/>
          <w:szCs w:val="24"/>
          <w:lang w:val="en-US"/>
        </w:rPr>
        <w:t>D</w:t>
      </w:r>
      <w:r w:rsidR="00367B0F" w:rsidRPr="004A1A82">
        <w:rPr>
          <w:rFonts w:ascii="Times New Roman" w:hAnsi="Times New Roman" w:cs="Times New Roman"/>
          <w:b w:val="0"/>
          <w:iCs/>
          <w:sz w:val="24"/>
          <w:szCs w:val="24"/>
          <w:vertAlign w:val="subscript"/>
        </w:rPr>
        <w:t>2</w:t>
      </w:r>
      <w:r w:rsidR="00367B0F" w:rsidRPr="0027572D">
        <w:rPr>
          <w:rFonts w:ascii="Times New Roman" w:hAnsi="Times New Roman" w:cs="Times New Roman"/>
          <w:b w:val="0"/>
          <w:iCs/>
          <w:sz w:val="24"/>
          <w:szCs w:val="24"/>
          <w:lang w:val="en-US"/>
        </w:rPr>
        <w:t>O</w:t>
      </w:r>
      <w:r w:rsidR="007F7E47">
        <w:rPr>
          <w:rFonts w:ascii="Times New Roman" w:hAnsi="Times New Roman" w:cs="Times New Roman"/>
          <w:b w:val="0"/>
          <w:iCs/>
          <w:sz w:val="24"/>
          <w:szCs w:val="24"/>
        </w:rPr>
        <w:t>).</w:t>
      </w:r>
    </w:p>
    <w:p w:rsidR="00E41611" w:rsidRDefault="00E41611" w:rsidP="00E41611">
      <w:pPr>
        <w:pStyle w:val="Web"/>
        <w:spacing w:before="0" w:beforeAutospacing="0" w:after="200" w:afterAutospacing="0"/>
        <w:jc w:val="both"/>
        <w:outlineLvl w:val="2"/>
        <w:rPr>
          <w:bCs/>
          <w:iCs/>
        </w:rPr>
      </w:pPr>
      <w:r>
        <w:rPr>
          <w:bCs/>
          <w:iCs/>
        </w:rPr>
        <w:t xml:space="preserve">Προκειμένου να μελετηθεί η αλληλεπίδραση υποστρώματος: μετάλλου σε υδατικά διαλύματα χρησιμοποιήθηκε μίγμα </w:t>
      </w:r>
      <w:r w:rsidRPr="00E874AF">
        <w:rPr>
          <w:bCs/>
          <w:iCs/>
        </w:rPr>
        <w:t>(</w:t>
      </w:r>
      <w:r w:rsidRPr="004A1A82">
        <w:rPr>
          <w:iCs/>
          <w:lang w:val="en-US"/>
        </w:rPr>
        <w:t>H</w:t>
      </w:r>
      <w:r w:rsidRPr="004A1A82">
        <w:rPr>
          <w:iCs/>
          <w:vertAlign w:val="subscript"/>
        </w:rPr>
        <w:t>2</w:t>
      </w:r>
      <w:r w:rsidRPr="004A1A82">
        <w:rPr>
          <w:iCs/>
          <w:lang w:val="en-US"/>
        </w:rPr>
        <w:t>O</w:t>
      </w:r>
      <w:r w:rsidRPr="004A1A82">
        <w:rPr>
          <w:iCs/>
        </w:rPr>
        <w:t xml:space="preserve"> : </w:t>
      </w:r>
      <w:r w:rsidRPr="004A1A82">
        <w:rPr>
          <w:iCs/>
          <w:lang w:val="en-US"/>
        </w:rPr>
        <w:t>D</w:t>
      </w:r>
      <w:r w:rsidRPr="004A1A82">
        <w:rPr>
          <w:iCs/>
          <w:vertAlign w:val="subscript"/>
        </w:rPr>
        <w:t>2</w:t>
      </w:r>
      <w:r w:rsidRPr="004A1A82">
        <w:rPr>
          <w:iCs/>
          <w:lang w:val="en-US"/>
        </w:rPr>
        <w:t>O</w:t>
      </w:r>
      <w:r w:rsidRPr="00E874AF">
        <w:rPr>
          <w:bCs/>
          <w:iCs/>
        </w:rPr>
        <w:t xml:space="preserve">) </w:t>
      </w:r>
      <w:r>
        <w:rPr>
          <w:bCs/>
          <w:iCs/>
        </w:rPr>
        <w:t xml:space="preserve"> σε αναλογία (90:10). Στην περίπτωση που χρησιμοποιούνταν ως υδατικός διαλύτης το </w:t>
      </w:r>
      <w:r w:rsidRPr="004A1A82">
        <w:rPr>
          <w:iCs/>
          <w:lang w:val="en-US"/>
        </w:rPr>
        <w:t>D</w:t>
      </w:r>
      <w:r w:rsidRPr="004A1A82">
        <w:rPr>
          <w:iCs/>
          <w:vertAlign w:val="subscript"/>
        </w:rPr>
        <w:t>2</w:t>
      </w:r>
      <w:r w:rsidRPr="004A1A82">
        <w:rPr>
          <w:iCs/>
          <w:lang w:val="en-US"/>
        </w:rPr>
        <w:t>O</w:t>
      </w:r>
      <w:r>
        <w:rPr>
          <w:iCs/>
        </w:rPr>
        <w:t xml:space="preserve"> θα αναμένονταν ανταλλαγή των ευκίνητων </w:t>
      </w:r>
      <w:r>
        <w:rPr>
          <w:bCs/>
          <w:iCs/>
        </w:rPr>
        <w:t xml:space="preserve">υδροξυλικών και καρβοξυλικού πρωτονίων με το δευτέριο. Το παραπάνω αναμένεται να επιδρά στις χημικές μετατοπίσεις των πρωτονίων Η2 και Η6 καθώς και πιθανά στην αλληλεπίδραση μετάλλου : υποστώματος. </w:t>
      </w:r>
    </w:p>
    <w:p w:rsidR="00E41611" w:rsidRPr="00BB7B52" w:rsidRDefault="00E41611" w:rsidP="00E41611">
      <w:pPr>
        <w:pStyle w:val="Web"/>
        <w:spacing w:before="0" w:beforeAutospacing="0" w:after="200" w:afterAutospacing="0"/>
        <w:jc w:val="both"/>
        <w:outlineLvl w:val="2"/>
        <w:rPr>
          <w:bCs/>
          <w:iCs/>
        </w:rPr>
      </w:pPr>
      <w:r>
        <w:rPr>
          <w:bCs/>
          <w:iCs/>
        </w:rPr>
        <w:t xml:space="preserve">Προκειμένου να ελαχιστοποιηθεί αυτή η ανταλλαγή των ευκίνητων πρωτονίων, έγινε χρήση υδατικού διαλύματος που αποτελούνταν από μίγμα </w:t>
      </w:r>
      <w:r w:rsidRPr="004A1A82">
        <w:rPr>
          <w:iCs/>
          <w:lang w:val="en-US"/>
        </w:rPr>
        <w:t>H</w:t>
      </w:r>
      <w:r w:rsidRPr="004A1A82">
        <w:rPr>
          <w:iCs/>
          <w:vertAlign w:val="subscript"/>
        </w:rPr>
        <w:t>2</w:t>
      </w:r>
      <w:r w:rsidRPr="004A1A82">
        <w:rPr>
          <w:iCs/>
          <w:lang w:val="en-US"/>
        </w:rPr>
        <w:t>O</w:t>
      </w:r>
      <w:r w:rsidRPr="004A1A82">
        <w:rPr>
          <w:iCs/>
        </w:rPr>
        <w:t xml:space="preserve"> </w:t>
      </w:r>
      <w:r>
        <w:rPr>
          <w:iCs/>
        </w:rPr>
        <w:t xml:space="preserve">και </w:t>
      </w:r>
      <w:r w:rsidRPr="004A1A82">
        <w:rPr>
          <w:iCs/>
          <w:lang w:val="en-US"/>
        </w:rPr>
        <w:t>D</w:t>
      </w:r>
      <w:r w:rsidRPr="004A1A82">
        <w:rPr>
          <w:iCs/>
          <w:vertAlign w:val="subscript"/>
        </w:rPr>
        <w:t>2</w:t>
      </w:r>
      <w:r w:rsidRPr="004A1A82">
        <w:rPr>
          <w:iCs/>
          <w:lang w:val="en-US"/>
        </w:rPr>
        <w:t>O</w:t>
      </w:r>
      <w:r>
        <w:rPr>
          <w:iCs/>
        </w:rPr>
        <w:t xml:space="preserve"> σε αναλογία </w:t>
      </w:r>
      <w:r>
        <w:rPr>
          <w:bCs/>
          <w:iCs/>
        </w:rPr>
        <w:t>90:10.</w:t>
      </w:r>
    </w:p>
    <w:p w:rsidR="00E41611" w:rsidRPr="00E41611" w:rsidRDefault="00E41611" w:rsidP="00E41611">
      <w:pPr>
        <w:jc w:val="both"/>
      </w:pPr>
    </w:p>
    <w:p w:rsidR="00E41611" w:rsidRPr="007002EC" w:rsidRDefault="00E41611" w:rsidP="00E41611">
      <w:pPr>
        <w:pStyle w:val="Web"/>
        <w:spacing w:before="0" w:beforeAutospacing="0" w:after="200" w:afterAutospacing="0"/>
        <w:jc w:val="both"/>
        <w:outlineLvl w:val="2"/>
        <w:rPr>
          <w:bCs/>
          <w:iCs/>
        </w:rPr>
      </w:pPr>
      <w:r>
        <w:rPr>
          <w:bCs/>
          <w:iCs/>
        </w:rPr>
        <w:t xml:space="preserve">       </w:t>
      </w:r>
      <w:r w:rsidRPr="001245D7">
        <w:rPr>
          <w:bCs/>
          <w:iCs/>
        </w:rPr>
        <w:t xml:space="preserve">Στους παρακάτω </w:t>
      </w:r>
      <w:r>
        <w:rPr>
          <w:bCs/>
          <w:iCs/>
        </w:rPr>
        <w:t>π</w:t>
      </w:r>
      <w:r w:rsidRPr="001245D7">
        <w:rPr>
          <w:bCs/>
          <w:iCs/>
        </w:rPr>
        <w:t xml:space="preserve">ίνακες και </w:t>
      </w:r>
      <w:r>
        <w:rPr>
          <w:bCs/>
          <w:iCs/>
        </w:rPr>
        <w:t>σ</w:t>
      </w:r>
      <w:r w:rsidRPr="001245D7">
        <w:rPr>
          <w:bCs/>
          <w:iCs/>
        </w:rPr>
        <w:t xml:space="preserve">χήματα παρουσιάζεται η αλληλεπίδραση του Zn με το γαλλικό οξύ σε διαλύτη </w:t>
      </w:r>
      <w:r w:rsidRPr="004B7A34">
        <w:rPr>
          <w:bCs/>
          <w:iCs/>
        </w:rPr>
        <w:t>(</w:t>
      </w:r>
      <w:r w:rsidRPr="004A1A82">
        <w:rPr>
          <w:iCs/>
          <w:lang w:val="en-US"/>
        </w:rPr>
        <w:t>H</w:t>
      </w:r>
      <w:r w:rsidRPr="004A1A82">
        <w:rPr>
          <w:iCs/>
          <w:vertAlign w:val="subscript"/>
        </w:rPr>
        <w:t>2</w:t>
      </w:r>
      <w:r w:rsidRPr="004A1A82">
        <w:rPr>
          <w:iCs/>
          <w:lang w:val="en-US"/>
        </w:rPr>
        <w:t>O</w:t>
      </w:r>
      <w:r w:rsidRPr="004A1A82">
        <w:rPr>
          <w:iCs/>
        </w:rPr>
        <w:t xml:space="preserve"> : </w:t>
      </w:r>
      <w:r w:rsidRPr="004A1A82">
        <w:rPr>
          <w:iCs/>
          <w:lang w:val="en-US"/>
        </w:rPr>
        <w:t>D</w:t>
      </w:r>
      <w:r w:rsidRPr="004A1A82">
        <w:rPr>
          <w:iCs/>
          <w:vertAlign w:val="subscript"/>
        </w:rPr>
        <w:t>2</w:t>
      </w:r>
      <w:r w:rsidRPr="004A1A82">
        <w:rPr>
          <w:iCs/>
          <w:lang w:val="en-US"/>
        </w:rPr>
        <w:t>O</w:t>
      </w:r>
      <w:r w:rsidRPr="004B7A34">
        <w:rPr>
          <w:bCs/>
          <w:iCs/>
        </w:rPr>
        <w:t xml:space="preserve">) </w:t>
      </w:r>
      <w:r>
        <w:rPr>
          <w:bCs/>
          <w:iCs/>
        </w:rPr>
        <w:t xml:space="preserve"> με αναλογία (90:10) </w:t>
      </w:r>
      <w:r w:rsidRPr="001245D7">
        <w:rPr>
          <w:bCs/>
          <w:iCs/>
        </w:rPr>
        <w:t>με τις αναλογίες (γαλλικού οξέος): (μετάλλου) να είναι 1:1</w:t>
      </w:r>
      <w:r>
        <w:rPr>
          <w:bCs/>
          <w:iCs/>
        </w:rPr>
        <w:t xml:space="preserve">/2 </w:t>
      </w:r>
      <w:r w:rsidRPr="001245D7">
        <w:rPr>
          <w:bCs/>
          <w:iCs/>
        </w:rPr>
        <w:t>, 1:</w:t>
      </w:r>
      <w:r>
        <w:rPr>
          <w:bCs/>
          <w:iCs/>
        </w:rPr>
        <w:t>1. Επίσης, ως Η</w:t>
      </w:r>
      <w:r w:rsidRPr="00B64374">
        <w:rPr>
          <w:bCs/>
          <w:iCs/>
          <w:vertAlign w:val="subscript"/>
        </w:rPr>
        <w:t>1΄</w:t>
      </w:r>
      <w:r w:rsidRPr="001245D7">
        <w:rPr>
          <w:bCs/>
          <w:iCs/>
        </w:rPr>
        <w:t xml:space="preserve">  </w:t>
      </w:r>
      <w:r>
        <w:rPr>
          <w:bCs/>
          <w:iCs/>
        </w:rPr>
        <w:t>αναφέρεται</w:t>
      </w:r>
      <w:r w:rsidRPr="004B7A34">
        <w:rPr>
          <w:bCs/>
          <w:iCs/>
        </w:rPr>
        <w:t xml:space="preserve"> </w:t>
      </w:r>
      <w:r w:rsidRPr="001245D7">
        <w:rPr>
          <w:bCs/>
          <w:iCs/>
        </w:rPr>
        <w:t xml:space="preserve">το πρωτόνιο </w:t>
      </w:r>
      <w:r>
        <w:rPr>
          <w:bCs/>
          <w:iCs/>
        </w:rPr>
        <w:t>της</w:t>
      </w:r>
      <w:r w:rsidRPr="001245D7">
        <w:rPr>
          <w:bCs/>
          <w:iCs/>
        </w:rPr>
        <w:t xml:space="preserve"> καρβοξυλομάδα</w:t>
      </w:r>
      <w:r>
        <w:rPr>
          <w:bCs/>
          <w:iCs/>
        </w:rPr>
        <w:t>ς</w:t>
      </w:r>
      <w:r w:rsidRPr="001245D7">
        <w:rPr>
          <w:bCs/>
          <w:iCs/>
        </w:rPr>
        <w:t xml:space="preserve"> και ως Η</w:t>
      </w:r>
      <w:r w:rsidRPr="00B64374">
        <w:rPr>
          <w:bCs/>
          <w:iCs/>
          <w:vertAlign w:val="subscript"/>
        </w:rPr>
        <w:t>3</w:t>
      </w:r>
      <w:r w:rsidRPr="001245D7">
        <w:rPr>
          <w:bCs/>
          <w:iCs/>
        </w:rPr>
        <w:t>,</w:t>
      </w:r>
      <w:r>
        <w:rPr>
          <w:bCs/>
          <w:iCs/>
        </w:rPr>
        <w:t xml:space="preserve"> </w:t>
      </w:r>
      <w:r w:rsidRPr="00B64374">
        <w:rPr>
          <w:bCs/>
          <w:iCs/>
        </w:rPr>
        <w:t>Η</w:t>
      </w:r>
      <w:r w:rsidRPr="00B64374">
        <w:rPr>
          <w:bCs/>
          <w:iCs/>
          <w:vertAlign w:val="subscript"/>
        </w:rPr>
        <w:t>4</w:t>
      </w:r>
      <w:r w:rsidRPr="001245D7">
        <w:rPr>
          <w:bCs/>
          <w:iCs/>
        </w:rPr>
        <w:t>, Η</w:t>
      </w:r>
      <w:r w:rsidRPr="00B64374">
        <w:rPr>
          <w:bCs/>
          <w:iCs/>
          <w:vertAlign w:val="subscript"/>
        </w:rPr>
        <w:t xml:space="preserve">5 </w:t>
      </w:r>
      <w:r w:rsidRPr="001245D7">
        <w:rPr>
          <w:bCs/>
          <w:iCs/>
        </w:rPr>
        <w:t xml:space="preserve">τα πρωτόνια </w:t>
      </w:r>
      <w:r>
        <w:rPr>
          <w:bCs/>
          <w:iCs/>
        </w:rPr>
        <w:t>των</w:t>
      </w:r>
      <w:r w:rsidRPr="001245D7">
        <w:rPr>
          <w:bCs/>
          <w:iCs/>
        </w:rPr>
        <w:t xml:space="preserve"> υδροξυλομάδ</w:t>
      </w:r>
      <w:r>
        <w:rPr>
          <w:bCs/>
          <w:iCs/>
        </w:rPr>
        <w:t>ων με βάσ</w:t>
      </w:r>
      <w:r w:rsidR="00DF205F">
        <w:rPr>
          <w:bCs/>
          <w:iCs/>
        </w:rPr>
        <w:t>η και την αρίθμηση του σχήματος . (εικονα 2 σελ 79)</w:t>
      </w:r>
    </w:p>
    <w:p w:rsidR="00E41611" w:rsidRPr="00BB7B52" w:rsidRDefault="0027572D" w:rsidP="00E41611">
      <w:pPr>
        <w:pStyle w:val="2"/>
        <w:jc w:val="both"/>
        <w:rPr>
          <w:rFonts w:ascii="Times New Roman" w:hAnsi="Times New Roman" w:cs="Times New Roman"/>
          <w:b w:val="0"/>
          <w:iCs/>
          <w:sz w:val="24"/>
          <w:szCs w:val="24"/>
        </w:rPr>
      </w:pPr>
      <w:r w:rsidRPr="00295067">
        <w:rPr>
          <w:b w:val="0"/>
          <w:iCs/>
          <w:sz w:val="24"/>
          <w:szCs w:val="24"/>
        </w:rPr>
        <w:t xml:space="preserve"> </w:t>
      </w:r>
      <w:r w:rsidR="00AE33F9" w:rsidRPr="00295067">
        <w:rPr>
          <w:b w:val="0"/>
          <w:iCs/>
          <w:sz w:val="24"/>
          <w:szCs w:val="24"/>
        </w:rPr>
        <w:t xml:space="preserve"> </w:t>
      </w:r>
      <w:bookmarkEnd w:id="134"/>
      <w:r w:rsidR="00E41611" w:rsidRPr="004A1A82">
        <w:rPr>
          <w:b w:val="0"/>
          <w:iCs/>
          <w:sz w:val="24"/>
          <w:szCs w:val="24"/>
        </w:rPr>
        <w:t xml:space="preserve">  </w:t>
      </w:r>
      <w:r w:rsidR="00E41611">
        <w:rPr>
          <w:rFonts w:ascii="Times New Roman" w:hAnsi="Times New Roman" w:cs="Times New Roman"/>
          <w:b w:val="0"/>
          <w:iCs/>
          <w:sz w:val="24"/>
          <w:szCs w:val="24"/>
        </w:rPr>
        <w:t xml:space="preserve">Φασματοσκοπική </w:t>
      </w:r>
      <w:r w:rsidR="00E41611" w:rsidRPr="00E874AF">
        <w:rPr>
          <w:rFonts w:ascii="Times New Roman" w:hAnsi="Times New Roman" w:cs="Times New Roman"/>
          <w:b w:val="0"/>
          <w:iCs/>
          <w:sz w:val="24"/>
          <w:szCs w:val="24"/>
          <w:vertAlign w:val="superscript"/>
        </w:rPr>
        <w:t>1</w:t>
      </w:r>
      <w:r w:rsidR="00E41611" w:rsidRPr="0027572D">
        <w:rPr>
          <w:rFonts w:ascii="Times New Roman" w:hAnsi="Times New Roman" w:cs="Times New Roman"/>
          <w:b w:val="0"/>
          <w:iCs/>
          <w:sz w:val="24"/>
          <w:szCs w:val="24"/>
          <w:lang w:val="en-US"/>
        </w:rPr>
        <w:t>H</w:t>
      </w:r>
      <w:r w:rsidR="00E41611" w:rsidRPr="00E874AF">
        <w:rPr>
          <w:rFonts w:ascii="Times New Roman" w:hAnsi="Times New Roman" w:cs="Times New Roman"/>
          <w:b w:val="0"/>
          <w:iCs/>
          <w:sz w:val="24"/>
          <w:szCs w:val="24"/>
        </w:rPr>
        <w:t xml:space="preserve"> </w:t>
      </w:r>
      <w:r w:rsidR="00E41611">
        <w:rPr>
          <w:rFonts w:ascii="Times New Roman" w:hAnsi="Times New Roman" w:cs="Times New Roman"/>
          <w:b w:val="0"/>
          <w:iCs/>
          <w:sz w:val="24"/>
          <w:szCs w:val="24"/>
          <w:lang w:val="en-US"/>
        </w:rPr>
        <w:t>NMR</w:t>
      </w:r>
      <w:r w:rsidR="00E41611" w:rsidRPr="00E874AF">
        <w:rPr>
          <w:rFonts w:ascii="Times New Roman" w:hAnsi="Times New Roman" w:cs="Times New Roman"/>
          <w:b w:val="0"/>
          <w:iCs/>
          <w:sz w:val="24"/>
          <w:szCs w:val="24"/>
        </w:rPr>
        <w:t xml:space="preserve">  </w:t>
      </w:r>
      <w:r w:rsidR="00E41611">
        <w:rPr>
          <w:rFonts w:ascii="Times New Roman" w:hAnsi="Times New Roman" w:cs="Times New Roman"/>
          <w:b w:val="0"/>
          <w:iCs/>
          <w:sz w:val="24"/>
          <w:szCs w:val="24"/>
        </w:rPr>
        <w:t xml:space="preserve">μελέτη της αλληλεπίδρασης υποστρώματος:μετάλλου σε διάλυμα </w:t>
      </w:r>
      <w:r w:rsidR="00E41611" w:rsidRPr="00DF1FF2">
        <w:rPr>
          <w:rFonts w:ascii="Times New Roman" w:hAnsi="Times New Roman" w:cs="Times New Roman"/>
          <w:b w:val="0"/>
          <w:iCs/>
          <w:sz w:val="24"/>
          <w:szCs w:val="24"/>
        </w:rPr>
        <w:t>(</w:t>
      </w:r>
      <w:r w:rsidR="00E41611" w:rsidRPr="0027572D">
        <w:rPr>
          <w:rFonts w:ascii="Times New Roman" w:hAnsi="Times New Roman" w:cs="Times New Roman"/>
          <w:b w:val="0"/>
          <w:iCs/>
          <w:sz w:val="24"/>
          <w:szCs w:val="24"/>
          <w:lang w:val="en-US"/>
        </w:rPr>
        <w:t>H</w:t>
      </w:r>
      <w:r w:rsidR="00E41611" w:rsidRPr="00DF1FF2">
        <w:rPr>
          <w:rFonts w:ascii="Times New Roman" w:hAnsi="Times New Roman" w:cs="Times New Roman"/>
          <w:b w:val="0"/>
          <w:iCs/>
          <w:sz w:val="24"/>
          <w:szCs w:val="24"/>
          <w:vertAlign w:val="subscript"/>
        </w:rPr>
        <w:t>2</w:t>
      </w:r>
      <w:r w:rsidR="00E41611" w:rsidRPr="0027572D">
        <w:rPr>
          <w:rFonts w:ascii="Times New Roman" w:hAnsi="Times New Roman" w:cs="Times New Roman"/>
          <w:b w:val="0"/>
          <w:iCs/>
          <w:sz w:val="24"/>
          <w:szCs w:val="24"/>
          <w:lang w:val="en-US"/>
        </w:rPr>
        <w:t>O</w:t>
      </w:r>
      <w:r w:rsidR="00E41611" w:rsidRPr="00DF1FF2">
        <w:rPr>
          <w:rFonts w:ascii="Times New Roman" w:hAnsi="Times New Roman" w:cs="Times New Roman"/>
          <w:b w:val="0"/>
          <w:iCs/>
          <w:sz w:val="24"/>
          <w:szCs w:val="24"/>
        </w:rPr>
        <w:t xml:space="preserve">: </w:t>
      </w:r>
      <w:r w:rsidR="00E41611" w:rsidRPr="0027572D">
        <w:rPr>
          <w:rFonts w:ascii="Times New Roman" w:hAnsi="Times New Roman" w:cs="Times New Roman"/>
          <w:b w:val="0"/>
          <w:iCs/>
          <w:sz w:val="24"/>
          <w:szCs w:val="24"/>
          <w:lang w:val="en-US"/>
        </w:rPr>
        <w:t>D</w:t>
      </w:r>
      <w:r w:rsidR="00E41611" w:rsidRPr="00DF1FF2">
        <w:rPr>
          <w:rFonts w:ascii="Times New Roman" w:hAnsi="Times New Roman" w:cs="Times New Roman"/>
          <w:b w:val="0"/>
          <w:iCs/>
          <w:sz w:val="24"/>
          <w:szCs w:val="24"/>
          <w:vertAlign w:val="subscript"/>
        </w:rPr>
        <w:t>2</w:t>
      </w:r>
      <w:r w:rsidR="00E41611" w:rsidRPr="0027572D">
        <w:rPr>
          <w:rFonts w:ascii="Times New Roman" w:hAnsi="Times New Roman" w:cs="Times New Roman"/>
          <w:b w:val="0"/>
          <w:iCs/>
          <w:sz w:val="24"/>
          <w:szCs w:val="24"/>
          <w:lang w:val="en-US"/>
        </w:rPr>
        <w:t>O</w:t>
      </w:r>
      <w:r w:rsidR="00E41611" w:rsidRPr="00DF1FF2">
        <w:rPr>
          <w:rFonts w:ascii="Times New Roman" w:hAnsi="Times New Roman" w:cs="Times New Roman"/>
          <w:b w:val="0"/>
          <w:iCs/>
          <w:sz w:val="24"/>
          <w:szCs w:val="24"/>
        </w:rPr>
        <w:t xml:space="preserve">) </w:t>
      </w:r>
      <w:r w:rsidR="00E41611">
        <w:rPr>
          <w:rFonts w:ascii="Times New Roman" w:hAnsi="Times New Roman" w:cs="Times New Roman"/>
          <w:b w:val="0"/>
          <w:iCs/>
          <w:sz w:val="24"/>
          <w:szCs w:val="24"/>
        </w:rPr>
        <w:t xml:space="preserve"> για διάφορες αναλογίες μετάλλου</w:t>
      </w:r>
    </w:p>
    <w:p w:rsidR="00EC5426" w:rsidRPr="00E41611" w:rsidRDefault="00EC5426" w:rsidP="00E41611">
      <w:pPr>
        <w:pStyle w:val="2"/>
      </w:pPr>
    </w:p>
    <w:p w:rsidR="00F85473" w:rsidRPr="00F85473" w:rsidRDefault="004A1A82" w:rsidP="00E41611">
      <w:pPr>
        <w:pStyle w:val="Web"/>
        <w:spacing w:before="0" w:beforeAutospacing="0" w:after="200" w:afterAutospacing="0"/>
        <w:jc w:val="both"/>
        <w:outlineLvl w:val="2"/>
      </w:pPr>
      <w:bookmarkStart w:id="135" w:name="_Toc170659538"/>
      <w:r w:rsidRPr="00D576D6">
        <w:rPr>
          <w:bCs/>
          <w:iCs/>
        </w:rPr>
        <w:t>Πίνακας</w:t>
      </w:r>
      <w:r w:rsidRPr="00295067">
        <w:rPr>
          <w:bCs/>
          <w:iCs/>
        </w:rPr>
        <w:t xml:space="preserve"> 3.1.15. </w:t>
      </w:r>
      <w:bookmarkEnd w:id="135"/>
      <w:r w:rsidR="00E41611" w:rsidRPr="004B7A34">
        <w:rPr>
          <w:bCs/>
          <w:iCs/>
        </w:rPr>
        <w:t xml:space="preserve">. </w:t>
      </w:r>
      <w:r w:rsidR="00E41611">
        <w:rPr>
          <w:bCs/>
          <w:iCs/>
        </w:rPr>
        <w:t>Χημική μετατόπιση πρωτονίων</w:t>
      </w:r>
      <w:r w:rsidR="00E41611" w:rsidRPr="00D576D6">
        <w:rPr>
          <w:bCs/>
          <w:iCs/>
        </w:rPr>
        <w:t xml:space="preserve"> και επίδραση της προσθήκης του</w:t>
      </w:r>
      <w:r w:rsidR="00E41611" w:rsidRPr="009253B2">
        <w:rPr>
          <w:bCs/>
          <w:iCs/>
          <w:lang w:val="en-US"/>
        </w:rPr>
        <w:t> </w:t>
      </w:r>
      <w:r w:rsidR="00E41611" w:rsidRPr="009253B2">
        <w:rPr>
          <w:bCs/>
          <w:iCs/>
        </w:rPr>
        <w:t>Zn</w:t>
      </w:r>
      <w:r w:rsidR="00E41611" w:rsidRPr="009253B2">
        <w:rPr>
          <w:bCs/>
          <w:iCs/>
          <w:lang w:val="en-US"/>
        </w:rPr>
        <w:t> </w:t>
      </w:r>
      <w:r w:rsidR="00E41611">
        <w:rPr>
          <w:bCs/>
          <w:iCs/>
        </w:rPr>
        <w:t xml:space="preserve">σε αναλογία </w:t>
      </w:r>
      <w:r w:rsidR="00E41611" w:rsidRPr="001245D7">
        <w:rPr>
          <w:bCs/>
          <w:iCs/>
        </w:rPr>
        <w:t xml:space="preserve">(γαλλικού οξέος): (μετάλλου) </w:t>
      </w:r>
      <w:r w:rsidR="00E41611" w:rsidRPr="004A1A82">
        <w:t>(1:1/2)</w:t>
      </w:r>
      <w:r w:rsidR="00E41611">
        <w:t>.</w:t>
      </w:r>
    </w:p>
    <w:p w:rsidR="007A1376" w:rsidRPr="00EE6845" w:rsidRDefault="00C75A09" w:rsidP="00E41611">
      <w:pPr>
        <w:pStyle w:val="Web"/>
        <w:spacing w:before="0" w:beforeAutospacing="0" w:after="200" w:afterAutospacing="0"/>
        <w:jc w:val="both"/>
        <w:outlineLvl w:val="2"/>
        <w:rPr>
          <w:b/>
          <w:i/>
          <w:sz w:val="32"/>
          <w:szCs w:val="32"/>
          <w:u w:val="single"/>
        </w:rPr>
      </w:pPr>
      <w:r w:rsidRPr="00C75A09">
        <w:rPr>
          <w:noProof/>
        </w:rPr>
        <w:pict>
          <v:shape id="_x0000_s4504" type="#_x0000_t75" alt="" style="position:absolute;left:0;text-align:left;margin-left:-5.85pt;margin-top:7.55pt;width:481.6pt;height:114.05pt;z-index:251631616;mso-wrap-edited:f">
            <v:imagedata r:id="rId111" o:title=""/>
          </v:shape>
          <o:OLEObject Type="Embed" ProgID="Excel.Sheet.12" ShapeID="_x0000_s4504" DrawAspect="Content" ObjectID="_1786616367" r:id="rId112"/>
        </w:pict>
      </w:r>
    </w:p>
    <w:p w:rsidR="007A1376" w:rsidRPr="00EE6845" w:rsidRDefault="007A1376" w:rsidP="007A1376">
      <w:pPr>
        <w:pStyle w:val="Web"/>
        <w:spacing w:before="0" w:beforeAutospacing="0" w:after="200" w:afterAutospacing="0"/>
        <w:ind w:left="1440"/>
        <w:rPr>
          <w:sz w:val="32"/>
          <w:szCs w:val="32"/>
        </w:rPr>
      </w:pPr>
    </w:p>
    <w:p w:rsidR="007A1376" w:rsidRPr="00986F27" w:rsidRDefault="007A1376" w:rsidP="007A1376">
      <w:pPr>
        <w:rPr>
          <w:rFonts w:ascii="Times New Roman" w:hAnsi="Times New Roman" w:cs="Times New Roman"/>
        </w:rPr>
      </w:pPr>
    </w:p>
    <w:p w:rsidR="00F85473" w:rsidRDefault="00F85473" w:rsidP="00E41611">
      <w:pPr>
        <w:pStyle w:val="Web"/>
        <w:spacing w:before="0" w:beforeAutospacing="0" w:after="200" w:afterAutospacing="0"/>
        <w:jc w:val="both"/>
      </w:pPr>
    </w:p>
    <w:p w:rsidR="00F85473" w:rsidRDefault="00F85473" w:rsidP="00E41611">
      <w:pPr>
        <w:pStyle w:val="Web"/>
        <w:spacing w:before="0" w:beforeAutospacing="0" w:after="200" w:afterAutospacing="0"/>
        <w:jc w:val="both"/>
      </w:pPr>
    </w:p>
    <w:p w:rsidR="00E41611" w:rsidRPr="0076523A" w:rsidRDefault="00E41611" w:rsidP="00E41611">
      <w:pPr>
        <w:pStyle w:val="Web"/>
        <w:spacing w:before="0" w:beforeAutospacing="0" w:after="200" w:afterAutospacing="0"/>
        <w:jc w:val="both"/>
      </w:pPr>
      <w:r>
        <w:t>Με βάση τα δεδομένα του Πίνακα 3.1.1</w:t>
      </w:r>
      <w:r w:rsidRPr="00D12312">
        <w:t>5</w:t>
      </w:r>
      <w:r>
        <w:t>,</w:t>
      </w:r>
      <w:r w:rsidRPr="00D12312">
        <w:t xml:space="preserve"> </w:t>
      </w:r>
      <w:r>
        <w:t xml:space="preserve"> τα πρωτόνια Η</w:t>
      </w:r>
      <w:r w:rsidRPr="00B64374">
        <w:rPr>
          <w:vertAlign w:val="subscript"/>
        </w:rPr>
        <w:t>2</w:t>
      </w:r>
      <w:r>
        <w:t xml:space="preserve"> και Η</w:t>
      </w:r>
      <w:r w:rsidRPr="00B64374">
        <w:rPr>
          <w:vertAlign w:val="subscript"/>
        </w:rPr>
        <w:t>6</w:t>
      </w:r>
      <w:r>
        <w:t xml:space="preserve"> σε αναλογία υποστρώματος: μετάλλου (1:1</w:t>
      </w:r>
      <w:r w:rsidRPr="00D12312">
        <w:t>/2</w:t>
      </w:r>
      <w:r>
        <w:t>)</w:t>
      </w:r>
      <w:r w:rsidRPr="00D12312">
        <w:t xml:space="preserve"> </w:t>
      </w:r>
      <w:r>
        <w:t>έχουν πολύ μικρή μεταβολή της χημικής μετατόπισης (Δδ= 0,00</w:t>
      </w:r>
      <w:r w:rsidRPr="00D12312">
        <w:t>07</w:t>
      </w:r>
      <w:r>
        <w:t xml:space="preserve"> </w:t>
      </w:r>
      <w:r>
        <w:rPr>
          <w:lang w:val="en-US"/>
        </w:rPr>
        <w:t>ppm</w:t>
      </w:r>
      <w:r>
        <w:t>) σε μεγαλύτερες τιμές συχνοτήτων.</w:t>
      </w:r>
      <w:r w:rsidRPr="002C346B">
        <w:t xml:space="preserve"> </w:t>
      </w:r>
    </w:p>
    <w:p w:rsidR="00E41611" w:rsidRPr="00173EFD" w:rsidRDefault="00E41611" w:rsidP="00E41611">
      <w:pPr>
        <w:pStyle w:val="Web"/>
        <w:spacing w:before="0" w:beforeAutospacing="0" w:after="200" w:afterAutospacing="0"/>
        <w:jc w:val="both"/>
      </w:pPr>
      <w:r>
        <w:t>Τα υδροξυλικά πρωτόνια Η</w:t>
      </w:r>
      <w:r w:rsidRPr="00EB21EA">
        <w:rPr>
          <w:vertAlign w:val="subscript"/>
        </w:rPr>
        <w:t>3,</w:t>
      </w:r>
      <w:r>
        <w:rPr>
          <w:vertAlign w:val="subscript"/>
        </w:rPr>
        <w:t xml:space="preserve"> </w:t>
      </w:r>
      <w:r w:rsidRPr="004B7A34">
        <w:t>Η</w:t>
      </w:r>
      <w:r w:rsidRPr="00EB21EA">
        <w:rPr>
          <w:vertAlign w:val="subscript"/>
        </w:rPr>
        <w:t>4</w:t>
      </w:r>
      <w:r>
        <w:rPr>
          <w:vertAlign w:val="subscript"/>
        </w:rPr>
        <w:t xml:space="preserve"> </w:t>
      </w:r>
      <w:r w:rsidRPr="004B7A34">
        <w:t>και</w:t>
      </w:r>
      <w:r>
        <w:rPr>
          <w:vertAlign w:val="subscript"/>
        </w:rPr>
        <w:t xml:space="preserve"> </w:t>
      </w:r>
      <w:r w:rsidRPr="004B7A34">
        <w:t>Η</w:t>
      </w:r>
      <w:r w:rsidRPr="00EB21EA">
        <w:rPr>
          <w:vertAlign w:val="subscript"/>
        </w:rPr>
        <w:t xml:space="preserve">5 </w:t>
      </w:r>
      <w:r>
        <w:t>εμφανίζονται ως δυο ευρείες κορυφές απουσία μετάλλου στα 9,22</w:t>
      </w:r>
      <w:r w:rsidRPr="00B208E5">
        <w:t xml:space="preserve"> </w:t>
      </w:r>
      <w:r>
        <w:t xml:space="preserve"> </w:t>
      </w:r>
      <w:r>
        <w:rPr>
          <w:lang w:val="en-US"/>
        </w:rPr>
        <w:t>ppm</w:t>
      </w:r>
      <w:r w:rsidRPr="00B208E5">
        <w:t xml:space="preserve"> </w:t>
      </w:r>
      <w:r>
        <w:t>και 9,69</w:t>
      </w:r>
      <w:r w:rsidRPr="00B208E5">
        <w:t xml:space="preserve"> </w:t>
      </w:r>
      <w:r>
        <w:t xml:space="preserve"> </w:t>
      </w:r>
      <w:r>
        <w:rPr>
          <w:lang w:val="en-US"/>
        </w:rPr>
        <w:t>ppm</w:t>
      </w:r>
      <w:r>
        <w:t>, αντίστοιχα</w:t>
      </w:r>
      <w:r w:rsidRPr="002C346B">
        <w:t>.</w:t>
      </w:r>
      <w:r>
        <w:t xml:space="preserve"> Με την προσθήκη μετάλλου σε αναλογία 1:1</w:t>
      </w:r>
      <w:r w:rsidRPr="00B208E5">
        <w:t xml:space="preserve">/2 </w:t>
      </w:r>
      <w:r>
        <w:t xml:space="preserve">δεν παρατηρείται μείωση του εύρους των δύο κορυφών (παραμένουν ευρείες) </w:t>
      </w:r>
      <w:r w:rsidRPr="004B4A57">
        <w:t>ωστόσο τα πρωτόνια των Η</w:t>
      </w:r>
      <w:r w:rsidRPr="004B4A57">
        <w:rPr>
          <w:vertAlign w:val="subscript"/>
        </w:rPr>
        <w:t>3</w:t>
      </w:r>
      <w:r w:rsidRPr="004B4A57">
        <w:t>,Η</w:t>
      </w:r>
      <w:r w:rsidRPr="004B4A57">
        <w:rPr>
          <w:vertAlign w:val="subscript"/>
        </w:rPr>
        <w:t>5</w:t>
      </w:r>
      <w:r w:rsidRPr="004B4A57">
        <w:t xml:space="preserve"> και </w:t>
      </w:r>
      <w:r w:rsidRPr="004B4A57">
        <w:rPr>
          <w:lang w:val="en-US"/>
        </w:rPr>
        <w:t>H</w:t>
      </w:r>
      <w:r w:rsidRPr="004B4A57">
        <w:rPr>
          <w:vertAlign w:val="subscript"/>
        </w:rPr>
        <w:t xml:space="preserve">4 </w:t>
      </w:r>
      <w:r w:rsidRPr="004B4A57">
        <w:t xml:space="preserve">έχουν συχνότητα συντονισμού στα 9,70 </w:t>
      </w:r>
      <w:r w:rsidRPr="004B4A57">
        <w:rPr>
          <w:lang w:val="en-US"/>
        </w:rPr>
        <w:t>ppm</w:t>
      </w:r>
      <w:r w:rsidRPr="004B4A57">
        <w:t xml:space="preserve"> .</w:t>
      </w:r>
    </w:p>
    <w:p w:rsidR="00E41611" w:rsidRPr="004B4A57" w:rsidRDefault="00E41611" w:rsidP="00E41611">
      <w:pPr>
        <w:pStyle w:val="Web"/>
        <w:spacing w:before="0" w:beforeAutospacing="0" w:after="200" w:afterAutospacing="0"/>
        <w:jc w:val="both"/>
      </w:pPr>
      <w:r w:rsidRPr="004B4A57">
        <w:t xml:space="preserve">Με την αύξηση της αναλογίας του προστιθέμενου μετάλλου στο γαλλικό οξύ φαίνεται να μειώνεται η ευρεία κορυφή στα 9,70 </w:t>
      </w:r>
      <w:r w:rsidRPr="004B4A57">
        <w:rPr>
          <w:lang w:val="en-US"/>
        </w:rPr>
        <w:t>ppm</w:t>
      </w:r>
      <w:r w:rsidRPr="004B4A57">
        <w:t xml:space="preserve">. </w:t>
      </w:r>
    </w:p>
    <w:p w:rsidR="00E41611" w:rsidRDefault="00E41611" w:rsidP="00E41611">
      <w:pPr>
        <w:pStyle w:val="Web"/>
        <w:spacing w:before="0" w:beforeAutospacing="0" w:after="200" w:afterAutospacing="0"/>
        <w:jc w:val="both"/>
      </w:pPr>
      <w:r w:rsidRPr="004B4A57">
        <w:lastRenderedPageBreak/>
        <w:t>Οι κορυφές των υδροξυλικών πρωτονίων είναι ευρείες, όπως αναμένεται και επιπλέον, με την αύξηση της προσθήκης του μετάλλου στο υπόστρωμα φαίνεται να υπαρχει μετατόπιση των συχνοτήτων συντονισμού (</w:t>
      </w:r>
      <w:r w:rsidRPr="004B4A57">
        <w:rPr>
          <w:lang w:val="en-US"/>
        </w:rPr>
        <w:t>ppm</w:t>
      </w:r>
      <w:r w:rsidRPr="004B4A57">
        <w:t>)  για τα  πρωτόνια Η2, Η6</w:t>
      </w:r>
      <w:r w:rsidRPr="00745291">
        <w:t xml:space="preserve"> </w:t>
      </w:r>
    </w:p>
    <w:p w:rsidR="00E41611" w:rsidRPr="006C3575" w:rsidRDefault="00E41611" w:rsidP="00E41611">
      <w:pPr>
        <w:pStyle w:val="Web"/>
        <w:spacing w:before="0" w:beforeAutospacing="0" w:after="200" w:afterAutospacing="0"/>
        <w:jc w:val="both"/>
      </w:pPr>
    </w:p>
    <w:p w:rsidR="007002EC" w:rsidRPr="004A1A82" w:rsidRDefault="007002EC" w:rsidP="007002EC">
      <w:pPr>
        <w:pStyle w:val="Web"/>
        <w:spacing w:before="0" w:beforeAutospacing="0" w:after="200" w:afterAutospacing="0"/>
        <w:jc w:val="both"/>
        <w:outlineLvl w:val="2"/>
        <w:rPr>
          <w:bCs/>
          <w:iCs/>
        </w:rPr>
      </w:pPr>
      <w:r w:rsidRPr="00D576D6">
        <w:rPr>
          <w:bCs/>
          <w:iCs/>
        </w:rPr>
        <w:t>Πίνακας</w:t>
      </w:r>
      <w:r>
        <w:rPr>
          <w:bCs/>
          <w:iCs/>
        </w:rPr>
        <w:t xml:space="preserve"> 3.1.1</w:t>
      </w:r>
      <w:r w:rsidRPr="007002EC">
        <w:rPr>
          <w:bCs/>
          <w:iCs/>
        </w:rPr>
        <w:t xml:space="preserve">6. </w:t>
      </w:r>
      <w:r>
        <w:rPr>
          <w:bCs/>
          <w:iCs/>
        </w:rPr>
        <w:t xml:space="preserve">Χημική μετατόπιση </w:t>
      </w:r>
      <w:r w:rsidR="00643307">
        <w:rPr>
          <w:bCs/>
          <w:iCs/>
        </w:rPr>
        <w:t>πρωτονίων</w:t>
      </w:r>
      <w:r w:rsidRPr="00D576D6">
        <w:rPr>
          <w:bCs/>
          <w:iCs/>
        </w:rPr>
        <w:t xml:space="preserve"> και επίδραση της προσθήκης του</w:t>
      </w:r>
      <w:r w:rsidRPr="009253B2">
        <w:rPr>
          <w:bCs/>
          <w:iCs/>
          <w:lang w:val="en-US"/>
        </w:rPr>
        <w:t> </w:t>
      </w:r>
      <w:r w:rsidRPr="009253B2">
        <w:rPr>
          <w:bCs/>
          <w:iCs/>
        </w:rPr>
        <w:t>Zn</w:t>
      </w:r>
      <w:r w:rsidR="00CD7C82" w:rsidRPr="00CD7C82">
        <w:rPr>
          <w:bCs/>
          <w:iCs/>
        </w:rPr>
        <w:t xml:space="preserve"> </w:t>
      </w:r>
      <w:r w:rsidR="00CD7C82">
        <w:rPr>
          <w:bCs/>
          <w:iCs/>
        </w:rPr>
        <w:t xml:space="preserve">σε αναλογία </w:t>
      </w:r>
      <w:r w:rsidR="00CD7C82" w:rsidRPr="001245D7">
        <w:rPr>
          <w:bCs/>
          <w:iCs/>
        </w:rPr>
        <w:t xml:space="preserve">(γαλλικού οξέος): (μετάλλου) </w:t>
      </w:r>
      <w:r w:rsidR="00CD7C82">
        <w:t xml:space="preserve"> </w:t>
      </w:r>
      <w:r w:rsidRPr="009253B2">
        <w:rPr>
          <w:bCs/>
          <w:iCs/>
          <w:lang w:val="en-US"/>
        </w:rPr>
        <w:t> </w:t>
      </w:r>
      <w:r>
        <w:t>(1:1</w:t>
      </w:r>
      <w:r w:rsidRPr="004A1A82">
        <w:t xml:space="preserve">)     </w:t>
      </w:r>
    </w:p>
    <w:p w:rsidR="00AE33F9" w:rsidRDefault="00C75A09" w:rsidP="0027572D">
      <w:pPr>
        <w:pStyle w:val="Web"/>
        <w:spacing w:before="0" w:beforeAutospacing="0" w:after="200" w:afterAutospacing="0"/>
        <w:outlineLvl w:val="2"/>
      </w:pPr>
      <w:r>
        <w:rPr>
          <w:noProof/>
        </w:rPr>
        <w:pict>
          <v:shape id="_x0000_s4503" type="#_x0000_t75" alt="" style="position:absolute;margin-left:-.2pt;margin-top:5.35pt;width:393.9pt;height:117.9pt;z-index:251632640;mso-wrap-edited:f">
            <v:imagedata r:id="rId113" o:title=""/>
          </v:shape>
          <o:OLEObject Type="Embed" ProgID="Excel.Sheet.12" ShapeID="_x0000_s4503" DrawAspect="Content" ObjectID="_1786616368" r:id="rId114"/>
        </w:pict>
      </w:r>
    </w:p>
    <w:p w:rsidR="00AE33F9" w:rsidRDefault="00AE33F9" w:rsidP="0027572D">
      <w:pPr>
        <w:pStyle w:val="Web"/>
        <w:spacing w:before="0" w:beforeAutospacing="0" w:after="200" w:afterAutospacing="0"/>
        <w:outlineLvl w:val="2"/>
      </w:pPr>
    </w:p>
    <w:p w:rsidR="007A1376" w:rsidRPr="00745291" w:rsidRDefault="007A1376" w:rsidP="0027572D">
      <w:pPr>
        <w:pStyle w:val="Web"/>
        <w:spacing w:before="0" w:beforeAutospacing="0" w:after="200" w:afterAutospacing="0"/>
        <w:outlineLvl w:val="2"/>
      </w:pPr>
    </w:p>
    <w:p w:rsidR="007A1376" w:rsidRPr="00745291" w:rsidRDefault="007A1376" w:rsidP="007A1376">
      <w:pPr>
        <w:pStyle w:val="Web"/>
        <w:spacing w:before="0" w:beforeAutospacing="0" w:after="200" w:afterAutospacing="0"/>
        <w:ind w:left="1440"/>
      </w:pPr>
      <w:r w:rsidRPr="00745291">
        <w:t xml:space="preserve">  </w:t>
      </w:r>
    </w:p>
    <w:p w:rsidR="007A1376" w:rsidRDefault="007A1376" w:rsidP="007A1376">
      <w:pPr>
        <w:tabs>
          <w:tab w:val="left" w:pos="1272"/>
        </w:tabs>
        <w:rPr>
          <w:rFonts w:ascii="Times New Roman" w:hAnsi="Times New Roman" w:cs="Times New Roman"/>
        </w:rPr>
      </w:pPr>
    </w:p>
    <w:p w:rsidR="00DB516F" w:rsidRDefault="00DB516F" w:rsidP="007A1376">
      <w:pPr>
        <w:tabs>
          <w:tab w:val="left" w:pos="1272"/>
        </w:tabs>
        <w:rPr>
          <w:rFonts w:ascii="Times New Roman" w:hAnsi="Times New Roman" w:cs="Times New Roman"/>
        </w:rPr>
      </w:pPr>
    </w:p>
    <w:p w:rsidR="00CD7C82" w:rsidRPr="00CD7C82" w:rsidRDefault="00CD7C82" w:rsidP="007002EC">
      <w:pPr>
        <w:pStyle w:val="Web"/>
        <w:spacing w:before="0" w:beforeAutospacing="0" w:after="200" w:afterAutospacing="0"/>
        <w:jc w:val="both"/>
      </w:pPr>
      <w:r>
        <w:t>Με βάση τα δεδομένα του πίνακα 3.1.1</w:t>
      </w:r>
      <w:r w:rsidRPr="007002EC">
        <w:t>6</w:t>
      </w:r>
      <w:r w:rsidRPr="00D12312">
        <w:t xml:space="preserve"> </w:t>
      </w:r>
      <w:r>
        <w:t xml:space="preserve"> τα πρωτόνια Η</w:t>
      </w:r>
      <w:r w:rsidRPr="00B64374">
        <w:rPr>
          <w:vertAlign w:val="subscript"/>
        </w:rPr>
        <w:t>2</w:t>
      </w:r>
      <w:r>
        <w:t xml:space="preserve"> και Η</w:t>
      </w:r>
      <w:r w:rsidRPr="00B64374">
        <w:rPr>
          <w:vertAlign w:val="subscript"/>
        </w:rPr>
        <w:t>6</w:t>
      </w:r>
      <w:r>
        <w:t xml:space="preserve"> </w:t>
      </w:r>
      <w:r>
        <w:rPr>
          <w:bCs/>
          <w:iCs/>
        </w:rPr>
        <w:t xml:space="preserve">σε αναλογία </w:t>
      </w:r>
      <w:r w:rsidRPr="001245D7">
        <w:rPr>
          <w:bCs/>
          <w:iCs/>
        </w:rPr>
        <w:t xml:space="preserve">(γαλλικού οξέος): (μετάλλου) </w:t>
      </w:r>
      <w:r w:rsidRPr="002C430B">
        <w:rPr>
          <w:b/>
          <w:bCs/>
        </w:rPr>
        <w:t>1:1</w:t>
      </w:r>
      <w:r w:rsidRPr="00D12312">
        <w:t xml:space="preserve"> </w:t>
      </w:r>
      <w:r>
        <w:t>έχουν  μικρή μετατόπιση ίση με 0,00</w:t>
      </w:r>
      <w:r w:rsidRPr="007002EC">
        <w:t>12</w:t>
      </w:r>
      <w:r>
        <w:t xml:space="preserve"> </w:t>
      </w:r>
      <w:r>
        <w:rPr>
          <w:lang w:val="en-US"/>
        </w:rPr>
        <w:t>ppm</w:t>
      </w:r>
      <w:r w:rsidRPr="002C346B">
        <w:t xml:space="preserve">. </w:t>
      </w:r>
      <w:r>
        <w:t>Δηλαδή με την προσθήκη μετάλλου στο δείγμα παρατηρήθηκε μικρή μετατόπιση στην συχνότητα συντονισμού σε μεγαλύτερες τιμές</w:t>
      </w:r>
      <w:r w:rsidRPr="007002EC">
        <w:t xml:space="preserve"> </w:t>
      </w:r>
      <w:r>
        <w:t>και αυξανόμενη κατά την αύξηση του προστιθέμενου μετάλλου (Εικόνα 14)</w:t>
      </w:r>
    </w:p>
    <w:p w:rsidR="007002EC" w:rsidRPr="00173EFD" w:rsidRDefault="00CD7C82" w:rsidP="007002EC">
      <w:pPr>
        <w:pStyle w:val="Web"/>
        <w:spacing w:before="0" w:beforeAutospacing="0" w:after="200" w:afterAutospacing="0"/>
        <w:jc w:val="both"/>
      </w:pPr>
      <w:r>
        <w:t>Τα πρωτόνια Η</w:t>
      </w:r>
      <w:r w:rsidRPr="00EB21EA">
        <w:rPr>
          <w:vertAlign w:val="subscript"/>
        </w:rPr>
        <w:t xml:space="preserve">3,4,5 </w:t>
      </w:r>
      <w:r>
        <w:t>εμφανίζονται ως δυο ευρείες  κορυφές (Εικόνα 15) κατά την απουσία μετάλλου στα 9,22</w:t>
      </w:r>
      <w:r w:rsidRPr="00B208E5">
        <w:t xml:space="preserve"> </w:t>
      </w:r>
      <w:r>
        <w:t xml:space="preserve"> </w:t>
      </w:r>
      <w:r>
        <w:rPr>
          <w:lang w:val="en-US"/>
        </w:rPr>
        <w:t>ppm</w:t>
      </w:r>
      <w:r w:rsidRPr="00B208E5">
        <w:t xml:space="preserve"> </w:t>
      </w:r>
      <w:r>
        <w:t>και 9,69</w:t>
      </w:r>
      <w:r w:rsidRPr="00B208E5">
        <w:t xml:space="preserve"> </w:t>
      </w:r>
      <w:r>
        <w:t xml:space="preserve"> </w:t>
      </w:r>
      <w:r>
        <w:rPr>
          <w:lang w:val="en-US"/>
        </w:rPr>
        <w:t>ppm</w:t>
      </w:r>
      <w:r w:rsidRPr="002C346B">
        <w:t>.</w:t>
      </w:r>
      <w:r>
        <w:t xml:space="preserve"> Με την προσθήκη μετάλλου σε αναλογία 1:1</w:t>
      </w:r>
      <w:r w:rsidRPr="00B208E5">
        <w:t xml:space="preserve"> </w:t>
      </w:r>
      <w:r>
        <w:t>δεν υπαρχει υπάρχει διάκριση κορυφών. Πιο συγκεκριμένα στα 9,16</w:t>
      </w:r>
      <w:r w:rsidRPr="0084752F">
        <w:t xml:space="preserve"> </w:t>
      </w:r>
      <w:r>
        <w:rPr>
          <w:lang w:val="en-US"/>
        </w:rPr>
        <w:t>ppm</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 xml:space="preserve">και το </w:t>
      </w:r>
      <w:r>
        <w:rPr>
          <w:lang w:val="en-US"/>
        </w:rPr>
        <w:t>H</w:t>
      </w:r>
      <w:r w:rsidRPr="00EB21EA">
        <w:rPr>
          <w:vertAlign w:val="subscript"/>
        </w:rPr>
        <w:t>4</w:t>
      </w:r>
      <w:r>
        <w:rPr>
          <w:vertAlign w:val="subscript"/>
        </w:rPr>
        <w:t xml:space="preserve"> </w:t>
      </w:r>
      <w:r w:rsidRPr="00173EFD">
        <w:t xml:space="preserve">στα </w:t>
      </w:r>
      <w:r>
        <w:t xml:space="preserve"> 9,67 </w:t>
      </w:r>
      <w:r>
        <w:rPr>
          <w:lang w:val="en-US"/>
        </w:rPr>
        <w:t>ppm</w:t>
      </w:r>
      <w:r>
        <w:t xml:space="preserve"> και  παρουσιάζονται σχηματικά ως δυο ευρείες κορυφές</w:t>
      </w:r>
      <w:r w:rsidR="007002EC" w:rsidRPr="00B208E5">
        <w:t xml:space="preserve"> </w:t>
      </w:r>
      <w:r w:rsidR="007002EC">
        <w:t>.</w:t>
      </w:r>
    </w:p>
    <w:p w:rsidR="00CD7C82" w:rsidRPr="00986F27" w:rsidRDefault="00CD7C82" w:rsidP="0027572D">
      <w:pPr>
        <w:pStyle w:val="Web"/>
        <w:spacing w:before="0" w:beforeAutospacing="0" w:after="200" w:afterAutospacing="0"/>
        <w:outlineLvl w:val="2"/>
      </w:pPr>
    </w:p>
    <w:p w:rsidR="007A1376" w:rsidRPr="0027572D" w:rsidRDefault="007A1376" w:rsidP="0027572D">
      <w:pPr>
        <w:pStyle w:val="Web"/>
        <w:spacing w:before="0" w:beforeAutospacing="0" w:after="200" w:afterAutospacing="0"/>
        <w:outlineLvl w:val="2"/>
      </w:pPr>
      <w:r w:rsidRPr="0027572D">
        <w:rPr>
          <w:noProof/>
        </w:rPr>
        <w:drawing>
          <wp:anchor distT="0" distB="0" distL="114300" distR="114300" simplePos="0" relativeHeight="251663872" behindDoc="0" locked="0" layoutInCell="1" allowOverlap="1">
            <wp:simplePos x="0" y="0"/>
            <wp:positionH relativeFrom="column">
              <wp:posOffset>24130</wp:posOffset>
            </wp:positionH>
            <wp:positionV relativeFrom="paragraph">
              <wp:posOffset>735965</wp:posOffset>
            </wp:positionV>
            <wp:extent cx="5266055" cy="1870710"/>
            <wp:effectExtent l="19050" t="0" r="0" b="0"/>
            <wp:wrapSquare wrapText="bothSides"/>
            <wp:docPr id="13" name="Εικόνα 13"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Εικόνα 13"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15" cstate="print"/>
                    <a:srcRect/>
                    <a:stretch>
                      <a:fillRect/>
                    </a:stretch>
                  </pic:blipFill>
                  <pic:spPr bwMode="auto">
                    <a:xfrm>
                      <a:off x="0" y="0"/>
                      <a:ext cx="5266055" cy="1870710"/>
                    </a:xfrm>
                    <a:prstGeom prst="rect">
                      <a:avLst/>
                    </a:prstGeom>
                    <a:noFill/>
                    <a:ln w="9525">
                      <a:noFill/>
                      <a:miter lim="800000"/>
                      <a:headEnd/>
                      <a:tailEnd/>
                    </a:ln>
                  </pic:spPr>
                </pic:pic>
              </a:graphicData>
            </a:graphic>
          </wp:anchor>
        </w:drawing>
      </w:r>
      <w:r w:rsidRPr="0027572D">
        <w:t xml:space="preserve"> </w:t>
      </w:r>
    </w:p>
    <w:p w:rsidR="007A1376" w:rsidRPr="00745291" w:rsidRDefault="007A1376" w:rsidP="007A1376">
      <w:pPr>
        <w:pStyle w:val="Web"/>
        <w:spacing w:before="0" w:beforeAutospacing="0" w:after="200" w:afterAutospacing="0"/>
        <w:ind w:left="1440"/>
        <w:rPr>
          <w:u w:val="single"/>
        </w:rPr>
      </w:pPr>
    </w:p>
    <w:p w:rsidR="007A1376" w:rsidRPr="00986F27" w:rsidRDefault="007A1376" w:rsidP="0027572D">
      <w:pPr>
        <w:pStyle w:val="Web"/>
        <w:spacing w:before="0" w:beforeAutospacing="0" w:after="200" w:afterAutospacing="0"/>
        <w:jc w:val="center"/>
        <w:rPr>
          <w:bCs/>
          <w:sz w:val="18"/>
          <w:szCs w:val="18"/>
        </w:rPr>
      </w:pPr>
      <w:r w:rsidRPr="0027572D">
        <w:rPr>
          <w:bCs/>
          <w:sz w:val="18"/>
          <w:szCs w:val="18"/>
        </w:rPr>
        <w:t>Εικόνα</w:t>
      </w:r>
      <w:r w:rsidR="008C53B9" w:rsidRPr="008C53B9">
        <w:rPr>
          <w:bCs/>
          <w:sz w:val="18"/>
          <w:szCs w:val="18"/>
        </w:rPr>
        <w:t xml:space="preserve"> 14</w:t>
      </w:r>
      <w:r w:rsidRPr="0027572D">
        <w:rPr>
          <w:bCs/>
          <w:sz w:val="18"/>
          <w:szCs w:val="18"/>
        </w:rPr>
        <w:t xml:space="preserve">: Σύγκριση φασμάτων </w:t>
      </w:r>
      <w:r w:rsidRPr="0027572D">
        <w:rPr>
          <w:bCs/>
          <w:sz w:val="18"/>
          <w:szCs w:val="18"/>
          <w:vertAlign w:val="superscript"/>
        </w:rPr>
        <w:t>1</w:t>
      </w:r>
      <w:r w:rsidRPr="0027572D">
        <w:rPr>
          <w:bCs/>
          <w:sz w:val="18"/>
          <w:szCs w:val="18"/>
          <w:lang w:val="en-US"/>
        </w:rPr>
        <w:t>H</w:t>
      </w:r>
      <w:r w:rsidRPr="0027572D">
        <w:rPr>
          <w:bCs/>
          <w:sz w:val="18"/>
          <w:szCs w:val="18"/>
        </w:rPr>
        <w:t xml:space="preserve"> GA: Η2Ο:D2O ,GA:Η2Ο:D2O:Ζn(1:1/2)     , GA: Η2Ο:D2O:Ζn (1:1)</w:t>
      </w:r>
    </w:p>
    <w:p w:rsidR="00CD7C82" w:rsidRPr="00986F27" w:rsidRDefault="00CD7C82" w:rsidP="0027572D">
      <w:pPr>
        <w:pStyle w:val="Web"/>
        <w:spacing w:before="0" w:beforeAutospacing="0" w:after="200" w:afterAutospacing="0"/>
        <w:jc w:val="center"/>
        <w:rPr>
          <w:bCs/>
          <w:sz w:val="18"/>
          <w:szCs w:val="18"/>
        </w:rPr>
      </w:pPr>
    </w:p>
    <w:p w:rsidR="007A1376" w:rsidRPr="00745291" w:rsidRDefault="007A1376" w:rsidP="007A1376">
      <w:pPr>
        <w:pStyle w:val="Web"/>
        <w:keepNext/>
        <w:spacing w:before="0" w:beforeAutospacing="0" w:after="200" w:afterAutospacing="0"/>
      </w:pPr>
      <w:r w:rsidRPr="00745291">
        <w:rPr>
          <w:b/>
          <w:noProof/>
        </w:rPr>
        <w:lastRenderedPageBreak/>
        <w:drawing>
          <wp:inline distT="0" distB="0" distL="0" distR="0">
            <wp:extent cx="5274310" cy="1863636"/>
            <wp:effectExtent l="19050" t="0" r="2540" b="0"/>
            <wp:docPr id="19" name="Εικόνα 19" descr="Εικόνα που περιέχει γραμμή, κείμενο, γράφημα,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Εικόνα 19" descr="Εικόνα που περιέχει γραμμή, κείμενο, γράφημα, διάγραμμα&#10;&#10;Περιγραφή που δημιουργήθηκε αυτόματα"/>
                    <pic:cNvPicPr>
                      <a:picLocks noChangeAspect="1" noChangeArrowheads="1"/>
                    </pic:cNvPicPr>
                  </pic:nvPicPr>
                  <pic:blipFill>
                    <a:blip r:embed="rId116" cstate="print"/>
                    <a:srcRect/>
                    <a:stretch>
                      <a:fillRect/>
                    </a:stretch>
                  </pic:blipFill>
                  <pic:spPr bwMode="auto">
                    <a:xfrm>
                      <a:off x="0" y="0"/>
                      <a:ext cx="5274310" cy="1863636"/>
                    </a:xfrm>
                    <a:prstGeom prst="rect">
                      <a:avLst/>
                    </a:prstGeom>
                    <a:noFill/>
                    <a:ln w="9525">
                      <a:noFill/>
                      <a:miter lim="800000"/>
                      <a:headEnd/>
                      <a:tailEnd/>
                    </a:ln>
                  </pic:spPr>
                </pic:pic>
              </a:graphicData>
            </a:graphic>
          </wp:inline>
        </w:drawing>
      </w:r>
    </w:p>
    <w:p w:rsidR="007A1376" w:rsidRPr="0027572D" w:rsidRDefault="007A1376" w:rsidP="0027572D">
      <w:pPr>
        <w:pStyle w:val="Web"/>
        <w:spacing w:before="0" w:beforeAutospacing="0" w:after="200" w:afterAutospacing="0"/>
        <w:jc w:val="center"/>
        <w:rPr>
          <w:bCs/>
          <w:sz w:val="18"/>
          <w:szCs w:val="18"/>
        </w:rPr>
      </w:pPr>
      <w:r w:rsidRPr="0027572D">
        <w:rPr>
          <w:bCs/>
          <w:sz w:val="18"/>
          <w:szCs w:val="18"/>
        </w:rPr>
        <w:t>Εικόνα</w:t>
      </w:r>
      <w:r w:rsidR="008C53B9" w:rsidRPr="008C53B9">
        <w:rPr>
          <w:bCs/>
          <w:sz w:val="18"/>
          <w:szCs w:val="18"/>
        </w:rPr>
        <w:t xml:space="preserve"> 15</w:t>
      </w:r>
      <w:r w:rsidRPr="0027572D">
        <w:rPr>
          <w:bCs/>
          <w:sz w:val="18"/>
          <w:szCs w:val="18"/>
        </w:rPr>
        <w:t>: Σύγκριση φασμάτων GA: Η2Ο:D2O ,GA:Η2Ο:D2O:Ζn(1:1/2)     , GA: Η2Ο:D2O:Ζn (1:1)</w:t>
      </w:r>
    </w:p>
    <w:p w:rsidR="00906CEA" w:rsidRPr="0027572D" w:rsidRDefault="00906CEA" w:rsidP="0027572D">
      <w:pPr>
        <w:pStyle w:val="Web"/>
        <w:spacing w:before="0" w:beforeAutospacing="0" w:after="200" w:afterAutospacing="0"/>
        <w:jc w:val="both"/>
      </w:pPr>
    </w:p>
    <w:p w:rsidR="00F305FD" w:rsidRPr="004A1A82" w:rsidRDefault="00C75A09" w:rsidP="00F305FD">
      <w:pPr>
        <w:pStyle w:val="Web"/>
        <w:spacing w:before="0" w:beforeAutospacing="0" w:after="200" w:afterAutospacing="0"/>
        <w:jc w:val="both"/>
        <w:outlineLvl w:val="2"/>
        <w:rPr>
          <w:bCs/>
          <w:iCs/>
        </w:rPr>
      </w:pPr>
      <w:r w:rsidRPr="00C75A09">
        <w:rPr>
          <w:noProof/>
          <w:lang w:eastAsia="en-US"/>
        </w:rPr>
        <w:pict>
          <v:shape id="_x0000_s4502" type="#_x0000_t75" alt="" style="position:absolute;left:0;text-align:left;margin-left:-.25pt;margin-top:33.3pt;width:417.15pt;height:117.9pt;z-index:251633664;mso-wrap-edited:f">
            <v:imagedata r:id="rId117" o:title=""/>
          </v:shape>
          <o:OLEObject Type="Embed" ProgID="Excel.Sheet.12" ShapeID="_x0000_s4502" DrawAspect="Content" ObjectID="_1786616369" r:id="rId118"/>
        </w:pict>
      </w:r>
      <w:r w:rsidR="00F305FD" w:rsidRPr="00D576D6">
        <w:rPr>
          <w:bCs/>
          <w:iCs/>
        </w:rPr>
        <w:t>Πίνακας</w:t>
      </w:r>
      <w:r w:rsidR="00F305FD">
        <w:rPr>
          <w:bCs/>
          <w:iCs/>
        </w:rPr>
        <w:t xml:space="preserve"> 3.1.17</w:t>
      </w:r>
      <w:r w:rsidR="00F305FD" w:rsidRPr="007002EC">
        <w:rPr>
          <w:bCs/>
          <w:iCs/>
        </w:rPr>
        <w:t xml:space="preserve">. </w:t>
      </w:r>
      <w:r w:rsidR="00F305FD">
        <w:rPr>
          <w:bCs/>
          <w:iCs/>
        </w:rPr>
        <w:t xml:space="preserve">Χημική μετατόπιση </w:t>
      </w:r>
      <w:r w:rsidR="00243456">
        <w:rPr>
          <w:bCs/>
          <w:iCs/>
        </w:rPr>
        <w:t>πρωτονίων</w:t>
      </w:r>
      <w:r w:rsidR="00F305FD" w:rsidRPr="00D576D6">
        <w:rPr>
          <w:bCs/>
          <w:iCs/>
        </w:rPr>
        <w:t xml:space="preserve"> και επίδραση της προσθήκης του</w:t>
      </w:r>
      <w:r w:rsidR="00F305FD" w:rsidRPr="009253B2">
        <w:rPr>
          <w:bCs/>
          <w:iCs/>
          <w:lang w:val="en-US"/>
        </w:rPr>
        <w:t> </w:t>
      </w:r>
      <w:r w:rsidR="00F305FD" w:rsidRPr="009253B2">
        <w:rPr>
          <w:bCs/>
          <w:iCs/>
        </w:rPr>
        <w:t>Zn</w:t>
      </w:r>
      <w:r w:rsidR="00F305FD" w:rsidRPr="009253B2">
        <w:rPr>
          <w:bCs/>
          <w:iCs/>
          <w:lang w:val="en-US"/>
        </w:rPr>
        <w:t> </w:t>
      </w:r>
      <w:r w:rsidR="00CD7C82">
        <w:rPr>
          <w:bCs/>
          <w:iCs/>
        </w:rPr>
        <w:t xml:space="preserve">σε αναλογία </w:t>
      </w:r>
      <w:r w:rsidR="00CD7C82" w:rsidRPr="001245D7">
        <w:rPr>
          <w:bCs/>
          <w:iCs/>
        </w:rPr>
        <w:t xml:space="preserve">(γαλλικού οξέος): (μετάλλου) </w:t>
      </w:r>
      <w:r w:rsidR="00F305FD">
        <w:t>(1:2</w:t>
      </w:r>
      <w:r w:rsidR="00F305FD" w:rsidRPr="004A1A82">
        <w:t xml:space="preserve">)     </w:t>
      </w:r>
    </w:p>
    <w:p w:rsidR="00906CEA" w:rsidRPr="0027572D" w:rsidRDefault="00906CEA" w:rsidP="0027572D">
      <w:pPr>
        <w:pStyle w:val="Web"/>
        <w:spacing w:before="0" w:beforeAutospacing="0" w:after="200" w:afterAutospacing="0"/>
        <w:outlineLvl w:val="2"/>
      </w:pP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9B5E6F" w:rsidRDefault="009B5E6F" w:rsidP="00F305FD">
      <w:pPr>
        <w:pStyle w:val="Web"/>
        <w:spacing w:before="0" w:beforeAutospacing="0" w:after="200" w:afterAutospacing="0"/>
        <w:jc w:val="both"/>
      </w:pPr>
    </w:p>
    <w:p w:rsidR="009B5E6F" w:rsidRDefault="009B5E6F" w:rsidP="00F305FD">
      <w:pPr>
        <w:pStyle w:val="Web"/>
        <w:spacing w:before="0" w:beforeAutospacing="0" w:after="200" w:afterAutospacing="0"/>
        <w:jc w:val="both"/>
      </w:pPr>
    </w:p>
    <w:p w:rsidR="009B5E6F" w:rsidRDefault="009B5E6F" w:rsidP="00F305FD">
      <w:pPr>
        <w:pStyle w:val="Web"/>
        <w:spacing w:before="0" w:beforeAutospacing="0" w:after="200" w:afterAutospacing="0"/>
        <w:jc w:val="both"/>
      </w:pPr>
    </w:p>
    <w:p w:rsidR="00CD7C82" w:rsidRPr="00986F27" w:rsidRDefault="00CD7C82" w:rsidP="00F305FD">
      <w:pPr>
        <w:pStyle w:val="Web"/>
        <w:spacing w:before="0" w:beforeAutospacing="0" w:after="200" w:afterAutospacing="0"/>
        <w:jc w:val="both"/>
      </w:pPr>
      <w:r>
        <w:t>Με βάση τα δεδομένα του πίνακα 3.1.17</w:t>
      </w:r>
      <w:r w:rsidRPr="00D12312">
        <w:t xml:space="preserve"> </w:t>
      </w:r>
      <w:r>
        <w:t xml:space="preserve"> τα πρωτόνια Η</w:t>
      </w:r>
      <w:r w:rsidRPr="00B64374">
        <w:rPr>
          <w:vertAlign w:val="subscript"/>
        </w:rPr>
        <w:t>2</w:t>
      </w:r>
      <w:r>
        <w:t xml:space="preserve"> και Η</w:t>
      </w:r>
      <w:r w:rsidRPr="00B64374">
        <w:rPr>
          <w:vertAlign w:val="subscript"/>
        </w:rPr>
        <w:t>6</w:t>
      </w:r>
      <w:r>
        <w:t xml:space="preserve"> </w:t>
      </w:r>
      <w:r>
        <w:rPr>
          <w:bCs/>
          <w:iCs/>
        </w:rPr>
        <w:t xml:space="preserve">σε αναλογία </w:t>
      </w:r>
      <w:r w:rsidRPr="001245D7">
        <w:rPr>
          <w:bCs/>
          <w:iCs/>
        </w:rPr>
        <w:t xml:space="preserve">(γαλλικού οξέος): (μετάλλου) </w:t>
      </w:r>
      <w:r w:rsidRPr="002C430B">
        <w:rPr>
          <w:b/>
          <w:bCs/>
        </w:rPr>
        <w:t>1:2</w:t>
      </w:r>
      <w:r w:rsidRPr="00D12312">
        <w:t xml:space="preserve"> </w:t>
      </w:r>
      <w:r>
        <w:t>έχουν  μικρή μετατόπιση ίση με 0,004</w:t>
      </w:r>
      <w:r w:rsidRPr="007002EC">
        <w:t>2</w:t>
      </w:r>
      <w:r>
        <w:t xml:space="preserve"> </w:t>
      </w:r>
      <w:r>
        <w:rPr>
          <w:lang w:val="en-US"/>
        </w:rPr>
        <w:t>ppm</w:t>
      </w:r>
      <w:r w:rsidRPr="002C346B">
        <w:t xml:space="preserve">. </w:t>
      </w:r>
      <w:r>
        <w:t>Δηλαδή με την προσθήκη μετάλλου στο δείγμα παρατηρήθηκε μικρή μετατόπιση στην συχνότητα συντονισμού σε μεγαλύτερες τιμές</w:t>
      </w:r>
      <w:r w:rsidRPr="007002EC">
        <w:t xml:space="preserve"> </w:t>
      </w:r>
      <w:r>
        <w:t xml:space="preserve">και αυξανόμενη κατά την αύξηση του προστιθέμενου μετάλλου  . </w:t>
      </w:r>
    </w:p>
    <w:p w:rsidR="00CD7C82" w:rsidRPr="00D055E4" w:rsidRDefault="00CD7C82" w:rsidP="00CD7C82">
      <w:pPr>
        <w:pStyle w:val="Web"/>
        <w:spacing w:before="0" w:beforeAutospacing="0" w:after="200" w:afterAutospacing="0"/>
        <w:jc w:val="both"/>
      </w:pPr>
      <w:r>
        <w:t>Τα πρωτόνια Η</w:t>
      </w:r>
      <w:r w:rsidRPr="00EB21EA">
        <w:rPr>
          <w:vertAlign w:val="subscript"/>
        </w:rPr>
        <w:t xml:space="preserve">3,4,5 </w:t>
      </w:r>
      <w:r>
        <w:t>εμφανίζονται ως δυο ευρείες  κορυφές κατά την απουσία μετάλλου στα 9,17</w:t>
      </w:r>
      <w:r w:rsidRPr="00B208E5">
        <w:t xml:space="preserve"> </w:t>
      </w:r>
      <w:r>
        <w:t xml:space="preserve"> </w:t>
      </w:r>
      <w:r>
        <w:rPr>
          <w:lang w:val="en-US"/>
        </w:rPr>
        <w:t>ppm</w:t>
      </w:r>
      <w:r w:rsidRPr="00B208E5">
        <w:t xml:space="preserve"> </w:t>
      </w:r>
      <w:r>
        <w:t>και 9,69</w:t>
      </w:r>
      <w:r w:rsidRPr="00B208E5">
        <w:t xml:space="preserve"> </w:t>
      </w:r>
      <w:r>
        <w:t xml:space="preserve"> </w:t>
      </w:r>
      <w:r>
        <w:rPr>
          <w:lang w:val="en-US"/>
        </w:rPr>
        <w:t>ppm</w:t>
      </w:r>
      <w:r w:rsidRPr="002C346B">
        <w:t xml:space="preserve"> .</w:t>
      </w:r>
      <w:r>
        <w:t>Με την προσθήκη μετάλλου σε αναλογία 1:2</w:t>
      </w:r>
      <w:r w:rsidRPr="00B208E5">
        <w:t xml:space="preserve"> </w:t>
      </w:r>
      <w:r>
        <w:t>δεν υπαρχει υπάρχει διάκριση κορυφών και  μειώνεται το εύρος των κορυφών . Κατά προσέγγιση στα 9,28</w:t>
      </w:r>
      <w:r w:rsidRPr="0084752F">
        <w:t xml:space="preserve"> </w:t>
      </w:r>
      <w:r>
        <w:rPr>
          <w:lang w:val="en-US"/>
        </w:rPr>
        <w:t>ppm</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 xml:space="preserve">και το </w:t>
      </w:r>
      <w:r>
        <w:rPr>
          <w:lang w:val="en-US"/>
        </w:rPr>
        <w:t>H</w:t>
      </w:r>
      <w:r w:rsidRPr="00EB21EA">
        <w:rPr>
          <w:vertAlign w:val="subscript"/>
        </w:rPr>
        <w:t>4</w:t>
      </w:r>
      <w:r>
        <w:rPr>
          <w:vertAlign w:val="subscript"/>
        </w:rPr>
        <w:t xml:space="preserve"> </w:t>
      </w:r>
      <w:r w:rsidRPr="00173EFD">
        <w:t xml:space="preserve">στα </w:t>
      </w:r>
      <w:r>
        <w:t xml:space="preserve"> 9,71 </w:t>
      </w:r>
      <w:r>
        <w:rPr>
          <w:lang w:val="en-US"/>
        </w:rPr>
        <w:t>ppm</w:t>
      </w:r>
      <w:r>
        <w:t xml:space="preserve"> και  παρουσιάζονται σχηματικά ως δυο ευρείες κορυφές . Με παρουσία μετάλλου στην αναλογία (1:2) θα περιμέναμε μεγάλη αλλαγή στην μετατόπιση στην συχνότητα συντονισμού , αντίθετα παρατηρούμε να μην υπάρχει σημαντική αλλαγή στην χημική μετατόπιση Δδ=0,0042 </w:t>
      </w:r>
      <w:r>
        <w:rPr>
          <w:lang w:val="en-US"/>
        </w:rPr>
        <w:t>ppm</w:t>
      </w:r>
      <w:r w:rsidRPr="003F729D">
        <w:t xml:space="preserve"> .</w:t>
      </w:r>
      <w:r>
        <w:t>Συγκρίνοντας την ίδια αναλογία (1:2) αλλά με διαφορετικό διαλύτη δηλαδή γαλλικό:</w:t>
      </w:r>
      <w:r w:rsidRPr="003F729D">
        <w:t xml:space="preserve"> </w:t>
      </w:r>
      <w:r>
        <w:rPr>
          <w:lang w:val="en-US"/>
        </w:rPr>
        <w:t>DMSO</w:t>
      </w:r>
      <w:r w:rsidRPr="004144D6">
        <w:t>-</w:t>
      </w:r>
      <w:r>
        <w:rPr>
          <w:lang w:val="en-US"/>
        </w:rPr>
        <w:t>d</w:t>
      </w:r>
      <w:r w:rsidRPr="00DB20A5">
        <w:rPr>
          <w:vertAlign w:val="subscript"/>
        </w:rPr>
        <w:t>6</w:t>
      </w:r>
      <w:r>
        <w:rPr>
          <w:vertAlign w:val="subscript"/>
        </w:rPr>
        <w:t xml:space="preserve"> </w:t>
      </w:r>
      <w:r w:rsidRPr="003F729D">
        <w:t>(</w:t>
      </w:r>
      <w:r>
        <w:rPr>
          <w:bCs/>
          <w:iCs/>
        </w:rPr>
        <w:t>Πίνακας 3.1.2</w:t>
      </w:r>
      <w:r w:rsidRPr="00D576D6">
        <w:rPr>
          <w:bCs/>
          <w:iCs/>
        </w:rPr>
        <w:t>.</w:t>
      </w:r>
      <w:r w:rsidRPr="003F729D">
        <w:rPr>
          <w:bCs/>
          <w:iCs/>
        </w:rPr>
        <w:t>1</w:t>
      </w:r>
      <w:r w:rsidRPr="003F729D">
        <w:t xml:space="preserve">) </w:t>
      </w:r>
      <w:r>
        <w:t xml:space="preserve">στην περίπτωση του </w:t>
      </w:r>
      <w:r w:rsidRPr="001245D7">
        <w:rPr>
          <w:bCs/>
          <w:iCs/>
        </w:rPr>
        <w:t>γαλλικ</w:t>
      </w:r>
      <w:r>
        <w:rPr>
          <w:bCs/>
          <w:iCs/>
        </w:rPr>
        <w:t>ού</w:t>
      </w:r>
      <w:r w:rsidRPr="001245D7">
        <w:rPr>
          <w:bCs/>
          <w:iCs/>
        </w:rPr>
        <w:t xml:space="preserve"> οξ</w:t>
      </w:r>
      <w:r>
        <w:rPr>
          <w:bCs/>
          <w:iCs/>
        </w:rPr>
        <w:t>ές</w:t>
      </w:r>
      <w:r w:rsidRPr="001245D7">
        <w:rPr>
          <w:bCs/>
          <w:iCs/>
        </w:rPr>
        <w:t xml:space="preserve"> σε </w:t>
      </w:r>
      <w:r>
        <w:rPr>
          <w:bCs/>
          <w:iCs/>
        </w:rPr>
        <w:t>διάλυμα</w:t>
      </w:r>
      <w:r w:rsidRPr="001245D7">
        <w:rPr>
          <w:bCs/>
          <w:iCs/>
        </w:rPr>
        <w:t xml:space="preserve"> </w:t>
      </w:r>
      <w:r>
        <w:rPr>
          <w:bCs/>
          <w:iCs/>
        </w:rPr>
        <w:t>(</w:t>
      </w:r>
      <w:r w:rsidRPr="004A1A82">
        <w:rPr>
          <w:iCs/>
          <w:lang w:val="en-US"/>
        </w:rPr>
        <w:t>H</w:t>
      </w:r>
      <w:r w:rsidRPr="004A1A82">
        <w:rPr>
          <w:iCs/>
          <w:vertAlign w:val="subscript"/>
        </w:rPr>
        <w:t>2</w:t>
      </w:r>
      <w:r w:rsidRPr="004A1A82">
        <w:rPr>
          <w:iCs/>
          <w:lang w:val="en-US"/>
        </w:rPr>
        <w:t>O</w:t>
      </w:r>
      <w:r w:rsidRPr="004A1A82">
        <w:rPr>
          <w:iCs/>
        </w:rPr>
        <w:t>:</w:t>
      </w:r>
      <w:r w:rsidRPr="004A1A82">
        <w:rPr>
          <w:iCs/>
          <w:lang w:val="en-US"/>
        </w:rPr>
        <w:t>D</w:t>
      </w:r>
      <w:r w:rsidRPr="004A1A82">
        <w:rPr>
          <w:iCs/>
          <w:vertAlign w:val="subscript"/>
        </w:rPr>
        <w:t>2</w:t>
      </w:r>
      <w:r w:rsidRPr="004A1A82">
        <w:rPr>
          <w:iCs/>
          <w:lang w:val="en-US"/>
        </w:rPr>
        <w:t>O</w:t>
      </w:r>
      <w:r>
        <w:rPr>
          <w:iCs/>
        </w:rPr>
        <w:t>)</w:t>
      </w:r>
      <w:r>
        <w:rPr>
          <w:bCs/>
          <w:iCs/>
        </w:rPr>
        <w:t xml:space="preserve"> φαίνεται ότι να μην υπαρχει αρκετά μεγάλη διαφορα στην χημική μετατόπιση (Δδ=0,0123 </w:t>
      </w:r>
      <w:r>
        <w:rPr>
          <w:bCs/>
          <w:iCs/>
          <w:lang w:val="en-US"/>
        </w:rPr>
        <w:t>ppm</w:t>
      </w:r>
      <w:r w:rsidRPr="003F729D">
        <w:rPr>
          <w:bCs/>
          <w:iCs/>
        </w:rPr>
        <w:t xml:space="preserve"> </w:t>
      </w:r>
      <w:r>
        <w:rPr>
          <w:bCs/>
          <w:iCs/>
        </w:rPr>
        <w:t>και Δδ=0,0042</w:t>
      </w:r>
      <w:r w:rsidRPr="00D055E4">
        <w:rPr>
          <w:bCs/>
          <w:iCs/>
        </w:rPr>
        <w:t xml:space="preserve"> </w:t>
      </w:r>
      <w:r>
        <w:rPr>
          <w:bCs/>
          <w:iCs/>
          <w:lang w:val="en-US"/>
        </w:rPr>
        <w:t>ppm</w:t>
      </w:r>
      <w:r>
        <w:rPr>
          <w:bCs/>
          <w:iCs/>
        </w:rPr>
        <w:t>, αντίστοιχα ).</w:t>
      </w:r>
    </w:p>
    <w:p w:rsidR="00F305FD" w:rsidRPr="00173EFD" w:rsidRDefault="00F305FD" w:rsidP="00F305FD">
      <w:pPr>
        <w:pStyle w:val="Web"/>
        <w:spacing w:before="0" w:beforeAutospacing="0" w:after="200" w:afterAutospacing="0"/>
        <w:jc w:val="both"/>
      </w:pPr>
      <w:r w:rsidRPr="00B208E5">
        <w:t xml:space="preserve"> </w:t>
      </w:r>
      <w:r>
        <w:t>.</w:t>
      </w:r>
    </w:p>
    <w:p w:rsidR="007A1376" w:rsidRPr="00965A78" w:rsidRDefault="007A1376" w:rsidP="007A1376">
      <w:pPr>
        <w:rPr>
          <w:rFonts w:ascii="Times New Roman" w:hAnsi="Times New Roman" w:cs="Times New Roman"/>
        </w:rPr>
      </w:pPr>
    </w:p>
    <w:p w:rsidR="007A1376" w:rsidRPr="00745291" w:rsidRDefault="00F305FD" w:rsidP="00F305FD">
      <w:pPr>
        <w:pStyle w:val="Web"/>
        <w:spacing w:before="0" w:beforeAutospacing="0" w:after="200" w:afterAutospacing="0"/>
        <w:jc w:val="both"/>
        <w:outlineLvl w:val="2"/>
      </w:pPr>
      <w:r w:rsidRPr="00D576D6">
        <w:rPr>
          <w:bCs/>
          <w:iCs/>
        </w:rPr>
        <w:lastRenderedPageBreak/>
        <w:t>Πίνακας</w:t>
      </w:r>
      <w:r>
        <w:rPr>
          <w:bCs/>
          <w:iCs/>
        </w:rPr>
        <w:t xml:space="preserve"> 3.1.18</w:t>
      </w:r>
      <w:r w:rsidRPr="007002EC">
        <w:rPr>
          <w:bCs/>
          <w:iCs/>
        </w:rPr>
        <w:t xml:space="preserve">. </w:t>
      </w:r>
      <w:r>
        <w:rPr>
          <w:bCs/>
          <w:iCs/>
        </w:rPr>
        <w:t xml:space="preserve">Χημική μετατόπιση </w:t>
      </w:r>
      <w:r w:rsidR="00243456">
        <w:rPr>
          <w:bCs/>
          <w:iCs/>
        </w:rPr>
        <w:t>πρωτονίων</w:t>
      </w:r>
      <w:r w:rsidRPr="00D576D6">
        <w:rPr>
          <w:bCs/>
          <w:iCs/>
        </w:rPr>
        <w:t xml:space="preserve"> και επίδραση της προσθήκης του</w:t>
      </w:r>
      <w:r w:rsidRPr="009253B2">
        <w:rPr>
          <w:bCs/>
          <w:iCs/>
          <w:lang w:val="en-US"/>
        </w:rPr>
        <w:t> </w:t>
      </w:r>
      <w:r w:rsidRPr="009253B2">
        <w:rPr>
          <w:bCs/>
          <w:iCs/>
        </w:rPr>
        <w:t>Zn</w:t>
      </w:r>
      <w:r w:rsidR="00CD7C82" w:rsidRPr="00CD7C82">
        <w:rPr>
          <w:bCs/>
          <w:iCs/>
        </w:rPr>
        <w:t xml:space="preserve"> </w:t>
      </w:r>
      <w:r w:rsidR="00CD7C82">
        <w:rPr>
          <w:bCs/>
          <w:iCs/>
        </w:rPr>
        <w:t xml:space="preserve">σε αναλογία </w:t>
      </w:r>
      <w:r w:rsidR="00CD7C82" w:rsidRPr="001245D7">
        <w:rPr>
          <w:bCs/>
          <w:iCs/>
        </w:rPr>
        <w:t>(γαλλικού οξέος): (μετάλλου)</w:t>
      </w:r>
      <w:r w:rsidRPr="009253B2">
        <w:rPr>
          <w:bCs/>
          <w:iCs/>
          <w:lang w:val="en-US"/>
        </w:rPr>
        <w:t> </w:t>
      </w:r>
      <w:r>
        <w:t>(1:3</w:t>
      </w:r>
      <w:r w:rsidRPr="004A1A82">
        <w:t xml:space="preserve">)     </w:t>
      </w:r>
    </w:p>
    <w:p w:rsidR="007A1376" w:rsidRPr="00745291" w:rsidRDefault="00C75A09" w:rsidP="007A1376">
      <w:pPr>
        <w:pStyle w:val="Web"/>
        <w:spacing w:before="0" w:beforeAutospacing="0" w:after="200" w:afterAutospacing="0"/>
        <w:jc w:val="both"/>
      </w:pPr>
      <w:r>
        <w:rPr>
          <w:noProof/>
        </w:rPr>
        <w:pict>
          <v:shape id="_x0000_s4501" type="#_x0000_t75" alt="" style="position:absolute;left:0;text-align:left;margin-left:-5.85pt;margin-top:.05pt;width:505pt;height:114.3pt;z-index:251635712;mso-wrap-edited:f">
            <v:imagedata r:id="rId119" o:title=""/>
          </v:shape>
          <o:OLEObject Type="Embed" ProgID="Excel.Sheet.12" ShapeID="_x0000_s4501" DrawAspect="Content" ObjectID="_1786616370" r:id="rId120"/>
        </w:pict>
      </w:r>
    </w:p>
    <w:p w:rsidR="007A1376" w:rsidRPr="00965A78" w:rsidRDefault="007A1376" w:rsidP="007A1376">
      <w:pPr>
        <w:tabs>
          <w:tab w:val="left" w:pos="3399"/>
        </w:tabs>
        <w:rPr>
          <w:rFonts w:ascii="Times New Roman" w:hAnsi="Times New Roman" w:cs="Times New Roman"/>
        </w:rPr>
      </w:pP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Pr="0027572D" w:rsidRDefault="007A1376" w:rsidP="007A1376">
      <w:pPr>
        <w:rPr>
          <w:rFonts w:ascii="Times New Roman" w:hAnsi="Times New Roman" w:cs="Times New Roman"/>
        </w:rPr>
      </w:pPr>
    </w:p>
    <w:p w:rsidR="00CD7C82" w:rsidRPr="00986F27" w:rsidRDefault="00CD7C82" w:rsidP="00F305FD">
      <w:pPr>
        <w:pStyle w:val="Web"/>
        <w:spacing w:before="0" w:beforeAutospacing="0" w:after="200" w:afterAutospacing="0"/>
        <w:jc w:val="both"/>
      </w:pPr>
      <w:r>
        <w:t>Με βάση τα δεδομένα του πίνακα 3.1.18</w:t>
      </w:r>
      <w:r w:rsidRPr="00D12312">
        <w:t xml:space="preserve"> </w:t>
      </w:r>
      <w:r>
        <w:t xml:space="preserve"> τα πρωτόνια Η</w:t>
      </w:r>
      <w:r w:rsidRPr="00B64374">
        <w:rPr>
          <w:vertAlign w:val="subscript"/>
        </w:rPr>
        <w:t>2</w:t>
      </w:r>
      <w:r>
        <w:t xml:space="preserve"> και Η</w:t>
      </w:r>
      <w:r w:rsidRPr="00B64374">
        <w:rPr>
          <w:vertAlign w:val="subscript"/>
        </w:rPr>
        <w:t>6</w:t>
      </w:r>
      <w:r>
        <w:t xml:space="preserve"> </w:t>
      </w:r>
      <w:r>
        <w:rPr>
          <w:bCs/>
          <w:iCs/>
        </w:rPr>
        <w:t xml:space="preserve">σε αναλογία </w:t>
      </w:r>
      <w:r w:rsidRPr="001245D7">
        <w:rPr>
          <w:bCs/>
          <w:iCs/>
        </w:rPr>
        <w:t xml:space="preserve">(γαλλικού οξέος): (μετάλλου) </w:t>
      </w:r>
      <w:r w:rsidRPr="002C430B">
        <w:rPr>
          <w:b/>
          <w:bCs/>
        </w:rPr>
        <w:t>1:3</w:t>
      </w:r>
      <w:r w:rsidRPr="00D12312">
        <w:t xml:space="preserve"> </w:t>
      </w:r>
      <w:r>
        <w:t xml:space="preserve">έχουν  μικρή μετατόπιση ίση με 0,0041 </w:t>
      </w:r>
      <w:r>
        <w:rPr>
          <w:lang w:val="en-US"/>
        </w:rPr>
        <w:t>ppm</w:t>
      </w:r>
      <w:r w:rsidRPr="002C346B">
        <w:t xml:space="preserve">. </w:t>
      </w:r>
      <w:r>
        <w:t>Δηλαδή με την προσθήκη μετάλλου στο δείγμα παρατηρήθηκε μετατόπιση στην συχνότητα συντονισμού σε μεγαλύτερες τιμές</w:t>
      </w:r>
      <w:r w:rsidRPr="007002EC">
        <w:t xml:space="preserve"> </w:t>
      </w:r>
      <w:r>
        <w:t xml:space="preserve">και αυξανόμενη κατά την αύξηση του προστιθέμενου μετάλλου  . </w:t>
      </w:r>
    </w:p>
    <w:p w:rsidR="00CD7C82" w:rsidRPr="00986F27" w:rsidRDefault="00CD7C82" w:rsidP="00CD7C82">
      <w:pPr>
        <w:pStyle w:val="Web"/>
        <w:spacing w:before="0" w:beforeAutospacing="0" w:after="200" w:afterAutospacing="0"/>
        <w:jc w:val="both"/>
      </w:pPr>
      <w:r>
        <w:t>Τα πρωτόνια Η</w:t>
      </w:r>
      <w:r w:rsidRPr="00EB21EA">
        <w:rPr>
          <w:vertAlign w:val="subscript"/>
        </w:rPr>
        <w:t xml:space="preserve">3,4,5 </w:t>
      </w:r>
      <w:r>
        <w:t>εμφανίζονται ως δυο ευρείες  κορυφές κατά την απουσία μετάλλου στα 9,17</w:t>
      </w:r>
      <w:r w:rsidRPr="00B208E5">
        <w:t xml:space="preserve"> </w:t>
      </w:r>
      <w:r>
        <w:t xml:space="preserve"> </w:t>
      </w:r>
      <w:r>
        <w:rPr>
          <w:lang w:val="en-US"/>
        </w:rPr>
        <w:t>ppm</w:t>
      </w:r>
      <w:r w:rsidRPr="00B208E5">
        <w:t xml:space="preserve"> </w:t>
      </w:r>
      <w:r>
        <w:t>και 9,69</w:t>
      </w:r>
      <w:r w:rsidRPr="00B208E5">
        <w:t xml:space="preserve"> </w:t>
      </w:r>
      <w:r>
        <w:t xml:space="preserve"> </w:t>
      </w:r>
      <w:r>
        <w:rPr>
          <w:lang w:val="en-US"/>
        </w:rPr>
        <w:t>ppm</w:t>
      </w:r>
      <w:r w:rsidRPr="002C346B">
        <w:t xml:space="preserve"> .</w:t>
      </w:r>
      <w:r>
        <w:t>Με την προσθήκη μετάλλου σε αναλογία 1:3 δεν υπαρχει υπάρχει διάκριση κορυφών και  μειώνεται το εύρος των κορυφών . Κατά προσέγγιση στα 9,29</w:t>
      </w:r>
      <w:r w:rsidRPr="0084752F">
        <w:t xml:space="preserve"> </w:t>
      </w:r>
      <w:r>
        <w:rPr>
          <w:lang w:val="en-US"/>
        </w:rPr>
        <w:t>ppm</w:t>
      </w:r>
      <w:r w:rsidRPr="0084752F">
        <w:t xml:space="preserve"> </w:t>
      </w:r>
      <w:r>
        <w:t>έχουμε τα πρωτόνια Η</w:t>
      </w:r>
      <w:r w:rsidRPr="00EB21EA">
        <w:rPr>
          <w:vertAlign w:val="subscript"/>
        </w:rPr>
        <w:t>3</w:t>
      </w:r>
      <w:r>
        <w:t>,Η</w:t>
      </w:r>
      <w:r w:rsidRPr="00EB21EA">
        <w:rPr>
          <w:vertAlign w:val="subscript"/>
        </w:rPr>
        <w:t>5</w:t>
      </w:r>
      <w:r w:rsidRPr="0084752F">
        <w:t xml:space="preserve"> </w:t>
      </w:r>
      <w:r>
        <w:t xml:space="preserve">και το </w:t>
      </w:r>
      <w:r>
        <w:rPr>
          <w:lang w:val="en-US"/>
        </w:rPr>
        <w:t>H</w:t>
      </w:r>
      <w:r w:rsidRPr="00EB21EA">
        <w:rPr>
          <w:vertAlign w:val="subscript"/>
        </w:rPr>
        <w:t>4</w:t>
      </w:r>
      <w:r>
        <w:rPr>
          <w:vertAlign w:val="subscript"/>
        </w:rPr>
        <w:t xml:space="preserve"> </w:t>
      </w:r>
      <w:r w:rsidRPr="00173EFD">
        <w:t xml:space="preserve">στα </w:t>
      </w:r>
      <w:r>
        <w:t xml:space="preserve"> 9,73 </w:t>
      </w:r>
      <w:r>
        <w:rPr>
          <w:lang w:val="en-US"/>
        </w:rPr>
        <w:t>ppm</w:t>
      </w:r>
      <w:r>
        <w:t xml:space="preserve"> και  παρουσιάζονται σχηματικά ως δυο ευρείες κορυφές. Με τις ευρείες κορυφές των πρωτονίων Η</w:t>
      </w:r>
      <w:r w:rsidRPr="00EB21EA">
        <w:rPr>
          <w:vertAlign w:val="subscript"/>
        </w:rPr>
        <w:t>3</w:t>
      </w:r>
      <w:r>
        <w:t>,Η</w:t>
      </w:r>
      <w:r w:rsidRPr="00EB21EA">
        <w:rPr>
          <w:vertAlign w:val="subscript"/>
        </w:rPr>
        <w:t>5</w:t>
      </w:r>
      <w:r>
        <w:rPr>
          <w:vertAlign w:val="subscript"/>
        </w:rPr>
        <w:t xml:space="preserve"> </w:t>
      </w:r>
      <w:r w:rsidRPr="00965EFC">
        <w:t>σχ</w:t>
      </w:r>
      <w:r>
        <w:t>εδόν να μην εντοπίζονται .Παρατηρείται ότι κατά την αύξηση του προστιθέμενου μετάλλου στο (γαλλικό οξύ):(Η</w:t>
      </w:r>
      <w:r w:rsidRPr="006058BF">
        <w:rPr>
          <w:vertAlign w:val="subscript"/>
        </w:rPr>
        <w:t>2</w:t>
      </w:r>
      <w:r>
        <w:t>Ο:</w:t>
      </w:r>
      <w:r>
        <w:rPr>
          <w:lang w:val="en-US"/>
        </w:rPr>
        <w:t>D</w:t>
      </w:r>
      <w:r w:rsidRPr="00965EFC">
        <w:rPr>
          <w:vertAlign w:val="subscript"/>
        </w:rPr>
        <w:t>2</w:t>
      </w:r>
      <w:r>
        <w:t>Ο)</w:t>
      </w:r>
      <w:r w:rsidRPr="00965EFC">
        <w:t xml:space="preserve"> </w:t>
      </w:r>
      <w:r>
        <w:t xml:space="preserve">υπαρχει μια μείωση στις ευρείες κορυφές των υδροξυλίων . </w:t>
      </w:r>
    </w:p>
    <w:p w:rsidR="00CD7C82" w:rsidRPr="00986F27" w:rsidRDefault="00CD7C82" w:rsidP="00CD7C82">
      <w:pPr>
        <w:pStyle w:val="Web"/>
        <w:spacing w:before="0" w:beforeAutospacing="0" w:after="200" w:afterAutospacing="0"/>
        <w:jc w:val="both"/>
      </w:pPr>
    </w:p>
    <w:p w:rsidR="005C2899" w:rsidRPr="00965EFC" w:rsidRDefault="005C2899" w:rsidP="00965EFC">
      <w:pPr>
        <w:pStyle w:val="Web"/>
        <w:spacing w:before="0" w:beforeAutospacing="0" w:after="200" w:afterAutospacing="0"/>
        <w:jc w:val="both"/>
      </w:pPr>
    </w:p>
    <w:p w:rsidR="00965EFC" w:rsidRPr="001D2FB3" w:rsidRDefault="00965EFC" w:rsidP="00965EFC">
      <w:pPr>
        <w:pStyle w:val="Web"/>
        <w:spacing w:before="0" w:beforeAutospacing="0" w:after="200" w:afterAutospacing="0"/>
        <w:rPr>
          <w:u w:val="single"/>
        </w:rPr>
      </w:pPr>
      <w:bookmarkStart w:id="136" w:name="_Toc170659543"/>
      <w:r w:rsidRPr="001D2FB3">
        <w:rPr>
          <w:u w:val="single"/>
        </w:rPr>
        <w:t>Διαδοχική προσθήκη συγκεντρώσεων ψευδαργύρου</w:t>
      </w:r>
    </w:p>
    <w:bookmarkEnd w:id="136"/>
    <w:p w:rsidR="00CD7C82" w:rsidRDefault="00965EFC" w:rsidP="00CD7C82">
      <w:pPr>
        <w:pStyle w:val="Web"/>
        <w:spacing w:before="0" w:beforeAutospacing="0" w:after="200" w:afterAutospacing="0"/>
        <w:jc w:val="both"/>
        <w:outlineLvl w:val="2"/>
        <w:rPr>
          <w:bCs/>
          <w:iCs/>
        </w:rPr>
      </w:pPr>
      <w:r w:rsidRPr="00D576D6">
        <w:rPr>
          <w:bCs/>
          <w:iCs/>
        </w:rPr>
        <w:t>Πίνακας 3.1.</w:t>
      </w:r>
      <w:r w:rsidR="0048306C">
        <w:rPr>
          <w:bCs/>
          <w:iCs/>
        </w:rPr>
        <w:t>20</w:t>
      </w:r>
      <w:r w:rsidRPr="00D576D6">
        <w:rPr>
          <w:bCs/>
          <w:iCs/>
        </w:rPr>
        <w:t xml:space="preserve">. </w:t>
      </w:r>
      <w:r w:rsidR="00CD7C82" w:rsidRPr="00D576D6">
        <w:rPr>
          <w:bCs/>
          <w:iCs/>
        </w:rPr>
        <w:t>Χημική μετατ</w:t>
      </w:r>
      <w:r w:rsidR="00CD7C82">
        <w:rPr>
          <w:bCs/>
          <w:iCs/>
        </w:rPr>
        <w:t xml:space="preserve">όπιση πρωτονίων και επίδραση των διαδοχικών προσθήκεων </w:t>
      </w:r>
      <w:r w:rsidR="00CD7C82" w:rsidRPr="00D576D6">
        <w:rPr>
          <w:bCs/>
          <w:iCs/>
        </w:rPr>
        <w:t xml:space="preserve"> του</w:t>
      </w:r>
      <w:r w:rsidR="00CD7C82" w:rsidRPr="009253B2">
        <w:rPr>
          <w:bCs/>
          <w:iCs/>
          <w:lang w:val="en-US"/>
        </w:rPr>
        <w:t> </w:t>
      </w:r>
      <w:r w:rsidR="00CD7C82" w:rsidRPr="009253B2">
        <w:rPr>
          <w:bCs/>
          <w:iCs/>
        </w:rPr>
        <w:t>Zn</w:t>
      </w:r>
      <w:r w:rsidR="00CD7C82">
        <w:rPr>
          <w:bCs/>
          <w:iCs/>
        </w:rPr>
        <w:t xml:space="preserve"> σε αναλογία </w:t>
      </w:r>
      <w:r w:rsidR="00CD7C82" w:rsidRPr="001245D7">
        <w:rPr>
          <w:bCs/>
          <w:iCs/>
        </w:rPr>
        <w:t xml:space="preserve">(γαλλικού οξέος): (μετάλλου) </w:t>
      </w:r>
      <w:r w:rsidR="00CD7C82">
        <w:rPr>
          <w:bCs/>
          <w:iCs/>
        </w:rPr>
        <w:t>(1:1/2</w:t>
      </w:r>
      <w:r w:rsidR="00CD7C82" w:rsidRPr="00D576D6">
        <w:rPr>
          <w:bCs/>
          <w:iCs/>
        </w:rPr>
        <w:t>)</w:t>
      </w:r>
      <w:r w:rsidR="00CD7C82">
        <w:rPr>
          <w:bCs/>
          <w:iCs/>
        </w:rPr>
        <w:t xml:space="preserve"> ,</w:t>
      </w:r>
      <w:r w:rsidR="00CD7C82" w:rsidRPr="000B6707">
        <w:rPr>
          <w:bCs/>
          <w:iCs/>
        </w:rPr>
        <w:t xml:space="preserve"> </w:t>
      </w:r>
      <w:r w:rsidR="00CD7C82" w:rsidRPr="009253B2">
        <w:rPr>
          <w:bCs/>
          <w:iCs/>
        </w:rPr>
        <w:t>Zn</w:t>
      </w:r>
      <w:r w:rsidR="00CD7C82" w:rsidRPr="009253B2">
        <w:rPr>
          <w:bCs/>
          <w:iCs/>
          <w:lang w:val="en-US"/>
        </w:rPr>
        <w:t> </w:t>
      </w:r>
      <w:r w:rsidR="00CD7C82">
        <w:rPr>
          <w:bCs/>
          <w:iCs/>
        </w:rPr>
        <w:t>(1:1</w:t>
      </w:r>
      <w:r w:rsidR="00CD7C82" w:rsidRPr="00D576D6">
        <w:rPr>
          <w:bCs/>
          <w:iCs/>
        </w:rPr>
        <w:t>)</w:t>
      </w:r>
      <w:r w:rsidR="00CD7C82">
        <w:rPr>
          <w:bCs/>
          <w:iCs/>
        </w:rPr>
        <w:t xml:space="preserve">  </w:t>
      </w:r>
      <w:r w:rsidR="00CD7C82" w:rsidRPr="00D576D6">
        <w:rPr>
          <w:bCs/>
          <w:iCs/>
        </w:rPr>
        <w:t>.</w:t>
      </w:r>
    </w:p>
    <w:p w:rsidR="007A1376" w:rsidRPr="00745291" w:rsidRDefault="00C75A09" w:rsidP="00CD7C82">
      <w:pPr>
        <w:pStyle w:val="Web"/>
        <w:spacing w:before="0" w:beforeAutospacing="0" w:after="200" w:afterAutospacing="0"/>
        <w:jc w:val="both"/>
        <w:outlineLvl w:val="2"/>
      </w:pPr>
      <w:r>
        <w:rPr>
          <w:noProof/>
          <w:lang w:eastAsia="en-US"/>
        </w:rPr>
        <w:pict>
          <v:shape id="_x0000_s4500" type="#_x0000_t75" alt="" style="position:absolute;left:0;text-align:left;margin-left:-47.35pt;margin-top:9.7pt;width:531.4pt;height:117.9pt;z-index:251636736;mso-wrap-edited:f">
            <v:imagedata r:id="rId121" o:title=""/>
          </v:shape>
          <o:OLEObject Type="Embed" ProgID="Excel.Sheet.12" ShapeID="_x0000_s4500" DrawAspect="Content" ObjectID="_1786616371" r:id="rId122"/>
        </w:pict>
      </w:r>
    </w:p>
    <w:p w:rsidR="007A1376" w:rsidRPr="00745291" w:rsidRDefault="007A1376" w:rsidP="007A1376">
      <w:pPr>
        <w:tabs>
          <w:tab w:val="left" w:pos="1875"/>
        </w:tabs>
        <w:rPr>
          <w:rFonts w:ascii="Times New Roman" w:hAnsi="Times New Roman" w:cs="Times New Roman"/>
        </w:rPr>
      </w:pPr>
    </w:p>
    <w:p w:rsidR="007A1376" w:rsidRPr="00745291" w:rsidRDefault="007A1376" w:rsidP="007A1376">
      <w:pPr>
        <w:tabs>
          <w:tab w:val="left" w:pos="1875"/>
        </w:tabs>
        <w:rPr>
          <w:rFonts w:ascii="Times New Roman" w:hAnsi="Times New Roman" w:cs="Times New Roman"/>
        </w:rPr>
      </w:pPr>
    </w:p>
    <w:p w:rsidR="003F729D" w:rsidRDefault="003F729D" w:rsidP="00524A4C">
      <w:pPr>
        <w:pStyle w:val="Web"/>
        <w:spacing w:before="0" w:beforeAutospacing="0" w:after="200" w:afterAutospacing="0"/>
        <w:jc w:val="both"/>
      </w:pPr>
    </w:p>
    <w:p w:rsidR="003F729D" w:rsidRDefault="003F729D" w:rsidP="00524A4C">
      <w:pPr>
        <w:pStyle w:val="Web"/>
        <w:spacing w:before="0" w:beforeAutospacing="0" w:after="200" w:afterAutospacing="0"/>
        <w:jc w:val="both"/>
      </w:pPr>
    </w:p>
    <w:p w:rsidR="005C2899" w:rsidRDefault="005C2899" w:rsidP="00524A4C">
      <w:pPr>
        <w:pStyle w:val="Web"/>
        <w:spacing w:before="0" w:beforeAutospacing="0" w:after="200" w:afterAutospacing="0"/>
        <w:jc w:val="both"/>
      </w:pPr>
    </w:p>
    <w:p w:rsidR="007A1376" w:rsidRPr="00986F27" w:rsidRDefault="00524A4C" w:rsidP="005C2899">
      <w:pPr>
        <w:pStyle w:val="Web"/>
        <w:spacing w:before="0" w:beforeAutospacing="0" w:after="200" w:afterAutospacing="0"/>
        <w:jc w:val="both"/>
      </w:pPr>
      <w:r>
        <w:t>Με βάση τα δεδομένα του πίνακα 3.1.20 τα πρωτόνια Η</w:t>
      </w:r>
      <w:r w:rsidRPr="00B64374">
        <w:rPr>
          <w:vertAlign w:val="subscript"/>
        </w:rPr>
        <w:t>2</w:t>
      </w:r>
      <w:r>
        <w:t xml:space="preserve"> και Η</w:t>
      </w:r>
      <w:r w:rsidRPr="00B64374">
        <w:rPr>
          <w:vertAlign w:val="subscript"/>
        </w:rPr>
        <w:t>6</w:t>
      </w:r>
      <w:r>
        <w:t xml:space="preserve"> στην αναλογία 1:1/2 , 1:1</w:t>
      </w:r>
      <w:r w:rsidR="00947D50">
        <w:t xml:space="preserve">  έχουν μετατόπιση ίση με 0,0007</w:t>
      </w:r>
      <w:r>
        <w:t xml:space="preserve"> </w:t>
      </w:r>
      <w:r>
        <w:rPr>
          <w:lang w:val="en-US"/>
        </w:rPr>
        <w:t>ppm</w:t>
      </w:r>
      <w:r>
        <w:t xml:space="preserve"> και 0,0</w:t>
      </w:r>
      <w:r w:rsidR="00947D50">
        <w:t>012</w:t>
      </w:r>
      <w:r>
        <w:t xml:space="preserve"> </w:t>
      </w:r>
      <w:r w:rsidR="006058BF">
        <w:t>αντίστοιχα</w:t>
      </w:r>
      <w:r>
        <w:t xml:space="preserve"> </w:t>
      </w:r>
      <w:r w:rsidRPr="002C346B">
        <w:t xml:space="preserve">. </w:t>
      </w:r>
      <w:r>
        <w:t xml:space="preserve">Παρατηρούμαι μια </w:t>
      </w:r>
      <w:r w:rsidR="006058BF">
        <w:t>αύξηση</w:t>
      </w:r>
      <w:r>
        <w:t xml:space="preserve"> στην </w:t>
      </w:r>
      <w:r w:rsidR="006058BF">
        <w:t>μετατόπιση</w:t>
      </w:r>
      <w:r>
        <w:t xml:space="preserve"> με την </w:t>
      </w:r>
      <w:r w:rsidR="006058BF">
        <w:t>αύξηση</w:t>
      </w:r>
      <w:r>
        <w:t xml:space="preserve"> του προστιθέμενου </w:t>
      </w:r>
      <w:r w:rsidR="006058BF">
        <w:t>μετάλλου</w:t>
      </w:r>
      <w:r>
        <w:t xml:space="preserve"> στο </w:t>
      </w:r>
      <w:r w:rsidR="006058BF">
        <w:t>δείγμα</w:t>
      </w:r>
      <w:r>
        <w:t xml:space="preserve">  </w:t>
      </w:r>
      <w:r>
        <w:lastRenderedPageBreak/>
        <w:t>.</w:t>
      </w:r>
      <w:r w:rsidRPr="00A94597">
        <w:t xml:space="preserve"> </w:t>
      </w:r>
      <w:r w:rsidR="006058BF">
        <w:t xml:space="preserve">Τέλος μετά την προσθήκη μετάλλου σε αναλογία 1:1/2  και 1:1 υπαρχει μικρή μείωση στις ευρείες κορυφές των υδροξυλομάδων . </w:t>
      </w:r>
    </w:p>
    <w:p w:rsidR="00CD7C82" w:rsidRPr="00986F27" w:rsidRDefault="00CD7C82" w:rsidP="005C2899">
      <w:pPr>
        <w:pStyle w:val="Web"/>
        <w:spacing w:before="0" w:beforeAutospacing="0" w:after="200" w:afterAutospacing="0"/>
        <w:jc w:val="both"/>
        <w:rPr>
          <w:b/>
          <w:i/>
          <w:sz w:val="32"/>
          <w:szCs w:val="32"/>
          <w:u w:val="single"/>
        </w:rPr>
      </w:pPr>
    </w:p>
    <w:p w:rsidR="00CD7C82" w:rsidRDefault="00947D50" w:rsidP="00CD7C82">
      <w:pPr>
        <w:pStyle w:val="Web"/>
        <w:spacing w:before="0" w:beforeAutospacing="0" w:after="200" w:afterAutospacing="0"/>
        <w:jc w:val="both"/>
        <w:outlineLvl w:val="2"/>
        <w:rPr>
          <w:bCs/>
          <w:iCs/>
        </w:rPr>
      </w:pPr>
      <w:r w:rsidRPr="00D576D6">
        <w:rPr>
          <w:bCs/>
          <w:iCs/>
        </w:rPr>
        <w:t>Πίνακας 3.1.</w:t>
      </w:r>
      <w:r>
        <w:rPr>
          <w:bCs/>
          <w:iCs/>
        </w:rPr>
        <w:t>21</w:t>
      </w:r>
      <w:r w:rsidRPr="00D576D6">
        <w:rPr>
          <w:bCs/>
          <w:iCs/>
        </w:rPr>
        <w:t xml:space="preserve">. </w:t>
      </w:r>
      <w:r w:rsidR="00CD7C82" w:rsidRPr="00D576D6">
        <w:rPr>
          <w:bCs/>
          <w:iCs/>
        </w:rPr>
        <w:t>Χημική μετατ</w:t>
      </w:r>
      <w:r w:rsidR="00CD7C82">
        <w:rPr>
          <w:bCs/>
          <w:iCs/>
        </w:rPr>
        <w:t xml:space="preserve">όπιση πρωτονίων και επίδραση των διαδιχικων προσθήκεων </w:t>
      </w:r>
      <w:r w:rsidR="00CD7C82" w:rsidRPr="00D576D6">
        <w:rPr>
          <w:bCs/>
          <w:iCs/>
        </w:rPr>
        <w:t xml:space="preserve"> του</w:t>
      </w:r>
      <w:r w:rsidR="00CD7C82" w:rsidRPr="009253B2">
        <w:rPr>
          <w:bCs/>
          <w:iCs/>
          <w:lang w:val="en-US"/>
        </w:rPr>
        <w:t> </w:t>
      </w:r>
      <w:r w:rsidR="00CD7C82" w:rsidRPr="009253B2">
        <w:rPr>
          <w:bCs/>
          <w:iCs/>
        </w:rPr>
        <w:t>Zn</w:t>
      </w:r>
      <w:r w:rsidR="00CD7C82">
        <w:rPr>
          <w:bCs/>
          <w:iCs/>
        </w:rPr>
        <w:t xml:space="preserve"> σε αναλογία </w:t>
      </w:r>
      <w:r w:rsidR="00CD7C82" w:rsidRPr="001245D7">
        <w:rPr>
          <w:bCs/>
          <w:iCs/>
        </w:rPr>
        <w:t xml:space="preserve">(γαλλικού οξέος): (μετάλλου) </w:t>
      </w:r>
      <w:r w:rsidR="00CD7C82">
        <w:rPr>
          <w:bCs/>
          <w:iCs/>
        </w:rPr>
        <w:t>(1:2</w:t>
      </w:r>
      <w:r w:rsidR="00CD7C82" w:rsidRPr="00D576D6">
        <w:rPr>
          <w:bCs/>
          <w:iCs/>
        </w:rPr>
        <w:t>)</w:t>
      </w:r>
      <w:r w:rsidR="00CD7C82">
        <w:rPr>
          <w:bCs/>
          <w:iCs/>
        </w:rPr>
        <w:t xml:space="preserve"> ,</w:t>
      </w:r>
      <w:r w:rsidR="00CD7C82" w:rsidRPr="000B6707">
        <w:rPr>
          <w:bCs/>
          <w:iCs/>
        </w:rPr>
        <w:t xml:space="preserve"> </w:t>
      </w:r>
      <w:r w:rsidR="00CD7C82">
        <w:rPr>
          <w:bCs/>
          <w:iCs/>
        </w:rPr>
        <w:t>(1:3</w:t>
      </w:r>
      <w:r w:rsidR="00CD7C82" w:rsidRPr="00D576D6">
        <w:rPr>
          <w:bCs/>
          <w:iCs/>
        </w:rPr>
        <w:t>)</w:t>
      </w:r>
      <w:r w:rsidR="00CD7C82">
        <w:rPr>
          <w:bCs/>
          <w:iCs/>
        </w:rPr>
        <w:t xml:space="preserve">  </w:t>
      </w:r>
      <w:r w:rsidR="00CD7C82" w:rsidRPr="00D576D6">
        <w:rPr>
          <w:bCs/>
          <w:iCs/>
        </w:rPr>
        <w:t>.</w:t>
      </w:r>
    </w:p>
    <w:p w:rsidR="006950AA" w:rsidRPr="00947D50" w:rsidRDefault="00C75A09" w:rsidP="00947D50">
      <w:pPr>
        <w:pStyle w:val="Web"/>
        <w:spacing w:before="0" w:beforeAutospacing="0" w:after="200" w:afterAutospacing="0"/>
        <w:jc w:val="both"/>
        <w:outlineLvl w:val="2"/>
        <w:rPr>
          <w:bCs/>
          <w:iCs/>
        </w:rPr>
      </w:pPr>
      <w:r w:rsidRPr="00C75A09">
        <w:rPr>
          <w:noProof/>
          <w:lang w:eastAsia="en-US"/>
        </w:rPr>
        <w:pict>
          <v:shape id="_x0000_s4499" type="#_x0000_t75" alt="" style="position:absolute;left:0;text-align:left;margin-left:-3.95pt;margin-top:3.1pt;width:461.55pt;height:133.45pt;z-index:251637760;mso-wrap-edited:f">
            <v:imagedata r:id="rId123" o:title=""/>
          </v:shape>
          <o:OLEObject Type="Embed" ProgID="Excel.Sheet.12" ShapeID="_x0000_s4499" DrawAspect="Content" ObjectID="_1786616372" r:id="rId124"/>
        </w:pict>
      </w:r>
    </w:p>
    <w:p w:rsidR="007A1376" w:rsidRPr="00745291" w:rsidRDefault="007A1376" w:rsidP="007A1376">
      <w:pPr>
        <w:tabs>
          <w:tab w:val="left" w:pos="1875"/>
        </w:tabs>
        <w:rPr>
          <w:rFonts w:ascii="Times New Roman" w:hAnsi="Times New Roman" w:cs="Times New Roman"/>
        </w:rPr>
      </w:pPr>
    </w:p>
    <w:p w:rsidR="006950AA" w:rsidRDefault="006950AA" w:rsidP="007A1376">
      <w:pPr>
        <w:tabs>
          <w:tab w:val="left" w:pos="1875"/>
        </w:tabs>
        <w:rPr>
          <w:rFonts w:ascii="Times New Roman" w:hAnsi="Times New Roman" w:cs="Times New Roman"/>
        </w:rPr>
      </w:pPr>
    </w:p>
    <w:p w:rsidR="006950AA" w:rsidRDefault="006950AA" w:rsidP="007A1376">
      <w:pPr>
        <w:tabs>
          <w:tab w:val="left" w:pos="1875"/>
        </w:tabs>
        <w:rPr>
          <w:rFonts w:ascii="Times New Roman" w:hAnsi="Times New Roman" w:cs="Times New Roman"/>
        </w:rPr>
      </w:pPr>
    </w:p>
    <w:p w:rsidR="006950AA" w:rsidRDefault="006950AA" w:rsidP="007A1376">
      <w:pPr>
        <w:tabs>
          <w:tab w:val="left" w:pos="1875"/>
        </w:tabs>
        <w:rPr>
          <w:rFonts w:ascii="Times New Roman" w:hAnsi="Times New Roman" w:cs="Times New Roman"/>
        </w:rPr>
      </w:pPr>
    </w:p>
    <w:p w:rsidR="003C133B" w:rsidRDefault="003C133B" w:rsidP="00947D50">
      <w:pPr>
        <w:pStyle w:val="Web"/>
        <w:spacing w:before="0" w:beforeAutospacing="0" w:after="200" w:afterAutospacing="0"/>
        <w:jc w:val="both"/>
      </w:pPr>
    </w:p>
    <w:p w:rsidR="005C2899" w:rsidRDefault="005C2899" w:rsidP="0082057E">
      <w:pPr>
        <w:pStyle w:val="Web"/>
        <w:spacing w:before="0" w:beforeAutospacing="0" w:after="200" w:afterAutospacing="0"/>
        <w:jc w:val="both"/>
      </w:pPr>
    </w:p>
    <w:p w:rsidR="00CD7C82" w:rsidRDefault="00CD7C82" w:rsidP="00CD7C82">
      <w:pPr>
        <w:pStyle w:val="Web"/>
        <w:spacing w:before="0" w:beforeAutospacing="0" w:after="200" w:afterAutospacing="0"/>
        <w:jc w:val="both"/>
        <w:rPr>
          <w:b/>
          <w:i/>
          <w:sz w:val="32"/>
          <w:szCs w:val="32"/>
          <w:u w:val="single"/>
        </w:rPr>
      </w:pPr>
      <w:r>
        <w:t>Με βάση τα δεδομένα του πίνακα  3.1.21  τα πρωτόνια Η</w:t>
      </w:r>
      <w:r w:rsidRPr="00B64374">
        <w:rPr>
          <w:vertAlign w:val="subscript"/>
        </w:rPr>
        <w:t>2</w:t>
      </w:r>
      <w:r>
        <w:t xml:space="preserve"> και Η</w:t>
      </w:r>
      <w:r w:rsidRPr="00B64374">
        <w:rPr>
          <w:vertAlign w:val="subscript"/>
        </w:rPr>
        <w:t>6</w:t>
      </w:r>
      <w:r>
        <w:t xml:space="preserve"> </w:t>
      </w:r>
      <w:r>
        <w:rPr>
          <w:bCs/>
          <w:iCs/>
        </w:rPr>
        <w:t xml:space="preserve">στις αναλογίες </w:t>
      </w:r>
      <w:r w:rsidRPr="001245D7">
        <w:rPr>
          <w:bCs/>
          <w:iCs/>
        </w:rPr>
        <w:t xml:space="preserve">(γαλλικού οξέος): (μετάλλου) </w:t>
      </w:r>
      <w:r>
        <w:rPr>
          <w:bCs/>
          <w:iCs/>
        </w:rPr>
        <w:t>(</w:t>
      </w:r>
      <w:r>
        <w:t xml:space="preserve">1:2)  και (1:3) (Εικόνα 16)  έχουν μετατόπιση ίση με 0,0042 </w:t>
      </w:r>
      <w:r>
        <w:rPr>
          <w:lang w:val="en-US"/>
        </w:rPr>
        <w:t>ppm</w:t>
      </w:r>
      <w:r>
        <w:t xml:space="preserve"> και 0,0041 </w:t>
      </w:r>
      <w:r>
        <w:rPr>
          <w:lang w:val="en-US"/>
        </w:rPr>
        <w:t>ppm</w:t>
      </w:r>
      <w:r>
        <w:t xml:space="preserve"> </w:t>
      </w:r>
      <w:r w:rsidRPr="00E25AB8">
        <w:t xml:space="preserve"> </w:t>
      </w:r>
      <w:r>
        <w:t xml:space="preserve">αντίστοιχα </w:t>
      </w:r>
      <w:r w:rsidRPr="002C346B">
        <w:t xml:space="preserve">. </w:t>
      </w:r>
      <w:r>
        <w:t>Παρατηρούμε μια αύξηση στην μετατόπιση στην συχνότητα συντονισμού σε μεγαλύτερες τιμές  με την αύξηση του προστιθέμενου μετάλλου στο δείγμα</w:t>
      </w:r>
      <w:r w:rsidRPr="00E25AB8">
        <w:t xml:space="preserve"> </w:t>
      </w:r>
      <w:r>
        <w:t xml:space="preserve">. Σε σχέση με τις αναλογίες (1:2) και (1:3) υπαρχει σταθεροποίηση στην συχνότητα συντονισμού και  μικρή μείωση στις ευρείες κορυφές των υδροξυλομάδων . </w:t>
      </w:r>
    </w:p>
    <w:p w:rsidR="007A1376" w:rsidRDefault="00947D50" w:rsidP="0082057E">
      <w:pPr>
        <w:pStyle w:val="Web"/>
        <w:spacing w:before="0" w:beforeAutospacing="0" w:after="200" w:afterAutospacing="0"/>
        <w:jc w:val="both"/>
        <w:rPr>
          <w:b/>
          <w:i/>
          <w:sz w:val="32"/>
          <w:szCs w:val="32"/>
          <w:u w:val="single"/>
        </w:rPr>
      </w:pPr>
      <w:r>
        <w:t xml:space="preserve">. </w:t>
      </w:r>
    </w:p>
    <w:p w:rsidR="0082057E" w:rsidRPr="0082057E" w:rsidRDefault="0082057E" w:rsidP="0082057E">
      <w:pPr>
        <w:pStyle w:val="Web"/>
        <w:spacing w:before="0" w:beforeAutospacing="0" w:after="200" w:afterAutospacing="0"/>
        <w:jc w:val="both"/>
        <w:rPr>
          <w:b/>
          <w:i/>
          <w:sz w:val="32"/>
          <w:szCs w:val="32"/>
          <w:u w:val="single"/>
        </w:rPr>
      </w:pPr>
    </w:p>
    <w:p w:rsidR="007A1376" w:rsidRPr="00745291" w:rsidRDefault="007A1376" w:rsidP="007A1376">
      <w:pPr>
        <w:pStyle w:val="a8"/>
        <w:keepNext/>
        <w:rPr>
          <w:rFonts w:ascii="Times New Roman" w:hAnsi="Times New Roman" w:cs="Times New Roman"/>
        </w:rPr>
      </w:pPr>
      <w:r w:rsidRPr="00745291">
        <w:rPr>
          <w:rFonts w:ascii="Times New Roman" w:hAnsi="Times New Roman" w:cs="Times New Roman"/>
          <w:b/>
          <w:bCs/>
          <w:noProof/>
        </w:rPr>
        <w:drawing>
          <wp:inline distT="0" distB="0" distL="0" distR="0">
            <wp:extent cx="5274310" cy="1881159"/>
            <wp:effectExtent l="19050" t="0" r="2540" b="0"/>
            <wp:docPr id="16" name="Εικόνα 16"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Εικόνα 16"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25" cstate="print"/>
                    <a:srcRect/>
                    <a:stretch>
                      <a:fillRect/>
                    </a:stretch>
                  </pic:blipFill>
                  <pic:spPr bwMode="auto">
                    <a:xfrm>
                      <a:off x="0" y="0"/>
                      <a:ext cx="5274310" cy="1881159"/>
                    </a:xfrm>
                    <a:prstGeom prst="rect">
                      <a:avLst/>
                    </a:prstGeom>
                    <a:noFill/>
                    <a:ln w="9525">
                      <a:noFill/>
                      <a:miter lim="800000"/>
                      <a:headEnd/>
                      <a:tailEnd/>
                    </a:ln>
                  </pic:spPr>
                </pic:pic>
              </a:graphicData>
            </a:graphic>
          </wp:inline>
        </w:drawing>
      </w:r>
    </w:p>
    <w:p w:rsidR="007A1376" w:rsidRDefault="007A1376" w:rsidP="0027572D">
      <w:pPr>
        <w:pStyle w:val="Web"/>
        <w:spacing w:before="0" w:beforeAutospacing="0" w:after="200" w:afterAutospacing="0"/>
        <w:jc w:val="center"/>
        <w:rPr>
          <w:bCs/>
          <w:sz w:val="18"/>
          <w:szCs w:val="18"/>
        </w:rPr>
      </w:pPr>
      <w:r w:rsidRPr="0027572D">
        <w:rPr>
          <w:bCs/>
          <w:sz w:val="18"/>
          <w:szCs w:val="18"/>
        </w:rPr>
        <w:t>Εικόνα</w:t>
      </w:r>
      <w:r w:rsidR="008C53B9" w:rsidRPr="008C53B9">
        <w:rPr>
          <w:bCs/>
          <w:sz w:val="18"/>
          <w:szCs w:val="18"/>
        </w:rPr>
        <w:t xml:space="preserve"> 16</w:t>
      </w:r>
      <w:r w:rsidRPr="0027572D">
        <w:rPr>
          <w:bCs/>
          <w:sz w:val="18"/>
          <w:szCs w:val="18"/>
        </w:rPr>
        <w:t>: Σύγκριση</w:t>
      </w:r>
      <w:r w:rsidRPr="0027572D">
        <w:rPr>
          <w:bCs/>
          <w:sz w:val="18"/>
          <w:szCs w:val="18"/>
          <w:u w:val="single"/>
        </w:rPr>
        <w:t xml:space="preserve">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 xml:space="preserve"> ,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(1:2)  και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(1:3)</w:t>
      </w:r>
    </w:p>
    <w:p w:rsidR="006950AA" w:rsidRPr="0027572D" w:rsidRDefault="006950AA" w:rsidP="0027572D">
      <w:pPr>
        <w:pStyle w:val="Web"/>
        <w:spacing w:before="0" w:beforeAutospacing="0" w:after="200" w:afterAutospacing="0"/>
        <w:jc w:val="center"/>
        <w:rPr>
          <w:bCs/>
          <w:sz w:val="18"/>
          <w:szCs w:val="18"/>
        </w:rPr>
      </w:pPr>
    </w:p>
    <w:p w:rsidR="007A1376" w:rsidRDefault="007A1376" w:rsidP="0027572D">
      <w:pPr>
        <w:pStyle w:val="Web"/>
        <w:spacing w:before="0" w:beforeAutospacing="0" w:after="200" w:afterAutospacing="0"/>
        <w:jc w:val="both"/>
      </w:pPr>
      <w:r w:rsidRPr="0027572D">
        <w:t xml:space="preserve">Ανάμεσα στα φάσματα </w:t>
      </w:r>
      <w:r w:rsidRPr="0027572D">
        <w:rPr>
          <w:vertAlign w:val="superscript"/>
        </w:rPr>
        <w:t>1</w:t>
      </w:r>
      <w:r w:rsidRPr="0027572D">
        <w:rPr>
          <w:lang w:val="en-US"/>
        </w:rPr>
        <w:t>H</w:t>
      </w:r>
      <w:r w:rsidRPr="0027572D">
        <w:t xml:space="preserve"> του </w:t>
      </w:r>
      <w:r w:rsidRPr="0027572D">
        <w:rPr>
          <w:lang w:val="en-US"/>
        </w:rPr>
        <w:t>GA</w:t>
      </w:r>
      <w:r w:rsidRPr="0027572D">
        <w:t>: 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 xml:space="preserve"> , </w:t>
      </w:r>
      <w:r w:rsidRPr="0027572D">
        <w:rPr>
          <w:lang w:val="en-US"/>
        </w:rPr>
        <w:t>GA</w:t>
      </w:r>
      <w:r w:rsidRPr="0027572D">
        <w:t>: 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:Ζ</w:t>
      </w:r>
      <w:r w:rsidRPr="0027572D">
        <w:rPr>
          <w:lang w:val="en-US"/>
        </w:rPr>
        <w:t>n</w:t>
      </w:r>
      <w:r w:rsidRPr="0027572D">
        <w:t xml:space="preserve"> (1:2)  και </w:t>
      </w:r>
      <w:r w:rsidRPr="0027572D">
        <w:rPr>
          <w:lang w:val="en-US"/>
        </w:rPr>
        <w:t>GA</w:t>
      </w:r>
      <w:r w:rsidRPr="0027572D">
        <w:t>: 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:Ζ</w:t>
      </w:r>
      <w:r w:rsidRPr="0027572D">
        <w:rPr>
          <w:lang w:val="en-US"/>
        </w:rPr>
        <w:t>n</w:t>
      </w:r>
      <w:r w:rsidRPr="0027572D">
        <w:t xml:space="preserve"> (1:3) φαίνεται να υπαρχει μετατόπιση στις συχνότητες συντονισμού (</w:t>
      </w:r>
      <w:r w:rsidRPr="0027572D">
        <w:rPr>
          <w:lang w:val="en-US"/>
        </w:rPr>
        <w:t>ppm</w:t>
      </w:r>
      <w:r w:rsidRPr="0027572D">
        <w:t xml:space="preserve"> ) κατά την προσθήκη μετάλλου στο υπόστρωμα (</w:t>
      </w:r>
      <w:r w:rsidRPr="0027572D">
        <w:rPr>
          <w:lang w:val="en-US"/>
        </w:rPr>
        <w:t>GA</w:t>
      </w:r>
      <w:r w:rsidR="00726A27">
        <w:t>:</w:t>
      </w:r>
      <w:r w:rsidRPr="0027572D">
        <w:t>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 xml:space="preserve">). Η συγκεκριμένη κορυφή αντιστοιχεί στα πρωτόνια 2 και 6 του γαλλικού οξέως Στα </w:t>
      </w:r>
      <w:r w:rsidRPr="0027572D">
        <w:lastRenderedPageBreak/>
        <w:t xml:space="preserve">φάσματα </w:t>
      </w:r>
      <w:r w:rsidRPr="0027572D">
        <w:rPr>
          <w:lang w:val="en-US"/>
        </w:rPr>
        <w:t>GA</w:t>
      </w:r>
      <w:r w:rsidR="00726A27">
        <w:t>:</w:t>
      </w:r>
      <w:r w:rsidRPr="0027572D">
        <w:t>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:Ζ</w:t>
      </w:r>
      <w:r w:rsidRPr="0027572D">
        <w:rPr>
          <w:lang w:val="en-US"/>
        </w:rPr>
        <w:t>n</w:t>
      </w:r>
      <w:r w:rsidRPr="0027572D">
        <w:t xml:space="preserve"> (1:2)  και </w:t>
      </w:r>
      <w:r w:rsidRPr="0027572D">
        <w:rPr>
          <w:lang w:val="en-US"/>
        </w:rPr>
        <w:t>GA</w:t>
      </w:r>
      <w:r w:rsidR="00726A27">
        <w:t>:</w:t>
      </w:r>
      <w:r w:rsidRPr="0027572D">
        <w:t>Η</w:t>
      </w:r>
      <w:r w:rsidRPr="00726A27">
        <w:rPr>
          <w:vertAlign w:val="subscript"/>
        </w:rPr>
        <w:t>2</w:t>
      </w:r>
      <w:r w:rsidRPr="0027572D">
        <w:t>Ο:</w:t>
      </w:r>
      <w:r w:rsidRPr="0027572D">
        <w:rPr>
          <w:lang w:val="en-US"/>
        </w:rPr>
        <w:t>D</w:t>
      </w:r>
      <w:r w:rsidRPr="00726A27">
        <w:rPr>
          <w:vertAlign w:val="subscript"/>
        </w:rPr>
        <w:t>2</w:t>
      </w:r>
      <w:r w:rsidRPr="0027572D">
        <w:rPr>
          <w:lang w:val="en-US"/>
        </w:rPr>
        <w:t>O</w:t>
      </w:r>
      <w:r w:rsidRPr="0027572D">
        <w:t>:Ζ</w:t>
      </w:r>
      <w:r w:rsidRPr="0027572D">
        <w:rPr>
          <w:lang w:val="en-US"/>
        </w:rPr>
        <w:t>n</w:t>
      </w:r>
      <w:r w:rsidRPr="0027572D">
        <w:t xml:space="preserve"> (1:3) </w:t>
      </w:r>
      <w:r w:rsidR="0027572D" w:rsidRPr="0027572D">
        <w:t>υπάρχει</w:t>
      </w:r>
      <w:r w:rsidRPr="0027572D">
        <w:t xml:space="preserve"> μικρή μετατόπιση στις συχνότητες συντονισμού (</w:t>
      </w:r>
      <w:r w:rsidRPr="0027572D">
        <w:rPr>
          <w:lang w:val="en-US"/>
        </w:rPr>
        <w:t>ppm</w:t>
      </w:r>
      <w:r w:rsidRPr="0027572D">
        <w:t>) σε μι</w:t>
      </w:r>
      <w:r w:rsidR="006950AA">
        <w:t>κρότερες τιμές.</w:t>
      </w:r>
    </w:p>
    <w:p w:rsidR="00E977FF" w:rsidRPr="00E977FF" w:rsidRDefault="00E977FF" w:rsidP="00E977FF"/>
    <w:p w:rsidR="00CD7C82" w:rsidRPr="00986F27" w:rsidRDefault="00CD7C82" w:rsidP="00CD7C82">
      <w:pPr>
        <w:pStyle w:val="3"/>
        <w:rPr>
          <w:rFonts w:ascii="Times New Roman" w:hAnsi="Times New Roman" w:cs="Times New Roman"/>
          <w:b w:val="0"/>
          <w:bCs/>
          <w:sz w:val="24"/>
          <w:szCs w:val="24"/>
          <w:u w:val="single"/>
        </w:rPr>
      </w:pPr>
      <w:bookmarkStart w:id="137" w:name="_Toc170659546"/>
      <w:r w:rsidRPr="00CD7C82">
        <w:rPr>
          <w:rFonts w:ascii="Times New Roman" w:hAnsi="Times New Roman" w:cs="Times New Roman"/>
          <w:b w:val="0"/>
          <w:bCs/>
          <w:sz w:val="24"/>
          <w:szCs w:val="24"/>
          <w:u w:val="single"/>
        </w:rPr>
        <w:t>Σύγκριση μεταβολών χημικής μετατόπισης σε</w:t>
      </w:r>
      <w:r w:rsidRPr="00CD7C82">
        <w:rPr>
          <w:rFonts w:ascii="Times New Roman" w:hAnsi="Times New Roman" w:cs="Times New Roman"/>
          <w:b w:val="0"/>
          <w:bCs/>
          <w:iCs/>
          <w:sz w:val="24"/>
          <w:szCs w:val="24"/>
          <w:u w:val="single"/>
        </w:rPr>
        <w:t xml:space="preserve"> αναλογία (γαλλικού οξέος): (μετάλλου) </w:t>
      </w:r>
      <w:r w:rsidRPr="00CD7C82">
        <w:rPr>
          <w:rFonts w:ascii="Times New Roman" w:hAnsi="Times New Roman" w:cs="Times New Roman"/>
          <w:b w:val="0"/>
          <w:bCs/>
          <w:sz w:val="24"/>
          <w:szCs w:val="24"/>
          <w:u w:val="single"/>
        </w:rPr>
        <w:t>(1:1/2),  (1:1) (1:2) και (1:3)</w:t>
      </w:r>
      <w:bookmarkEnd w:id="137"/>
      <w:r w:rsidRPr="00CD7C82">
        <w:rPr>
          <w:rFonts w:ascii="Times New Roman" w:hAnsi="Times New Roman" w:cs="Times New Roman"/>
          <w:b w:val="0"/>
          <w:bCs/>
          <w:sz w:val="24"/>
          <w:szCs w:val="24"/>
          <w:u w:val="single"/>
        </w:rPr>
        <w:t xml:space="preserve"> </w:t>
      </w:r>
    </w:p>
    <w:p w:rsidR="00CD7C82" w:rsidRPr="00CD7C82" w:rsidRDefault="00CD7C82" w:rsidP="00CD7C82">
      <w:pPr>
        <w:rPr>
          <w:rFonts w:ascii="Times New Roman" w:hAnsi="Times New Roman" w:cs="Times New Roman"/>
          <w:b/>
          <w:sz w:val="24"/>
          <w:szCs w:val="24"/>
        </w:rPr>
      </w:pPr>
      <w:r w:rsidRPr="00CD7C82">
        <w:rPr>
          <w:rFonts w:ascii="Times New Roman" w:hAnsi="Times New Roman" w:cs="Times New Roman"/>
          <w:sz w:val="24"/>
          <w:szCs w:val="24"/>
        </w:rPr>
        <w:t xml:space="preserve">Τα δεδομένα από τους παραπάνω Πίνακες παρουσιάζονται συγκριτικά στον Πίνακα 3.1.22 και τα αντίστοιχα </w:t>
      </w:r>
      <w:r w:rsidRPr="00CD7C82">
        <w:rPr>
          <w:rFonts w:ascii="Times New Roman" w:hAnsi="Times New Roman" w:cs="Times New Roman"/>
          <w:sz w:val="24"/>
          <w:szCs w:val="24"/>
          <w:vertAlign w:val="superscript"/>
        </w:rPr>
        <w:t>1</w:t>
      </w:r>
      <w:r w:rsidRPr="00CD7C82">
        <w:rPr>
          <w:rFonts w:ascii="Times New Roman" w:hAnsi="Times New Roman" w:cs="Times New Roman"/>
          <w:sz w:val="24"/>
          <w:szCs w:val="24"/>
        </w:rPr>
        <w:t xml:space="preserve">Η </w:t>
      </w:r>
      <w:r w:rsidRPr="00CD7C82">
        <w:rPr>
          <w:rFonts w:ascii="Times New Roman" w:hAnsi="Times New Roman" w:cs="Times New Roman"/>
          <w:sz w:val="24"/>
          <w:szCs w:val="24"/>
          <w:lang w:val="en-US"/>
        </w:rPr>
        <w:t>NMR</w:t>
      </w:r>
      <w:r w:rsidRPr="00CD7C82">
        <w:rPr>
          <w:rFonts w:ascii="Times New Roman" w:hAnsi="Times New Roman" w:cs="Times New Roman"/>
          <w:sz w:val="24"/>
          <w:szCs w:val="24"/>
        </w:rPr>
        <w:t xml:space="preserve"> φάσματα στην Εικόνα 17.</w:t>
      </w:r>
    </w:p>
    <w:p w:rsidR="00E977FF" w:rsidRPr="00E977FF" w:rsidRDefault="00E977FF" w:rsidP="00E977FF">
      <w:pPr>
        <w:pStyle w:val="3"/>
      </w:pPr>
      <w:r w:rsidRPr="00E977FF">
        <w:rPr>
          <w:rFonts w:ascii="Times New Roman" w:hAnsi="Times New Roman" w:cs="Times New Roman"/>
          <w:b w:val="0"/>
          <w:bCs/>
          <w:sz w:val="24"/>
          <w:szCs w:val="24"/>
        </w:rPr>
        <w:t>Πίνακας 3.1.2</w:t>
      </w:r>
      <w:r>
        <w:rPr>
          <w:rFonts w:ascii="Times New Roman" w:hAnsi="Times New Roman" w:cs="Times New Roman"/>
          <w:b w:val="0"/>
          <w:bCs/>
          <w:sz w:val="24"/>
          <w:szCs w:val="24"/>
        </w:rPr>
        <w:t>2</w:t>
      </w:r>
      <w:r w:rsidRPr="00E977FF">
        <w:rPr>
          <w:rFonts w:ascii="Times New Roman" w:hAnsi="Times New Roman" w:cs="Times New Roman"/>
          <w:b w:val="0"/>
          <w:bCs/>
          <w:sz w:val="24"/>
          <w:szCs w:val="24"/>
        </w:rPr>
        <w:t xml:space="preserve">. Χημική μετατόπιση πρωτονίων και επίδραση των </w:t>
      </w:r>
      <w:r w:rsidR="006058BF" w:rsidRPr="00E977FF">
        <w:rPr>
          <w:rFonts w:ascii="Times New Roman" w:hAnsi="Times New Roman" w:cs="Times New Roman"/>
          <w:b w:val="0"/>
          <w:bCs/>
          <w:sz w:val="24"/>
          <w:szCs w:val="24"/>
        </w:rPr>
        <w:t>διαδοχικών</w:t>
      </w:r>
      <w:r w:rsidRPr="00E977FF">
        <w:rPr>
          <w:rFonts w:ascii="Times New Roman" w:hAnsi="Times New Roman" w:cs="Times New Roman"/>
          <w:b w:val="0"/>
          <w:bCs/>
          <w:sz w:val="24"/>
          <w:szCs w:val="24"/>
        </w:rPr>
        <w:t xml:space="preserve"> προσθήκεων  του Zn σε </w:t>
      </w:r>
      <w:r w:rsidR="006058BF" w:rsidRPr="00E977FF">
        <w:rPr>
          <w:rFonts w:ascii="Times New Roman" w:hAnsi="Times New Roman" w:cs="Times New Roman"/>
          <w:b w:val="0"/>
          <w:bCs/>
          <w:sz w:val="24"/>
          <w:szCs w:val="24"/>
        </w:rPr>
        <w:t>αναλογίες</w:t>
      </w:r>
      <w:r w:rsidRPr="00E977FF">
        <w:rPr>
          <w:rFonts w:ascii="Times New Roman" w:hAnsi="Times New Roman" w:cs="Times New Roman"/>
          <w:b w:val="0"/>
          <w:bCs/>
          <w:sz w:val="24"/>
          <w:szCs w:val="24"/>
        </w:rPr>
        <w:t xml:space="preserve">  </w:t>
      </w:r>
      <w:r w:rsidR="006257A0">
        <w:rPr>
          <w:rFonts w:ascii="Times New Roman" w:hAnsi="Times New Roman" w:cs="Times New Roman"/>
          <w:b w:val="0"/>
          <w:bCs/>
          <w:sz w:val="24"/>
          <w:szCs w:val="24"/>
        </w:rPr>
        <w:t xml:space="preserve">(1:1/2) , </w:t>
      </w:r>
      <w:r w:rsidRPr="00E977FF">
        <w:rPr>
          <w:rFonts w:ascii="Times New Roman" w:eastAsia="Times New Roman" w:hAnsi="Times New Roman" w:cs="Times New Roman"/>
          <w:b w:val="0"/>
          <w:sz w:val="24"/>
          <w:szCs w:val="24"/>
        </w:rPr>
        <w:t>(1:1) , (1:2) , (1:3)</w:t>
      </w:r>
    </w:p>
    <w:p w:rsidR="007A1376" w:rsidRPr="00E977FF" w:rsidRDefault="00C75A09" w:rsidP="00E977FF">
      <w:pPr>
        <w:pStyle w:val="3"/>
        <w:rPr>
          <w:rFonts w:ascii="Times New Roman" w:hAnsi="Times New Roman" w:cs="Times New Roman"/>
          <w:b w:val="0"/>
          <w:bCs/>
          <w:sz w:val="24"/>
          <w:szCs w:val="24"/>
        </w:rPr>
      </w:pPr>
      <w:r w:rsidRPr="00C75A09">
        <w:rPr>
          <w:rFonts w:ascii="Times New Roman" w:hAnsi="Times New Roman" w:cs="Times New Roman"/>
          <w:noProof/>
          <w:lang w:eastAsia="en-US"/>
        </w:rPr>
        <w:pict>
          <v:shape id="_x0000_s4498" type="#_x0000_t75" alt="" style="position:absolute;margin-left:-3.05pt;margin-top:12.6pt;width:451.15pt;height:118.5pt;z-index:251638784;mso-wrap-edited:f">
            <v:imagedata r:id="rId126" o:title=""/>
          </v:shape>
          <o:OLEObject Type="Embed" ProgID="Excel.Sheet.12" ShapeID="_x0000_s4498" DrawAspect="Content" ObjectID="_1786616373" r:id="rId127"/>
        </w:pict>
      </w:r>
    </w:p>
    <w:p w:rsidR="007A1376" w:rsidRPr="00745291" w:rsidRDefault="007A1376" w:rsidP="007A1376">
      <w:pPr>
        <w:tabs>
          <w:tab w:val="left" w:pos="1875"/>
        </w:tabs>
        <w:rPr>
          <w:rFonts w:ascii="Times New Roman" w:hAnsi="Times New Roman" w:cs="Times New Roman"/>
        </w:rPr>
      </w:pPr>
    </w:p>
    <w:p w:rsidR="007A1376" w:rsidRPr="00745291" w:rsidRDefault="007A1376" w:rsidP="007A1376">
      <w:pPr>
        <w:tabs>
          <w:tab w:val="left" w:pos="1875"/>
        </w:tabs>
        <w:rPr>
          <w:rFonts w:ascii="Times New Roman" w:hAnsi="Times New Roman" w:cs="Times New Roman"/>
        </w:rPr>
      </w:pPr>
    </w:p>
    <w:p w:rsidR="007A1376" w:rsidRPr="00745291" w:rsidRDefault="007A1376" w:rsidP="007A1376">
      <w:pPr>
        <w:tabs>
          <w:tab w:val="left" w:pos="1875"/>
        </w:tabs>
        <w:rPr>
          <w:rFonts w:ascii="Times New Roman" w:hAnsi="Times New Roman" w:cs="Times New Roman"/>
        </w:rPr>
      </w:pPr>
    </w:p>
    <w:p w:rsidR="007A1376" w:rsidRPr="00745291" w:rsidRDefault="007A1376" w:rsidP="007A1376">
      <w:pPr>
        <w:tabs>
          <w:tab w:val="left" w:pos="1875"/>
        </w:tabs>
        <w:rPr>
          <w:rFonts w:ascii="Times New Roman" w:hAnsi="Times New Roman" w:cs="Times New Roman"/>
        </w:rPr>
      </w:pPr>
    </w:p>
    <w:p w:rsidR="005B1CB0" w:rsidRPr="00816ECF" w:rsidRDefault="005B1CB0" w:rsidP="00E977FF">
      <w:pPr>
        <w:pStyle w:val="Web"/>
        <w:spacing w:before="0" w:beforeAutospacing="0" w:after="200" w:afterAutospacing="0"/>
        <w:jc w:val="both"/>
      </w:pPr>
    </w:p>
    <w:p w:rsidR="00E977FF" w:rsidRDefault="00E977FF" w:rsidP="00E977FF">
      <w:pPr>
        <w:pStyle w:val="Web"/>
        <w:spacing w:before="0" w:beforeAutospacing="0" w:after="200" w:afterAutospacing="0"/>
        <w:jc w:val="both"/>
        <w:rPr>
          <w:b/>
          <w:i/>
          <w:sz w:val="32"/>
          <w:szCs w:val="32"/>
          <w:u w:val="single"/>
        </w:rPr>
      </w:pPr>
      <w:r>
        <w:t>Με βάση τα δεδομένα του πίνακα  3.1.21  τα πρωτόνια Η</w:t>
      </w:r>
      <w:r w:rsidRPr="00B64374">
        <w:rPr>
          <w:vertAlign w:val="subscript"/>
        </w:rPr>
        <w:t>2</w:t>
      </w:r>
      <w:r>
        <w:t xml:space="preserve"> και Η</w:t>
      </w:r>
      <w:r w:rsidRPr="00B64374">
        <w:rPr>
          <w:vertAlign w:val="subscript"/>
        </w:rPr>
        <w:t>6</w:t>
      </w:r>
      <w:r>
        <w:t xml:space="preserve"> με την </w:t>
      </w:r>
      <w:r w:rsidR="006058BF">
        <w:t>αύξηση</w:t>
      </w:r>
      <w:r>
        <w:t xml:space="preserve"> της </w:t>
      </w:r>
      <w:r w:rsidR="006058BF">
        <w:t>αναλογίας</w:t>
      </w:r>
      <w:r>
        <w:t xml:space="preserve"> έχουν μετατόπιση στην </w:t>
      </w:r>
      <w:r w:rsidR="006058BF">
        <w:t>συχνότητα</w:t>
      </w:r>
      <w:r>
        <w:t xml:space="preserve"> </w:t>
      </w:r>
      <w:r w:rsidR="006058BF">
        <w:t>συντονισμού</w:t>
      </w:r>
      <w:r>
        <w:t xml:space="preserve"> σε </w:t>
      </w:r>
      <w:r w:rsidR="006058BF">
        <w:t>μεγαλύτερες</w:t>
      </w:r>
      <w:r>
        <w:t xml:space="preserve"> </w:t>
      </w:r>
      <w:r w:rsidR="006058BF">
        <w:t>τιμές</w:t>
      </w:r>
      <w:r>
        <w:t xml:space="preserve"> . </w:t>
      </w:r>
      <w:r w:rsidR="006058BF">
        <w:t>Εκτός</w:t>
      </w:r>
      <w:r>
        <w:t xml:space="preserve"> στην </w:t>
      </w:r>
      <w:r w:rsidR="006058BF">
        <w:t>αναλογία</w:t>
      </w:r>
      <w:r>
        <w:t xml:space="preserve"> (1:3) που </w:t>
      </w:r>
      <w:r w:rsidR="006058BF">
        <w:t>έχει</w:t>
      </w:r>
      <w:r>
        <w:t xml:space="preserve"> </w:t>
      </w:r>
      <w:r w:rsidR="006058BF">
        <w:t>αυξηθεί</w:t>
      </w:r>
      <w:r>
        <w:t xml:space="preserve"> η </w:t>
      </w:r>
      <w:r w:rsidR="006058BF">
        <w:t>μετατόπιση</w:t>
      </w:r>
      <w:r>
        <w:t xml:space="preserve"> σε </w:t>
      </w:r>
      <w:r w:rsidR="006058BF">
        <w:t>σχέση</w:t>
      </w:r>
      <w:r>
        <w:t xml:space="preserve"> με το </w:t>
      </w:r>
      <w:r w:rsidR="006058BF">
        <w:t>δείγμα</w:t>
      </w:r>
      <w:r>
        <w:t xml:space="preserve"> με την  </w:t>
      </w:r>
      <w:r w:rsidR="006058BF">
        <w:t>απουσία</w:t>
      </w:r>
      <w:r>
        <w:t xml:space="preserve"> </w:t>
      </w:r>
      <w:r w:rsidR="006058BF">
        <w:t>μετάλλου</w:t>
      </w:r>
      <w:r>
        <w:t xml:space="preserve"> και </w:t>
      </w:r>
      <w:r w:rsidR="006058BF">
        <w:t>έχει</w:t>
      </w:r>
      <w:r>
        <w:t xml:space="preserve">  </w:t>
      </w:r>
      <w:r w:rsidR="006058BF">
        <w:t>μειωθεί</w:t>
      </w:r>
      <w:r>
        <w:t xml:space="preserve">  </w:t>
      </w:r>
      <w:r w:rsidR="006058BF">
        <w:t>συγκρίνοντας</w:t>
      </w:r>
      <w:r>
        <w:t xml:space="preserve"> το με την </w:t>
      </w:r>
      <w:r w:rsidR="006058BF">
        <w:t>αναλογία</w:t>
      </w:r>
      <w:r>
        <w:t xml:space="preserve"> (1:2)</w:t>
      </w:r>
      <w:r w:rsidRPr="002C346B">
        <w:t xml:space="preserve">. </w:t>
      </w:r>
      <w:r>
        <w:t xml:space="preserve">Παρατηρούμε μια </w:t>
      </w:r>
      <w:r w:rsidR="006058BF">
        <w:t>αύξηση</w:t>
      </w:r>
      <w:r>
        <w:t xml:space="preserve"> στην </w:t>
      </w:r>
      <w:r w:rsidR="006058BF">
        <w:t>μετατόπιση</w:t>
      </w:r>
      <w:r>
        <w:t xml:space="preserve"> στην </w:t>
      </w:r>
      <w:r w:rsidR="006058BF">
        <w:t>συχνότητα</w:t>
      </w:r>
      <w:r>
        <w:t xml:space="preserve"> </w:t>
      </w:r>
      <w:r w:rsidR="006058BF">
        <w:t>συντονισμού</w:t>
      </w:r>
      <w:r>
        <w:t xml:space="preserve"> σε </w:t>
      </w:r>
      <w:r w:rsidR="006058BF">
        <w:t>μεγαλύτερες</w:t>
      </w:r>
      <w:r>
        <w:t xml:space="preserve"> </w:t>
      </w:r>
      <w:r w:rsidR="006058BF">
        <w:t>τιμές</w:t>
      </w:r>
      <w:r>
        <w:t xml:space="preserve">  με την </w:t>
      </w:r>
      <w:r w:rsidR="006058BF">
        <w:t>αύξηση</w:t>
      </w:r>
      <w:r>
        <w:t xml:space="preserve"> του προστιθέμενου </w:t>
      </w:r>
      <w:r w:rsidR="006058BF">
        <w:t>μετάλλου</w:t>
      </w:r>
      <w:r>
        <w:t xml:space="preserve"> στο </w:t>
      </w:r>
      <w:r w:rsidR="006058BF">
        <w:t>δείγμα</w:t>
      </w:r>
      <w:r w:rsidRPr="00E25AB8">
        <w:t xml:space="preserve"> </w:t>
      </w:r>
      <w:r>
        <w:t xml:space="preserve">. Σε </w:t>
      </w:r>
      <w:r w:rsidR="006058BF">
        <w:t>σχέση</w:t>
      </w:r>
      <w:r>
        <w:t xml:space="preserve"> με τις </w:t>
      </w:r>
      <w:r w:rsidR="006058BF">
        <w:t>αναλογίες</w:t>
      </w:r>
      <w:r>
        <w:t xml:space="preserve"> (1:2) και (1:3) υπαρχει </w:t>
      </w:r>
      <w:r w:rsidR="006058BF">
        <w:t>σταθεροποίηση</w:t>
      </w:r>
      <w:r>
        <w:t xml:space="preserve"> στην </w:t>
      </w:r>
      <w:r w:rsidR="006058BF">
        <w:t>συχνότητα</w:t>
      </w:r>
      <w:r>
        <w:t xml:space="preserve"> </w:t>
      </w:r>
      <w:r w:rsidR="006058BF">
        <w:t>συντονισμού</w:t>
      </w:r>
      <w:r>
        <w:t xml:space="preserve"> και  </w:t>
      </w:r>
      <w:r w:rsidR="006058BF">
        <w:t>μικρή</w:t>
      </w:r>
      <w:r>
        <w:t xml:space="preserve"> </w:t>
      </w:r>
      <w:r w:rsidR="006058BF">
        <w:t>μείωση</w:t>
      </w:r>
      <w:r>
        <w:t xml:space="preserve"> στις </w:t>
      </w:r>
      <w:r w:rsidR="006058BF">
        <w:t>ευρείες</w:t>
      </w:r>
      <w:r>
        <w:t xml:space="preserve"> </w:t>
      </w:r>
      <w:r w:rsidR="006058BF">
        <w:t>κορυφές</w:t>
      </w:r>
      <w:r>
        <w:t xml:space="preserve"> των </w:t>
      </w:r>
      <w:r w:rsidR="006058BF">
        <w:t>υδροξυλομάδων</w:t>
      </w:r>
      <w:r>
        <w:t xml:space="preserve"> . </w:t>
      </w:r>
    </w:p>
    <w:p w:rsidR="007A1376" w:rsidRPr="00986F27" w:rsidRDefault="007A1376" w:rsidP="007A1376">
      <w:pPr>
        <w:pStyle w:val="Web"/>
        <w:spacing w:before="0" w:beforeAutospacing="0" w:after="200" w:afterAutospacing="0"/>
      </w:pPr>
    </w:p>
    <w:p w:rsidR="007A1376" w:rsidRPr="00745291" w:rsidRDefault="007A1376" w:rsidP="007A1376">
      <w:pPr>
        <w:pStyle w:val="Web"/>
        <w:keepNext/>
        <w:spacing w:before="0" w:beforeAutospacing="0" w:after="200" w:afterAutospacing="0"/>
      </w:pPr>
      <w:r w:rsidRPr="00745291">
        <w:rPr>
          <w:b/>
          <w:noProof/>
        </w:rPr>
        <w:drawing>
          <wp:inline distT="0" distB="0" distL="0" distR="0">
            <wp:extent cx="5274310" cy="1877826"/>
            <wp:effectExtent l="19050" t="0" r="2540" b="0"/>
            <wp:docPr id="22" name="Εικόνα 22" descr="Εικόνα που περιέχει κείμενο, γραμμή, γράφημα,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Εικόνα 22" descr="Εικόνα που περιέχει κείμενο, γραμμή, γράφημα, αριθμός&#10;&#10;Περιγραφή που δημιουργήθηκε αυτόματα"/>
                    <pic:cNvPicPr>
                      <a:picLocks noChangeAspect="1" noChangeArrowheads="1"/>
                    </pic:cNvPicPr>
                  </pic:nvPicPr>
                  <pic:blipFill>
                    <a:blip r:embed="rId128" cstate="print"/>
                    <a:srcRect/>
                    <a:stretch>
                      <a:fillRect/>
                    </a:stretch>
                  </pic:blipFill>
                  <pic:spPr bwMode="auto">
                    <a:xfrm>
                      <a:off x="0" y="0"/>
                      <a:ext cx="5274310" cy="1877826"/>
                    </a:xfrm>
                    <a:prstGeom prst="rect">
                      <a:avLst/>
                    </a:prstGeom>
                    <a:noFill/>
                    <a:ln w="9525">
                      <a:noFill/>
                      <a:miter lim="800000"/>
                      <a:headEnd/>
                      <a:tailEnd/>
                    </a:ln>
                  </pic:spPr>
                </pic:pic>
              </a:graphicData>
            </a:graphic>
          </wp:inline>
        </w:drawing>
      </w:r>
    </w:p>
    <w:p w:rsidR="007A1376" w:rsidRPr="0027572D" w:rsidRDefault="007A1376" w:rsidP="0027572D">
      <w:pPr>
        <w:pStyle w:val="Web"/>
        <w:spacing w:before="0" w:beforeAutospacing="0" w:after="200" w:afterAutospacing="0"/>
        <w:jc w:val="center"/>
        <w:rPr>
          <w:bCs/>
          <w:sz w:val="18"/>
          <w:szCs w:val="18"/>
          <w:u w:val="single"/>
        </w:rPr>
      </w:pPr>
      <w:r w:rsidRPr="0027572D">
        <w:rPr>
          <w:bCs/>
          <w:sz w:val="18"/>
          <w:szCs w:val="18"/>
        </w:rPr>
        <w:t>Εικόνα</w:t>
      </w:r>
      <w:r w:rsidR="008C53B9" w:rsidRPr="008C53B9">
        <w:rPr>
          <w:bCs/>
          <w:sz w:val="18"/>
          <w:szCs w:val="18"/>
        </w:rPr>
        <w:t xml:space="preserve"> 17</w:t>
      </w:r>
      <w:r w:rsidRPr="0027572D">
        <w:rPr>
          <w:bCs/>
          <w:sz w:val="18"/>
          <w:szCs w:val="18"/>
        </w:rPr>
        <w:t xml:space="preserve">: Σύγκριση φασμάτων </w:t>
      </w:r>
      <w:r w:rsidRPr="0027572D">
        <w:rPr>
          <w:bCs/>
          <w:sz w:val="18"/>
          <w:szCs w:val="18"/>
          <w:vertAlign w:val="superscript"/>
        </w:rPr>
        <w:t>1</w:t>
      </w:r>
      <w:r w:rsidRPr="0027572D">
        <w:rPr>
          <w:bCs/>
          <w:sz w:val="18"/>
          <w:szCs w:val="18"/>
          <w:lang w:val="en-US"/>
        </w:rPr>
        <w:t>H</w:t>
      </w:r>
      <w:r w:rsidRPr="0027572D">
        <w:rPr>
          <w:bCs/>
          <w:sz w:val="18"/>
          <w:szCs w:val="18"/>
        </w:rPr>
        <w:t xml:space="preserve">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 xml:space="preserve"> ,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(1:1/2)     ,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(1:1)  ,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(1:2)     ,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(1:3)</w:t>
      </w:r>
    </w:p>
    <w:p w:rsidR="000066C4" w:rsidRPr="000066C4" w:rsidRDefault="000066C4" w:rsidP="000066C4"/>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2019503"/>
            <wp:effectExtent l="19050" t="0" r="2540" b="0"/>
            <wp:docPr id="9" name="Εικόνα 1" descr="Εικόνα που περιέχει γραμμή, γράφημα, στιγμιότυπο οθόνης, κείμεν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Εικόνα 1" descr="Εικόνα που περιέχει γραμμή, γράφημα, στιγμιότυπο οθόνης, κείμενο&#10;&#10;Περιγραφή που δημιουργήθηκε αυτόματα"/>
                    <pic:cNvPicPr>
                      <a:picLocks noChangeAspect="1" noChangeArrowheads="1"/>
                    </pic:cNvPicPr>
                  </pic:nvPicPr>
                  <pic:blipFill>
                    <a:blip r:embed="rId129" cstate="print"/>
                    <a:srcRect/>
                    <a:stretch>
                      <a:fillRect/>
                    </a:stretch>
                  </pic:blipFill>
                  <pic:spPr bwMode="auto">
                    <a:xfrm>
                      <a:off x="0" y="0"/>
                      <a:ext cx="5274310" cy="2019503"/>
                    </a:xfrm>
                    <a:prstGeom prst="rect">
                      <a:avLst/>
                    </a:prstGeom>
                    <a:noFill/>
                    <a:ln w="9525">
                      <a:noFill/>
                      <a:miter lim="800000"/>
                      <a:headEnd/>
                      <a:tailEnd/>
                    </a:ln>
                  </pic:spPr>
                </pic:pic>
              </a:graphicData>
            </a:graphic>
          </wp:inline>
        </w:drawing>
      </w:r>
    </w:p>
    <w:p w:rsidR="007A1376" w:rsidRPr="0027572D" w:rsidRDefault="007A1376" w:rsidP="0027572D">
      <w:pPr>
        <w:pStyle w:val="Web"/>
        <w:spacing w:before="0" w:beforeAutospacing="0" w:after="200" w:afterAutospacing="0"/>
        <w:jc w:val="center"/>
        <w:rPr>
          <w:bCs/>
          <w:sz w:val="18"/>
          <w:szCs w:val="18"/>
        </w:rPr>
      </w:pPr>
      <w:r w:rsidRPr="0027572D">
        <w:rPr>
          <w:bCs/>
          <w:sz w:val="18"/>
          <w:szCs w:val="18"/>
        </w:rPr>
        <w:t>Εικόνα</w:t>
      </w:r>
      <w:r w:rsidR="008C53B9" w:rsidRPr="008C53B9">
        <w:rPr>
          <w:bCs/>
          <w:sz w:val="18"/>
          <w:szCs w:val="18"/>
        </w:rPr>
        <w:t xml:space="preserve"> 18</w:t>
      </w:r>
      <w:r w:rsidRPr="0027572D">
        <w:rPr>
          <w:bCs/>
          <w:sz w:val="18"/>
          <w:szCs w:val="18"/>
        </w:rPr>
        <w:t xml:space="preserve">: Σύγκριση φασμάτων </w:t>
      </w:r>
      <w:r w:rsidRPr="0027572D">
        <w:rPr>
          <w:bCs/>
          <w:sz w:val="18"/>
          <w:szCs w:val="18"/>
          <w:vertAlign w:val="superscript"/>
        </w:rPr>
        <w:t>1</w:t>
      </w:r>
      <w:r w:rsidRPr="0027572D">
        <w:rPr>
          <w:bCs/>
          <w:sz w:val="18"/>
          <w:szCs w:val="18"/>
          <w:lang w:val="en-US"/>
        </w:rPr>
        <w:t>H</w:t>
      </w:r>
      <w:r w:rsidRPr="0027572D">
        <w:rPr>
          <w:bCs/>
          <w:sz w:val="18"/>
          <w:szCs w:val="18"/>
        </w:rPr>
        <w:t xml:space="preserve">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 xml:space="preserve">,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(1:1/2),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(1:1),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(1:2), </w:t>
      </w:r>
      <w:r w:rsidRPr="0027572D">
        <w:rPr>
          <w:bCs/>
          <w:sz w:val="18"/>
          <w:szCs w:val="18"/>
          <w:lang w:val="en-US"/>
        </w:rPr>
        <w:t>GA</w:t>
      </w:r>
      <w:r w:rsidRPr="0027572D">
        <w:rPr>
          <w:bCs/>
          <w:sz w:val="18"/>
          <w:szCs w:val="18"/>
        </w:rPr>
        <w:t>: Η2Ο:</w:t>
      </w:r>
      <w:r w:rsidRPr="0027572D">
        <w:rPr>
          <w:bCs/>
          <w:sz w:val="18"/>
          <w:szCs w:val="18"/>
          <w:lang w:val="en-US"/>
        </w:rPr>
        <w:t>D</w:t>
      </w:r>
      <w:r w:rsidRPr="0027572D">
        <w:rPr>
          <w:bCs/>
          <w:sz w:val="18"/>
          <w:szCs w:val="18"/>
        </w:rPr>
        <w:t>2</w:t>
      </w:r>
      <w:r w:rsidRPr="0027572D">
        <w:rPr>
          <w:bCs/>
          <w:sz w:val="18"/>
          <w:szCs w:val="18"/>
          <w:lang w:val="en-US"/>
        </w:rPr>
        <w:t>O</w:t>
      </w:r>
      <w:r w:rsidRPr="0027572D">
        <w:rPr>
          <w:bCs/>
          <w:sz w:val="18"/>
          <w:szCs w:val="18"/>
        </w:rPr>
        <w:t>:Ζ</w:t>
      </w:r>
      <w:r w:rsidRPr="0027572D">
        <w:rPr>
          <w:bCs/>
          <w:sz w:val="18"/>
          <w:szCs w:val="18"/>
          <w:lang w:val="en-US"/>
        </w:rPr>
        <w:t>n</w:t>
      </w:r>
      <w:r w:rsidRPr="0027572D">
        <w:rPr>
          <w:bCs/>
          <w:sz w:val="18"/>
          <w:szCs w:val="18"/>
        </w:rPr>
        <w:t xml:space="preserve"> (1:3)</w:t>
      </w:r>
    </w:p>
    <w:p w:rsidR="0027572D" w:rsidRPr="00745291" w:rsidRDefault="007A1376" w:rsidP="0027572D">
      <w:pPr>
        <w:pStyle w:val="Web"/>
        <w:spacing w:before="0" w:beforeAutospacing="0" w:after="200" w:afterAutospacing="0"/>
        <w:jc w:val="both"/>
        <w:rPr>
          <w:b/>
        </w:rPr>
      </w:pPr>
      <w:r w:rsidRPr="0027572D">
        <w:t>.</w:t>
      </w:r>
    </w:p>
    <w:p w:rsidR="00E977FF" w:rsidRDefault="00E977FF" w:rsidP="0027572D">
      <w:pPr>
        <w:pStyle w:val="Web"/>
        <w:spacing w:before="0" w:beforeAutospacing="0" w:after="200" w:afterAutospacing="0"/>
        <w:outlineLvl w:val="2"/>
        <w:rPr>
          <w:bCs/>
          <w:iCs/>
        </w:rPr>
      </w:pPr>
      <w:bookmarkStart w:id="138" w:name="_Toc170659548"/>
    </w:p>
    <w:p w:rsidR="00E41611" w:rsidRPr="007F4D91" w:rsidRDefault="00E41611" w:rsidP="00E41611">
      <w:pPr>
        <w:pStyle w:val="Web"/>
        <w:spacing w:before="0" w:beforeAutospacing="0" w:after="200" w:afterAutospacing="0"/>
        <w:outlineLvl w:val="2"/>
        <w:rPr>
          <w:b/>
          <w:iCs/>
        </w:rPr>
      </w:pPr>
      <w:r w:rsidRPr="004B7A34">
        <w:rPr>
          <w:b/>
          <w:iCs/>
        </w:rPr>
        <w:t>Σύνοψη</w:t>
      </w:r>
    </w:p>
    <w:p w:rsidR="00E41611" w:rsidRPr="007F4D91" w:rsidRDefault="00E41611" w:rsidP="00E41611">
      <w:pPr>
        <w:pStyle w:val="Web"/>
        <w:spacing w:before="0" w:beforeAutospacing="0" w:after="200" w:afterAutospacing="0"/>
        <w:jc w:val="both"/>
      </w:pPr>
      <w:r>
        <w:t xml:space="preserve">Σύγκριση διαλυτών </w:t>
      </w:r>
      <w:r>
        <w:rPr>
          <w:lang w:val="en-US"/>
        </w:rPr>
        <w:t>DMSO</w:t>
      </w:r>
      <w:r w:rsidRPr="00CC3370">
        <w:t>-</w:t>
      </w:r>
      <w:r>
        <w:rPr>
          <w:lang w:val="en-US"/>
        </w:rPr>
        <w:t>d</w:t>
      </w:r>
      <w:r w:rsidRPr="00E874AF">
        <w:rPr>
          <w:vertAlign w:val="subscript"/>
        </w:rPr>
        <w:t>6</w:t>
      </w:r>
      <w:r>
        <w:t xml:space="preserve"> και </w:t>
      </w:r>
      <w:r>
        <w:rPr>
          <w:u w:val="single"/>
        </w:rPr>
        <w:t>(</w:t>
      </w:r>
      <w:r w:rsidRPr="00B208E5">
        <w:rPr>
          <w:u w:val="single"/>
          <w:lang w:val="en-US"/>
        </w:rPr>
        <w:t>H</w:t>
      </w:r>
      <w:r w:rsidRPr="00B208E5">
        <w:rPr>
          <w:u w:val="single"/>
          <w:vertAlign w:val="subscript"/>
        </w:rPr>
        <w:t>2</w:t>
      </w:r>
      <w:r w:rsidRPr="00B208E5">
        <w:rPr>
          <w:u w:val="single"/>
          <w:lang w:val="en-US"/>
        </w:rPr>
        <w:t>O</w:t>
      </w:r>
      <w:r w:rsidRPr="00B208E5">
        <w:rPr>
          <w:u w:val="single"/>
        </w:rPr>
        <w:t>:</w:t>
      </w:r>
      <w:r w:rsidRPr="00B208E5">
        <w:rPr>
          <w:u w:val="single"/>
          <w:lang w:val="en-US"/>
        </w:rPr>
        <w:t>D</w:t>
      </w:r>
      <w:r w:rsidRPr="00B208E5">
        <w:rPr>
          <w:u w:val="single"/>
          <w:vertAlign w:val="subscript"/>
        </w:rPr>
        <w:t>2</w:t>
      </w:r>
      <w:r w:rsidRPr="00B208E5">
        <w:rPr>
          <w:u w:val="single"/>
          <w:lang w:val="en-US"/>
        </w:rPr>
        <w:t>O</w:t>
      </w:r>
      <w:r>
        <w:rPr>
          <w:u w:val="single"/>
        </w:rPr>
        <w:t>)</w:t>
      </w:r>
    </w:p>
    <w:p w:rsidR="00E41611" w:rsidRDefault="00E41611" w:rsidP="00E41611">
      <w:pPr>
        <w:pStyle w:val="Web"/>
        <w:spacing w:before="0" w:beforeAutospacing="0" w:after="200" w:afterAutospacing="0"/>
        <w:jc w:val="both"/>
        <w:rPr>
          <w:u w:val="single"/>
        </w:rPr>
      </w:pPr>
      <w:r>
        <w:t>Η χημική μετατόπιση των Η</w:t>
      </w:r>
      <w:r w:rsidRPr="00E41611">
        <w:rPr>
          <w:vertAlign w:val="subscript"/>
        </w:rPr>
        <w:t>2</w:t>
      </w:r>
      <w:r>
        <w:t xml:space="preserve"> και Η</w:t>
      </w:r>
      <w:r w:rsidR="004B4A57" w:rsidRPr="004B4A57">
        <w:rPr>
          <w:vertAlign w:val="subscript"/>
        </w:rPr>
        <w:t>6</w:t>
      </w:r>
      <w:r>
        <w:t xml:space="preserve"> στο </w:t>
      </w:r>
      <w:r>
        <w:rPr>
          <w:lang w:val="en-US"/>
        </w:rPr>
        <w:t>DMSO</w:t>
      </w:r>
      <w:r w:rsidRPr="00CC3370">
        <w:t>-</w:t>
      </w:r>
      <w:r>
        <w:rPr>
          <w:lang w:val="en-US"/>
        </w:rPr>
        <w:t>d</w:t>
      </w:r>
      <w:r w:rsidRPr="00E874AF">
        <w:rPr>
          <w:vertAlign w:val="subscript"/>
        </w:rPr>
        <w:t>6</w:t>
      </w:r>
      <w:r>
        <w:t xml:space="preserve"> είναι σε μικρότερες τιμές συχνοτήτων συγκρινόμενη με τις αντίστοιχες σε διαλύτη </w:t>
      </w:r>
      <w:r>
        <w:rPr>
          <w:u w:val="single"/>
        </w:rPr>
        <w:t>(</w:t>
      </w:r>
      <w:r w:rsidRPr="00B208E5">
        <w:rPr>
          <w:u w:val="single"/>
          <w:lang w:val="en-US"/>
        </w:rPr>
        <w:t>H</w:t>
      </w:r>
      <w:r w:rsidRPr="00B208E5">
        <w:rPr>
          <w:u w:val="single"/>
          <w:vertAlign w:val="subscript"/>
        </w:rPr>
        <w:t>2</w:t>
      </w:r>
      <w:r w:rsidRPr="00B208E5">
        <w:rPr>
          <w:u w:val="single"/>
          <w:lang w:val="en-US"/>
        </w:rPr>
        <w:t>O</w:t>
      </w:r>
      <w:r w:rsidRPr="00B208E5">
        <w:rPr>
          <w:u w:val="single"/>
        </w:rPr>
        <w:t>:</w:t>
      </w:r>
      <w:r w:rsidRPr="00B208E5">
        <w:rPr>
          <w:u w:val="single"/>
          <w:lang w:val="en-US"/>
        </w:rPr>
        <w:t>D</w:t>
      </w:r>
      <w:r w:rsidRPr="00B208E5">
        <w:rPr>
          <w:u w:val="single"/>
          <w:vertAlign w:val="subscript"/>
        </w:rPr>
        <w:t>2</w:t>
      </w:r>
      <w:r w:rsidRPr="00B208E5">
        <w:rPr>
          <w:u w:val="single"/>
          <w:lang w:val="en-US"/>
        </w:rPr>
        <w:t>O</w:t>
      </w:r>
      <w:r>
        <w:rPr>
          <w:u w:val="single"/>
        </w:rPr>
        <w:t>). Πιο συγκεκριμένα τα Η</w:t>
      </w:r>
      <w:r w:rsidRPr="00E41611">
        <w:rPr>
          <w:u w:val="single"/>
          <w:vertAlign w:val="subscript"/>
        </w:rPr>
        <w:t>2</w:t>
      </w:r>
      <w:r>
        <w:rPr>
          <w:u w:val="single"/>
        </w:rPr>
        <w:t>&amp;Η</w:t>
      </w:r>
      <w:r w:rsidR="004B4A57" w:rsidRPr="004B4A57">
        <w:rPr>
          <w:u w:val="single"/>
          <w:vertAlign w:val="subscript"/>
        </w:rPr>
        <w:t>6</w:t>
      </w:r>
      <w:r>
        <w:rPr>
          <w:u w:val="single"/>
        </w:rPr>
        <w:t xml:space="preserve"> εμφανίζονται στα 6,90 και στα 7,12 </w:t>
      </w:r>
      <w:r>
        <w:rPr>
          <w:u w:val="single"/>
          <w:lang w:val="en-US"/>
        </w:rPr>
        <w:t>ppm</w:t>
      </w:r>
      <w:r w:rsidRPr="00E874AF">
        <w:rPr>
          <w:u w:val="single"/>
        </w:rPr>
        <w:t xml:space="preserve"> </w:t>
      </w:r>
      <w:r>
        <w:rPr>
          <w:u w:val="single"/>
        </w:rPr>
        <w:t>, αντίστοιχα. Η συμμετοχή του απρωτικού διαλύτη σε τυχόν αλληλεπιδράσεις με τις υδροξυλομάδες πιθανά να ερμηνεύει το παραπάνω φαινόμενο.</w:t>
      </w:r>
    </w:p>
    <w:p w:rsidR="00E977FF" w:rsidRDefault="00E977FF" w:rsidP="0027572D">
      <w:pPr>
        <w:pStyle w:val="Web"/>
        <w:spacing w:before="0" w:beforeAutospacing="0" w:after="200" w:afterAutospacing="0"/>
        <w:outlineLvl w:val="2"/>
        <w:rPr>
          <w:bCs/>
          <w:iCs/>
        </w:rPr>
      </w:pPr>
    </w:p>
    <w:p w:rsidR="00882C5D" w:rsidRPr="00986F27" w:rsidRDefault="0027572D" w:rsidP="00E977FF">
      <w:pPr>
        <w:pStyle w:val="Web"/>
        <w:spacing w:before="0" w:beforeAutospacing="0" w:after="200" w:afterAutospacing="0"/>
        <w:outlineLvl w:val="1"/>
      </w:pPr>
      <w:r w:rsidRPr="00E977FF">
        <w:rPr>
          <w:bCs/>
          <w:iCs/>
        </w:rPr>
        <w:t xml:space="preserve">3.1.1.4 </w:t>
      </w:r>
      <w:r w:rsidR="00BA082D">
        <w:t>Μελέτη της αλληλεπίδρασης μετάλλου</w:t>
      </w:r>
      <w:r w:rsidR="00BA082D" w:rsidRPr="005B1CB0">
        <w:t xml:space="preserve"> </w:t>
      </w:r>
      <w:r w:rsidR="00BA082D">
        <w:t xml:space="preserve">- υποστρώματος σε διάφορες αναλογίες </w:t>
      </w:r>
      <w:r w:rsidR="00BA082D" w:rsidRPr="001245D7">
        <w:rPr>
          <w:bCs/>
          <w:iCs/>
        </w:rPr>
        <w:t>(γαλλικού οξέος): (μετάλλου)</w:t>
      </w:r>
      <w:r w:rsidR="00BA082D" w:rsidRPr="002C430B">
        <w:rPr>
          <w:bCs/>
          <w:iCs/>
        </w:rPr>
        <w:t xml:space="preserve"> </w:t>
      </w:r>
      <w:r w:rsidR="00BA082D">
        <w:rPr>
          <w:bCs/>
          <w:iCs/>
        </w:rPr>
        <w:t xml:space="preserve">με φασματοσκοπία </w:t>
      </w:r>
      <w:r w:rsidR="00BA082D" w:rsidRPr="00816ECF">
        <w:rPr>
          <w:bCs/>
          <w:iCs/>
          <w:vertAlign w:val="superscript"/>
        </w:rPr>
        <w:t>13</w:t>
      </w:r>
      <w:r w:rsidR="00BA082D" w:rsidRPr="0027572D">
        <w:rPr>
          <w:bCs/>
          <w:iCs/>
          <w:lang w:val="en-US"/>
        </w:rPr>
        <w:t>C</w:t>
      </w:r>
      <w:r w:rsidR="00BA082D">
        <w:rPr>
          <w:bCs/>
          <w:iCs/>
        </w:rPr>
        <w:t xml:space="preserve"> </w:t>
      </w:r>
      <w:r w:rsidR="00BA082D">
        <w:rPr>
          <w:bCs/>
          <w:iCs/>
          <w:lang w:val="en-US"/>
        </w:rPr>
        <w:t>NMR</w:t>
      </w:r>
      <w:r w:rsidR="00BA082D">
        <w:t>.</w:t>
      </w:r>
    </w:p>
    <w:bookmarkEnd w:id="138"/>
    <w:p w:rsidR="00E977FF" w:rsidRPr="009F4EBC" w:rsidRDefault="00E977FF" w:rsidP="00AA3EC7">
      <w:pPr>
        <w:pStyle w:val="Web"/>
        <w:spacing w:before="0" w:beforeAutospacing="0" w:after="200" w:afterAutospacing="0"/>
        <w:jc w:val="both"/>
        <w:outlineLvl w:val="2"/>
        <w:rPr>
          <w:bCs/>
          <w:iCs/>
        </w:rPr>
      </w:pPr>
      <w:r w:rsidRPr="001245D7">
        <w:rPr>
          <w:bCs/>
          <w:iCs/>
        </w:rPr>
        <w:t xml:space="preserve">Στους παρακάτω </w:t>
      </w:r>
      <w:r w:rsidR="00DF205F">
        <w:rPr>
          <w:bCs/>
          <w:iCs/>
        </w:rPr>
        <w:t>πίνακες και σ</w:t>
      </w:r>
      <w:r w:rsidRPr="001245D7">
        <w:rPr>
          <w:bCs/>
          <w:iCs/>
        </w:rPr>
        <w:t xml:space="preserve">χήματα παρουσιάζεται η αλληλεπίδραση του Zn με το γαλλικό οξύ σε διαλύτη </w:t>
      </w:r>
      <w:r w:rsidR="00DF205F">
        <w:rPr>
          <w:bCs/>
          <w:iCs/>
        </w:rPr>
        <w:t xml:space="preserve">( </w:t>
      </w:r>
      <w:r w:rsidRPr="0027572D">
        <w:rPr>
          <w:bCs/>
          <w:iCs/>
          <w:lang w:val="en-US"/>
        </w:rPr>
        <w:t>H</w:t>
      </w:r>
      <w:r w:rsidRPr="00E977FF">
        <w:rPr>
          <w:bCs/>
          <w:iCs/>
          <w:vertAlign w:val="subscript"/>
        </w:rPr>
        <w:t>2</w:t>
      </w:r>
      <w:r w:rsidRPr="0027572D">
        <w:rPr>
          <w:bCs/>
          <w:iCs/>
          <w:lang w:val="en-US"/>
        </w:rPr>
        <w:t>O</w:t>
      </w:r>
      <w:r w:rsidRPr="00E977FF">
        <w:rPr>
          <w:bCs/>
          <w:iCs/>
        </w:rPr>
        <w:t>:</w:t>
      </w:r>
      <w:r w:rsidRPr="0027572D">
        <w:rPr>
          <w:bCs/>
          <w:iCs/>
          <w:lang w:val="en-US"/>
        </w:rPr>
        <w:t>D</w:t>
      </w:r>
      <w:r w:rsidRPr="00E977FF">
        <w:rPr>
          <w:bCs/>
          <w:iCs/>
          <w:vertAlign w:val="subscript"/>
        </w:rPr>
        <w:t>2</w:t>
      </w:r>
      <w:r w:rsidRPr="0027572D">
        <w:rPr>
          <w:bCs/>
          <w:iCs/>
          <w:lang w:val="en-US"/>
        </w:rPr>
        <w:t>O</w:t>
      </w:r>
      <w:r w:rsidR="00DF205F">
        <w:rPr>
          <w:bCs/>
          <w:iCs/>
        </w:rPr>
        <w:t xml:space="preserve"> )</w:t>
      </w:r>
      <w:r w:rsidRPr="00E977FF">
        <w:rPr>
          <w:bCs/>
          <w:iCs/>
        </w:rPr>
        <w:t xml:space="preserve"> </w:t>
      </w:r>
      <w:r w:rsidR="00DF205F">
        <w:rPr>
          <w:bCs/>
          <w:iCs/>
        </w:rPr>
        <w:t>με αναλογία (90:10)</w:t>
      </w:r>
      <w:r w:rsidRPr="00E977FF">
        <w:rPr>
          <w:bCs/>
          <w:iCs/>
        </w:rPr>
        <w:t xml:space="preserve"> </w:t>
      </w:r>
      <w:r>
        <w:rPr>
          <w:bCs/>
          <w:iCs/>
        </w:rPr>
        <w:t>σε διαφορες</w:t>
      </w:r>
      <w:r w:rsidRPr="001245D7">
        <w:rPr>
          <w:bCs/>
          <w:iCs/>
        </w:rPr>
        <w:t xml:space="preserve"> αναλογίες (γαλλικού οξέος): (μετάλλου)</w:t>
      </w:r>
      <w:r>
        <w:rPr>
          <w:bCs/>
          <w:iCs/>
        </w:rPr>
        <w:t>.</w:t>
      </w:r>
      <w:r w:rsidR="00DF205F">
        <w:rPr>
          <w:bCs/>
          <w:iCs/>
        </w:rPr>
        <w:t xml:space="preserve"> </w:t>
      </w:r>
      <w:r w:rsidR="00C84E20">
        <w:rPr>
          <w:bCs/>
          <w:iCs/>
        </w:rPr>
        <w:t>Επίσης</w:t>
      </w:r>
      <w:r w:rsidR="00DF205F">
        <w:rPr>
          <w:bCs/>
          <w:iCs/>
        </w:rPr>
        <w:t xml:space="preserve">  </w:t>
      </w:r>
      <w:r>
        <w:rPr>
          <w:bCs/>
          <w:iCs/>
        </w:rPr>
        <w:t xml:space="preserve">ως </w:t>
      </w:r>
      <w:r>
        <w:rPr>
          <w:bCs/>
          <w:iCs/>
          <w:lang w:val="en-US"/>
        </w:rPr>
        <w:t>C</w:t>
      </w:r>
      <w:r w:rsidRPr="00B64374">
        <w:rPr>
          <w:bCs/>
          <w:iCs/>
          <w:vertAlign w:val="subscript"/>
        </w:rPr>
        <w:t>1΄</w:t>
      </w:r>
      <w:r w:rsidRPr="001245D7">
        <w:rPr>
          <w:bCs/>
          <w:iCs/>
        </w:rPr>
        <w:t xml:space="preserve"> </w:t>
      </w:r>
      <w:r w:rsidR="00C84E20">
        <w:rPr>
          <w:bCs/>
          <w:iCs/>
        </w:rPr>
        <w:t>αναφέρεται</w:t>
      </w:r>
      <w:r>
        <w:rPr>
          <w:bCs/>
          <w:iCs/>
        </w:rPr>
        <w:t xml:space="preserve"> ο </w:t>
      </w:r>
      <w:r w:rsidR="006058BF">
        <w:rPr>
          <w:bCs/>
          <w:iCs/>
        </w:rPr>
        <w:t>καρβοξυλικός</w:t>
      </w:r>
      <w:r>
        <w:rPr>
          <w:bCs/>
          <w:iCs/>
        </w:rPr>
        <w:t xml:space="preserve"> </w:t>
      </w:r>
      <w:r w:rsidR="006058BF">
        <w:rPr>
          <w:bCs/>
          <w:iCs/>
        </w:rPr>
        <w:t>άνθρακας</w:t>
      </w:r>
      <w:r>
        <w:rPr>
          <w:bCs/>
          <w:iCs/>
        </w:rPr>
        <w:t xml:space="preserve"> και ως </w:t>
      </w:r>
      <w:r>
        <w:rPr>
          <w:bCs/>
          <w:iCs/>
          <w:lang w:val="en-US"/>
        </w:rPr>
        <w:t>C</w:t>
      </w:r>
      <w:r w:rsidRPr="00B64374">
        <w:rPr>
          <w:bCs/>
          <w:iCs/>
          <w:vertAlign w:val="subscript"/>
        </w:rPr>
        <w:t>3</w:t>
      </w:r>
      <w:r w:rsidRPr="001245D7">
        <w:rPr>
          <w:bCs/>
          <w:iCs/>
        </w:rPr>
        <w:t>,</w:t>
      </w:r>
      <w:r>
        <w:rPr>
          <w:bCs/>
          <w:iCs/>
          <w:lang w:val="en-US"/>
        </w:rPr>
        <w:t>C</w:t>
      </w:r>
      <w:r w:rsidRPr="00B64374">
        <w:rPr>
          <w:bCs/>
          <w:iCs/>
          <w:vertAlign w:val="subscript"/>
        </w:rPr>
        <w:t>4</w:t>
      </w:r>
      <w:r>
        <w:rPr>
          <w:bCs/>
          <w:iCs/>
        </w:rPr>
        <w:t xml:space="preserve">, </w:t>
      </w:r>
      <w:r>
        <w:rPr>
          <w:bCs/>
          <w:iCs/>
          <w:lang w:val="en-US"/>
        </w:rPr>
        <w:t>C</w:t>
      </w:r>
      <w:r w:rsidRPr="00B64374">
        <w:rPr>
          <w:bCs/>
          <w:iCs/>
          <w:vertAlign w:val="subscript"/>
        </w:rPr>
        <w:t>5</w:t>
      </w:r>
      <w:r>
        <w:rPr>
          <w:bCs/>
          <w:iCs/>
        </w:rPr>
        <w:t xml:space="preserve"> οι  </w:t>
      </w:r>
      <w:r w:rsidR="006058BF">
        <w:rPr>
          <w:bCs/>
          <w:iCs/>
        </w:rPr>
        <w:t>υδροξυλικοί</w:t>
      </w:r>
      <w:r>
        <w:rPr>
          <w:bCs/>
          <w:iCs/>
        </w:rPr>
        <w:t xml:space="preserve"> </w:t>
      </w:r>
      <w:r w:rsidR="006058BF">
        <w:rPr>
          <w:bCs/>
          <w:iCs/>
        </w:rPr>
        <w:t>άνθρακες</w:t>
      </w:r>
      <w:r w:rsidR="00C84E20">
        <w:rPr>
          <w:bCs/>
          <w:iCs/>
        </w:rPr>
        <w:t xml:space="preserve"> με βάση και την αρίθμηση του σχήματος </w:t>
      </w:r>
      <w:r>
        <w:rPr>
          <w:bCs/>
          <w:iCs/>
        </w:rPr>
        <w:t xml:space="preserve"> .</w:t>
      </w:r>
      <w:r w:rsidR="00C84E20">
        <w:rPr>
          <w:bCs/>
          <w:iCs/>
        </w:rPr>
        <w:t>(σχήμα 2 , σελ.79)</w:t>
      </w:r>
      <w:r>
        <w:rPr>
          <w:bCs/>
          <w:iCs/>
        </w:rPr>
        <w:t xml:space="preserve"> </w:t>
      </w:r>
    </w:p>
    <w:p w:rsidR="005B1CB0" w:rsidRPr="005B1CB0" w:rsidRDefault="005B1CB0" w:rsidP="005B1CB0">
      <w:pPr>
        <w:pStyle w:val="Web"/>
        <w:spacing w:before="0" w:beforeAutospacing="0" w:after="200" w:afterAutospacing="0"/>
        <w:jc w:val="both"/>
        <w:outlineLvl w:val="2"/>
        <w:rPr>
          <w:bCs/>
          <w:iCs/>
        </w:rPr>
      </w:pPr>
      <w:r w:rsidRPr="00D576D6">
        <w:rPr>
          <w:bCs/>
          <w:iCs/>
        </w:rPr>
        <w:t>Πίνακας 3.1.</w:t>
      </w:r>
      <w:r w:rsidRPr="005B1CB0">
        <w:rPr>
          <w:bCs/>
          <w:iCs/>
        </w:rPr>
        <w:t>23</w:t>
      </w:r>
      <w:r w:rsidRPr="00D576D6">
        <w:rPr>
          <w:bCs/>
          <w:iCs/>
        </w:rPr>
        <w:t>.</w:t>
      </w:r>
      <w:r>
        <w:rPr>
          <w:bCs/>
          <w:iCs/>
        </w:rPr>
        <w:t xml:space="preserve"> </w:t>
      </w:r>
      <w:r w:rsidR="006058BF">
        <w:rPr>
          <w:bCs/>
          <w:iCs/>
        </w:rPr>
        <w:t>Παρουσιάζονται</w:t>
      </w:r>
      <w:r>
        <w:rPr>
          <w:bCs/>
          <w:iCs/>
        </w:rPr>
        <w:t xml:space="preserve"> οι </w:t>
      </w:r>
      <w:r w:rsidR="006058BF">
        <w:rPr>
          <w:bCs/>
          <w:iCs/>
        </w:rPr>
        <w:t>συχνότητες</w:t>
      </w:r>
      <w:r>
        <w:rPr>
          <w:bCs/>
          <w:iCs/>
        </w:rPr>
        <w:t xml:space="preserve"> </w:t>
      </w:r>
      <w:r w:rsidR="006058BF">
        <w:rPr>
          <w:bCs/>
          <w:iCs/>
        </w:rPr>
        <w:t>συντονισμού</w:t>
      </w:r>
      <w:r>
        <w:rPr>
          <w:bCs/>
          <w:iCs/>
        </w:rPr>
        <w:t xml:space="preserve"> (</w:t>
      </w:r>
      <w:r w:rsidRPr="005B1CB0">
        <w:rPr>
          <w:bCs/>
          <w:iCs/>
        </w:rPr>
        <w:t xml:space="preserve"> </w:t>
      </w:r>
      <w:r>
        <w:rPr>
          <w:bCs/>
          <w:iCs/>
          <w:lang w:val="en-US"/>
        </w:rPr>
        <w:t>ppm</w:t>
      </w:r>
      <w:r w:rsidRPr="005B1CB0">
        <w:rPr>
          <w:bCs/>
          <w:iCs/>
        </w:rPr>
        <w:t xml:space="preserve"> </w:t>
      </w:r>
      <w:r>
        <w:rPr>
          <w:bCs/>
          <w:iCs/>
        </w:rPr>
        <w:t>)</w:t>
      </w:r>
      <w:r w:rsidRPr="005B1CB0">
        <w:rPr>
          <w:bCs/>
          <w:iCs/>
        </w:rPr>
        <w:t xml:space="preserve"> </w:t>
      </w:r>
      <w:r>
        <w:rPr>
          <w:bCs/>
          <w:iCs/>
        </w:rPr>
        <w:t>των ανθράκων</w:t>
      </w:r>
      <w:r w:rsidRPr="00D576D6">
        <w:rPr>
          <w:bCs/>
          <w:iCs/>
        </w:rPr>
        <w:t xml:space="preserve"> </w:t>
      </w:r>
      <w:r>
        <w:rPr>
          <w:bCs/>
          <w:iCs/>
        </w:rPr>
        <w:t xml:space="preserve">στο </w:t>
      </w:r>
      <w:r w:rsidR="006058BF">
        <w:rPr>
          <w:bCs/>
          <w:iCs/>
        </w:rPr>
        <w:t>δείγμα</w:t>
      </w:r>
      <w:r>
        <w:rPr>
          <w:bCs/>
          <w:iCs/>
        </w:rPr>
        <w:t xml:space="preserve"> που </w:t>
      </w:r>
      <w:r w:rsidR="006058BF">
        <w:rPr>
          <w:bCs/>
          <w:iCs/>
        </w:rPr>
        <w:t>εμπεριέχει</w:t>
      </w:r>
      <w:r>
        <w:rPr>
          <w:bCs/>
          <w:iCs/>
        </w:rPr>
        <w:t xml:space="preserve"> </w:t>
      </w:r>
      <w:r w:rsidRPr="001245D7">
        <w:rPr>
          <w:bCs/>
          <w:iCs/>
        </w:rPr>
        <w:t xml:space="preserve">γαλλικό οξύ σε διαλύτη </w:t>
      </w:r>
      <w:r w:rsidRPr="0027572D">
        <w:rPr>
          <w:bCs/>
          <w:iCs/>
          <w:lang w:val="en-US"/>
        </w:rPr>
        <w:t>H</w:t>
      </w:r>
      <w:r w:rsidRPr="00E977FF">
        <w:rPr>
          <w:bCs/>
          <w:iCs/>
          <w:vertAlign w:val="subscript"/>
        </w:rPr>
        <w:t>2</w:t>
      </w:r>
      <w:r w:rsidRPr="0027572D">
        <w:rPr>
          <w:bCs/>
          <w:iCs/>
          <w:lang w:val="en-US"/>
        </w:rPr>
        <w:t>O</w:t>
      </w:r>
      <w:r w:rsidRPr="00E977FF">
        <w:rPr>
          <w:bCs/>
          <w:iCs/>
        </w:rPr>
        <w:t>:</w:t>
      </w:r>
      <w:r w:rsidRPr="0027572D">
        <w:rPr>
          <w:bCs/>
          <w:iCs/>
          <w:lang w:val="en-US"/>
        </w:rPr>
        <w:t>D</w:t>
      </w:r>
      <w:r w:rsidRPr="00E977FF">
        <w:rPr>
          <w:bCs/>
          <w:iCs/>
          <w:vertAlign w:val="subscript"/>
        </w:rPr>
        <w:t>2</w:t>
      </w:r>
      <w:r w:rsidRPr="0027572D">
        <w:rPr>
          <w:bCs/>
          <w:iCs/>
          <w:lang w:val="en-US"/>
        </w:rPr>
        <w:t>O</w:t>
      </w:r>
      <w:r w:rsidRPr="00E977FF">
        <w:rPr>
          <w:bCs/>
          <w:iCs/>
        </w:rPr>
        <w:t xml:space="preserve"> </w:t>
      </w:r>
      <w:r w:rsidR="00C84E20">
        <w:rPr>
          <w:bCs/>
          <w:iCs/>
        </w:rPr>
        <w:t>με αναλογία (90:10)</w:t>
      </w:r>
      <w:r w:rsidR="00C84E20" w:rsidRPr="00E977FF">
        <w:rPr>
          <w:bCs/>
          <w:iCs/>
        </w:rPr>
        <w:t xml:space="preserve"> </w:t>
      </w:r>
      <w:r w:rsidRPr="00E977FF">
        <w:rPr>
          <w:bCs/>
          <w:iCs/>
        </w:rPr>
        <w:t xml:space="preserve"> </w:t>
      </w:r>
      <w:r>
        <w:rPr>
          <w:bCs/>
          <w:iCs/>
        </w:rPr>
        <w:t>.</w:t>
      </w:r>
    </w:p>
    <w:p w:rsidR="007A1376" w:rsidRPr="00816ECF" w:rsidRDefault="00C75A09" w:rsidP="0027572D">
      <w:pPr>
        <w:pStyle w:val="3"/>
        <w:rPr>
          <w:rFonts w:ascii="Times New Roman" w:eastAsia="Times New Roman" w:hAnsi="Times New Roman" w:cs="Times New Roman"/>
          <w:b w:val="0"/>
          <w:bCs/>
          <w:sz w:val="24"/>
          <w:szCs w:val="24"/>
        </w:rPr>
      </w:pPr>
      <w:r w:rsidRPr="00C75A09">
        <w:rPr>
          <w:rFonts w:ascii="Times New Roman" w:eastAsiaTheme="minorHAnsi" w:hAnsi="Times New Roman" w:cs="Times New Roman"/>
          <w:noProof/>
          <w:sz w:val="22"/>
          <w:szCs w:val="22"/>
          <w:lang w:eastAsia="en-US"/>
        </w:rPr>
        <w:pict>
          <v:shape id="_x0000_s4497" type="#_x0000_t75" alt="" style="position:absolute;margin-left:1.4pt;margin-top:14pt;width:352.9pt;height:126.15pt;z-index:251611136;mso-wrap-edited:f">
            <v:imagedata r:id="rId130" o:title=""/>
          </v:shape>
          <o:OLEObject Type="Embed" ProgID="Excel.Sheet.12" ShapeID="_x0000_s4497" DrawAspect="Content" ObjectID="_1786616374" r:id="rId131"/>
        </w:pict>
      </w:r>
    </w:p>
    <w:p w:rsidR="007A1376" w:rsidRPr="005B1CB0" w:rsidRDefault="007A1376" w:rsidP="007A1376">
      <w:pPr>
        <w:tabs>
          <w:tab w:val="left" w:pos="1875"/>
        </w:tabs>
        <w:rPr>
          <w:rFonts w:ascii="Times New Roman" w:eastAsia="Times New Roman" w:hAnsi="Times New Roman" w:cs="Times New Roman"/>
          <w:sz w:val="24"/>
          <w:szCs w:val="24"/>
        </w:rPr>
      </w:pPr>
    </w:p>
    <w:p w:rsidR="007A1376" w:rsidRPr="005B1CB0" w:rsidRDefault="007A1376" w:rsidP="007A1376">
      <w:pPr>
        <w:tabs>
          <w:tab w:val="left" w:pos="1875"/>
        </w:tabs>
        <w:rPr>
          <w:rFonts w:ascii="Times New Roman" w:eastAsia="Times New Roman" w:hAnsi="Times New Roman" w:cs="Times New Roman"/>
          <w:sz w:val="24"/>
          <w:szCs w:val="24"/>
        </w:rPr>
      </w:pPr>
    </w:p>
    <w:p w:rsidR="007A1376" w:rsidRPr="005B1CB0" w:rsidRDefault="007A1376" w:rsidP="007A1376">
      <w:pPr>
        <w:pStyle w:val="a5"/>
        <w:tabs>
          <w:tab w:val="left" w:pos="1875"/>
        </w:tabs>
        <w:ind w:left="1440"/>
        <w:rPr>
          <w:rFonts w:ascii="Times New Roman" w:eastAsia="Times New Roman" w:hAnsi="Times New Roman" w:cs="Times New Roman"/>
          <w:sz w:val="24"/>
          <w:szCs w:val="24"/>
        </w:rPr>
      </w:pPr>
    </w:p>
    <w:p w:rsidR="007A1376" w:rsidRPr="005B1CB0" w:rsidRDefault="007A1376" w:rsidP="007A1376">
      <w:pPr>
        <w:tabs>
          <w:tab w:val="left" w:pos="1273"/>
        </w:tabs>
        <w:rPr>
          <w:rFonts w:ascii="Times New Roman" w:hAnsi="Times New Roman" w:cs="Times New Roman"/>
        </w:rPr>
      </w:pPr>
      <w:r w:rsidRPr="005B1CB0">
        <w:rPr>
          <w:rFonts w:ascii="Times New Roman" w:hAnsi="Times New Roman" w:cs="Times New Roman"/>
        </w:rPr>
        <w:tab/>
      </w:r>
    </w:p>
    <w:p w:rsidR="007A1376" w:rsidRPr="005B1CB0" w:rsidRDefault="007A1376" w:rsidP="007A1376">
      <w:pPr>
        <w:tabs>
          <w:tab w:val="left" w:pos="1273"/>
        </w:tabs>
        <w:rPr>
          <w:rFonts w:ascii="Times New Roman" w:hAnsi="Times New Roman" w:cs="Times New Roman"/>
        </w:rPr>
      </w:pPr>
    </w:p>
    <w:p w:rsidR="005B1CB0" w:rsidRPr="00816ECF" w:rsidRDefault="005B1CB0" w:rsidP="005B1CB0">
      <w:pPr>
        <w:pStyle w:val="Web"/>
        <w:spacing w:before="0" w:beforeAutospacing="0" w:after="200" w:afterAutospacing="0"/>
        <w:jc w:val="both"/>
        <w:outlineLvl w:val="2"/>
        <w:rPr>
          <w:bCs/>
          <w:iCs/>
        </w:rPr>
      </w:pPr>
    </w:p>
    <w:p w:rsidR="00816ECF" w:rsidRDefault="005B1CB0" w:rsidP="00816ECF">
      <w:pPr>
        <w:pStyle w:val="Web"/>
        <w:spacing w:before="0" w:beforeAutospacing="0" w:after="200" w:afterAutospacing="0"/>
        <w:jc w:val="both"/>
        <w:outlineLvl w:val="2"/>
        <w:rPr>
          <w:bCs/>
          <w:iCs/>
        </w:rPr>
      </w:pPr>
      <w:r w:rsidRPr="00D576D6">
        <w:rPr>
          <w:bCs/>
          <w:iCs/>
        </w:rPr>
        <w:t>Πίνακας 3.1.</w:t>
      </w:r>
      <w:r w:rsidRPr="005B1CB0">
        <w:rPr>
          <w:bCs/>
          <w:iCs/>
        </w:rPr>
        <w:t>2</w:t>
      </w:r>
      <w:r>
        <w:rPr>
          <w:bCs/>
          <w:iCs/>
        </w:rPr>
        <w:t>4</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sidR="00BA082D" w:rsidRPr="002C430B">
        <w:rPr>
          <w:iCs/>
        </w:rPr>
        <w:t>σε αναλογί</w:t>
      </w:r>
      <w:r w:rsidR="00BA082D">
        <w:rPr>
          <w:iCs/>
        </w:rPr>
        <w:t>α</w:t>
      </w:r>
      <w:r w:rsidR="00BA082D" w:rsidRPr="002C430B">
        <w:rPr>
          <w:iCs/>
        </w:rPr>
        <w:t xml:space="preserve">  </w:t>
      </w:r>
      <w:r w:rsidR="00BA082D" w:rsidRPr="00C607C6">
        <w:rPr>
          <w:bCs/>
          <w:iCs/>
        </w:rPr>
        <w:t xml:space="preserve">(γαλλικού οξέος): (μετάλλου) </w:t>
      </w:r>
      <w:r>
        <w:rPr>
          <w:bCs/>
          <w:iCs/>
        </w:rPr>
        <w:t>(1:1</w:t>
      </w:r>
      <w:r w:rsidRPr="005B1CB0">
        <w:rPr>
          <w:bCs/>
          <w:iCs/>
        </w:rPr>
        <w:t>/2</w:t>
      </w:r>
      <w:r w:rsidRPr="00D576D6">
        <w:rPr>
          <w:bCs/>
          <w:iCs/>
        </w:rPr>
        <w:t>).</w:t>
      </w:r>
      <w:bookmarkStart w:id="139" w:name="_Toc170659550"/>
    </w:p>
    <w:p w:rsidR="007A1376" w:rsidRPr="00816ECF" w:rsidRDefault="00C75A09" w:rsidP="00816ECF">
      <w:pPr>
        <w:pStyle w:val="Web"/>
        <w:spacing w:before="0" w:beforeAutospacing="0" w:after="200" w:afterAutospacing="0"/>
        <w:jc w:val="both"/>
        <w:outlineLvl w:val="2"/>
        <w:rPr>
          <w:bCs/>
          <w:iCs/>
        </w:rPr>
      </w:pPr>
      <w:r w:rsidRPr="00C75A09">
        <w:rPr>
          <w:noProof/>
          <w:lang w:eastAsia="en-US"/>
        </w:rPr>
        <w:pict>
          <v:shape id="_x0000_s4496" type="#_x0000_t75" alt="" style="position:absolute;left:0;text-align:left;margin-left:-6.2pt;margin-top:6.7pt;width:438.85pt;height:130.5pt;z-index:251639808;mso-wrap-edited:f">
            <v:imagedata r:id="rId132" o:title=""/>
          </v:shape>
          <o:OLEObject Type="Embed" ProgID="Excel.Sheet.12" ShapeID="_x0000_s4496" DrawAspect="Content" ObjectID="_1786616375" r:id="rId133"/>
        </w:pict>
      </w:r>
      <w:r w:rsidR="007A1376" w:rsidRPr="00745291">
        <w:t xml:space="preserve">    </w:t>
      </w:r>
      <w:bookmarkEnd w:id="139"/>
    </w:p>
    <w:p w:rsidR="007A1376" w:rsidRPr="00745291"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Default="007A1376" w:rsidP="007A1376">
      <w:pPr>
        <w:rPr>
          <w:rFonts w:ascii="Times New Roman" w:hAnsi="Times New Roman" w:cs="Times New Roman"/>
        </w:rPr>
      </w:pPr>
    </w:p>
    <w:p w:rsidR="00276888" w:rsidRDefault="00276888" w:rsidP="007A1376">
      <w:pPr>
        <w:rPr>
          <w:rFonts w:ascii="Times New Roman" w:eastAsia="Times New Roman" w:hAnsi="Times New Roman" w:cs="Times New Roman"/>
          <w:bCs/>
          <w:iCs/>
          <w:sz w:val="24"/>
          <w:szCs w:val="24"/>
        </w:rPr>
      </w:pPr>
      <w:r w:rsidRPr="00276888">
        <w:rPr>
          <w:rFonts w:ascii="Times New Roman" w:eastAsia="Times New Roman" w:hAnsi="Times New Roman" w:cs="Times New Roman"/>
          <w:bCs/>
          <w:iCs/>
          <w:sz w:val="24"/>
          <w:szCs w:val="24"/>
        </w:rPr>
        <w:t>Με βάση τα δεδομένα του πίνακα 3.1.</w:t>
      </w:r>
      <w:r>
        <w:rPr>
          <w:rFonts w:ascii="Times New Roman" w:eastAsia="Times New Roman" w:hAnsi="Times New Roman" w:cs="Times New Roman"/>
          <w:bCs/>
          <w:iCs/>
          <w:sz w:val="24"/>
          <w:szCs w:val="24"/>
        </w:rPr>
        <w:t>24</w:t>
      </w:r>
      <w:r w:rsidR="00B80767">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t xml:space="preserve"> οι άνθρακες C</w:t>
      </w:r>
      <w:r w:rsidRPr="00B80767">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,C</w:t>
      </w:r>
      <w:r w:rsidRPr="00B80767">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C</w:t>
      </w:r>
      <w:r w:rsidR="00B80767" w:rsidRPr="00DD1828">
        <w:rPr>
          <w:rFonts w:ascii="Times New Roman" w:eastAsia="Times New Roman" w:hAnsi="Times New Roman" w:cs="Times New Roman"/>
          <w:bCs/>
          <w:iCs/>
          <w:sz w:val="24"/>
          <w:szCs w:val="24"/>
          <w:vertAlign w:val="subscript"/>
        </w:rPr>
        <w:t xml:space="preserve">2,6 </w:t>
      </w:r>
      <w:r w:rsidR="00B80767">
        <w:rPr>
          <w:rFonts w:ascii="Times New Roman" w:eastAsia="Times New Roman" w:hAnsi="Times New Roman" w:cs="Times New Roman"/>
          <w:bCs/>
          <w:iCs/>
          <w:sz w:val="24"/>
          <w:szCs w:val="24"/>
        </w:rPr>
        <w:t xml:space="preserve">στην </w:t>
      </w:r>
      <w:r w:rsidR="006058BF">
        <w:rPr>
          <w:rFonts w:ascii="Times New Roman" w:eastAsia="Times New Roman" w:hAnsi="Times New Roman" w:cs="Times New Roman"/>
          <w:bCs/>
          <w:iCs/>
          <w:sz w:val="24"/>
          <w:szCs w:val="24"/>
        </w:rPr>
        <w:t>αναλογία</w:t>
      </w:r>
      <w:r w:rsidR="00B80767">
        <w:rPr>
          <w:rFonts w:ascii="Times New Roman" w:eastAsia="Times New Roman" w:hAnsi="Times New Roman" w:cs="Times New Roman"/>
          <w:bCs/>
          <w:iCs/>
          <w:sz w:val="24"/>
          <w:szCs w:val="24"/>
        </w:rPr>
        <w:t xml:space="preserve"> 1:1/2  </w:t>
      </w:r>
      <w:r w:rsidR="006058BF" w:rsidRPr="00276888">
        <w:rPr>
          <w:rFonts w:ascii="Times New Roman" w:eastAsia="Times New Roman" w:hAnsi="Times New Roman" w:cs="Times New Roman"/>
          <w:bCs/>
          <w:iCs/>
          <w:sz w:val="24"/>
          <w:szCs w:val="24"/>
        </w:rPr>
        <w:t>έχουν</w:t>
      </w:r>
      <w:r w:rsidRPr="00276888">
        <w:rPr>
          <w:rFonts w:ascii="Times New Roman" w:eastAsia="Times New Roman" w:hAnsi="Times New Roman" w:cs="Times New Roman"/>
          <w:bCs/>
          <w:iCs/>
          <w:sz w:val="24"/>
          <w:szCs w:val="24"/>
        </w:rPr>
        <w:t xml:space="preserve"> την </w:t>
      </w:r>
      <w:r w:rsidR="006058BF" w:rsidRPr="00276888">
        <w:rPr>
          <w:rFonts w:ascii="Times New Roman" w:eastAsia="Times New Roman" w:hAnsi="Times New Roman" w:cs="Times New Roman"/>
          <w:bCs/>
          <w:iCs/>
          <w:sz w:val="24"/>
          <w:szCs w:val="24"/>
        </w:rPr>
        <w:t>μεγαλύτερη</w:t>
      </w:r>
      <w:r w:rsidRPr="00276888">
        <w:rPr>
          <w:rFonts w:ascii="Times New Roman" w:eastAsia="Times New Roman" w:hAnsi="Times New Roman" w:cs="Times New Roman"/>
          <w:bCs/>
          <w:iCs/>
          <w:sz w:val="24"/>
          <w:szCs w:val="24"/>
        </w:rPr>
        <w:t xml:space="preserve"> </w:t>
      </w:r>
      <w:r w:rsidR="006058BF" w:rsidRPr="00276888">
        <w:rPr>
          <w:rFonts w:ascii="Times New Roman" w:eastAsia="Times New Roman" w:hAnsi="Times New Roman" w:cs="Times New Roman"/>
          <w:bCs/>
          <w:iCs/>
          <w:sz w:val="24"/>
          <w:szCs w:val="24"/>
        </w:rPr>
        <w:t>μετατόπιση</w:t>
      </w:r>
      <w:r w:rsidRPr="00276888">
        <w:rPr>
          <w:rFonts w:ascii="Times New Roman" w:eastAsia="Times New Roman" w:hAnsi="Times New Roman" w:cs="Times New Roman"/>
          <w:bCs/>
          <w:iCs/>
          <w:sz w:val="24"/>
          <w:szCs w:val="24"/>
        </w:rPr>
        <w:t xml:space="preserve"> σε </w:t>
      </w:r>
      <w:r w:rsidR="006058BF" w:rsidRPr="00276888">
        <w:rPr>
          <w:rFonts w:ascii="Times New Roman" w:eastAsia="Times New Roman" w:hAnsi="Times New Roman" w:cs="Times New Roman"/>
          <w:bCs/>
          <w:iCs/>
          <w:sz w:val="24"/>
          <w:szCs w:val="24"/>
        </w:rPr>
        <w:t>σχέση</w:t>
      </w:r>
      <w:r w:rsidRPr="00276888">
        <w:rPr>
          <w:rFonts w:ascii="Times New Roman" w:eastAsia="Times New Roman" w:hAnsi="Times New Roman" w:cs="Times New Roman"/>
          <w:bCs/>
          <w:iCs/>
          <w:sz w:val="24"/>
          <w:szCs w:val="24"/>
        </w:rPr>
        <w:t xml:space="preserve"> με τους </w:t>
      </w:r>
      <w:r w:rsidR="006058BF" w:rsidRPr="00276888">
        <w:rPr>
          <w:rFonts w:ascii="Times New Roman" w:eastAsia="Times New Roman" w:hAnsi="Times New Roman" w:cs="Times New Roman"/>
          <w:bCs/>
          <w:iCs/>
          <w:sz w:val="24"/>
          <w:szCs w:val="24"/>
        </w:rPr>
        <w:t>υπόλοιπου</w:t>
      </w:r>
      <w:r w:rsidR="006058BF">
        <w:rPr>
          <w:rFonts w:ascii="Times New Roman" w:eastAsia="Times New Roman" w:hAnsi="Times New Roman" w:cs="Times New Roman"/>
          <w:bCs/>
          <w:iCs/>
          <w:sz w:val="24"/>
          <w:szCs w:val="24"/>
        </w:rPr>
        <w:t>ς</w:t>
      </w:r>
      <w:r w:rsidR="00816ECF">
        <w:rPr>
          <w:rFonts w:ascii="Times New Roman" w:eastAsia="Times New Roman" w:hAnsi="Times New Roman" w:cs="Times New Roman"/>
          <w:bCs/>
          <w:iCs/>
          <w:sz w:val="24"/>
          <w:szCs w:val="24"/>
        </w:rPr>
        <w:t xml:space="preserve"> </w:t>
      </w:r>
      <w:r w:rsidR="006058BF">
        <w:rPr>
          <w:rFonts w:ascii="Times New Roman" w:eastAsia="Times New Roman" w:hAnsi="Times New Roman" w:cs="Times New Roman"/>
          <w:bCs/>
          <w:iCs/>
          <w:sz w:val="24"/>
          <w:szCs w:val="24"/>
        </w:rPr>
        <w:t>άνθρακες</w:t>
      </w:r>
      <w:r w:rsidR="00816ECF">
        <w:rPr>
          <w:rFonts w:ascii="Times New Roman" w:eastAsia="Times New Roman" w:hAnsi="Times New Roman" w:cs="Times New Roman"/>
          <w:bCs/>
          <w:iCs/>
          <w:sz w:val="24"/>
          <w:szCs w:val="24"/>
        </w:rPr>
        <w:t xml:space="preserve"> . Οι </w:t>
      </w:r>
      <w:r w:rsidR="006058BF">
        <w:rPr>
          <w:rFonts w:ascii="Times New Roman" w:eastAsia="Times New Roman" w:hAnsi="Times New Roman" w:cs="Times New Roman"/>
          <w:bCs/>
          <w:iCs/>
          <w:sz w:val="24"/>
          <w:szCs w:val="24"/>
        </w:rPr>
        <w:t>άνθρακες</w:t>
      </w:r>
      <w:r w:rsidR="00816ECF">
        <w:rPr>
          <w:rFonts w:ascii="Times New Roman" w:eastAsia="Times New Roman" w:hAnsi="Times New Roman" w:cs="Times New Roman"/>
          <w:bCs/>
          <w:iCs/>
          <w:sz w:val="24"/>
          <w:szCs w:val="24"/>
        </w:rPr>
        <w:t xml:space="preserve"> C</w:t>
      </w:r>
      <w:r w:rsidR="00816ECF" w:rsidRPr="006058BF">
        <w:rPr>
          <w:rFonts w:ascii="Times New Roman" w:eastAsia="Times New Roman" w:hAnsi="Times New Roman" w:cs="Times New Roman"/>
          <w:bCs/>
          <w:iCs/>
          <w:sz w:val="24"/>
          <w:szCs w:val="24"/>
          <w:vertAlign w:val="subscript"/>
        </w:rPr>
        <w:t>1΄,</w:t>
      </w:r>
      <w:r w:rsidR="00816ECF">
        <w:rPr>
          <w:rFonts w:ascii="Times New Roman" w:eastAsia="Times New Roman" w:hAnsi="Times New Roman" w:cs="Times New Roman"/>
          <w:bCs/>
          <w:iCs/>
          <w:sz w:val="24"/>
          <w:szCs w:val="24"/>
        </w:rPr>
        <w:t xml:space="preserve"> </w:t>
      </w:r>
      <w:r w:rsidR="00816ECF" w:rsidRPr="00276888">
        <w:rPr>
          <w:rFonts w:ascii="Times New Roman" w:eastAsia="Times New Roman" w:hAnsi="Times New Roman" w:cs="Times New Roman"/>
          <w:bCs/>
          <w:iCs/>
          <w:sz w:val="24"/>
          <w:szCs w:val="24"/>
        </w:rPr>
        <w:t>C</w:t>
      </w:r>
      <w:r w:rsidR="00816ECF" w:rsidRPr="00DD1828">
        <w:rPr>
          <w:rFonts w:ascii="Times New Roman" w:eastAsia="Times New Roman" w:hAnsi="Times New Roman" w:cs="Times New Roman"/>
          <w:bCs/>
          <w:iCs/>
          <w:sz w:val="24"/>
          <w:szCs w:val="24"/>
          <w:vertAlign w:val="subscript"/>
        </w:rPr>
        <w:t xml:space="preserve">2,6 </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έχουν</w:t>
      </w:r>
      <w:r w:rsidRPr="00276888">
        <w:rPr>
          <w:rFonts w:ascii="Times New Roman" w:eastAsia="Times New Roman" w:hAnsi="Times New Roman" w:cs="Times New Roman"/>
          <w:bCs/>
          <w:iCs/>
          <w:sz w:val="24"/>
          <w:szCs w:val="24"/>
        </w:rPr>
        <w:t xml:space="preserve"> την </w:t>
      </w:r>
      <w:r w:rsidR="004E1895" w:rsidRPr="00276888">
        <w:rPr>
          <w:rFonts w:ascii="Times New Roman" w:eastAsia="Times New Roman" w:hAnsi="Times New Roman" w:cs="Times New Roman"/>
          <w:bCs/>
          <w:iCs/>
          <w:sz w:val="24"/>
          <w:szCs w:val="24"/>
        </w:rPr>
        <w:t>μεγαλύτερη</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μετατόπιση</w:t>
      </w:r>
      <w:r w:rsidRPr="00276888">
        <w:rPr>
          <w:rFonts w:ascii="Times New Roman" w:eastAsia="Times New Roman" w:hAnsi="Times New Roman" w:cs="Times New Roman"/>
          <w:bCs/>
          <w:iCs/>
          <w:sz w:val="24"/>
          <w:szCs w:val="24"/>
        </w:rPr>
        <w:t xml:space="preserve"> στην </w:t>
      </w:r>
      <w:r w:rsidR="004E1895" w:rsidRPr="00276888">
        <w:rPr>
          <w:rFonts w:ascii="Times New Roman" w:eastAsia="Times New Roman" w:hAnsi="Times New Roman" w:cs="Times New Roman"/>
          <w:bCs/>
          <w:iCs/>
          <w:sz w:val="24"/>
          <w:szCs w:val="24"/>
        </w:rPr>
        <w:t>συχνότητα</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συντονισμού</w:t>
      </w:r>
      <w:r w:rsidRPr="00276888">
        <w:rPr>
          <w:rFonts w:ascii="Times New Roman" w:eastAsia="Times New Roman" w:hAnsi="Times New Roman" w:cs="Times New Roman"/>
          <w:bCs/>
          <w:iCs/>
          <w:sz w:val="24"/>
          <w:szCs w:val="24"/>
        </w:rPr>
        <w:t xml:space="preserve"> σε </w:t>
      </w:r>
      <w:r w:rsidR="004E1895" w:rsidRPr="00276888">
        <w:rPr>
          <w:rFonts w:ascii="Times New Roman" w:eastAsia="Times New Roman" w:hAnsi="Times New Roman" w:cs="Times New Roman"/>
          <w:bCs/>
          <w:iCs/>
          <w:sz w:val="24"/>
          <w:szCs w:val="24"/>
        </w:rPr>
        <w:t>μεγαλύτερες</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τιμές</w:t>
      </w:r>
      <w:r w:rsidRPr="00276888">
        <w:rPr>
          <w:rFonts w:ascii="Times New Roman" w:eastAsia="Times New Roman" w:hAnsi="Times New Roman" w:cs="Times New Roman"/>
          <w:bCs/>
          <w:iCs/>
          <w:sz w:val="24"/>
          <w:szCs w:val="24"/>
        </w:rPr>
        <w:t xml:space="preserve"> σε </w:t>
      </w:r>
      <w:r w:rsidR="004E1895" w:rsidRPr="00276888">
        <w:rPr>
          <w:rFonts w:ascii="Times New Roman" w:eastAsia="Times New Roman" w:hAnsi="Times New Roman" w:cs="Times New Roman"/>
          <w:bCs/>
          <w:iCs/>
          <w:sz w:val="24"/>
          <w:szCs w:val="24"/>
        </w:rPr>
        <w:t>σχέση</w:t>
      </w:r>
      <w:r w:rsidRPr="00276888">
        <w:rPr>
          <w:rFonts w:ascii="Times New Roman" w:eastAsia="Times New Roman" w:hAnsi="Times New Roman" w:cs="Times New Roman"/>
          <w:bCs/>
          <w:iCs/>
          <w:sz w:val="24"/>
          <w:szCs w:val="24"/>
        </w:rPr>
        <w:t xml:space="preserve"> με του </w:t>
      </w:r>
      <w:r w:rsidR="004E1895" w:rsidRPr="00276888">
        <w:rPr>
          <w:rFonts w:ascii="Times New Roman" w:eastAsia="Times New Roman" w:hAnsi="Times New Roman" w:cs="Times New Roman"/>
          <w:bCs/>
          <w:iCs/>
          <w:sz w:val="24"/>
          <w:szCs w:val="24"/>
        </w:rPr>
        <w:t>υπόλοιπους</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άνθρακες</w:t>
      </w:r>
      <w:r w:rsidRPr="00276888">
        <w:rPr>
          <w:rFonts w:ascii="Times New Roman" w:eastAsia="Times New Roman" w:hAnsi="Times New Roman" w:cs="Times New Roman"/>
          <w:bCs/>
          <w:iCs/>
          <w:sz w:val="24"/>
          <w:szCs w:val="24"/>
        </w:rPr>
        <w:t xml:space="preserve"> </w:t>
      </w:r>
      <w:r w:rsidR="00DD1828">
        <w:rPr>
          <w:rFonts w:ascii="Times New Roman" w:eastAsia="Times New Roman" w:hAnsi="Times New Roman" w:cs="Times New Roman"/>
          <w:bCs/>
          <w:iCs/>
          <w:sz w:val="24"/>
          <w:szCs w:val="24"/>
        </w:rPr>
        <w:t>με Δδ=0,0264</w:t>
      </w:r>
      <w:r w:rsidRPr="00276888">
        <w:rPr>
          <w:rFonts w:ascii="Times New Roman" w:eastAsia="Times New Roman" w:hAnsi="Times New Roman" w:cs="Times New Roman"/>
          <w:bCs/>
          <w:iCs/>
          <w:sz w:val="24"/>
          <w:szCs w:val="24"/>
        </w:rPr>
        <w:t xml:space="preserve"> ppm </w:t>
      </w:r>
      <w:r w:rsidR="00DD1828">
        <w:rPr>
          <w:rFonts w:ascii="Times New Roman" w:eastAsia="Times New Roman" w:hAnsi="Times New Roman" w:cs="Times New Roman"/>
          <w:bCs/>
          <w:iCs/>
          <w:sz w:val="24"/>
          <w:szCs w:val="24"/>
        </w:rPr>
        <w:t xml:space="preserve"> και με Δδ=0,0059</w:t>
      </w:r>
      <w:r w:rsidRPr="00276888">
        <w:rPr>
          <w:rFonts w:ascii="Times New Roman" w:eastAsia="Times New Roman" w:hAnsi="Times New Roman" w:cs="Times New Roman"/>
          <w:bCs/>
          <w:iCs/>
          <w:sz w:val="24"/>
          <w:szCs w:val="24"/>
        </w:rPr>
        <w:t xml:space="preserve"> ppm . ΟιC</w:t>
      </w:r>
      <w:r w:rsidR="00DD1828">
        <w:rPr>
          <w:rFonts w:ascii="Times New Roman" w:eastAsia="Times New Roman" w:hAnsi="Times New Roman" w:cs="Times New Roman"/>
          <w:bCs/>
          <w:iCs/>
          <w:sz w:val="24"/>
          <w:szCs w:val="24"/>
          <w:vertAlign w:val="subscript"/>
        </w:rPr>
        <w:t xml:space="preserve">2,6 </w:t>
      </w:r>
      <w:r w:rsidRPr="00276888">
        <w:rPr>
          <w:rFonts w:ascii="Times New Roman" w:eastAsia="Times New Roman" w:hAnsi="Times New Roman" w:cs="Times New Roman"/>
          <w:bCs/>
          <w:iCs/>
          <w:sz w:val="24"/>
          <w:szCs w:val="24"/>
        </w:rPr>
        <w:t xml:space="preserve"> ,</w:t>
      </w:r>
      <w:r w:rsidR="00DD1828">
        <w:rPr>
          <w:rFonts w:ascii="Times New Roman" w:eastAsia="Times New Roman" w:hAnsi="Times New Roman" w:cs="Times New Roman"/>
          <w:bCs/>
          <w:iCs/>
          <w:sz w:val="24"/>
          <w:szCs w:val="24"/>
        </w:rPr>
        <w:t xml:space="preserve">  </w:t>
      </w:r>
      <w:r w:rsidR="00412DF8">
        <w:rPr>
          <w:rFonts w:ascii="Times New Roman" w:eastAsia="Times New Roman" w:hAnsi="Times New Roman" w:cs="Times New Roman"/>
          <w:bCs/>
          <w:iCs/>
          <w:sz w:val="24"/>
          <w:szCs w:val="24"/>
        </w:rPr>
        <w:t>αντιστοιχ</w:t>
      </w:r>
      <w:r w:rsidR="00412DF8">
        <w:rPr>
          <w:rFonts w:ascii="Times New Roman" w:eastAsia="Times New Roman" w:hAnsi="Times New Roman" w:cs="Times New Roman"/>
          <w:bCs/>
          <w:iCs/>
          <w:sz w:val="24"/>
          <w:szCs w:val="24"/>
          <w:lang w:val="en-US"/>
        </w:rPr>
        <w:t>o</w:t>
      </w:r>
      <w:r w:rsidR="00412DF8">
        <w:rPr>
          <w:rFonts w:ascii="Times New Roman" w:eastAsia="Times New Roman" w:hAnsi="Times New Roman" w:cs="Times New Roman"/>
          <w:bCs/>
          <w:iCs/>
          <w:sz w:val="24"/>
          <w:szCs w:val="24"/>
        </w:rPr>
        <w:t xml:space="preserve">ύν </w:t>
      </w:r>
      <w:r w:rsidR="00DD1828">
        <w:rPr>
          <w:rFonts w:ascii="Times New Roman" w:eastAsia="Times New Roman" w:hAnsi="Times New Roman" w:cs="Times New Roman"/>
          <w:bCs/>
          <w:iCs/>
          <w:sz w:val="24"/>
          <w:szCs w:val="24"/>
        </w:rPr>
        <w:t xml:space="preserve">σε </w:t>
      </w:r>
      <w:r w:rsidR="004E1895">
        <w:rPr>
          <w:rFonts w:ascii="Times New Roman" w:eastAsia="Times New Roman" w:hAnsi="Times New Roman" w:cs="Times New Roman"/>
          <w:bCs/>
          <w:iCs/>
          <w:sz w:val="24"/>
          <w:szCs w:val="24"/>
        </w:rPr>
        <w:t>αρωματικό</w:t>
      </w:r>
      <w:r w:rsidR="00DD1828">
        <w:rPr>
          <w:rFonts w:ascii="Times New Roman" w:eastAsia="Times New Roman" w:hAnsi="Times New Roman" w:cs="Times New Roman"/>
          <w:bCs/>
          <w:iCs/>
          <w:sz w:val="24"/>
          <w:szCs w:val="24"/>
        </w:rPr>
        <w:t xml:space="preserve"> </w:t>
      </w:r>
      <w:r w:rsidR="004E1895">
        <w:rPr>
          <w:rFonts w:ascii="Times New Roman" w:eastAsia="Times New Roman" w:hAnsi="Times New Roman" w:cs="Times New Roman"/>
          <w:bCs/>
          <w:iCs/>
          <w:sz w:val="24"/>
          <w:szCs w:val="24"/>
        </w:rPr>
        <w:t>άνθρακα</w:t>
      </w:r>
      <w:r w:rsidR="00DD1828">
        <w:rPr>
          <w:rFonts w:ascii="Times New Roman" w:eastAsia="Times New Roman" w:hAnsi="Times New Roman" w:cs="Times New Roman"/>
          <w:bCs/>
          <w:iCs/>
          <w:sz w:val="24"/>
          <w:szCs w:val="24"/>
        </w:rPr>
        <w:t xml:space="preserve">  και ο </w:t>
      </w:r>
      <w:r w:rsidRPr="00276888">
        <w:rPr>
          <w:rFonts w:ascii="Times New Roman" w:eastAsia="Times New Roman" w:hAnsi="Times New Roman" w:cs="Times New Roman"/>
          <w:bCs/>
          <w:iCs/>
          <w:sz w:val="24"/>
          <w:szCs w:val="24"/>
        </w:rPr>
        <w:t>C</w:t>
      </w:r>
      <w:r w:rsidRPr="00DD1828">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αντιστο</w:t>
      </w:r>
      <w:r w:rsidR="004E1895">
        <w:rPr>
          <w:rFonts w:ascii="Times New Roman" w:eastAsia="Times New Roman" w:hAnsi="Times New Roman" w:cs="Times New Roman"/>
          <w:bCs/>
          <w:iCs/>
          <w:sz w:val="24"/>
          <w:szCs w:val="24"/>
        </w:rPr>
        <w:t>ιχεί</w:t>
      </w:r>
      <w:r w:rsidR="00DD1828">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t xml:space="preserve"> </w:t>
      </w:r>
      <w:r w:rsidR="00DD1828">
        <w:rPr>
          <w:rFonts w:ascii="Times New Roman" w:eastAsia="Times New Roman" w:hAnsi="Times New Roman" w:cs="Times New Roman"/>
          <w:bCs/>
          <w:iCs/>
          <w:sz w:val="24"/>
          <w:szCs w:val="24"/>
        </w:rPr>
        <w:t xml:space="preserve">σε </w:t>
      </w:r>
      <w:r w:rsidR="00816ECF">
        <w:rPr>
          <w:rFonts w:ascii="Times New Roman" w:eastAsia="Times New Roman" w:hAnsi="Times New Roman" w:cs="Times New Roman"/>
          <w:bCs/>
          <w:iCs/>
          <w:sz w:val="24"/>
          <w:szCs w:val="24"/>
        </w:rPr>
        <w:t xml:space="preserve"> </w:t>
      </w:r>
      <w:r w:rsidR="004E1895">
        <w:rPr>
          <w:rFonts w:ascii="Times New Roman" w:eastAsia="Times New Roman" w:hAnsi="Times New Roman" w:cs="Times New Roman"/>
          <w:bCs/>
          <w:iCs/>
          <w:sz w:val="24"/>
          <w:szCs w:val="24"/>
        </w:rPr>
        <w:t>καρβοξυλικό</w:t>
      </w:r>
      <w:r w:rsidR="00DD1828">
        <w:rPr>
          <w:rFonts w:ascii="Times New Roman" w:eastAsia="Times New Roman" w:hAnsi="Times New Roman" w:cs="Times New Roman"/>
          <w:bCs/>
          <w:iCs/>
          <w:sz w:val="24"/>
          <w:szCs w:val="24"/>
        </w:rPr>
        <w:t xml:space="preserve"> </w:t>
      </w:r>
      <w:r w:rsidR="004E1895">
        <w:rPr>
          <w:rFonts w:ascii="Times New Roman" w:eastAsia="Times New Roman" w:hAnsi="Times New Roman" w:cs="Times New Roman"/>
          <w:bCs/>
          <w:iCs/>
          <w:sz w:val="24"/>
          <w:szCs w:val="24"/>
        </w:rPr>
        <w:t>άνθρακα</w:t>
      </w:r>
      <w:r w:rsidRPr="00276888">
        <w:rPr>
          <w:rFonts w:ascii="Times New Roman" w:eastAsia="Times New Roman" w:hAnsi="Times New Roman" w:cs="Times New Roman"/>
          <w:bCs/>
          <w:iCs/>
          <w:sz w:val="24"/>
          <w:szCs w:val="24"/>
        </w:rPr>
        <w:t xml:space="preserve"> (-C-OOH).Ο </w:t>
      </w:r>
      <w:r w:rsidR="004E1895" w:rsidRPr="00276888">
        <w:rPr>
          <w:rFonts w:ascii="Times New Roman" w:eastAsia="Times New Roman" w:hAnsi="Times New Roman" w:cs="Times New Roman"/>
          <w:bCs/>
          <w:iCs/>
          <w:sz w:val="24"/>
          <w:szCs w:val="24"/>
        </w:rPr>
        <w:t>άνθρακας</w:t>
      </w:r>
      <w:r w:rsidRPr="00276888">
        <w:rPr>
          <w:rFonts w:ascii="Times New Roman" w:eastAsia="Times New Roman" w:hAnsi="Times New Roman" w:cs="Times New Roman"/>
          <w:bCs/>
          <w:iCs/>
          <w:sz w:val="24"/>
          <w:szCs w:val="24"/>
        </w:rPr>
        <w:t xml:space="preserve"> C</w:t>
      </w:r>
      <w:r w:rsidRPr="004E1895">
        <w:rPr>
          <w:rFonts w:ascii="Times New Roman" w:eastAsia="Times New Roman" w:hAnsi="Times New Roman" w:cs="Times New Roman"/>
          <w:bCs/>
          <w:iCs/>
          <w:sz w:val="24"/>
          <w:szCs w:val="24"/>
          <w:vertAlign w:val="subscript"/>
        </w:rPr>
        <w:t xml:space="preserve">1 </w:t>
      </w:r>
      <w:r w:rsidR="004E1895" w:rsidRPr="00276888">
        <w:rPr>
          <w:rFonts w:ascii="Times New Roman" w:eastAsia="Times New Roman" w:hAnsi="Times New Roman" w:cs="Times New Roman"/>
          <w:bCs/>
          <w:iCs/>
          <w:sz w:val="24"/>
          <w:szCs w:val="24"/>
        </w:rPr>
        <w:t>έχει</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μετατόπιση</w:t>
      </w:r>
      <w:r w:rsidRPr="00276888">
        <w:rPr>
          <w:rFonts w:ascii="Times New Roman" w:eastAsia="Times New Roman" w:hAnsi="Times New Roman" w:cs="Times New Roman"/>
          <w:bCs/>
          <w:iCs/>
          <w:sz w:val="24"/>
          <w:szCs w:val="24"/>
        </w:rPr>
        <w:t xml:space="preserve"> στην </w:t>
      </w:r>
      <w:r w:rsidR="004E1895" w:rsidRPr="00276888">
        <w:rPr>
          <w:rFonts w:ascii="Times New Roman" w:eastAsia="Times New Roman" w:hAnsi="Times New Roman" w:cs="Times New Roman"/>
          <w:bCs/>
          <w:iCs/>
          <w:sz w:val="24"/>
          <w:szCs w:val="24"/>
        </w:rPr>
        <w:t>συχνότητα</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συντονισμού</w:t>
      </w:r>
      <w:r w:rsidRPr="00276888">
        <w:rPr>
          <w:rFonts w:ascii="Times New Roman" w:eastAsia="Times New Roman" w:hAnsi="Times New Roman" w:cs="Times New Roman"/>
          <w:bCs/>
          <w:iCs/>
          <w:sz w:val="24"/>
          <w:szCs w:val="24"/>
        </w:rPr>
        <w:t xml:space="preserve"> σε </w:t>
      </w:r>
      <w:r w:rsidR="004E1895" w:rsidRPr="00276888">
        <w:rPr>
          <w:rFonts w:ascii="Times New Roman" w:eastAsia="Times New Roman" w:hAnsi="Times New Roman" w:cs="Times New Roman"/>
          <w:bCs/>
          <w:iCs/>
          <w:sz w:val="24"/>
          <w:szCs w:val="24"/>
        </w:rPr>
        <w:t>μικρότερες</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τιμές</w:t>
      </w:r>
      <w:r w:rsidRPr="00276888">
        <w:rPr>
          <w:rFonts w:ascii="Times New Roman" w:eastAsia="Times New Roman" w:hAnsi="Times New Roman" w:cs="Times New Roman"/>
          <w:bCs/>
          <w:iCs/>
          <w:sz w:val="24"/>
          <w:szCs w:val="24"/>
        </w:rPr>
        <w:t xml:space="preserve"> Δδ=</w:t>
      </w:r>
      <w:r w:rsidR="00DD1828">
        <w:rPr>
          <w:rFonts w:ascii="Times New Roman" w:eastAsia="Times New Roman" w:hAnsi="Times New Roman" w:cs="Times New Roman"/>
          <w:bCs/>
          <w:iCs/>
          <w:sz w:val="24"/>
          <w:szCs w:val="24"/>
        </w:rPr>
        <w:t xml:space="preserve"> </w:t>
      </w:r>
      <w:r w:rsidR="00816ECF">
        <w:rPr>
          <w:rFonts w:ascii="Times New Roman" w:eastAsia="Times New Roman" w:hAnsi="Times New Roman" w:cs="Times New Roman"/>
          <w:bCs/>
          <w:iCs/>
          <w:sz w:val="24"/>
          <w:szCs w:val="24"/>
        </w:rPr>
        <w:t xml:space="preserve">-0,0023 </w:t>
      </w:r>
      <w:r w:rsidRPr="00276888">
        <w:rPr>
          <w:rFonts w:ascii="Times New Roman" w:eastAsia="Times New Roman" w:hAnsi="Times New Roman" w:cs="Times New Roman"/>
          <w:bCs/>
          <w:iCs/>
          <w:sz w:val="24"/>
          <w:szCs w:val="24"/>
        </w:rPr>
        <w:t xml:space="preserve"> ppm σε </w:t>
      </w:r>
      <w:r w:rsidR="004E1895" w:rsidRPr="00276888">
        <w:rPr>
          <w:rFonts w:ascii="Times New Roman" w:eastAsia="Times New Roman" w:hAnsi="Times New Roman" w:cs="Times New Roman"/>
          <w:bCs/>
          <w:iCs/>
          <w:sz w:val="24"/>
          <w:szCs w:val="24"/>
        </w:rPr>
        <w:t>σχέση</w:t>
      </w:r>
      <w:r w:rsidRPr="00276888">
        <w:rPr>
          <w:rFonts w:ascii="Times New Roman" w:eastAsia="Times New Roman" w:hAnsi="Times New Roman" w:cs="Times New Roman"/>
          <w:bCs/>
          <w:iCs/>
          <w:sz w:val="24"/>
          <w:szCs w:val="24"/>
        </w:rPr>
        <w:t xml:space="preserve"> με το </w:t>
      </w:r>
      <w:r w:rsidR="004E1895" w:rsidRPr="00276888">
        <w:rPr>
          <w:rFonts w:ascii="Times New Roman" w:eastAsia="Times New Roman" w:hAnsi="Times New Roman" w:cs="Times New Roman"/>
          <w:bCs/>
          <w:iCs/>
          <w:sz w:val="24"/>
          <w:szCs w:val="24"/>
        </w:rPr>
        <w:t>αρχικό</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δείγμα</w:t>
      </w:r>
      <w:r w:rsidRPr="00276888">
        <w:rPr>
          <w:rFonts w:ascii="Times New Roman" w:eastAsia="Times New Roman" w:hAnsi="Times New Roman" w:cs="Times New Roman"/>
          <w:bCs/>
          <w:iCs/>
          <w:sz w:val="24"/>
          <w:szCs w:val="24"/>
        </w:rPr>
        <w:t xml:space="preserve"> με την </w:t>
      </w:r>
      <w:r w:rsidR="004E1895" w:rsidRPr="00276888">
        <w:rPr>
          <w:rFonts w:ascii="Times New Roman" w:eastAsia="Times New Roman" w:hAnsi="Times New Roman" w:cs="Times New Roman"/>
          <w:bCs/>
          <w:iCs/>
          <w:sz w:val="24"/>
          <w:szCs w:val="24"/>
        </w:rPr>
        <w:t>απουσία</w:t>
      </w:r>
      <w:r w:rsidRPr="00276888">
        <w:rPr>
          <w:rFonts w:ascii="Times New Roman" w:eastAsia="Times New Roman" w:hAnsi="Times New Roman" w:cs="Times New Roman"/>
          <w:bCs/>
          <w:iCs/>
          <w:sz w:val="24"/>
          <w:szCs w:val="24"/>
        </w:rPr>
        <w:t xml:space="preserve"> </w:t>
      </w:r>
      <w:r w:rsidR="004E1895" w:rsidRPr="00276888">
        <w:rPr>
          <w:rFonts w:ascii="Times New Roman" w:eastAsia="Times New Roman" w:hAnsi="Times New Roman" w:cs="Times New Roman"/>
          <w:bCs/>
          <w:iCs/>
          <w:sz w:val="24"/>
          <w:szCs w:val="24"/>
        </w:rPr>
        <w:t>μετάλλου</w:t>
      </w:r>
      <w:r w:rsidR="00816ECF">
        <w:rPr>
          <w:rFonts w:ascii="Times New Roman" w:eastAsia="Times New Roman" w:hAnsi="Times New Roman" w:cs="Times New Roman"/>
          <w:bCs/>
          <w:iCs/>
          <w:sz w:val="24"/>
          <w:szCs w:val="24"/>
        </w:rPr>
        <w:t>.</w:t>
      </w:r>
    </w:p>
    <w:p w:rsidR="00E6684D" w:rsidRPr="00E6684D" w:rsidRDefault="00E6684D" w:rsidP="007A1376">
      <w:pPr>
        <w:rPr>
          <w:rFonts w:ascii="Times New Roman" w:eastAsia="Times New Roman" w:hAnsi="Times New Roman" w:cs="Times New Roman"/>
          <w:bCs/>
          <w:iCs/>
          <w:sz w:val="24"/>
          <w:szCs w:val="24"/>
        </w:rPr>
      </w:pPr>
    </w:p>
    <w:p w:rsidR="00816ECF" w:rsidRDefault="00816ECF" w:rsidP="00816ECF">
      <w:pPr>
        <w:pStyle w:val="Web"/>
        <w:spacing w:before="0" w:beforeAutospacing="0" w:after="200" w:afterAutospacing="0"/>
        <w:jc w:val="both"/>
        <w:outlineLvl w:val="2"/>
        <w:rPr>
          <w:bCs/>
          <w:iCs/>
        </w:rPr>
      </w:pPr>
      <w:r w:rsidRPr="00D576D6">
        <w:rPr>
          <w:bCs/>
          <w:iCs/>
        </w:rPr>
        <w:t>Πίνακας 3.1.</w:t>
      </w:r>
      <w:r w:rsidRPr="005B1CB0">
        <w:rPr>
          <w:bCs/>
          <w:iCs/>
        </w:rPr>
        <w:t>2</w:t>
      </w:r>
      <w:r>
        <w:rPr>
          <w:bCs/>
          <w:iCs/>
        </w:rPr>
        <w:t>5</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00BA082D" w:rsidRPr="00BA082D">
        <w:rPr>
          <w:bCs/>
          <w:iCs/>
        </w:rPr>
        <w:t xml:space="preserve"> </w:t>
      </w:r>
      <w:r w:rsidR="00BA082D" w:rsidRPr="002C430B">
        <w:rPr>
          <w:iCs/>
        </w:rPr>
        <w:t>σε αναλογί</w:t>
      </w:r>
      <w:r w:rsidR="00BA082D">
        <w:rPr>
          <w:iCs/>
        </w:rPr>
        <w:t>α</w:t>
      </w:r>
      <w:r w:rsidR="00BA082D" w:rsidRPr="002C430B">
        <w:rPr>
          <w:iCs/>
        </w:rPr>
        <w:t xml:space="preserve">  </w:t>
      </w:r>
      <w:r w:rsidR="00BA082D" w:rsidRPr="00C607C6">
        <w:rPr>
          <w:bCs/>
          <w:iCs/>
        </w:rPr>
        <w:t>(γαλλικού οξέος): (μετάλλου)</w:t>
      </w:r>
      <w:r w:rsidRPr="009253B2">
        <w:rPr>
          <w:bCs/>
          <w:iCs/>
          <w:lang w:val="en-US"/>
        </w:rPr>
        <w:t> </w:t>
      </w:r>
      <w:r>
        <w:rPr>
          <w:bCs/>
          <w:iCs/>
        </w:rPr>
        <w:t>(1:1</w:t>
      </w:r>
      <w:r w:rsidRPr="00D576D6">
        <w:rPr>
          <w:bCs/>
          <w:iCs/>
        </w:rPr>
        <w:t>).</w:t>
      </w:r>
    </w:p>
    <w:p w:rsidR="001B5429" w:rsidRDefault="00C75A09" w:rsidP="00816ECF">
      <w:pPr>
        <w:pStyle w:val="Web"/>
        <w:spacing w:before="0" w:beforeAutospacing="0" w:after="200" w:afterAutospacing="0"/>
        <w:jc w:val="both"/>
        <w:outlineLvl w:val="2"/>
        <w:rPr>
          <w:bCs/>
          <w:iCs/>
        </w:rPr>
      </w:pPr>
      <w:r w:rsidRPr="00C75A09">
        <w:rPr>
          <w:noProof/>
        </w:rPr>
        <w:pict>
          <v:shape id="_x0000_s4495" type="#_x0000_t75" alt="" style="position:absolute;left:0;text-align:left;margin-left:-15.6pt;margin-top:14.2pt;width:471.3pt;height:122.15pt;z-index:251640832;mso-wrap-edited:f">
            <v:imagedata r:id="rId134" o:title=""/>
          </v:shape>
          <o:OLEObject Type="Embed" ProgID="Excel.Sheet.12" ShapeID="_x0000_s4495" DrawAspect="Content" ObjectID="_1786616376" r:id="rId135"/>
        </w:pict>
      </w:r>
    </w:p>
    <w:p w:rsidR="001B5429" w:rsidRPr="005B1CB0" w:rsidRDefault="001B5429" w:rsidP="00816ECF">
      <w:pPr>
        <w:pStyle w:val="Web"/>
        <w:spacing w:before="0" w:beforeAutospacing="0" w:after="200" w:afterAutospacing="0"/>
        <w:jc w:val="both"/>
        <w:outlineLvl w:val="2"/>
        <w:rPr>
          <w:bCs/>
          <w:iCs/>
        </w:rPr>
      </w:pPr>
    </w:p>
    <w:p w:rsidR="007A1376" w:rsidRPr="0027572D" w:rsidRDefault="007A1376" w:rsidP="007A1376">
      <w:pPr>
        <w:pStyle w:val="Web"/>
        <w:spacing w:before="0" w:beforeAutospacing="0" w:after="200" w:afterAutospacing="0"/>
      </w:pPr>
    </w:p>
    <w:p w:rsidR="007A1376" w:rsidRPr="0027572D" w:rsidRDefault="007A1376" w:rsidP="007A1376">
      <w:pPr>
        <w:pStyle w:val="Web"/>
        <w:spacing w:before="0" w:beforeAutospacing="0" w:after="200" w:afterAutospacing="0"/>
      </w:pPr>
    </w:p>
    <w:p w:rsidR="007A1376" w:rsidRPr="00745291" w:rsidRDefault="007A1376" w:rsidP="007A1376">
      <w:pPr>
        <w:pStyle w:val="Web"/>
        <w:spacing w:before="0" w:beforeAutospacing="0" w:after="200" w:afterAutospacing="0"/>
      </w:pPr>
      <w:r w:rsidRPr="00745291">
        <w:t xml:space="preserve"> </w:t>
      </w:r>
    </w:p>
    <w:p w:rsidR="001B4BA6" w:rsidRPr="0042564A" w:rsidRDefault="001B4BA6" w:rsidP="001B4BA6">
      <w:pPr>
        <w:jc w:val="both"/>
        <w:rPr>
          <w:rFonts w:ascii="Times New Roman" w:eastAsia="Times New Roman" w:hAnsi="Times New Roman" w:cs="Times New Roman"/>
          <w:sz w:val="24"/>
          <w:szCs w:val="24"/>
        </w:rPr>
      </w:pPr>
    </w:p>
    <w:p w:rsidR="00BA082D" w:rsidRPr="00276888" w:rsidRDefault="00BA082D" w:rsidP="00BA082D">
      <w:pPr>
        <w:jc w:val="both"/>
        <w:rPr>
          <w:rFonts w:ascii="Times New Roman" w:eastAsia="Times New Roman" w:hAnsi="Times New Roman" w:cs="Times New Roman"/>
          <w:bCs/>
          <w:iCs/>
          <w:sz w:val="24"/>
          <w:szCs w:val="24"/>
        </w:rPr>
      </w:pPr>
      <w:r w:rsidRPr="001B4BA6">
        <w:rPr>
          <w:rFonts w:ascii="Times New Roman" w:eastAsia="Times New Roman" w:hAnsi="Times New Roman" w:cs="Times New Roman"/>
          <w:sz w:val="24"/>
          <w:szCs w:val="24"/>
        </w:rPr>
        <w:t xml:space="preserve">    </w:t>
      </w:r>
      <w:r w:rsidRPr="007068DD">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t>Με βάση τα δεδομένα του πίνακα 3.1.</w:t>
      </w:r>
      <w:r>
        <w:rPr>
          <w:rFonts w:ascii="Times New Roman" w:eastAsia="Times New Roman" w:hAnsi="Times New Roman" w:cs="Times New Roman"/>
          <w:bCs/>
          <w:iCs/>
          <w:sz w:val="24"/>
          <w:szCs w:val="24"/>
        </w:rPr>
        <w:t>2</w:t>
      </w:r>
      <w:r w:rsidRPr="00CF34D4">
        <w:rPr>
          <w:rFonts w:ascii="Times New Roman" w:eastAsia="Times New Roman" w:hAnsi="Times New Roman" w:cs="Times New Roman"/>
          <w:bCs/>
          <w:iCs/>
          <w:sz w:val="24"/>
          <w:szCs w:val="24"/>
        </w:rPr>
        <w:t>5</w:t>
      </w:r>
      <w:r w:rsidRPr="00276888">
        <w:rPr>
          <w:rFonts w:ascii="Times New Roman" w:eastAsia="Times New Roman" w:hAnsi="Times New Roman" w:cs="Times New Roman"/>
          <w:bCs/>
          <w:iCs/>
          <w:sz w:val="24"/>
          <w:szCs w:val="24"/>
        </w:rPr>
        <w:t xml:space="preserve"> οι άνθρακες C</w:t>
      </w:r>
      <w:r w:rsidRPr="00B80767">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,C</w:t>
      </w:r>
      <w:r w:rsidRPr="00B80767">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C</w:t>
      </w:r>
      <w:r w:rsidRPr="00DD1828">
        <w:rPr>
          <w:rFonts w:ascii="Times New Roman" w:eastAsia="Times New Roman" w:hAnsi="Times New Roman" w:cs="Times New Roman"/>
          <w:bCs/>
          <w:iCs/>
          <w:sz w:val="24"/>
          <w:szCs w:val="24"/>
          <w:vertAlign w:val="subscript"/>
        </w:rPr>
        <w:t xml:space="preserve">2,6 </w:t>
      </w:r>
      <w:r>
        <w:rPr>
          <w:rFonts w:ascii="Times New Roman" w:eastAsia="Times New Roman" w:hAnsi="Times New Roman" w:cs="Times New Roman"/>
          <w:bCs/>
          <w:iCs/>
          <w:sz w:val="24"/>
          <w:szCs w:val="24"/>
        </w:rPr>
        <w:t xml:space="preserve">στην αναλογία 1:1 </w:t>
      </w:r>
      <w:r w:rsidRPr="00276888">
        <w:rPr>
          <w:rFonts w:ascii="Times New Roman" w:eastAsia="Times New Roman" w:hAnsi="Times New Roman" w:cs="Times New Roman"/>
          <w:bCs/>
          <w:iCs/>
          <w:sz w:val="24"/>
          <w:szCs w:val="24"/>
        </w:rPr>
        <w:t>έχουν την μεγαλύτερη μετατόπιση σε σχέση με τους υπόλοιπου</w:t>
      </w:r>
      <w:r>
        <w:rPr>
          <w:rFonts w:ascii="Times New Roman" w:eastAsia="Times New Roman" w:hAnsi="Times New Roman" w:cs="Times New Roman"/>
          <w:bCs/>
          <w:iCs/>
          <w:sz w:val="24"/>
          <w:szCs w:val="24"/>
        </w:rPr>
        <w:t>ς άνθρακες (Εικόνα 19). Οι άνθρακες C</w:t>
      </w:r>
      <w:r w:rsidRPr="00CF34D4">
        <w:rPr>
          <w:rFonts w:ascii="Times New Roman" w:eastAsia="Times New Roman" w:hAnsi="Times New Roman" w:cs="Times New Roman"/>
          <w:bCs/>
          <w:iCs/>
          <w:sz w:val="24"/>
          <w:szCs w:val="24"/>
          <w:vertAlign w:val="subscript"/>
        </w:rPr>
        <w:t>1΄</w:t>
      </w:r>
      <w:r w:rsidRPr="001B4BA6">
        <w:rPr>
          <w:rFonts w:ascii="Times New Roman" w:eastAsia="Times New Roman" w:hAnsi="Times New Roman" w:cs="Times New Roman"/>
          <w:bCs/>
          <w:iCs/>
          <w:sz w:val="24"/>
          <w:szCs w:val="24"/>
          <w:vertAlign w:val="subscript"/>
        </w:rPr>
        <w:t xml:space="preserve"> </w:t>
      </w:r>
      <w:r>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t>C</w:t>
      </w:r>
      <w:r w:rsidRPr="00DD1828">
        <w:rPr>
          <w:rFonts w:ascii="Times New Roman" w:eastAsia="Times New Roman" w:hAnsi="Times New Roman" w:cs="Times New Roman"/>
          <w:bCs/>
          <w:iCs/>
          <w:sz w:val="24"/>
          <w:szCs w:val="24"/>
          <w:vertAlign w:val="subscript"/>
        </w:rPr>
        <w:t xml:space="preserve">2,6 </w:t>
      </w:r>
      <w:r w:rsidRPr="00276888">
        <w:rPr>
          <w:rFonts w:ascii="Times New Roman" w:eastAsia="Times New Roman" w:hAnsi="Times New Roman" w:cs="Times New Roman"/>
          <w:bCs/>
          <w:iCs/>
          <w:sz w:val="24"/>
          <w:szCs w:val="24"/>
        </w:rPr>
        <w:t xml:space="preserve"> έχουν την μεγαλύτερη μετατόπιση στην συχνότητα συντονισμού σε μεγαλύτερες τιμές σε σχέση με του υπόλοιπους άνθρακες </w:t>
      </w:r>
      <w:r>
        <w:rPr>
          <w:rFonts w:ascii="Times New Roman" w:eastAsia="Times New Roman" w:hAnsi="Times New Roman" w:cs="Times New Roman"/>
          <w:bCs/>
          <w:iCs/>
          <w:sz w:val="24"/>
          <w:szCs w:val="24"/>
        </w:rPr>
        <w:t>με Δδ=0,0</w:t>
      </w:r>
      <w:r w:rsidRPr="00CF34D4">
        <w:rPr>
          <w:rFonts w:ascii="Times New Roman" w:eastAsia="Times New Roman" w:hAnsi="Times New Roman" w:cs="Times New Roman"/>
          <w:bCs/>
          <w:iCs/>
          <w:sz w:val="24"/>
          <w:szCs w:val="24"/>
        </w:rPr>
        <w:t xml:space="preserve">356 </w:t>
      </w:r>
      <w:r w:rsidRPr="00276888">
        <w:rPr>
          <w:rFonts w:ascii="Times New Roman" w:eastAsia="Times New Roman" w:hAnsi="Times New Roman" w:cs="Times New Roman"/>
          <w:bCs/>
          <w:iCs/>
          <w:sz w:val="24"/>
          <w:szCs w:val="24"/>
        </w:rPr>
        <w:t xml:space="preserve"> ppm </w:t>
      </w:r>
      <w:r>
        <w:rPr>
          <w:rFonts w:ascii="Times New Roman" w:eastAsia="Times New Roman" w:hAnsi="Times New Roman" w:cs="Times New Roman"/>
          <w:bCs/>
          <w:iCs/>
          <w:sz w:val="24"/>
          <w:szCs w:val="24"/>
        </w:rPr>
        <w:t xml:space="preserve"> και με Δδ=0,00</w:t>
      </w:r>
      <w:r w:rsidRPr="00CF34D4">
        <w:rPr>
          <w:rFonts w:ascii="Times New Roman" w:eastAsia="Times New Roman" w:hAnsi="Times New Roman" w:cs="Times New Roman"/>
          <w:bCs/>
          <w:iCs/>
          <w:sz w:val="24"/>
          <w:szCs w:val="24"/>
        </w:rPr>
        <w:t>4</w:t>
      </w:r>
      <w:r w:rsidRPr="007068DD">
        <w:rPr>
          <w:rFonts w:ascii="Times New Roman" w:eastAsia="Times New Roman" w:hAnsi="Times New Roman" w:cs="Times New Roman"/>
          <w:bCs/>
          <w:iCs/>
          <w:sz w:val="24"/>
          <w:szCs w:val="24"/>
        </w:rPr>
        <w:t>3</w:t>
      </w:r>
      <w:r w:rsidRPr="00276888">
        <w:rPr>
          <w:rFonts w:ascii="Times New Roman" w:eastAsia="Times New Roman" w:hAnsi="Times New Roman" w:cs="Times New Roman"/>
          <w:bCs/>
          <w:iCs/>
          <w:sz w:val="24"/>
          <w:szCs w:val="24"/>
        </w:rPr>
        <w:t xml:space="preserve"> ppm . Οι</w:t>
      </w:r>
      <w:r w:rsidRPr="001B4BA6">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t>C</w:t>
      </w:r>
      <w:r>
        <w:rPr>
          <w:rFonts w:ascii="Times New Roman" w:eastAsia="Times New Roman" w:hAnsi="Times New Roman" w:cs="Times New Roman"/>
          <w:bCs/>
          <w:iCs/>
          <w:sz w:val="24"/>
          <w:szCs w:val="24"/>
          <w:vertAlign w:val="subscript"/>
        </w:rPr>
        <w:t xml:space="preserve">2,6 </w:t>
      </w:r>
      <w:r w:rsidRPr="00276888">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 xml:space="preserve">  αντιστοιχούν σε αρωματικό άνθρακα  και ο </w:t>
      </w:r>
      <w:r w:rsidRPr="00276888">
        <w:rPr>
          <w:rFonts w:ascii="Times New Roman" w:eastAsia="Times New Roman" w:hAnsi="Times New Roman" w:cs="Times New Roman"/>
          <w:bCs/>
          <w:iCs/>
          <w:sz w:val="24"/>
          <w:szCs w:val="24"/>
        </w:rPr>
        <w:t>C</w:t>
      </w:r>
      <w:r w:rsidRPr="00DD1828">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αντιστο</w:t>
      </w:r>
      <w:r>
        <w:rPr>
          <w:rFonts w:ascii="Times New Roman" w:eastAsia="Times New Roman" w:hAnsi="Times New Roman" w:cs="Times New Roman"/>
          <w:bCs/>
          <w:iCs/>
          <w:sz w:val="24"/>
          <w:szCs w:val="24"/>
        </w:rPr>
        <w:t xml:space="preserve">ιχεί </w:t>
      </w:r>
      <w:r w:rsidRPr="00276888">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σε  καρβοξυλικό άνθρακα</w:t>
      </w:r>
      <w:r w:rsidRPr="00276888">
        <w:rPr>
          <w:rFonts w:ascii="Times New Roman" w:eastAsia="Times New Roman" w:hAnsi="Times New Roman" w:cs="Times New Roman"/>
          <w:bCs/>
          <w:iCs/>
          <w:sz w:val="24"/>
          <w:szCs w:val="24"/>
        </w:rPr>
        <w:t xml:space="preserve"> (-C-OOH).Ο άνθρακας C</w:t>
      </w:r>
      <w:r w:rsidRPr="004E1895">
        <w:rPr>
          <w:rFonts w:ascii="Times New Roman" w:eastAsia="Times New Roman" w:hAnsi="Times New Roman" w:cs="Times New Roman"/>
          <w:bCs/>
          <w:iCs/>
          <w:sz w:val="24"/>
          <w:szCs w:val="24"/>
          <w:vertAlign w:val="subscript"/>
        </w:rPr>
        <w:t>1</w:t>
      </w:r>
      <w:r w:rsidRPr="00276888">
        <w:rPr>
          <w:rFonts w:ascii="Times New Roman" w:eastAsia="Times New Roman" w:hAnsi="Times New Roman" w:cs="Times New Roman"/>
          <w:bCs/>
          <w:iCs/>
          <w:sz w:val="24"/>
          <w:szCs w:val="24"/>
        </w:rPr>
        <w:t xml:space="preserve"> </w:t>
      </w:r>
      <w:r w:rsidRPr="00276888">
        <w:rPr>
          <w:rFonts w:ascii="Times New Roman" w:eastAsia="Times New Roman" w:hAnsi="Times New Roman" w:cs="Times New Roman"/>
          <w:bCs/>
          <w:iCs/>
          <w:sz w:val="24"/>
          <w:szCs w:val="24"/>
        </w:rPr>
        <w:lastRenderedPageBreak/>
        <w:t>έχει μετατόπιση στην συχνότητα συντονισμού σε μικρότερες τιμές Δδ=</w:t>
      </w:r>
      <w:r>
        <w:rPr>
          <w:rFonts w:ascii="Times New Roman" w:eastAsia="Times New Roman" w:hAnsi="Times New Roman" w:cs="Times New Roman"/>
          <w:bCs/>
          <w:iCs/>
          <w:sz w:val="24"/>
          <w:szCs w:val="24"/>
        </w:rPr>
        <w:t xml:space="preserve"> -0,0013 </w:t>
      </w:r>
      <w:r w:rsidRPr="00276888">
        <w:rPr>
          <w:rFonts w:ascii="Times New Roman" w:eastAsia="Times New Roman" w:hAnsi="Times New Roman" w:cs="Times New Roman"/>
          <w:bCs/>
          <w:iCs/>
          <w:sz w:val="24"/>
          <w:szCs w:val="24"/>
        </w:rPr>
        <w:t xml:space="preserve"> ppm σε σχέση με το αρχικό δείγμα με την απουσία μετάλλου</w:t>
      </w:r>
      <w:r>
        <w:rPr>
          <w:rFonts w:ascii="Times New Roman" w:eastAsia="Times New Roman" w:hAnsi="Times New Roman" w:cs="Times New Roman"/>
          <w:bCs/>
          <w:iCs/>
          <w:sz w:val="24"/>
          <w:szCs w:val="24"/>
        </w:rPr>
        <w:t>.</w:t>
      </w:r>
    </w:p>
    <w:p w:rsidR="007A1376" w:rsidRPr="00986F27" w:rsidRDefault="007A1376" w:rsidP="0027572D">
      <w:pPr>
        <w:pStyle w:val="Web"/>
        <w:spacing w:before="0" w:beforeAutospacing="0" w:after="200" w:afterAutospacing="0"/>
        <w:outlineLvl w:val="2"/>
      </w:pPr>
    </w:p>
    <w:p w:rsidR="007A1376" w:rsidRPr="00745291" w:rsidRDefault="007A1376" w:rsidP="007A1376">
      <w:pPr>
        <w:pStyle w:val="Web"/>
        <w:keepNext/>
        <w:spacing w:before="0" w:beforeAutospacing="0" w:after="200" w:afterAutospacing="0"/>
      </w:pPr>
      <w:r w:rsidRPr="00745291">
        <w:rPr>
          <w:noProof/>
          <w:u w:val="single"/>
        </w:rPr>
        <w:drawing>
          <wp:inline distT="0" distB="0" distL="0" distR="0">
            <wp:extent cx="5274310" cy="1904252"/>
            <wp:effectExtent l="19050" t="0" r="2540" b="0"/>
            <wp:docPr id="28" name="Εικόνα 28"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Εικόνα 28"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36" cstate="print"/>
                    <a:srcRect/>
                    <a:stretch>
                      <a:fillRect/>
                    </a:stretch>
                  </pic:blipFill>
                  <pic:spPr bwMode="auto">
                    <a:xfrm>
                      <a:off x="0" y="0"/>
                      <a:ext cx="5274310" cy="1904252"/>
                    </a:xfrm>
                    <a:prstGeom prst="rect">
                      <a:avLst/>
                    </a:prstGeom>
                    <a:noFill/>
                    <a:ln w="9525">
                      <a:noFill/>
                      <a:miter lim="800000"/>
                      <a:headEnd/>
                      <a:tailEnd/>
                    </a:ln>
                  </pic:spPr>
                </pic:pic>
              </a:graphicData>
            </a:graphic>
          </wp:inline>
        </w:drawing>
      </w:r>
    </w:p>
    <w:p w:rsidR="007A1376" w:rsidRDefault="007A1376" w:rsidP="0027572D">
      <w:pPr>
        <w:pStyle w:val="a8"/>
        <w:jc w:val="center"/>
        <w:rPr>
          <w:rFonts w:ascii="Times New Roman" w:eastAsia="Times New Roman" w:hAnsi="Times New Roman" w:cs="Times New Roman"/>
          <w:i w:val="0"/>
          <w:iCs w:val="0"/>
          <w:color w:val="auto"/>
        </w:rPr>
      </w:pPr>
      <w:r w:rsidRPr="0027572D">
        <w:rPr>
          <w:rFonts w:ascii="Times New Roman" w:eastAsia="Times New Roman" w:hAnsi="Times New Roman" w:cs="Times New Roman"/>
          <w:i w:val="0"/>
          <w:iCs w:val="0"/>
          <w:color w:val="auto"/>
        </w:rPr>
        <w:t>Εικόνα</w:t>
      </w:r>
      <w:r w:rsidR="008C53B9" w:rsidRPr="008C53B9">
        <w:rPr>
          <w:rFonts w:ascii="Times New Roman" w:eastAsia="Times New Roman" w:hAnsi="Times New Roman" w:cs="Times New Roman"/>
          <w:b/>
          <w:bCs/>
          <w:i w:val="0"/>
          <w:iCs w:val="0"/>
          <w:color w:val="auto"/>
        </w:rPr>
        <w:t xml:space="preserve"> 19</w:t>
      </w:r>
      <w:r w:rsidRPr="0027572D">
        <w:rPr>
          <w:rFonts w:ascii="Times New Roman" w:eastAsia="Times New Roman" w:hAnsi="Times New Roman" w:cs="Times New Roman"/>
          <w:i w:val="0"/>
          <w:iCs w:val="0"/>
          <w:color w:val="auto"/>
        </w:rPr>
        <w:t xml:space="preserve">: Σύγκριση φασμάτων </w:t>
      </w:r>
      <w:r w:rsidRPr="0027572D">
        <w:rPr>
          <w:rFonts w:ascii="Times New Roman" w:eastAsia="Times New Roman" w:hAnsi="Times New Roman" w:cs="Times New Roman"/>
          <w:i w:val="0"/>
          <w:iCs w:val="0"/>
          <w:color w:val="auto"/>
          <w:vertAlign w:val="superscript"/>
        </w:rPr>
        <w:t>13</w:t>
      </w:r>
      <w:r w:rsidRPr="0027572D">
        <w:rPr>
          <w:rFonts w:ascii="Times New Roman" w:eastAsia="Times New Roman" w:hAnsi="Times New Roman" w:cs="Times New Roman"/>
          <w:i w:val="0"/>
          <w:iCs w:val="0"/>
          <w:color w:val="auto"/>
        </w:rPr>
        <w:t>C  GA: Η2Ο:D2O ,GA:Η2Ο:D2O:Ζn(1:1/2)     , GA: Η2Ο:D2O:Ζn (1:1)</w:t>
      </w:r>
    </w:p>
    <w:p w:rsidR="000066C4" w:rsidRPr="000066C4" w:rsidRDefault="000066C4" w:rsidP="000066C4"/>
    <w:p w:rsidR="000066C4" w:rsidRPr="000066C4" w:rsidRDefault="000066C4" w:rsidP="000066C4"/>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77856"/>
            <wp:effectExtent l="19050" t="0" r="2540" b="0"/>
            <wp:docPr id="25" name="Εικόνα 25" descr="Εικόνα που περιέχει κείμενο, γραμμή, γράφη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Εικόνα 25" descr="Εικόνα που περιέχει κείμενο, γραμμή, γράφημα, γραμματοσειρά&#10;&#10;Περιγραφή που δημιουργήθηκε αυτόματα"/>
                    <pic:cNvPicPr>
                      <a:picLocks noChangeAspect="1" noChangeArrowheads="1"/>
                    </pic:cNvPicPr>
                  </pic:nvPicPr>
                  <pic:blipFill>
                    <a:blip r:embed="rId137" cstate="print"/>
                    <a:srcRect/>
                    <a:stretch>
                      <a:fillRect/>
                    </a:stretch>
                  </pic:blipFill>
                  <pic:spPr bwMode="auto">
                    <a:xfrm>
                      <a:off x="0" y="0"/>
                      <a:ext cx="5274310" cy="1877856"/>
                    </a:xfrm>
                    <a:prstGeom prst="rect">
                      <a:avLst/>
                    </a:prstGeom>
                    <a:noFill/>
                    <a:ln w="9525">
                      <a:noFill/>
                      <a:miter lim="800000"/>
                      <a:headEnd/>
                      <a:tailEnd/>
                    </a:ln>
                  </pic:spPr>
                </pic:pic>
              </a:graphicData>
            </a:graphic>
          </wp:inline>
        </w:drawing>
      </w:r>
    </w:p>
    <w:p w:rsidR="007A1376" w:rsidRDefault="007A1376" w:rsidP="0027572D">
      <w:pPr>
        <w:pStyle w:val="a8"/>
        <w:jc w:val="center"/>
        <w:rPr>
          <w:rFonts w:ascii="Times New Roman" w:eastAsia="Times New Roman" w:hAnsi="Times New Roman" w:cs="Times New Roman"/>
          <w:i w:val="0"/>
          <w:iCs w:val="0"/>
          <w:color w:val="auto"/>
        </w:rPr>
      </w:pPr>
      <w:r w:rsidRPr="0027572D">
        <w:rPr>
          <w:rFonts w:ascii="Times New Roman" w:eastAsia="Times New Roman" w:hAnsi="Times New Roman" w:cs="Times New Roman"/>
          <w:i w:val="0"/>
          <w:iCs w:val="0"/>
          <w:color w:val="auto"/>
        </w:rPr>
        <w:t xml:space="preserve">Εικόνα </w:t>
      </w:r>
      <w:r w:rsidR="008C53B9" w:rsidRPr="008C53B9">
        <w:rPr>
          <w:rFonts w:ascii="Times New Roman" w:eastAsia="Times New Roman" w:hAnsi="Times New Roman" w:cs="Times New Roman"/>
          <w:b/>
          <w:bCs/>
          <w:i w:val="0"/>
          <w:iCs w:val="0"/>
          <w:color w:val="auto"/>
        </w:rPr>
        <w:t>20</w:t>
      </w:r>
      <w:r w:rsidRPr="0027572D">
        <w:rPr>
          <w:rFonts w:ascii="Times New Roman" w:eastAsia="Times New Roman" w:hAnsi="Times New Roman" w:cs="Times New Roman"/>
          <w:i w:val="0"/>
          <w:iCs w:val="0"/>
          <w:color w:val="auto"/>
        </w:rPr>
        <w:t xml:space="preserve">: Σύγκριση φασμάτων </w:t>
      </w:r>
      <w:r w:rsidRPr="0027572D">
        <w:rPr>
          <w:rFonts w:ascii="Times New Roman" w:eastAsia="Times New Roman" w:hAnsi="Times New Roman" w:cs="Times New Roman"/>
          <w:i w:val="0"/>
          <w:iCs w:val="0"/>
          <w:color w:val="auto"/>
          <w:vertAlign w:val="superscript"/>
        </w:rPr>
        <w:t>13</w:t>
      </w:r>
      <w:r w:rsidRPr="0027572D">
        <w:rPr>
          <w:rFonts w:ascii="Times New Roman" w:eastAsia="Times New Roman" w:hAnsi="Times New Roman" w:cs="Times New Roman"/>
          <w:i w:val="0"/>
          <w:iCs w:val="0"/>
          <w:color w:val="auto"/>
        </w:rPr>
        <w:t>C  GA: Η2Ο:D2O ,GA:Η2Ο:D2O:Ζn(1:1/2)     , GA: Η2Ο:D2O:Ζn (1:1)</w:t>
      </w:r>
    </w:p>
    <w:p w:rsidR="000066C4" w:rsidRPr="000066C4" w:rsidRDefault="000066C4" w:rsidP="000066C4"/>
    <w:p w:rsidR="000066C4" w:rsidRPr="00986F27" w:rsidRDefault="00BA082D" w:rsidP="00BA082D">
      <w:pPr>
        <w:jc w:val="both"/>
        <w:rPr>
          <w:rFonts w:ascii="Times New Roman" w:eastAsia="Times New Roman" w:hAnsi="Times New Roman" w:cs="Times New Roman"/>
          <w:sz w:val="24"/>
          <w:szCs w:val="24"/>
        </w:rPr>
      </w:pPr>
      <w:r w:rsidRPr="00745291">
        <w:rPr>
          <w:rFonts w:ascii="Times New Roman" w:eastAsia="Times New Roman" w:hAnsi="Times New Roman" w:cs="Times New Roman"/>
          <w:sz w:val="24"/>
          <w:szCs w:val="24"/>
        </w:rPr>
        <w:t>Ο άνθρακας C</w:t>
      </w:r>
      <w:r w:rsidRPr="00745291">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w:t>
      </w:r>
      <w:r w:rsidRPr="00745291">
        <w:rPr>
          <w:rFonts w:ascii="Times New Roman" w:eastAsia="Times New Roman" w:hAnsi="Times New Roman" w:cs="Times New Roman"/>
          <w:sz w:val="24"/>
          <w:szCs w:val="24"/>
        </w:rPr>
        <w:t xml:space="preserve"> ο οποίος αντιστοιχεί στο άνθρακα του καρβοξυλικού οξέος  παρουσιάζει  -COOH την πιο μεγάλη μετατόπιση σε τιμές στην συχνότητα συντονισμού (</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(Εικόνα 20)</w:t>
      </w:r>
      <w:r w:rsidRPr="00745291">
        <w:rPr>
          <w:rFonts w:ascii="Times New Roman" w:eastAsia="Times New Roman" w:hAnsi="Times New Roman" w:cs="Times New Roman"/>
          <w:sz w:val="24"/>
          <w:szCs w:val="24"/>
        </w:rPr>
        <w:t>. Όσο αυξάνεται η αναλ</w:t>
      </w:r>
      <w:r w:rsidR="009B0C0A">
        <w:rPr>
          <w:rFonts w:ascii="Times New Roman" w:eastAsia="Times New Roman" w:hAnsi="Times New Roman" w:cs="Times New Roman"/>
          <w:sz w:val="24"/>
          <w:szCs w:val="24"/>
        </w:rPr>
        <w:t>ογία  του προστιθέμενου</w:t>
      </w:r>
      <w:r w:rsidRPr="00745291">
        <w:rPr>
          <w:rFonts w:ascii="Times New Roman" w:eastAsia="Times New Roman" w:hAnsi="Times New Roman" w:cs="Times New Roman"/>
          <w:sz w:val="24"/>
          <w:szCs w:val="24"/>
        </w:rPr>
        <w:t xml:space="preserve"> μετάλλου στο υπόστρωμα αυξάνεται και η μετατόπιση σε μεγαλύτερες τιμές. Σε αντίθεση βρίσκεται με το C</w:t>
      </w:r>
      <w:r w:rsidRPr="00745291">
        <w:rPr>
          <w:rFonts w:ascii="Times New Roman" w:eastAsia="Times New Roman" w:hAnsi="Times New Roman" w:cs="Times New Roman"/>
          <w:sz w:val="24"/>
          <w:szCs w:val="24"/>
          <w:vertAlign w:val="subscript"/>
        </w:rPr>
        <w:t>1</w:t>
      </w:r>
      <w:r w:rsidRPr="00745291">
        <w:rPr>
          <w:rFonts w:ascii="Times New Roman" w:eastAsia="Times New Roman" w:hAnsi="Times New Roman" w:cs="Times New Roman"/>
          <w:sz w:val="24"/>
          <w:szCs w:val="24"/>
        </w:rPr>
        <w:t xml:space="preserve"> ο οποίος με την  αύξ</w:t>
      </w:r>
      <w:r w:rsidR="00FE0E8D">
        <w:rPr>
          <w:rFonts w:ascii="Times New Roman" w:eastAsia="Times New Roman" w:hAnsi="Times New Roman" w:cs="Times New Roman"/>
          <w:sz w:val="24"/>
          <w:szCs w:val="24"/>
        </w:rPr>
        <w:t xml:space="preserve">ηση της αναλογίας του προστιθέμενου </w:t>
      </w:r>
      <w:r w:rsidRPr="00745291">
        <w:rPr>
          <w:rFonts w:ascii="Times New Roman" w:eastAsia="Times New Roman" w:hAnsi="Times New Roman" w:cs="Times New Roman"/>
          <w:sz w:val="24"/>
          <w:szCs w:val="24"/>
        </w:rPr>
        <w:t>μετάλλου στο υπόστρωμα  η μετατόπιση στην συχνότητα συντονισμού  σε τιμές μειώνεται</w:t>
      </w:r>
      <w:r>
        <w:rPr>
          <w:rFonts w:ascii="Times New Roman" w:eastAsia="Times New Roman" w:hAnsi="Times New Roman" w:cs="Times New Roman"/>
          <w:sz w:val="24"/>
          <w:szCs w:val="24"/>
        </w:rPr>
        <w:t>.</w:t>
      </w:r>
    </w:p>
    <w:p w:rsidR="000066C4" w:rsidRDefault="000066C4" w:rsidP="0027572D">
      <w:pPr>
        <w:pStyle w:val="Web"/>
        <w:spacing w:before="0" w:beforeAutospacing="0" w:after="200" w:afterAutospacing="0"/>
        <w:outlineLvl w:val="2"/>
      </w:pPr>
    </w:p>
    <w:p w:rsidR="001B4BA6" w:rsidRPr="00BA082D" w:rsidRDefault="001B4BA6" w:rsidP="001B4BA6">
      <w:pPr>
        <w:pStyle w:val="Web"/>
        <w:spacing w:before="0" w:beforeAutospacing="0" w:after="200" w:afterAutospacing="0"/>
        <w:jc w:val="both"/>
        <w:outlineLvl w:val="2"/>
        <w:rPr>
          <w:bCs/>
          <w:iCs/>
        </w:rPr>
      </w:pPr>
      <w:bookmarkStart w:id="140" w:name="_Toc170659554"/>
      <w:r w:rsidRPr="00D576D6">
        <w:rPr>
          <w:bCs/>
          <w:iCs/>
        </w:rPr>
        <w:t>Πίνακας 3.1.</w:t>
      </w:r>
      <w:r w:rsidRPr="005B1CB0">
        <w:rPr>
          <w:bCs/>
          <w:iCs/>
        </w:rPr>
        <w:t>2</w:t>
      </w:r>
      <w:r>
        <w:rPr>
          <w:bCs/>
          <w:iCs/>
        </w:rPr>
        <w:t>6</w:t>
      </w:r>
      <w:r w:rsidRPr="00D576D6">
        <w:rPr>
          <w:bCs/>
          <w:iCs/>
        </w:rPr>
        <w:t>.</w:t>
      </w:r>
      <w:r>
        <w:rPr>
          <w:bCs/>
          <w:iCs/>
        </w:rPr>
        <w:t xml:space="preserve"> Χημική μετατόπιση ανθράκων</w:t>
      </w:r>
      <w:r w:rsidRPr="00D576D6">
        <w:rPr>
          <w:bCs/>
          <w:iCs/>
        </w:rPr>
        <w:t xml:space="preserve"> και επίδραση της προσθήκης</w:t>
      </w:r>
      <w:r w:rsidR="00BA082D" w:rsidRPr="00BA082D">
        <w:rPr>
          <w:bCs/>
          <w:iCs/>
        </w:rPr>
        <w:t xml:space="preserve"> </w:t>
      </w:r>
      <w:r w:rsidR="00BA082D">
        <w:rPr>
          <w:bCs/>
          <w:iCs/>
        </w:rPr>
        <w:t>του</w:t>
      </w:r>
      <w:r w:rsidRPr="00D576D6">
        <w:rPr>
          <w:bCs/>
          <w:iCs/>
        </w:rPr>
        <w:t xml:space="preserve"> </w:t>
      </w:r>
      <w:r w:rsidR="00BA082D">
        <w:rPr>
          <w:bCs/>
          <w:iCs/>
        </w:rPr>
        <w:t xml:space="preserve">σε αναλογία </w:t>
      </w:r>
      <w:r w:rsidR="00BA082D" w:rsidRPr="001245D7">
        <w:rPr>
          <w:bCs/>
          <w:iCs/>
        </w:rPr>
        <w:t xml:space="preserve">(γαλλικού οξέος): (μετάλλου) </w:t>
      </w:r>
      <w:r w:rsidR="00BA082D">
        <w:rPr>
          <w:bCs/>
          <w:iCs/>
        </w:rPr>
        <w:t>(1:2</w:t>
      </w:r>
      <w:r w:rsidR="00BA082D" w:rsidRPr="00D576D6">
        <w:rPr>
          <w:bCs/>
          <w:iCs/>
        </w:rPr>
        <w:t>).</w:t>
      </w:r>
    </w:p>
    <w:p w:rsidR="001B4BA6" w:rsidRDefault="00C75A09" w:rsidP="0027572D">
      <w:pPr>
        <w:pStyle w:val="Web"/>
        <w:spacing w:before="0" w:beforeAutospacing="0" w:after="200" w:afterAutospacing="0"/>
        <w:outlineLvl w:val="2"/>
      </w:pPr>
      <w:r>
        <w:rPr>
          <w:noProof/>
        </w:rPr>
        <w:lastRenderedPageBreak/>
        <w:pict>
          <v:shape id="_x0000_s4494" type="#_x0000_t75" alt="" style="position:absolute;margin-left:-1pt;margin-top:7.45pt;width:390.5pt;height:134.9pt;z-index:251641856;mso-wrap-edited:f">
            <v:imagedata r:id="rId138" o:title=""/>
          </v:shape>
          <o:OLEObject Type="Embed" ProgID="Excel.Sheet.12" ShapeID="_x0000_s4494" DrawAspect="Content" ObjectID="_1786616377" r:id="rId139"/>
        </w:pict>
      </w:r>
    </w:p>
    <w:bookmarkEnd w:id="140"/>
    <w:p w:rsidR="000066C4" w:rsidRDefault="000066C4" w:rsidP="007A1376">
      <w:pPr>
        <w:pStyle w:val="Web"/>
        <w:spacing w:before="0" w:beforeAutospacing="0" w:after="200" w:afterAutospacing="0"/>
      </w:pPr>
    </w:p>
    <w:p w:rsidR="007A1376" w:rsidRPr="00745291" w:rsidRDefault="007A1376" w:rsidP="007A1376">
      <w:pPr>
        <w:pStyle w:val="Web"/>
        <w:spacing w:before="0" w:beforeAutospacing="0" w:after="200" w:afterAutospacing="0"/>
      </w:pPr>
    </w:p>
    <w:p w:rsidR="007A1376" w:rsidRPr="00745291" w:rsidRDefault="007A1376" w:rsidP="007A1376">
      <w:pPr>
        <w:pStyle w:val="Web"/>
        <w:spacing w:before="0" w:beforeAutospacing="0" w:after="200" w:afterAutospacing="0"/>
      </w:pPr>
    </w:p>
    <w:p w:rsidR="007A1376" w:rsidRPr="00745291" w:rsidRDefault="007A1376" w:rsidP="007A1376">
      <w:pPr>
        <w:pStyle w:val="Web"/>
        <w:spacing w:before="0" w:beforeAutospacing="0" w:after="200" w:afterAutospacing="0"/>
      </w:pPr>
    </w:p>
    <w:p w:rsidR="007A1376" w:rsidRPr="00745291" w:rsidRDefault="007A1376" w:rsidP="007A1376">
      <w:pPr>
        <w:pStyle w:val="Web"/>
        <w:spacing w:before="0" w:beforeAutospacing="0" w:after="200" w:afterAutospacing="0"/>
      </w:pPr>
    </w:p>
    <w:p w:rsidR="00E50224" w:rsidRDefault="00E50224" w:rsidP="00512AD6">
      <w:pPr>
        <w:pStyle w:val="Web"/>
        <w:spacing w:before="0" w:beforeAutospacing="0" w:after="200" w:afterAutospacing="0"/>
        <w:jc w:val="both"/>
        <w:rPr>
          <w:bCs/>
          <w:iCs/>
        </w:rPr>
      </w:pPr>
      <w:r>
        <w:rPr>
          <w:bCs/>
          <w:iCs/>
        </w:rPr>
        <w:t xml:space="preserve">         </w:t>
      </w:r>
    </w:p>
    <w:p w:rsidR="00512AD6" w:rsidRPr="00512AD6" w:rsidRDefault="00E50224" w:rsidP="00512AD6">
      <w:pPr>
        <w:pStyle w:val="Web"/>
        <w:spacing w:before="0" w:beforeAutospacing="0" w:after="200" w:afterAutospacing="0"/>
        <w:jc w:val="both"/>
        <w:rPr>
          <w:bCs/>
          <w:iCs/>
        </w:rPr>
      </w:pPr>
      <w:r>
        <w:rPr>
          <w:bCs/>
          <w:iCs/>
        </w:rPr>
        <w:t xml:space="preserve">            </w:t>
      </w:r>
      <w:r w:rsidR="004E1895" w:rsidRPr="00512AD6">
        <w:rPr>
          <w:bCs/>
          <w:iCs/>
        </w:rPr>
        <w:t>Σύμφωνα</w:t>
      </w:r>
      <w:r w:rsidR="00512AD6" w:rsidRPr="00512AD6">
        <w:rPr>
          <w:bCs/>
          <w:iCs/>
        </w:rPr>
        <w:t xml:space="preserve"> με το </w:t>
      </w:r>
      <w:r w:rsidR="004E1895" w:rsidRPr="00512AD6">
        <w:rPr>
          <w:bCs/>
          <w:iCs/>
        </w:rPr>
        <w:t>πίνακα</w:t>
      </w:r>
      <w:r w:rsidR="00512AD6" w:rsidRPr="00512AD6">
        <w:rPr>
          <w:bCs/>
          <w:iCs/>
        </w:rPr>
        <w:t xml:space="preserve"> </w:t>
      </w:r>
      <w:r w:rsidR="00512AD6" w:rsidRPr="00D576D6">
        <w:rPr>
          <w:bCs/>
          <w:iCs/>
        </w:rPr>
        <w:t>3.1.</w:t>
      </w:r>
      <w:r w:rsidR="00512AD6" w:rsidRPr="00512AD6">
        <w:rPr>
          <w:bCs/>
          <w:iCs/>
        </w:rPr>
        <w:t>26</w:t>
      </w:r>
      <w:r w:rsidR="00512AD6">
        <w:rPr>
          <w:bCs/>
          <w:iCs/>
        </w:rPr>
        <w:t xml:space="preserve"> οι</w:t>
      </w:r>
      <w:r w:rsidR="00512AD6" w:rsidRPr="0051224D">
        <w:rPr>
          <w:bCs/>
          <w:iCs/>
        </w:rPr>
        <w:t xml:space="preserve"> άνθρακες </w:t>
      </w:r>
      <w:r w:rsidR="00512AD6" w:rsidRPr="00512AD6">
        <w:rPr>
          <w:bCs/>
          <w:iCs/>
        </w:rPr>
        <w:t>C</w:t>
      </w:r>
      <w:r w:rsidR="00512AD6" w:rsidRPr="00E50224">
        <w:rPr>
          <w:bCs/>
          <w:iCs/>
          <w:vertAlign w:val="subscript"/>
        </w:rPr>
        <w:t>1</w:t>
      </w:r>
      <w:r w:rsidR="00512AD6" w:rsidRPr="0051224D">
        <w:rPr>
          <w:bCs/>
          <w:iCs/>
        </w:rPr>
        <w:t xml:space="preserve"> ,</w:t>
      </w:r>
      <w:r w:rsidR="00512AD6" w:rsidRPr="00512AD6">
        <w:rPr>
          <w:bCs/>
          <w:iCs/>
        </w:rPr>
        <w:t>C</w:t>
      </w:r>
      <w:r w:rsidR="00512AD6" w:rsidRPr="00E50224">
        <w:rPr>
          <w:bCs/>
          <w:iCs/>
          <w:vertAlign w:val="subscript"/>
        </w:rPr>
        <w:t>1΄</w:t>
      </w:r>
      <w:r w:rsidR="00512AD6" w:rsidRPr="00512AD6">
        <w:rPr>
          <w:bCs/>
          <w:iCs/>
        </w:rPr>
        <w:t xml:space="preserve"> </w:t>
      </w:r>
      <w:r w:rsidR="00512AD6">
        <w:rPr>
          <w:bCs/>
          <w:iCs/>
        </w:rPr>
        <w:t xml:space="preserve">, </w:t>
      </w:r>
      <w:r w:rsidR="00512AD6" w:rsidRPr="00512AD6">
        <w:rPr>
          <w:bCs/>
          <w:iCs/>
        </w:rPr>
        <w:t>C</w:t>
      </w:r>
      <w:r w:rsidR="00512AD6" w:rsidRPr="00E50224">
        <w:rPr>
          <w:bCs/>
          <w:iCs/>
          <w:vertAlign w:val="subscript"/>
        </w:rPr>
        <w:t>4</w:t>
      </w:r>
      <w:r w:rsidR="00512AD6">
        <w:rPr>
          <w:bCs/>
          <w:iCs/>
        </w:rPr>
        <w:t xml:space="preserve"> στην </w:t>
      </w:r>
      <w:r w:rsidR="004E1895">
        <w:rPr>
          <w:bCs/>
          <w:iCs/>
        </w:rPr>
        <w:t>αναλογία</w:t>
      </w:r>
      <w:r w:rsidR="00512AD6">
        <w:rPr>
          <w:bCs/>
          <w:iCs/>
        </w:rPr>
        <w:t xml:space="preserve">  1:</w:t>
      </w:r>
      <w:r w:rsidR="00512AD6" w:rsidRPr="00D72342">
        <w:rPr>
          <w:bCs/>
          <w:iCs/>
        </w:rPr>
        <w:t>2</w:t>
      </w:r>
      <w:r w:rsidR="00512AD6">
        <w:rPr>
          <w:bCs/>
          <w:iCs/>
        </w:rPr>
        <w:t xml:space="preserve"> </w:t>
      </w:r>
      <w:r w:rsidR="004E1895">
        <w:rPr>
          <w:bCs/>
          <w:iCs/>
        </w:rPr>
        <w:t>έχουν</w:t>
      </w:r>
      <w:r w:rsidR="00512AD6">
        <w:rPr>
          <w:bCs/>
          <w:iCs/>
        </w:rPr>
        <w:t xml:space="preserve"> την </w:t>
      </w:r>
      <w:r w:rsidR="004E1895">
        <w:rPr>
          <w:bCs/>
          <w:iCs/>
        </w:rPr>
        <w:t>μεγαλύτερη</w:t>
      </w:r>
      <w:r w:rsidR="00512AD6">
        <w:rPr>
          <w:bCs/>
          <w:iCs/>
        </w:rPr>
        <w:t xml:space="preserve"> </w:t>
      </w:r>
      <w:r w:rsidR="004E1895">
        <w:rPr>
          <w:bCs/>
          <w:iCs/>
        </w:rPr>
        <w:t>μετατόπιση</w:t>
      </w:r>
      <w:r w:rsidR="00512AD6">
        <w:rPr>
          <w:bCs/>
          <w:iCs/>
        </w:rPr>
        <w:t xml:space="preserve"> σε </w:t>
      </w:r>
      <w:r w:rsidR="004E1895">
        <w:rPr>
          <w:bCs/>
          <w:iCs/>
        </w:rPr>
        <w:t>σχέση</w:t>
      </w:r>
      <w:r w:rsidR="00512AD6">
        <w:rPr>
          <w:bCs/>
          <w:iCs/>
        </w:rPr>
        <w:t xml:space="preserve"> με τους </w:t>
      </w:r>
      <w:r w:rsidR="004E1895">
        <w:rPr>
          <w:bCs/>
          <w:iCs/>
        </w:rPr>
        <w:t>υπόλοιπους</w:t>
      </w:r>
      <w:r w:rsidR="00512AD6">
        <w:rPr>
          <w:bCs/>
          <w:iCs/>
        </w:rPr>
        <w:t xml:space="preserve"> </w:t>
      </w:r>
      <w:r w:rsidR="004E1895">
        <w:rPr>
          <w:bCs/>
          <w:iCs/>
        </w:rPr>
        <w:t>άνθρακες</w:t>
      </w:r>
      <w:r w:rsidR="00512AD6">
        <w:rPr>
          <w:bCs/>
          <w:iCs/>
        </w:rPr>
        <w:t xml:space="preserve"> . Οι </w:t>
      </w:r>
      <w:r w:rsidR="004E1895">
        <w:rPr>
          <w:bCs/>
          <w:iCs/>
        </w:rPr>
        <w:t>άνθρακες</w:t>
      </w:r>
      <w:r w:rsidR="00512AD6">
        <w:rPr>
          <w:bCs/>
          <w:iCs/>
        </w:rPr>
        <w:t xml:space="preserve"> </w:t>
      </w:r>
      <w:r w:rsidR="00512AD6" w:rsidRPr="005F1765">
        <w:rPr>
          <w:bCs/>
          <w:iCs/>
        </w:rPr>
        <w:t>C</w:t>
      </w:r>
      <w:r w:rsidR="00512AD6" w:rsidRPr="00347F99">
        <w:rPr>
          <w:bCs/>
          <w:iCs/>
          <w:vertAlign w:val="subscript"/>
        </w:rPr>
        <w:t>1΄</w:t>
      </w:r>
      <w:r w:rsidR="00512AD6" w:rsidRPr="00512AD6">
        <w:rPr>
          <w:bCs/>
          <w:iCs/>
        </w:rPr>
        <w:t xml:space="preserve"> </w:t>
      </w:r>
      <w:r w:rsidR="00512AD6">
        <w:rPr>
          <w:bCs/>
          <w:iCs/>
        </w:rPr>
        <w:t xml:space="preserve">, </w:t>
      </w:r>
      <w:r w:rsidR="00512AD6" w:rsidRPr="005F1765">
        <w:rPr>
          <w:bCs/>
          <w:iCs/>
        </w:rPr>
        <w:t>C</w:t>
      </w:r>
      <w:r w:rsidR="00512AD6" w:rsidRPr="00347F99">
        <w:rPr>
          <w:bCs/>
          <w:iCs/>
          <w:vertAlign w:val="subscript"/>
        </w:rPr>
        <w:t>4</w:t>
      </w:r>
      <w:r w:rsidR="00512AD6">
        <w:rPr>
          <w:bCs/>
          <w:iCs/>
        </w:rPr>
        <w:t xml:space="preserve"> </w:t>
      </w:r>
      <w:r w:rsidR="004E1895">
        <w:rPr>
          <w:bCs/>
          <w:iCs/>
        </w:rPr>
        <w:t>έχουν</w:t>
      </w:r>
      <w:r w:rsidR="00512AD6">
        <w:rPr>
          <w:bCs/>
          <w:iCs/>
        </w:rPr>
        <w:t xml:space="preserve"> την </w:t>
      </w:r>
      <w:r w:rsidR="004E1895">
        <w:rPr>
          <w:bCs/>
          <w:iCs/>
        </w:rPr>
        <w:t>μεγαλύτερη</w:t>
      </w:r>
      <w:r w:rsidR="00512AD6">
        <w:rPr>
          <w:bCs/>
          <w:iCs/>
        </w:rPr>
        <w:t xml:space="preserve"> </w:t>
      </w:r>
      <w:r w:rsidR="004E1895">
        <w:rPr>
          <w:bCs/>
          <w:iCs/>
        </w:rPr>
        <w:t>μετατόπιση</w:t>
      </w:r>
      <w:r w:rsidR="00512AD6">
        <w:rPr>
          <w:bCs/>
          <w:iCs/>
        </w:rPr>
        <w:t xml:space="preserve"> στην </w:t>
      </w:r>
      <w:r w:rsidR="004E1895">
        <w:rPr>
          <w:bCs/>
          <w:iCs/>
        </w:rPr>
        <w:t>συχνότητα</w:t>
      </w:r>
      <w:r w:rsidR="00512AD6">
        <w:rPr>
          <w:bCs/>
          <w:iCs/>
        </w:rPr>
        <w:t xml:space="preserve"> </w:t>
      </w:r>
      <w:r w:rsidR="004E1895">
        <w:rPr>
          <w:bCs/>
          <w:iCs/>
        </w:rPr>
        <w:t>συντονισμού</w:t>
      </w:r>
      <w:r w:rsidR="00512AD6">
        <w:rPr>
          <w:bCs/>
          <w:iCs/>
        </w:rPr>
        <w:t xml:space="preserve"> σε </w:t>
      </w:r>
      <w:r w:rsidR="004E1895">
        <w:rPr>
          <w:bCs/>
          <w:iCs/>
        </w:rPr>
        <w:t>μεγαλύτερες</w:t>
      </w:r>
      <w:r w:rsidR="00512AD6">
        <w:rPr>
          <w:bCs/>
          <w:iCs/>
        </w:rPr>
        <w:t xml:space="preserve"> </w:t>
      </w:r>
      <w:r w:rsidR="004E1895">
        <w:rPr>
          <w:bCs/>
          <w:iCs/>
        </w:rPr>
        <w:t>τιμές</w:t>
      </w:r>
      <w:r w:rsidR="00512AD6">
        <w:rPr>
          <w:bCs/>
          <w:iCs/>
        </w:rPr>
        <w:t xml:space="preserve"> σε </w:t>
      </w:r>
      <w:r w:rsidR="004E1895">
        <w:rPr>
          <w:bCs/>
          <w:iCs/>
        </w:rPr>
        <w:t>σχέση</w:t>
      </w:r>
      <w:r w:rsidR="00512AD6">
        <w:rPr>
          <w:bCs/>
          <w:iCs/>
        </w:rPr>
        <w:t xml:space="preserve"> με του </w:t>
      </w:r>
      <w:r w:rsidR="004E1895">
        <w:rPr>
          <w:bCs/>
          <w:iCs/>
        </w:rPr>
        <w:t>υπόλοιπους</w:t>
      </w:r>
      <w:r w:rsidR="00512AD6">
        <w:rPr>
          <w:bCs/>
          <w:iCs/>
        </w:rPr>
        <w:t xml:space="preserve"> </w:t>
      </w:r>
      <w:r w:rsidR="004E1895">
        <w:rPr>
          <w:bCs/>
          <w:iCs/>
        </w:rPr>
        <w:t>άνθρακες</w:t>
      </w:r>
      <w:r w:rsidR="00512AD6">
        <w:rPr>
          <w:bCs/>
          <w:iCs/>
        </w:rPr>
        <w:t xml:space="preserve"> σε </w:t>
      </w:r>
      <w:r w:rsidR="004E1895">
        <w:rPr>
          <w:bCs/>
          <w:iCs/>
        </w:rPr>
        <w:t>σχέση</w:t>
      </w:r>
      <w:r w:rsidR="00512AD6">
        <w:rPr>
          <w:bCs/>
          <w:iCs/>
        </w:rPr>
        <w:t xml:space="preserve"> με το </w:t>
      </w:r>
      <w:r w:rsidR="004E1895">
        <w:rPr>
          <w:bCs/>
          <w:iCs/>
        </w:rPr>
        <w:t>αρχικό</w:t>
      </w:r>
      <w:r w:rsidR="00512AD6">
        <w:rPr>
          <w:bCs/>
          <w:iCs/>
        </w:rPr>
        <w:t xml:space="preserve"> </w:t>
      </w:r>
      <w:r w:rsidR="004E1895">
        <w:rPr>
          <w:bCs/>
          <w:iCs/>
        </w:rPr>
        <w:t>δείγμα</w:t>
      </w:r>
      <w:r w:rsidR="00512AD6">
        <w:rPr>
          <w:bCs/>
          <w:iCs/>
        </w:rPr>
        <w:t xml:space="preserve"> με </w:t>
      </w:r>
      <w:r w:rsidR="004E1895">
        <w:rPr>
          <w:bCs/>
          <w:iCs/>
        </w:rPr>
        <w:t>απουσία</w:t>
      </w:r>
      <w:r w:rsidR="00512AD6">
        <w:rPr>
          <w:bCs/>
          <w:iCs/>
        </w:rPr>
        <w:t xml:space="preserve"> </w:t>
      </w:r>
      <w:r w:rsidR="004E1895">
        <w:rPr>
          <w:bCs/>
          <w:iCs/>
        </w:rPr>
        <w:t>μετάλλου</w:t>
      </w:r>
      <w:r w:rsidR="00512AD6">
        <w:rPr>
          <w:bCs/>
          <w:iCs/>
        </w:rPr>
        <w:t xml:space="preserve">. </w:t>
      </w:r>
      <w:r w:rsidR="004E1895">
        <w:rPr>
          <w:bCs/>
          <w:iCs/>
        </w:rPr>
        <w:t xml:space="preserve">Οι </w:t>
      </w:r>
      <w:r w:rsidR="004E1895" w:rsidRPr="005F1765">
        <w:rPr>
          <w:bCs/>
          <w:iCs/>
        </w:rPr>
        <w:t>C</w:t>
      </w:r>
      <w:r w:rsidR="004E1895" w:rsidRPr="00347F99">
        <w:rPr>
          <w:bCs/>
          <w:iCs/>
          <w:vertAlign w:val="subscript"/>
        </w:rPr>
        <w:t>4</w:t>
      </w:r>
      <w:r w:rsidR="004E1895" w:rsidRPr="005F1765">
        <w:rPr>
          <w:bCs/>
          <w:iCs/>
        </w:rPr>
        <w:t xml:space="preserve"> ,C</w:t>
      </w:r>
      <w:r w:rsidR="004E1895" w:rsidRPr="00347F99">
        <w:rPr>
          <w:bCs/>
          <w:iCs/>
          <w:vertAlign w:val="subscript"/>
        </w:rPr>
        <w:t>1΄</w:t>
      </w:r>
      <w:r w:rsidR="004E1895" w:rsidRPr="005F1765">
        <w:rPr>
          <w:bCs/>
          <w:iCs/>
        </w:rPr>
        <w:t xml:space="preserve"> </w:t>
      </w:r>
      <w:r w:rsidR="004E1895">
        <w:rPr>
          <w:bCs/>
          <w:iCs/>
        </w:rPr>
        <w:t>αντιστοιχούν με άνθρακες που έχουν στην δομή τους ομάδα υδροξυλίου (</w:t>
      </w:r>
      <w:r w:rsidR="004E1895" w:rsidRPr="000C5AD5">
        <w:rPr>
          <w:bCs/>
          <w:iCs/>
        </w:rPr>
        <w:t>-</w:t>
      </w:r>
      <w:r w:rsidR="004E1895">
        <w:rPr>
          <w:bCs/>
          <w:iCs/>
        </w:rPr>
        <w:t xml:space="preserve"> </w:t>
      </w:r>
      <w:r w:rsidR="004E1895" w:rsidRPr="00512AD6">
        <w:rPr>
          <w:bCs/>
          <w:iCs/>
        </w:rPr>
        <w:t>C</w:t>
      </w:r>
      <w:r w:rsidR="004E1895">
        <w:rPr>
          <w:bCs/>
          <w:iCs/>
        </w:rPr>
        <w:t xml:space="preserve"> </w:t>
      </w:r>
      <w:r w:rsidR="004E1895" w:rsidRPr="000C5AD5">
        <w:rPr>
          <w:bCs/>
          <w:iCs/>
        </w:rPr>
        <w:t>-</w:t>
      </w:r>
      <w:r w:rsidR="004E1895">
        <w:rPr>
          <w:bCs/>
          <w:iCs/>
        </w:rPr>
        <w:t xml:space="preserve"> </w:t>
      </w:r>
      <w:r w:rsidR="004E1895" w:rsidRPr="00512AD6">
        <w:rPr>
          <w:bCs/>
          <w:iCs/>
        </w:rPr>
        <w:t>OH</w:t>
      </w:r>
      <w:r w:rsidR="004E1895">
        <w:rPr>
          <w:bCs/>
          <w:iCs/>
        </w:rPr>
        <w:t xml:space="preserve">) και καρβοξυλίου </w:t>
      </w:r>
      <w:r w:rsidR="004E1895" w:rsidRPr="000C5AD5">
        <w:rPr>
          <w:bCs/>
          <w:iCs/>
        </w:rPr>
        <w:t>(-</w:t>
      </w:r>
      <w:r w:rsidR="004E1895">
        <w:rPr>
          <w:bCs/>
          <w:iCs/>
        </w:rPr>
        <w:t xml:space="preserve"> </w:t>
      </w:r>
      <w:r w:rsidR="004E1895" w:rsidRPr="00512AD6">
        <w:rPr>
          <w:bCs/>
          <w:iCs/>
        </w:rPr>
        <w:t>C</w:t>
      </w:r>
      <w:r w:rsidR="004E1895">
        <w:rPr>
          <w:bCs/>
          <w:iCs/>
        </w:rPr>
        <w:t xml:space="preserve"> </w:t>
      </w:r>
      <w:r w:rsidR="004E1895" w:rsidRPr="000C5AD5">
        <w:rPr>
          <w:bCs/>
          <w:iCs/>
        </w:rPr>
        <w:t>-</w:t>
      </w:r>
      <w:r w:rsidR="003E0A94" w:rsidRPr="003E0A94">
        <w:rPr>
          <w:bCs/>
          <w:iCs/>
        </w:rPr>
        <w:t xml:space="preserve"> </w:t>
      </w:r>
      <w:r w:rsidR="004E1895" w:rsidRPr="00512AD6">
        <w:rPr>
          <w:bCs/>
          <w:iCs/>
        </w:rPr>
        <w:t>OOH</w:t>
      </w:r>
      <w:r w:rsidR="004E1895" w:rsidRPr="000C5AD5">
        <w:rPr>
          <w:bCs/>
          <w:iCs/>
        </w:rPr>
        <w:t>).</w:t>
      </w:r>
      <w:r w:rsidR="004E1895">
        <w:rPr>
          <w:bCs/>
          <w:iCs/>
        </w:rPr>
        <w:t xml:space="preserve">Ο άνθρακας </w:t>
      </w:r>
      <w:r w:rsidR="004E1895" w:rsidRPr="00512AD6">
        <w:rPr>
          <w:bCs/>
          <w:iCs/>
        </w:rPr>
        <w:t>C</w:t>
      </w:r>
      <w:r w:rsidR="004E1895" w:rsidRPr="00512AD6">
        <w:rPr>
          <w:bCs/>
          <w:iCs/>
          <w:vertAlign w:val="subscript"/>
        </w:rPr>
        <w:t>1</w:t>
      </w:r>
      <w:r w:rsidR="004E1895" w:rsidRPr="00512AD6">
        <w:rPr>
          <w:bCs/>
          <w:iCs/>
        </w:rPr>
        <w:t xml:space="preserve"> </w:t>
      </w:r>
      <w:r w:rsidR="004E1895">
        <w:rPr>
          <w:bCs/>
          <w:iCs/>
        </w:rPr>
        <w:t xml:space="preserve">έχει την μεγαλύτερη μετατόπιση από όλους τους άνθρακες , η μετατόπιση αυτή στην συχνότητα συντονισμού είναι σε μικρότερες τιμές </w:t>
      </w:r>
      <w:r w:rsidR="004E1895" w:rsidRPr="00512AD6">
        <w:rPr>
          <w:bCs/>
          <w:iCs/>
        </w:rPr>
        <w:t>ppm</w:t>
      </w:r>
      <w:r w:rsidR="004E1895" w:rsidRPr="00F9680F">
        <w:rPr>
          <w:bCs/>
          <w:iCs/>
        </w:rPr>
        <w:t xml:space="preserve"> </w:t>
      </w:r>
      <w:r w:rsidR="004E1895">
        <w:rPr>
          <w:bCs/>
          <w:iCs/>
        </w:rPr>
        <w:t>σε σχέση με το αρχικό δείγμα με την απουσία μετάλλου.</w:t>
      </w:r>
    </w:p>
    <w:p w:rsidR="007A1376" w:rsidRPr="00745291" w:rsidRDefault="007A1376" w:rsidP="007A1376">
      <w:pPr>
        <w:pStyle w:val="Web"/>
        <w:spacing w:before="0" w:beforeAutospacing="0" w:after="200" w:afterAutospacing="0"/>
      </w:pPr>
    </w:p>
    <w:p w:rsidR="00347F99" w:rsidRPr="005B1CB0" w:rsidRDefault="00347F99" w:rsidP="00347F99">
      <w:pPr>
        <w:pStyle w:val="Web"/>
        <w:spacing w:before="0" w:beforeAutospacing="0" w:after="200" w:afterAutospacing="0"/>
        <w:jc w:val="both"/>
        <w:outlineLvl w:val="2"/>
        <w:rPr>
          <w:bCs/>
          <w:iCs/>
        </w:rPr>
      </w:pPr>
      <w:r w:rsidRPr="00D576D6">
        <w:rPr>
          <w:bCs/>
          <w:iCs/>
        </w:rPr>
        <w:t>Πίνακας 3.1.</w:t>
      </w:r>
      <w:r w:rsidRPr="005B1CB0">
        <w:rPr>
          <w:bCs/>
          <w:iCs/>
        </w:rPr>
        <w:t>2</w:t>
      </w:r>
      <w:r>
        <w:rPr>
          <w:bCs/>
          <w:iCs/>
        </w:rPr>
        <w:t>7</w:t>
      </w:r>
      <w:r w:rsidRPr="00D576D6">
        <w:rPr>
          <w:bCs/>
          <w:iCs/>
        </w:rPr>
        <w:t>.</w:t>
      </w:r>
      <w:r>
        <w:rPr>
          <w:bCs/>
          <w:iCs/>
        </w:rPr>
        <w:t xml:space="preserve"> Χημική μετατόπιση ανθράκων</w:t>
      </w:r>
      <w:r w:rsidRPr="00D576D6">
        <w:rPr>
          <w:bCs/>
          <w:iCs/>
        </w:rPr>
        <w:t xml:space="preserve"> και επίδραση της προσθήκης του</w:t>
      </w:r>
      <w:r w:rsidRPr="009253B2">
        <w:rPr>
          <w:bCs/>
          <w:iCs/>
          <w:lang w:val="en-US"/>
        </w:rPr>
        <w:t> </w:t>
      </w:r>
      <w:r w:rsidRPr="009253B2">
        <w:rPr>
          <w:bCs/>
          <w:iCs/>
        </w:rPr>
        <w:t>Zn</w:t>
      </w:r>
      <w:r w:rsidRPr="009253B2">
        <w:rPr>
          <w:bCs/>
          <w:iCs/>
          <w:lang w:val="en-US"/>
        </w:rPr>
        <w:t> </w:t>
      </w:r>
      <w:r w:rsidR="00BA082D">
        <w:rPr>
          <w:bCs/>
          <w:iCs/>
        </w:rPr>
        <w:t xml:space="preserve">σε αναλογία </w:t>
      </w:r>
      <w:r w:rsidR="00BA082D" w:rsidRPr="001245D7">
        <w:rPr>
          <w:bCs/>
          <w:iCs/>
        </w:rPr>
        <w:t xml:space="preserve">(γαλλικού οξέος): (μετάλλου) </w:t>
      </w:r>
      <w:r>
        <w:rPr>
          <w:bCs/>
          <w:iCs/>
        </w:rPr>
        <w:t>(1:3</w:t>
      </w:r>
      <w:r w:rsidRPr="00D576D6">
        <w:rPr>
          <w:bCs/>
          <w:iCs/>
        </w:rPr>
        <w:t>).</w:t>
      </w:r>
    </w:p>
    <w:p w:rsidR="007A1376" w:rsidRPr="00965A78" w:rsidRDefault="00C75A09" w:rsidP="00347F99">
      <w:pPr>
        <w:pStyle w:val="Web"/>
        <w:spacing w:before="0" w:beforeAutospacing="0" w:after="200" w:afterAutospacing="0"/>
      </w:pPr>
      <w:r>
        <w:rPr>
          <w:noProof/>
        </w:rPr>
        <w:pict>
          <v:shape id="_x0000_s4493" type="#_x0000_t75" alt="" style="position:absolute;margin-left:-10.5pt;margin-top:11.75pt;width:476.15pt;height:130.5pt;z-index:251642880;mso-wrap-edited:f">
            <v:imagedata r:id="rId140" o:title=""/>
          </v:shape>
          <o:OLEObject Type="Embed" ProgID="Excel.Sheet.12" ShapeID="_x0000_s4493" DrawAspect="Content" ObjectID="_1786616378" r:id="rId141"/>
        </w:pict>
      </w:r>
      <w:r w:rsidR="007A1376" w:rsidRPr="00745291">
        <w:t xml:space="preserve"> </w:t>
      </w: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7A1376" w:rsidRPr="00965A78" w:rsidRDefault="007A1376" w:rsidP="007A1376">
      <w:pPr>
        <w:rPr>
          <w:rFonts w:ascii="Times New Roman" w:hAnsi="Times New Roman" w:cs="Times New Roman"/>
        </w:rPr>
      </w:pPr>
    </w:p>
    <w:p w:rsidR="0027572D" w:rsidRDefault="0027572D" w:rsidP="0027572D">
      <w:pPr>
        <w:pStyle w:val="Web"/>
        <w:spacing w:before="0" w:beforeAutospacing="0" w:after="200" w:afterAutospacing="0"/>
        <w:rPr>
          <w:u w:val="single"/>
        </w:rPr>
      </w:pPr>
    </w:p>
    <w:p w:rsidR="00BA082D" w:rsidRPr="00512AD6" w:rsidRDefault="00BA082D" w:rsidP="00BA082D">
      <w:pPr>
        <w:pStyle w:val="Web"/>
        <w:spacing w:before="0" w:beforeAutospacing="0" w:after="200" w:afterAutospacing="0"/>
        <w:jc w:val="both"/>
        <w:rPr>
          <w:bCs/>
          <w:iCs/>
        </w:rPr>
      </w:pPr>
      <w:r w:rsidRPr="00512AD6">
        <w:rPr>
          <w:bCs/>
          <w:iCs/>
        </w:rPr>
        <w:t xml:space="preserve">Σύμφωνα με το πίνακα </w:t>
      </w:r>
      <w:r w:rsidRPr="00D576D6">
        <w:rPr>
          <w:bCs/>
          <w:iCs/>
        </w:rPr>
        <w:t>3.1.</w:t>
      </w:r>
      <w:r w:rsidRPr="00512AD6">
        <w:rPr>
          <w:bCs/>
          <w:iCs/>
        </w:rPr>
        <w:t>2</w:t>
      </w:r>
      <w:r>
        <w:rPr>
          <w:bCs/>
          <w:iCs/>
        </w:rPr>
        <w:t>7 οι</w:t>
      </w:r>
      <w:r w:rsidRPr="0051224D">
        <w:rPr>
          <w:bCs/>
          <w:iCs/>
        </w:rPr>
        <w:t xml:space="preserve"> άνθρακες </w:t>
      </w:r>
      <w:r w:rsidRPr="00512AD6">
        <w:rPr>
          <w:bCs/>
          <w:iCs/>
        </w:rPr>
        <w:t>C</w:t>
      </w:r>
      <w:r w:rsidRPr="00E50224">
        <w:rPr>
          <w:bCs/>
          <w:iCs/>
          <w:vertAlign w:val="subscript"/>
        </w:rPr>
        <w:t>1</w:t>
      </w:r>
      <w:r w:rsidRPr="0051224D">
        <w:rPr>
          <w:bCs/>
          <w:iCs/>
        </w:rPr>
        <w:t xml:space="preserve"> ,</w:t>
      </w:r>
      <w:r w:rsidRPr="00512AD6">
        <w:rPr>
          <w:bCs/>
          <w:iCs/>
        </w:rPr>
        <w:t>C</w:t>
      </w:r>
      <w:r w:rsidRPr="00E50224">
        <w:rPr>
          <w:bCs/>
          <w:iCs/>
          <w:vertAlign w:val="subscript"/>
        </w:rPr>
        <w:t>1΄</w:t>
      </w:r>
      <w:r w:rsidRPr="00512AD6">
        <w:rPr>
          <w:bCs/>
          <w:iCs/>
        </w:rPr>
        <w:t xml:space="preserve"> </w:t>
      </w:r>
      <w:r>
        <w:rPr>
          <w:bCs/>
          <w:iCs/>
        </w:rPr>
        <w:t xml:space="preserve">, </w:t>
      </w:r>
      <w:r w:rsidRPr="00512AD6">
        <w:rPr>
          <w:bCs/>
          <w:iCs/>
        </w:rPr>
        <w:t>C</w:t>
      </w:r>
      <w:r w:rsidRPr="00E50224">
        <w:rPr>
          <w:bCs/>
          <w:iCs/>
          <w:vertAlign w:val="subscript"/>
        </w:rPr>
        <w:t>4</w:t>
      </w:r>
      <w:r>
        <w:rPr>
          <w:bCs/>
          <w:iCs/>
        </w:rPr>
        <w:t xml:space="preserve"> σε αναλογία </w:t>
      </w:r>
      <w:r w:rsidRPr="001245D7">
        <w:rPr>
          <w:bCs/>
          <w:iCs/>
        </w:rPr>
        <w:t xml:space="preserve">(γαλλικού οξέος): (μετάλλου) </w:t>
      </w:r>
      <w:r>
        <w:rPr>
          <w:bCs/>
          <w:iCs/>
        </w:rPr>
        <w:t xml:space="preserve">1:3 έχουν την μεγαλύτερη μετατόπιση σε σχέση με τους υπόλοιπους άνθρακες . Οι άνθρακες </w:t>
      </w:r>
      <w:r w:rsidRPr="005F1765">
        <w:rPr>
          <w:bCs/>
          <w:iCs/>
        </w:rPr>
        <w:t>C</w:t>
      </w:r>
      <w:r w:rsidRPr="00347F99">
        <w:rPr>
          <w:bCs/>
          <w:iCs/>
          <w:vertAlign w:val="subscript"/>
        </w:rPr>
        <w:t>1΄</w:t>
      </w:r>
      <w:r w:rsidRPr="00512AD6">
        <w:rPr>
          <w:bCs/>
          <w:iCs/>
        </w:rPr>
        <w:t xml:space="preserve"> </w:t>
      </w:r>
      <w:r>
        <w:rPr>
          <w:bCs/>
          <w:iCs/>
        </w:rPr>
        <w:t xml:space="preserve">, </w:t>
      </w:r>
      <w:r w:rsidRPr="005F1765">
        <w:rPr>
          <w:bCs/>
          <w:iCs/>
        </w:rPr>
        <w:t>C</w:t>
      </w:r>
      <w:r w:rsidRPr="00347F99">
        <w:rPr>
          <w:bCs/>
          <w:iCs/>
          <w:vertAlign w:val="subscript"/>
        </w:rPr>
        <w:t>4</w:t>
      </w:r>
      <w:r>
        <w:rPr>
          <w:bCs/>
          <w:iCs/>
        </w:rPr>
        <w:t xml:space="preserve">  έχουν την μεγαλύτερη μετατόπιση στην συχνότητα συντονισμού σε μεγαλύτερες τιμές σε σχέση με του υπόλοιπους άνθρακες σε σχέση με το αρχικό δείγμα με απουσία μετάλλου. Οι </w:t>
      </w:r>
      <w:r w:rsidRPr="005F1765">
        <w:rPr>
          <w:bCs/>
          <w:iCs/>
        </w:rPr>
        <w:t>C</w:t>
      </w:r>
      <w:r w:rsidRPr="00347F99">
        <w:rPr>
          <w:bCs/>
          <w:iCs/>
          <w:vertAlign w:val="subscript"/>
        </w:rPr>
        <w:t>4</w:t>
      </w:r>
      <w:r w:rsidRPr="005F1765">
        <w:rPr>
          <w:bCs/>
          <w:iCs/>
        </w:rPr>
        <w:t xml:space="preserve"> ,C</w:t>
      </w:r>
      <w:r w:rsidRPr="00347F99">
        <w:rPr>
          <w:bCs/>
          <w:iCs/>
          <w:vertAlign w:val="subscript"/>
        </w:rPr>
        <w:t>1΄</w:t>
      </w:r>
      <w:r w:rsidRPr="005F1765">
        <w:rPr>
          <w:bCs/>
          <w:iCs/>
        </w:rPr>
        <w:t xml:space="preserve"> </w:t>
      </w:r>
      <w:r>
        <w:rPr>
          <w:bCs/>
          <w:iCs/>
        </w:rPr>
        <w:t>αντιστοιχούν με άνθρακες που έχουν στην δομή τους ομάδα υδροξυλίου (</w:t>
      </w:r>
      <w:r w:rsidRPr="000C5AD5">
        <w:rPr>
          <w:bCs/>
          <w:iCs/>
        </w:rPr>
        <w:t>-</w:t>
      </w:r>
      <w:r>
        <w:rPr>
          <w:bCs/>
          <w:iCs/>
        </w:rPr>
        <w:t xml:space="preserve"> </w:t>
      </w:r>
      <w:r w:rsidRPr="00512AD6">
        <w:rPr>
          <w:bCs/>
          <w:iCs/>
        </w:rPr>
        <w:t>C</w:t>
      </w:r>
      <w:r>
        <w:rPr>
          <w:bCs/>
          <w:iCs/>
        </w:rPr>
        <w:t xml:space="preserve"> </w:t>
      </w:r>
      <w:r w:rsidRPr="000C5AD5">
        <w:rPr>
          <w:bCs/>
          <w:iCs/>
        </w:rPr>
        <w:t>-</w:t>
      </w:r>
      <w:r>
        <w:rPr>
          <w:bCs/>
          <w:iCs/>
        </w:rPr>
        <w:t xml:space="preserve"> </w:t>
      </w:r>
      <w:r w:rsidRPr="00512AD6">
        <w:rPr>
          <w:bCs/>
          <w:iCs/>
        </w:rPr>
        <w:t>OH</w:t>
      </w:r>
      <w:r>
        <w:rPr>
          <w:bCs/>
          <w:iCs/>
        </w:rPr>
        <w:t xml:space="preserve">) και καρβοξυλίου </w:t>
      </w:r>
      <w:r w:rsidRPr="000C5AD5">
        <w:rPr>
          <w:bCs/>
          <w:iCs/>
        </w:rPr>
        <w:t>(-</w:t>
      </w:r>
      <w:r>
        <w:rPr>
          <w:bCs/>
          <w:iCs/>
        </w:rPr>
        <w:t xml:space="preserve"> </w:t>
      </w:r>
      <w:r w:rsidRPr="00512AD6">
        <w:rPr>
          <w:bCs/>
          <w:iCs/>
        </w:rPr>
        <w:t>C</w:t>
      </w:r>
      <w:r>
        <w:rPr>
          <w:bCs/>
          <w:iCs/>
        </w:rPr>
        <w:t xml:space="preserve"> </w:t>
      </w:r>
      <w:r w:rsidRPr="000C5AD5">
        <w:rPr>
          <w:bCs/>
          <w:iCs/>
        </w:rPr>
        <w:t>-</w:t>
      </w:r>
      <w:r w:rsidRPr="00512AD6">
        <w:rPr>
          <w:bCs/>
          <w:iCs/>
        </w:rPr>
        <w:t>OOH</w:t>
      </w:r>
      <w:r w:rsidRPr="000C5AD5">
        <w:rPr>
          <w:bCs/>
          <w:iCs/>
        </w:rPr>
        <w:t>).</w:t>
      </w:r>
      <w:r>
        <w:rPr>
          <w:bCs/>
          <w:iCs/>
        </w:rPr>
        <w:t xml:space="preserve">Ο άνθρακας </w:t>
      </w:r>
      <w:r w:rsidRPr="00512AD6">
        <w:rPr>
          <w:bCs/>
          <w:iCs/>
        </w:rPr>
        <w:t>C</w:t>
      </w:r>
      <w:r w:rsidRPr="00512AD6">
        <w:rPr>
          <w:bCs/>
          <w:iCs/>
          <w:vertAlign w:val="subscript"/>
        </w:rPr>
        <w:t>1</w:t>
      </w:r>
      <w:r w:rsidRPr="00512AD6">
        <w:rPr>
          <w:bCs/>
          <w:iCs/>
        </w:rPr>
        <w:t xml:space="preserve"> </w:t>
      </w:r>
      <w:r>
        <w:rPr>
          <w:bCs/>
          <w:iCs/>
        </w:rPr>
        <w:t xml:space="preserve">έχει την μεγαλύτερη μετατόπιση από όλους τους άνθρακες , η μετατόπιση αυτή στην συχνότητα συντονισμού είναι σε μικρότερες τιμές </w:t>
      </w:r>
      <w:r w:rsidRPr="00512AD6">
        <w:rPr>
          <w:bCs/>
          <w:iCs/>
        </w:rPr>
        <w:t>ppm</w:t>
      </w:r>
      <w:r w:rsidRPr="00F9680F">
        <w:rPr>
          <w:bCs/>
          <w:iCs/>
        </w:rPr>
        <w:t xml:space="preserve"> </w:t>
      </w:r>
      <w:r>
        <w:rPr>
          <w:bCs/>
          <w:iCs/>
        </w:rPr>
        <w:t>σε σχέση με το αρχικό δείγμα με την απουσία μετάλλου (Εικόνα 21).</w:t>
      </w:r>
    </w:p>
    <w:p w:rsidR="001A13FE" w:rsidRDefault="001A13FE" w:rsidP="0027572D">
      <w:pPr>
        <w:pStyle w:val="Web"/>
        <w:spacing w:before="0" w:beforeAutospacing="0" w:after="200" w:afterAutospacing="0"/>
        <w:rPr>
          <w:u w:val="single"/>
        </w:rPr>
      </w:pPr>
    </w:p>
    <w:p w:rsidR="001A13FE" w:rsidRDefault="001A13FE" w:rsidP="0027572D">
      <w:pPr>
        <w:pStyle w:val="Web"/>
        <w:spacing w:before="0" w:beforeAutospacing="0" w:after="200" w:afterAutospacing="0"/>
        <w:rPr>
          <w:u w:val="single"/>
        </w:rPr>
      </w:pPr>
    </w:p>
    <w:p w:rsidR="007A1376" w:rsidRPr="00745291" w:rsidRDefault="007A1376" w:rsidP="007A1376">
      <w:pPr>
        <w:pStyle w:val="Web"/>
        <w:spacing w:before="0" w:beforeAutospacing="0" w:after="200" w:afterAutospacing="0"/>
        <w:rPr>
          <w:u w:val="single"/>
        </w:rPr>
      </w:pP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noProof/>
          <w:sz w:val="24"/>
          <w:szCs w:val="24"/>
        </w:rPr>
        <w:drawing>
          <wp:inline distT="0" distB="0" distL="0" distR="0">
            <wp:extent cx="5274310" cy="1875814"/>
            <wp:effectExtent l="19050" t="0" r="2540" b="0"/>
            <wp:docPr id="11" name="Εικόνα 4" descr="Εικόνα που περιέχει κείμενο, γραμμή, γράφημα,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Εικόνα 4" descr="Εικόνα που περιέχει κείμενο, γραμμή, γράφημα, στιγμιότυπο οθόνης&#10;&#10;Περιγραφή που δημιουργήθηκε αυτόματα"/>
                    <pic:cNvPicPr>
                      <a:picLocks noChangeAspect="1" noChangeArrowheads="1"/>
                    </pic:cNvPicPr>
                  </pic:nvPicPr>
                  <pic:blipFill>
                    <a:blip r:embed="rId142" cstate="print"/>
                    <a:srcRect/>
                    <a:stretch>
                      <a:fillRect/>
                    </a:stretch>
                  </pic:blipFill>
                  <pic:spPr bwMode="auto">
                    <a:xfrm>
                      <a:off x="0" y="0"/>
                      <a:ext cx="5274310" cy="1875814"/>
                    </a:xfrm>
                    <a:prstGeom prst="rect">
                      <a:avLst/>
                    </a:prstGeom>
                    <a:noFill/>
                    <a:ln w="9525">
                      <a:noFill/>
                      <a:miter lim="800000"/>
                      <a:headEnd/>
                      <a:tailEnd/>
                    </a:ln>
                  </pic:spPr>
                </pic:pic>
              </a:graphicData>
            </a:graphic>
          </wp:inline>
        </w:drawing>
      </w:r>
    </w:p>
    <w:p w:rsidR="007A1376" w:rsidRPr="00937302" w:rsidRDefault="007A1376" w:rsidP="00937302">
      <w:pPr>
        <w:pStyle w:val="a8"/>
        <w:jc w:val="center"/>
        <w:rPr>
          <w:rFonts w:ascii="Times New Roman" w:eastAsia="Times New Roman" w:hAnsi="Times New Roman" w:cs="Times New Roman"/>
          <w:bCs/>
          <w:i w:val="0"/>
          <w:iCs w:val="0"/>
          <w:color w:val="auto"/>
        </w:rPr>
      </w:pPr>
      <w:r w:rsidRPr="00937302">
        <w:rPr>
          <w:rFonts w:ascii="Times New Roman" w:eastAsia="Times New Roman" w:hAnsi="Times New Roman" w:cs="Times New Roman"/>
          <w:i w:val="0"/>
          <w:iCs w:val="0"/>
          <w:color w:val="auto"/>
        </w:rPr>
        <w:t>Εικόνα</w:t>
      </w:r>
      <w:r w:rsidR="008C53B9" w:rsidRPr="008C53B9">
        <w:rPr>
          <w:rFonts w:ascii="Times New Roman" w:eastAsia="Times New Roman" w:hAnsi="Times New Roman" w:cs="Times New Roman"/>
          <w:bCs/>
          <w:i w:val="0"/>
          <w:iCs w:val="0"/>
          <w:color w:val="auto"/>
        </w:rPr>
        <w:t xml:space="preserve"> 21</w:t>
      </w:r>
      <w:r w:rsidRPr="00937302">
        <w:rPr>
          <w:rFonts w:ascii="Times New Roman" w:eastAsia="Times New Roman" w:hAnsi="Times New Roman" w:cs="Times New Roman"/>
          <w:i w:val="0"/>
          <w:iCs w:val="0"/>
          <w:color w:val="auto"/>
        </w:rPr>
        <w:t xml:space="preserve">: Σύγκριση φασμάτων </w:t>
      </w:r>
      <w:r w:rsidRPr="00937302">
        <w:rPr>
          <w:rFonts w:ascii="Times New Roman" w:eastAsia="Times New Roman" w:hAnsi="Times New Roman" w:cs="Times New Roman"/>
          <w:i w:val="0"/>
          <w:iCs w:val="0"/>
          <w:color w:val="auto"/>
          <w:vertAlign w:val="superscript"/>
        </w:rPr>
        <w:t>13</w:t>
      </w:r>
      <w:r w:rsidRPr="00937302">
        <w:rPr>
          <w:rFonts w:ascii="Times New Roman" w:eastAsia="Times New Roman" w:hAnsi="Times New Roman" w:cs="Times New Roman"/>
          <w:i w:val="0"/>
          <w:iCs w:val="0"/>
          <w:color w:val="auto"/>
        </w:rPr>
        <w:t>C  GA: Η2Ο:D2O ,GA:Η2Ο:D2O:Ζn(1:2</w:t>
      </w:r>
      <w:r w:rsidR="00937302" w:rsidRPr="00937302">
        <w:rPr>
          <w:rFonts w:ascii="Times New Roman" w:eastAsia="Times New Roman" w:hAnsi="Times New Roman" w:cs="Times New Roman"/>
          <w:i w:val="0"/>
          <w:iCs w:val="0"/>
          <w:color w:val="auto"/>
        </w:rPr>
        <w:t>)</w:t>
      </w:r>
      <w:r w:rsidRPr="00937302">
        <w:rPr>
          <w:rFonts w:ascii="Times New Roman" w:eastAsia="Times New Roman" w:hAnsi="Times New Roman" w:cs="Times New Roman"/>
          <w:i w:val="0"/>
          <w:iCs w:val="0"/>
          <w:color w:val="auto"/>
        </w:rPr>
        <w:t>, GA: Η2Ο:D2O:Ζn (1:3)</w:t>
      </w:r>
    </w:p>
    <w:p w:rsidR="001A13FE" w:rsidRPr="00BA082D" w:rsidRDefault="007A1376" w:rsidP="00BA082D">
      <w:pPr>
        <w:pStyle w:val="a8"/>
        <w:jc w:val="both"/>
        <w:rPr>
          <w:rFonts w:ascii="Times New Roman" w:eastAsia="Times New Roman" w:hAnsi="Times New Roman" w:cs="Times New Roman"/>
          <w:i w:val="0"/>
          <w:iCs w:val="0"/>
          <w:color w:val="000000" w:themeColor="text1"/>
          <w:sz w:val="24"/>
          <w:szCs w:val="24"/>
        </w:rPr>
      </w:pPr>
      <w:r w:rsidRPr="00937302">
        <w:rPr>
          <w:rFonts w:ascii="Times New Roman" w:eastAsia="Times New Roman" w:hAnsi="Times New Roman" w:cs="Times New Roman"/>
          <w:i w:val="0"/>
          <w:iCs w:val="0"/>
          <w:color w:val="000000" w:themeColor="text1"/>
          <w:sz w:val="24"/>
          <w:szCs w:val="24"/>
        </w:rPr>
        <w:t>Οι άνθρακες C</w:t>
      </w:r>
      <w:r w:rsidRPr="00937302">
        <w:rPr>
          <w:rFonts w:ascii="Times New Roman" w:eastAsia="Times New Roman" w:hAnsi="Times New Roman" w:cs="Times New Roman"/>
          <w:i w:val="0"/>
          <w:iCs w:val="0"/>
          <w:color w:val="000000" w:themeColor="text1"/>
          <w:sz w:val="24"/>
          <w:szCs w:val="24"/>
          <w:vertAlign w:val="subscript"/>
        </w:rPr>
        <w:t xml:space="preserve">1΄ </w:t>
      </w:r>
      <w:r w:rsidRPr="00937302">
        <w:rPr>
          <w:rFonts w:ascii="Times New Roman" w:eastAsia="Times New Roman" w:hAnsi="Times New Roman" w:cs="Times New Roman"/>
          <w:i w:val="0"/>
          <w:iCs w:val="0"/>
          <w:color w:val="000000" w:themeColor="text1"/>
          <w:sz w:val="24"/>
          <w:szCs w:val="24"/>
        </w:rPr>
        <w:t>, C</w:t>
      </w:r>
      <w:r w:rsidRPr="00937302">
        <w:rPr>
          <w:rFonts w:ascii="Times New Roman" w:eastAsia="Times New Roman" w:hAnsi="Times New Roman" w:cs="Times New Roman"/>
          <w:i w:val="0"/>
          <w:iCs w:val="0"/>
          <w:color w:val="000000" w:themeColor="text1"/>
          <w:sz w:val="24"/>
          <w:szCs w:val="24"/>
          <w:vertAlign w:val="subscript"/>
        </w:rPr>
        <w:t>4 ,</w:t>
      </w:r>
      <w:r w:rsidRPr="00937302">
        <w:rPr>
          <w:rFonts w:ascii="Times New Roman" w:eastAsia="Times New Roman" w:hAnsi="Times New Roman" w:cs="Times New Roman"/>
          <w:i w:val="0"/>
          <w:iCs w:val="0"/>
          <w:color w:val="000000" w:themeColor="text1"/>
          <w:sz w:val="24"/>
          <w:szCs w:val="24"/>
        </w:rPr>
        <w:t xml:space="preserve"> C</w:t>
      </w:r>
      <w:r w:rsidRPr="00937302">
        <w:rPr>
          <w:rFonts w:ascii="Times New Roman" w:eastAsia="Times New Roman" w:hAnsi="Times New Roman" w:cs="Times New Roman"/>
          <w:i w:val="0"/>
          <w:iCs w:val="0"/>
          <w:color w:val="000000" w:themeColor="text1"/>
          <w:sz w:val="24"/>
          <w:szCs w:val="24"/>
          <w:vertAlign w:val="subscript"/>
        </w:rPr>
        <w:t xml:space="preserve">2 </w:t>
      </w:r>
      <w:r w:rsidRPr="00937302">
        <w:rPr>
          <w:rFonts w:ascii="Times New Roman" w:eastAsia="Times New Roman" w:hAnsi="Times New Roman" w:cs="Times New Roman"/>
          <w:i w:val="0"/>
          <w:iCs w:val="0"/>
          <w:color w:val="000000" w:themeColor="text1"/>
          <w:sz w:val="24"/>
          <w:szCs w:val="24"/>
        </w:rPr>
        <w:t>, C</w:t>
      </w:r>
      <w:r w:rsidRPr="00937302">
        <w:rPr>
          <w:rFonts w:ascii="Times New Roman" w:eastAsia="Times New Roman" w:hAnsi="Times New Roman" w:cs="Times New Roman"/>
          <w:i w:val="0"/>
          <w:iCs w:val="0"/>
          <w:color w:val="000000" w:themeColor="text1"/>
          <w:sz w:val="24"/>
          <w:szCs w:val="24"/>
          <w:vertAlign w:val="subscript"/>
        </w:rPr>
        <w:t xml:space="preserve">6 </w:t>
      </w:r>
      <w:r w:rsidRPr="00937302">
        <w:rPr>
          <w:rFonts w:ascii="Times New Roman" w:eastAsia="Times New Roman" w:hAnsi="Times New Roman" w:cs="Times New Roman"/>
          <w:i w:val="0"/>
          <w:iCs w:val="0"/>
          <w:color w:val="000000" w:themeColor="text1"/>
          <w:sz w:val="24"/>
          <w:szCs w:val="24"/>
        </w:rPr>
        <w:t xml:space="preserve"> παρατηρούμε μετατόπιση στις συχνότητες συντονισμού σε μεγαλύτερες τιμές  με την αύξηση της αναλογίας του μετάλλου στο υπόστρωμα  και μείωση στις τιμές της μετατόπισης στις συχνότητες συντονισμού στους άνθρακες</w:t>
      </w:r>
      <w:r w:rsidRPr="00937302">
        <w:rPr>
          <w:rFonts w:ascii="Times New Roman" w:eastAsia="Times New Roman" w:hAnsi="Times New Roman" w:cs="Times New Roman"/>
          <w:i w:val="0"/>
          <w:iCs w:val="0"/>
          <w:sz w:val="24"/>
          <w:szCs w:val="24"/>
        </w:rPr>
        <w:t xml:space="preserve">  </w:t>
      </w:r>
      <w:r w:rsidRPr="00937302">
        <w:rPr>
          <w:rFonts w:ascii="Times New Roman" w:eastAsia="Times New Roman" w:hAnsi="Times New Roman" w:cs="Times New Roman"/>
          <w:i w:val="0"/>
          <w:iCs w:val="0"/>
          <w:color w:val="000000" w:themeColor="text1"/>
          <w:sz w:val="24"/>
          <w:szCs w:val="24"/>
        </w:rPr>
        <w:t>C</w:t>
      </w:r>
      <w:r w:rsidRPr="00937302">
        <w:rPr>
          <w:rFonts w:ascii="Times New Roman" w:eastAsia="Times New Roman" w:hAnsi="Times New Roman" w:cs="Times New Roman"/>
          <w:i w:val="0"/>
          <w:iCs w:val="0"/>
          <w:color w:val="000000" w:themeColor="text1"/>
          <w:sz w:val="24"/>
          <w:szCs w:val="24"/>
          <w:vertAlign w:val="subscript"/>
        </w:rPr>
        <w:t>1 ,</w:t>
      </w:r>
      <w:r w:rsidRPr="00937302">
        <w:rPr>
          <w:rFonts w:ascii="Times New Roman" w:eastAsia="Times New Roman" w:hAnsi="Times New Roman" w:cs="Times New Roman"/>
          <w:i w:val="0"/>
          <w:iCs w:val="0"/>
          <w:color w:val="000000" w:themeColor="text1"/>
          <w:sz w:val="24"/>
          <w:szCs w:val="24"/>
        </w:rPr>
        <w:t xml:space="preserve"> C</w:t>
      </w:r>
      <w:r w:rsidRPr="00937302">
        <w:rPr>
          <w:rFonts w:ascii="Times New Roman" w:eastAsia="Times New Roman" w:hAnsi="Times New Roman" w:cs="Times New Roman"/>
          <w:i w:val="0"/>
          <w:iCs w:val="0"/>
          <w:color w:val="000000" w:themeColor="text1"/>
          <w:sz w:val="24"/>
          <w:szCs w:val="24"/>
          <w:vertAlign w:val="subscript"/>
        </w:rPr>
        <w:t>3</w:t>
      </w:r>
      <w:r w:rsidRPr="00937302">
        <w:rPr>
          <w:rFonts w:ascii="Times New Roman" w:eastAsia="Times New Roman" w:hAnsi="Times New Roman" w:cs="Times New Roman"/>
          <w:i w:val="0"/>
          <w:iCs w:val="0"/>
          <w:color w:val="000000" w:themeColor="text1"/>
          <w:sz w:val="24"/>
          <w:szCs w:val="24"/>
        </w:rPr>
        <w:t>, C</w:t>
      </w:r>
      <w:r w:rsidRPr="00937302">
        <w:rPr>
          <w:rFonts w:ascii="Times New Roman" w:eastAsia="Times New Roman" w:hAnsi="Times New Roman" w:cs="Times New Roman"/>
          <w:i w:val="0"/>
          <w:iCs w:val="0"/>
          <w:color w:val="000000" w:themeColor="text1"/>
          <w:sz w:val="24"/>
          <w:szCs w:val="24"/>
          <w:vertAlign w:val="subscript"/>
        </w:rPr>
        <w:t>5</w:t>
      </w:r>
      <w:r w:rsidR="00295067">
        <w:rPr>
          <w:rFonts w:ascii="Times New Roman" w:eastAsia="Times New Roman" w:hAnsi="Times New Roman" w:cs="Times New Roman"/>
          <w:i w:val="0"/>
          <w:iCs w:val="0"/>
          <w:color w:val="000000" w:themeColor="text1"/>
          <w:sz w:val="24"/>
          <w:szCs w:val="24"/>
          <w:vertAlign w:val="subscript"/>
        </w:rPr>
        <w:t xml:space="preserve"> </w:t>
      </w:r>
      <w:r w:rsidR="00295067" w:rsidRPr="00295067">
        <w:rPr>
          <w:rFonts w:ascii="Times New Roman" w:eastAsia="Times New Roman" w:hAnsi="Times New Roman" w:cs="Times New Roman"/>
          <w:i w:val="0"/>
          <w:iCs w:val="0"/>
          <w:color w:val="000000" w:themeColor="text1"/>
          <w:sz w:val="24"/>
          <w:szCs w:val="24"/>
        </w:rPr>
        <w:t>συγκρινοντας τις αναλογιες (1:2)</w:t>
      </w:r>
      <w:r w:rsidR="00295067">
        <w:rPr>
          <w:rFonts w:ascii="Times New Roman" w:eastAsia="Times New Roman" w:hAnsi="Times New Roman" w:cs="Times New Roman"/>
          <w:i w:val="0"/>
          <w:iCs w:val="0"/>
          <w:color w:val="000000" w:themeColor="text1"/>
          <w:sz w:val="24"/>
          <w:szCs w:val="24"/>
          <w:vertAlign w:val="subscript"/>
        </w:rPr>
        <w:t xml:space="preserve"> </w:t>
      </w:r>
      <w:r w:rsidR="00295067">
        <w:rPr>
          <w:rFonts w:ascii="Times New Roman" w:eastAsia="Times New Roman" w:hAnsi="Times New Roman" w:cs="Times New Roman"/>
          <w:i w:val="0"/>
          <w:iCs w:val="0"/>
          <w:color w:val="000000" w:themeColor="text1"/>
          <w:sz w:val="24"/>
          <w:szCs w:val="24"/>
        </w:rPr>
        <w:t>και (1:3)</w:t>
      </w:r>
      <w:r w:rsidR="00BA082D">
        <w:rPr>
          <w:rFonts w:ascii="Times New Roman" w:eastAsia="Times New Roman" w:hAnsi="Times New Roman" w:cs="Times New Roman"/>
          <w:i w:val="0"/>
          <w:iCs w:val="0"/>
          <w:color w:val="000000" w:themeColor="text1"/>
          <w:sz w:val="24"/>
          <w:szCs w:val="24"/>
        </w:rPr>
        <w:t>.</w:t>
      </w:r>
    </w:p>
    <w:p w:rsidR="001A13FE" w:rsidRPr="001A13FE" w:rsidRDefault="001A13FE" w:rsidP="001A13FE"/>
    <w:p w:rsidR="00347F99" w:rsidRPr="001D2FB3" w:rsidRDefault="00347F99" w:rsidP="00347F99">
      <w:pPr>
        <w:pStyle w:val="Web"/>
        <w:spacing w:before="0" w:beforeAutospacing="0" w:after="200" w:afterAutospacing="0"/>
        <w:rPr>
          <w:u w:val="single"/>
        </w:rPr>
      </w:pPr>
      <w:bookmarkStart w:id="141" w:name="_Toc170659556"/>
      <w:r w:rsidRPr="001D2FB3">
        <w:rPr>
          <w:u w:val="single"/>
        </w:rPr>
        <w:t>Διαδοχική προσθήκη συγκεντρώσεων ψευδαργύρου</w:t>
      </w:r>
    </w:p>
    <w:p w:rsidR="00347F99" w:rsidRPr="00594554" w:rsidRDefault="00347F99" w:rsidP="00347F99">
      <w:pPr>
        <w:pStyle w:val="Web"/>
        <w:spacing w:before="0" w:beforeAutospacing="0" w:after="200" w:afterAutospacing="0"/>
        <w:jc w:val="both"/>
        <w:outlineLvl w:val="2"/>
        <w:rPr>
          <w:bCs/>
          <w:iCs/>
        </w:rPr>
      </w:pPr>
      <w:r w:rsidRPr="00D576D6">
        <w:rPr>
          <w:bCs/>
          <w:iCs/>
        </w:rPr>
        <w:t>Πίνακας 3.1.</w:t>
      </w:r>
      <w:r>
        <w:rPr>
          <w:bCs/>
          <w:iCs/>
        </w:rPr>
        <w:t>28</w:t>
      </w:r>
      <w:r w:rsidRPr="00D576D6">
        <w:rPr>
          <w:bCs/>
          <w:iCs/>
        </w:rPr>
        <w:t>. Χημική μετατ</w:t>
      </w:r>
      <w:r>
        <w:rPr>
          <w:bCs/>
          <w:iCs/>
        </w:rPr>
        <w:t xml:space="preserve">όπιση ανθράκων και επίδραση των </w:t>
      </w:r>
      <w:r w:rsidR="004E1895">
        <w:rPr>
          <w:bCs/>
          <w:iCs/>
        </w:rPr>
        <w:t>διαδοχικών</w:t>
      </w:r>
      <w:r w:rsidR="001B5429">
        <w:rPr>
          <w:bCs/>
          <w:iCs/>
        </w:rPr>
        <w:t xml:space="preserve"> προσθηκώ</w:t>
      </w:r>
      <w:r>
        <w:rPr>
          <w:bCs/>
          <w:iCs/>
        </w:rPr>
        <w:t xml:space="preserve">ν </w:t>
      </w:r>
      <w:r w:rsidRPr="00D576D6">
        <w:rPr>
          <w:bCs/>
          <w:iCs/>
        </w:rPr>
        <w:t xml:space="preserve"> του</w:t>
      </w:r>
      <w:r w:rsidRPr="009253B2">
        <w:rPr>
          <w:bCs/>
          <w:iCs/>
          <w:lang w:val="en-US"/>
        </w:rPr>
        <w:t> </w:t>
      </w:r>
      <w:r w:rsidRPr="009253B2">
        <w:rPr>
          <w:bCs/>
          <w:iCs/>
        </w:rPr>
        <w:t>Zn</w:t>
      </w:r>
      <w:r>
        <w:rPr>
          <w:bCs/>
          <w:iCs/>
        </w:rPr>
        <w:t xml:space="preserve"> σε </w:t>
      </w:r>
      <w:r w:rsidR="004E1895">
        <w:rPr>
          <w:bCs/>
          <w:iCs/>
        </w:rPr>
        <w:t>αναλογίες</w:t>
      </w:r>
      <w:r w:rsidR="001B5429">
        <w:rPr>
          <w:bCs/>
          <w:iCs/>
        </w:rPr>
        <w:t xml:space="preserve"> γαλλικου οξεως :μετάλλου</w:t>
      </w:r>
      <w:r>
        <w:rPr>
          <w:bCs/>
          <w:iCs/>
        </w:rPr>
        <w:t xml:space="preserve"> </w:t>
      </w:r>
      <w:r w:rsidRPr="00937302">
        <w:t>(1:1/2</w:t>
      </w:r>
      <w:r w:rsidR="001B5429">
        <w:t>) και</w:t>
      </w:r>
      <w:r>
        <w:t xml:space="preserve">  (1:1) .</w:t>
      </w:r>
    </w:p>
    <w:bookmarkEnd w:id="141"/>
    <w:p w:rsidR="007A1376" w:rsidRPr="00745291" w:rsidRDefault="00C75A09" w:rsidP="007A1376">
      <w:pPr>
        <w:rPr>
          <w:rFonts w:ascii="Times New Roman" w:eastAsia="Times New Roman" w:hAnsi="Times New Roman" w:cs="Times New Roman"/>
          <w:sz w:val="24"/>
          <w:szCs w:val="24"/>
          <w:u w:val="single"/>
        </w:rPr>
      </w:pPr>
      <w:r w:rsidRPr="00C75A09">
        <w:rPr>
          <w:rFonts w:ascii="Times New Roman" w:eastAsiaTheme="minorHAnsi" w:hAnsi="Times New Roman" w:cs="Times New Roman"/>
          <w:noProof/>
          <w:lang w:eastAsia="en-US"/>
        </w:rPr>
        <w:pict>
          <v:shape id="_x0000_s4492" type="#_x0000_t75" alt="" style="position:absolute;margin-left:-46.95pt;margin-top:4pt;width:536.35pt;height:126.15pt;z-index:251643904;mso-wrap-edited:f">
            <v:imagedata r:id="rId143" o:title=""/>
          </v:shape>
          <o:OLEObject Type="Embed" ProgID="Excel.Sheet.12" ShapeID="_x0000_s4492" DrawAspect="Content" ObjectID="_1786616379" r:id="rId144"/>
        </w:pict>
      </w:r>
    </w:p>
    <w:p w:rsidR="007A1376" w:rsidRPr="00745291" w:rsidRDefault="007A1376" w:rsidP="007A1376">
      <w:pPr>
        <w:rPr>
          <w:rFonts w:ascii="Times New Roman" w:eastAsia="Times New Roman" w:hAnsi="Times New Roman" w:cs="Times New Roman"/>
          <w:sz w:val="24"/>
          <w:szCs w:val="24"/>
          <w:u w:val="single"/>
        </w:rPr>
      </w:pPr>
    </w:p>
    <w:p w:rsidR="007A1376" w:rsidRPr="00745291" w:rsidRDefault="007A1376" w:rsidP="007A1376">
      <w:pPr>
        <w:rPr>
          <w:rFonts w:ascii="Times New Roman" w:eastAsia="Times New Roman" w:hAnsi="Times New Roman" w:cs="Times New Roman"/>
          <w:sz w:val="24"/>
          <w:szCs w:val="24"/>
          <w:u w:val="single"/>
        </w:rPr>
      </w:pPr>
    </w:p>
    <w:p w:rsidR="007A1376" w:rsidRPr="00745291" w:rsidRDefault="007A1376" w:rsidP="007A1376">
      <w:pPr>
        <w:rPr>
          <w:rFonts w:ascii="Times New Roman" w:eastAsia="Times New Roman" w:hAnsi="Times New Roman" w:cs="Times New Roman"/>
          <w:sz w:val="24"/>
          <w:szCs w:val="24"/>
          <w:u w:val="single"/>
        </w:rPr>
      </w:pPr>
    </w:p>
    <w:p w:rsidR="007A1376" w:rsidRPr="00745291" w:rsidRDefault="007A1376" w:rsidP="007A1376">
      <w:pPr>
        <w:rPr>
          <w:rFonts w:ascii="Times New Roman" w:eastAsia="Times New Roman" w:hAnsi="Times New Roman" w:cs="Times New Roman"/>
          <w:sz w:val="24"/>
          <w:szCs w:val="24"/>
          <w:u w:val="single"/>
        </w:rPr>
      </w:pPr>
    </w:p>
    <w:p w:rsidR="00B85843" w:rsidRDefault="00B85843" w:rsidP="00347F99">
      <w:pPr>
        <w:pStyle w:val="Web"/>
        <w:spacing w:before="0" w:beforeAutospacing="0" w:after="200" w:afterAutospacing="0"/>
        <w:jc w:val="both"/>
      </w:pPr>
      <w:r>
        <w:t xml:space="preserve">          </w:t>
      </w:r>
    </w:p>
    <w:p w:rsidR="00347F99" w:rsidRPr="00347F99" w:rsidRDefault="00B85843" w:rsidP="00347F99">
      <w:pPr>
        <w:pStyle w:val="Web"/>
        <w:spacing w:before="0" w:beforeAutospacing="0" w:after="200" w:afterAutospacing="0"/>
        <w:jc w:val="both"/>
        <w:rPr>
          <w:bCs/>
          <w:iCs/>
        </w:rPr>
      </w:pPr>
      <w:r>
        <w:t xml:space="preserve">         </w:t>
      </w:r>
      <w:r w:rsidR="004E1895">
        <w:t>Σύμφωνα</w:t>
      </w:r>
      <w:r w:rsidR="00347F99">
        <w:t xml:space="preserve"> με το </w:t>
      </w:r>
      <w:r w:rsidR="004E1895">
        <w:t>πίνακα</w:t>
      </w:r>
      <w:r w:rsidR="00347F99">
        <w:t xml:space="preserve"> </w:t>
      </w:r>
      <w:r w:rsidR="00347F99" w:rsidRPr="00D576D6">
        <w:rPr>
          <w:bCs/>
          <w:iCs/>
        </w:rPr>
        <w:t>3.1.</w:t>
      </w:r>
      <w:r w:rsidR="00347F99">
        <w:rPr>
          <w:bCs/>
          <w:iCs/>
        </w:rPr>
        <w:t>28 οι</w:t>
      </w:r>
      <w:r w:rsidR="00347F99" w:rsidRPr="0051224D">
        <w:rPr>
          <w:bCs/>
          <w:iCs/>
        </w:rPr>
        <w:t xml:space="preserve"> άνθρακες </w:t>
      </w:r>
      <w:r w:rsidR="00347F99">
        <w:rPr>
          <w:bCs/>
          <w:iCs/>
          <w:lang w:val="en-US"/>
        </w:rPr>
        <w:t>C</w:t>
      </w:r>
      <w:r w:rsidR="00347F99" w:rsidRPr="0055626E">
        <w:rPr>
          <w:bCs/>
          <w:iCs/>
          <w:vertAlign w:val="subscript"/>
        </w:rPr>
        <w:t>1</w:t>
      </w:r>
      <w:r w:rsidR="00347F99" w:rsidRPr="0051224D">
        <w:rPr>
          <w:bCs/>
          <w:iCs/>
        </w:rPr>
        <w:t xml:space="preserve"> ,</w:t>
      </w:r>
      <w:r w:rsidR="00347F99">
        <w:rPr>
          <w:bCs/>
          <w:iCs/>
          <w:lang w:val="en-US"/>
        </w:rPr>
        <w:t>C</w:t>
      </w:r>
      <w:r w:rsidR="00347F99" w:rsidRPr="0055626E">
        <w:rPr>
          <w:bCs/>
          <w:iCs/>
          <w:vertAlign w:val="subscript"/>
        </w:rPr>
        <w:t>1΄</w:t>
      </w:r>
      <w:r w:rsidR="00347F99">
        <w:rPr>
          <w:bCs/>
          <w:iCs/>
          <w:vertAlign w:val="subscript"/>
        </w:rPr>
        <w:t xml:space="preserve"> </w:t>
      </w:r>
      <w:r w:rsidR="00347F99">
        <w:rPr>
          <w:bCs/>
          <w:iCs/>
        </w:rPr>
        <w:t xml:space="preserve">, </w:t>
      </w:r>
      <w:r w:rsidR="00347F99">
        <w:rPr>
          <w:bCs/>
          <w:iCs/>
          <w:lang w:val="en-US"/>
        </w:rPr>
        <w:t>C</w:t>
      </w:r>
      <w:r w:rsidR="00347F99">
        <w:rPr>
          <w:bCs/>
          <w:iCs/>
          <w:vertAlign w:val="subscript"/>
        </w:rPr>
        <w:t xml:space="preserve">2,6 </w:t>
      </w:r>
      <w:r w:rsidR="00347F99">
        <w:rPr>
          <w:bCs/>
          <w:iCs/>
        </w:rPr>
        <w:t xml:space="preserve"> στην </w:t>
      </w:r>
      <w:r w:rsidR="004E1895">
        <w:rPr>
          <w:bCs/>
          <w:iCs/>
        </w:rPr>
        <w:t>αναλογία</w:t>
      </w:r>
      <w:r w:rsidR="00347F99">
        <w:rPr>
          <w:bCs/>
          <w:iCs/>
        </w:rPr>
        <w:t xml:space="preserve"> </w:t>
      </w:r>
      <w:r w:rsidR="00347F99" w:rsidRPr="00937302">
        <w:t>(1:1/2</w:t>
      </w:r>
      <w:r w:rsidR="00347F99">
        <w:t xml:space="preserve">) ,  (1:1) </w:t>
      </w:r>
      <w:r w:rsidR="004E1895">
        <w:rPr>
          <w:bCs/>
          <w:iCs/>
        </w:rPr>
        <w:t>έχουν</w:t>
      </w:r>
      <w:r w:rsidR="00347F99">
        <w:rPr>
          <w:bCs/>
          <w:iCs/>
        </w:rPr>
        <w:t xml:space="preserve"> την </w:t>
      </w:r>
      <w:r w:rsidR="004E1895">
        <w:rPr>
          <w:bCs/>
          <w:iCs/>
        </w:rPr>
        <w:t>μεγαλύτερη</w:t>
      </w:r>
      <w:r w:rsidR="00347F99">
        <w:rPr>
          <w:bCs/>
          <w:iCs/>
        </w:rPr>
        <w:t xml:space="preserve"> </w:t>
      </w:r>
      <w:r w:rsidR="004E1895">
        <w:rPr>
          <w:bCs/>
          <w:iCs/>
        </w:rPr>
        <w:t>μετατόπιση</w:t>
      </w:r>
      <w:r w:rsidR="00347F99">
        <w:rPr>
          <w:bCs/>
          <w:iCs/>
        </w:rPr>
        <w:t xml:space="preserve"> σε </w:t>
      </w:r>
      <w:r w:rsidR="004E1895">
        <w:rPr>
          <w:bCs/>
          <w:iCs/>
        </w:rPr>
        <w:t>σχέση</w:t>
      </w:r>
      <w:r w:rsidR="00347F99">
        <w:rPr>
          <w:bCs/>
          <w:iCs/>
        </w:rPr>
        <w:t xml:space="preserve"> με τους </w:t>
      </w:r>
      <w:r w:rsidR="004E1895">
        <w:rPr>
          <w:bCs/>
          <w:iCs/>
        </w:rPr>
        <w:t>υπόλοιπους</w:t>
      </w:r>
      <w:r w:rsidR="00347F99">
        <w:rPr>
          <w:bCs/>
          <w:iCs/>
        </w:rPr>
        <w:t xml:space="preserve"> </w:t>
      </w:r>
      <w:r w:rsidR="004E1895">
        <w:rPr>
          <w:bCs/>
          <w:iCs/>
        </w:rPr>
        <w:t>άνθρακες</w:t>
      </w:r>
      <w:r w:rsidR="00347F99">
        <w:rPr>
          <w:bCs/>
          <w:iCs/>
        </w:rPr>
        <w:t xml:space="preserve"> . Οι </w:t>
      </w:r>
      <w:r w:rsidR="004E1895">
        <w:rPr>
          <w:bCs/>
          <w:iCs/>
        </w:rPr>
        <w:t>άνθρακες</w:t>
      </w:r>
      <w:r w:rsidR="00347F99">
        <w:rPr>
          <w:bCs/>
          <w:iCs/>
        </w:rPr>
        <w:t xml:space="preserve"> </w:t>
      </w:r>
      <w:r w:rsidR="00347F99" w:rsidRPr="005F1765">
        <w:rPr>
          <w:bCs/>
          <w:iCs/>
        </w:rPr>
        <w:t>C</w:t>
      </w:r>
      <w:r w:rsidR="00347F99" w:rsidRPr="000C5AD5">
        <w:rPr>
          <w:bCs/>
          <w:iCs/>
          <w:vertAlign w:val="subscript"/>
        </w:rPr>
        <w:t>1΄</w:t>
      </w:r>
      <w:r w:rsidR="00347F99">
        <w:rPr>
          <w:bCs/>
          <w:iCs/>
          <w:vertAlign w:val="subscript"/>
        </w:rPr>
        <w:t xml:space="preserve"> </w:t>
      </w:r>
      <w:r w:rsidR="00347F99">
        <w:rPr>
          <w:bCs/>
          <w:iCs/>
        </w:rPr>
        <w:t xml:space="preserve">, </w:t>
      </w:r>
      <w:r w:rsidR="00347F99" w:rsidRPr="005F1765">
        <w:rPr>
          <w:bCs/>
          <w:iCs/>
        </w:rPr>
        <w:t>C</w:t>
      </w:r>
      <w:r w:rsidR="00347F99">
        <w:rPr>
          <w:bCs/>
          <w:iCs/>
          <w:vertAlign w:val="subscript"/>
        </w:rPr>
        <w:t xml:space="preserve">2,6 </w:t>
      </w:r>
      <w:r w:rsidR="00347F99">
        <w:rPr>
          <w:bCs/>
          <w:iCs/>
        </w:rPr>
        <w:t xml:space="preserve"> </w:t>
      </w:r>
      <w:r w:rsidR="004E1895">
        <w:rPr>
          <w:bCs/>
          <w:iCs/>
        </w:rPr>
        <w:t>έχουν</w:t>
      </w:r>
      <w:r w:rsidR="00347F99">
        <w:rPr>
          <w:bCs/>
          <w:iCs/>
        </w:rPr>
        <w:t xml:space="preserve"> την </w:t>
      </w:r>
      <w:r w:rsidR="004E1895">
        <w:rPr>
          <w:bCs/>
          <w:iCs/>
        </w:rPr>
        <w:t>μεγαλύτερη</w:t>
      </w:r>
      <w:r w:rsidR="00347F99">
        <w:rPr>
          <w:bCs/>
          <w:iCs/>
        </w:rPr>
        <w:t xml:space="preserve"> </w:t>
      </w:r>
      <w:r w:rsidR="004E1895">
        <w:rPr>
          <w:bCs/>
          <w:iCs/>
        </w:rPr>
        <w:t>μετατόπιση</w:t>
      </w:r>
      <w:r w:rsidR="00347F99">
        <w:rPr>
          <w:bCs/>
          <w:iCs/>
        </w:rPr>
        <w:t xml:space="preserve"> στην </w:t>
      </w:r>
      <w:r w:rsidR="004E1895">
        <w:rPr>
          <w:bCs/>
          <w:iCs/>
        </w:rPr>
        <w:t>συχνότητα</w:t>
      </w:r>
      <w:r w:rsidR="00347F99">
        <w:rPr>
          <w:bCs/>
          <w:iCs/>
        </w:rPr>
        <w:t xml:space="preserve"> </w:t>
      </w:r>
      <w:r w:rsidR="004E1895">
        <w:rPr>
          <w:bCs/>
          <w:iCs/>
        </w:rPr>
        <w:t>συντονισμού</w:t>
      </w:r>
      <w:r w:rsidR="00347F99">
        <w:rPr>
          <w:bCs/>
          <w:iCs/>
        </w:rPr>
        <w:t xml:space="preserve"> σε </w:t>
      </w:r>
      <w:r w:rsidR="004E1895">
        <w:rPr>
          <w:bCs/>
          <w:iCs/>
        </w:rPr>
        <w:t>μεγαλύτερες</w:t>
      </w:r>
      <w:r w:rsidR="00347F99">
        <w:rPr>
          <w:bCs/>
          <w:iCs/>
        </w:rPr>
        <w:t xml:space="preserve"> </w:t>
      </w:r>
      <w:r w:rsidR="004E1895">
        <w:rPr>
          <w:bCs/>
          <w:iCs/>
        </w:rPr>
        <w:t>τιμές</w:t>
      </w:r>
      <w:r w:rsidR="00347F99">
        <w:rPr>
          <w:bCs/>
          <w:iCs/>
        </w:rPr>
        <w:t xml:space="preserve"> σε </w:t>
      </w:r>
      <w:r w:rsidR="004E1895">
        <w:rPr>
          <w:bCs/>
          <w:iCs/>
        </w:rPr>
        <w:t>σχέση</w:t>
      </w:r>
      <w:r w:rsidR="00347F99">
        <w:rPr>
          <w:bCs/>
          <w:iCs/>
        </w:rPr>
        <w:t xml:space="preserve"> με του </w:t>
      </w:r>
      <w:r w:rsidR="004E1895">
        <w:rPr>
          <w:bCs/>
          <w:iCs/>
        </w:rPr>
        <w:t>υπόλοιπους</w:t>
      </w:r>
      <w:r w:rsidR="00347F99">
        <w:rPr>
          <w:bCs/>
          <w:iCs/>
        </w:rPr>
        <w:t xml:space="preserve"> </w:t>
      </w:r>
      <w:r w:rsidR="004E1895">
        <w:rPr>
          <w:bCs/>
          <w:iCs/>
        </w:rPr>
        <w:t>άνθρακες</w:t>
      </w:r>
      <w:r w:rsidR="00347F99">
        <w:rPr>
          <w:bCs/>
          <w:iCs/>
        </w:rPr>
        <w:t xml:space="preserve"> σε </w:t>
      </w:r>
      <w:r w:rsidR="004E1895">
        <w:rPr>
          <w:bCs/>
          <w:iCs/>
        </w:rPr>
        <w:t>σχέση</w:t>
      </w:r>
      <w:r w:rsidR="00347F99">
        <w:rPr>
          <w:bCs/>
          <w:iCs/>
        </w:rPr>
        <w:t xml:space="preserve"> με το </w:t>
      </w:r>
      <w:r w:rsidR="004E1895">
        <w:rPr>
          <w:bCs/>
          <w:iCs/>
        </w:rPr>
        <w:t>αρχικό</w:t>
      </w:r>
      <w:r w:rsidR="00347F99">
        <w:rPr>
          <w:bCs/>
          <w:iCs/>
        </w:rPr>
        <w:t xml:space="preserve"> </w:t>
      </w:r>
      <w:r w:rsidR="004E1895">
        <w:rPr>
          <w:bCs/>
          <w:iCs/>
        </w:rPr>
        <w:t>δείγμα</w:t>
      </w:r>
      <w:r w:rsidR="00347F99">
        <w:rPr>
          <w:bCs/>
          <w:iCs/>
        </w:rPr>
        <w:t xml:space="preserve"> με </w:t>
      </w:r>
      <w:r w:rsidR="004E1895">
        <w:rPr>
          <w:bCs/>
          <w:iCs/>
        </w:rPr>
        <w:t>απουσία</w:t>
      </w:r>
      <w:r w:rsidR="00347F99">
        <w:rPr>
          <w:bCs/>
          <w:iCs/>
        </w:rPr>
        <w:t xml:space="preserve"> </w:t>
      </w:r>
      <w:r w:rsidR="004E1895">
        <w:rPr>
          <w:bCs/>
          <w:iCs/>
        </w:rPr>
        <w:t>μετάλλου</w:t>
      </w:r>
      <w:r w:rsidR="00347F99">
        <w:rPr>
          <w:bCs/>
          <w:iCs/>
        </w:rPr>
        <w:t xml:space="preserve">. Ο </w:t>
      </w:r>
      <w:r w:rsidR="004E1895">
        <w:rPr>
          <w:bCs/>
          <w:iCs/>
        </w:rPr>
        <w:t>άνθρακας</w:t>
      </w:r>
      <w:r w:rsidR="00347F99">
        <w:rPr>
          <w:bCs/>
          <w:iCs/>
        </w:rPr>
        <w:t xml:space="preserve"> </w:t>
      </w:r>
      <w:r w:rsidR="00347F99" w:rsidRPr="005F1765">
        <w:rPr>
          <w:bCs/>
          <w:iCs/>
        </w:rPr>
        <w:t>C</w:t>
      </w:r>
      <w:r w:rsidR="00347F99" w:rsidRPr="000C5AD5">
        <w:rPr>
          <w:bCs/>
          <w:iCs/>
          <w:vertAlign w:val="subscript"/>
        </w:rPr>
        <w:t>1΄</w:t>
      </w:r>
      <w:r w:rsidR="00347F99">
        <w:rPr>
          <w:bCs/>
          <w:iCs/>
          <w:vertAlign w:val="subscript"/>
        </w:rPr>
        <w:t xml:space="preserve">  </w:t>
      </w:r>
      <w:r w:rsidR="00347F99" w:rsidRPr="00347F99">
        <w:rPr>
          <w:bCs/>
          <w:iCs/>
        </w:rPr>
        <w:t xml:space="preserve">στην </w:t>
      </w:r>
      <w:r w:rsidR="004E1895" w:rsidRPr="00347F99">
        <w:rPr>
          <w:bCs/>
          <w:iCs/>
        </w:rPr>
        <w:t>αναλογία</w:t>
      </w:r>
      <w:r w:rsidR="00347F99" w:rsidRPr="00347F99">
        <w:rPr>
          <w:bCs/>
          <w:iCs/>
        </w:rPr>
        <w:t xml:space="preserve"> (1:</w:t>
      </w:r>
      <w:r w:rsidR="00443DAE">
        <w:rPr>
          <w:bCs/>
          <w:iCs/>
        </w:rPr>
        <w:t>1</w:t>
      </w:r>
      <w:r w:rsidR="00347F99" w:rsidRPr="00347F99">
        <w:rPr>
          <w:bCs/>
          <w:iCs/>
        </w:rPr>
        <w:t>)</w:t>
      </w:r>
      <w:r w:rsidR="00347F99">
        <w:rPr>
          <w:bCs/>
          <w:iCs/>
        </w:rPr>
        <w:t xml:space="preserve"> </w:t>
      </w:r>
      <w:r w:rsidR="004E1895">
        <w:rPr>
          <w:bCs/>
          <w:iCs/>
        </w:rPr>
        <w:t>έχει</w:t>
      </w:r>
      <w:r w:rsidR="00347F99">
        <w:rPr>
          <w:bCs/>
          <w:iCs/>
        </w:rPr>
        <w:t xml:space="preserve"> </w:t>
      </w:r>
      <w:r w:rsidR="004E1895">
        <w:rPr>
          <w:bCs/>
          <w:iCs/>
        </w:rPr>
        <w:t>μετατόπιση</w:t>
      </w:r>
      <w:r w:rsidR="00347F99">
        <w:rPr>
          <w:bCs/>
          <w:iCs/>
        </w:rPr>
        <w:t xml:space="preserve"> στην </w:t>
      </w:r>
      <w:r w:rsidR="004E1895">
        <w:rPr>
          <w:bCs/>
          <w:iCs/>
        </w:rPr>
        <w:t>συχνότητα</w:t>
      </w:r>
      <w:r w:rsidR="00347F99">
        <w:rPr>
          <w:bCs/>
          <w:iCs/>
        </w:rPr>
        <w:t xml:space="preserve"> </w:t>
      </w:r>
      <w:r w:rsidR="004E1895">
        <w:rPr>
          <w:bCs/>
          <w:iCs/>
        </w:rPr>
        <w:t>συντονισμού</w:t>
      </w:r>
      <w:r w:rsidR="00347F99">
        <w:rPr>
          <w:bCs/>
          <w:iCs/>
        </w:rPr>
        <w:t xml:space="preserve"> σε </w:t>
      </w:r>
      <w:r w:rsidR="004E1895">
        <w:rPr>
          <w:bCs/>
          <w:iCs/>
        </w:rPr>
        <w:t>μεγαλύτερες</w:t>
      </w:r>
      <w:r w:rsidR="00347F99">
        <w:rPr>
          <w:bCs/>
          <w:iCs/>
        </w:rPr>
        <w:t xml:space="preserve"> </w:t>
      </w:r>
      <w:r w:rsidR="004E1895">
        <w:rPr>
          <w:bCs/>
          <w:iCs/>
        </w:rPr>
        <w:t>τιμές</w:t>
      </w:r>
      <w:r w:rsidR="00347F99">
        <w:rPr>
          <w:bCs/>
          <w:iCs/>
        </w:rPr>
        <w:t xml:space="preserve"> σε </w:t>
      </w:r>
      <w:r w:rsidR="004E1895">
        <w:rPr>
          <w:bCs/>
          <w:iCs/>
        </w:rPr>
        <w:t>σχέση</w:t>
      </w:r>
      <w:r w:rsidR="00347F99">
        <w:rPr>
          <w:bCs/>
          <w:iCs/>
        </w:rPr>
        <w:t xml:space="preserve"> με την </w:t>
      </w:r>
      <w:r w:rsidR="004E1895">
        <w:rPr>
          <w:bCs/>
          <w:iCs/>
        </w:rPr>
        <w:t>αναλογία</w:t>
      </w:r>
      <w:r w:rsidR="00347F99">
        <w:rPr>
          <w:bCs/>
          <w:iCs/>
        </w:rPr>
        <w:t xml:space="preserve"> (1:1</w:t>
      </w:r>
      <w:r w:rsidR="00443DAE">
        <w:rPr>
          <w:bCs/>
          <w:iCs/>
        </w:rPr>
        <w:t>/2</w:t>
      </w:r>
      <w:r w:rsidR="00347F99">
        <w:rPr>
          <w:bCs/>
          <w:iCs/>
        </w:rPr>
        <w:t>)</w:t>
      </w:r>
      <w:r w:rsidR="00443DAE">
        <w:rPr>
          <w:bCs/>
          <w:iCs/>
        </w:rPr>
        <w:t xml:space="preserve"> </w:t>
      </w:r>
      <w:r w:rsidR="00347F99">
        <w:rPr>
          <w:bCs/>
          <w:iCs/>
        </w:rPr>
        <w:t>.</w:t>
      </w:r>
      <w:r w:rsidR="00443DAE" w:rsidRPr="00443DAE">
        <w:rPr>
          <w:bCs/>
          <w:iCs/>
        </w:rPr>
        <w:t xml:space="preserve"> </w:t>
      </w:r>
      <w:r w:rsidR="00443DAE">
        <w:rPr>
          <w:bCs/>
          <w:iCs/>
        </w:rPr>
        <w:t xml:space="preserve">Ο </w:t>
      </w:r>
      <w:r w:rsidR="004E1895">
        <w:rPr>
          <w:bCs/>
          <w:iCs/>
        </w:rPr>
        <w:t>άνθρακας</w:t>
      </w:r>
      <w:r w:rsidR="00443DAE">
        <w:rPr>
          <w:bCs/>
          <w:iCs/>
        </w:rPr>
        <w:t xml:space="preserve"> </w:t>
      </w:r>
      <w:r w:rsidR="00443DAE" w:rsidRPr="005F1765">
        <w:rPr>
          <w:bCs/>
          <w:iCs/>
        </w:rPr>
        <w:t>C</w:t>
      </w:r>
      <w:r w:rsidR="00443DAE">
        <w:rPr>
          <w:bCs/>
          <w:iCs/>
          <w:vertAlign w:val="subscript"/>
        </w:rPr>
        <w:t xml:space="preserve">2,6   </w:t>
      </w:r>
      <w:r w:rsidR="00443DAE" w:rsidRPr="00347F99">
        <w:rPr>
          <w:bCs/>
          <w:iCs/>
        </w:rPr>
        <w:t xml:space="preserve">στην </w:t>
      </w:r>
      <w:r w:rsidR="004E1895" w:rsidRPr="00347F99">
        <w:rPr>
          <w:bCs/>
          <w:iCs/>
        </w:rPr>
        <w:t>αναλογία</w:t>
      </w:r>
      <w:r w:rsidR="00443DAE" w:rsidRPr="00347F99">
        <w:rPr>
          <w:bCs/>
          <w:iCs/>
        </w:rPr>
        <w:t xml:space="preserve"> (1:</w:t>
      </w:r>
      <w:r w:rsidR="00443DAE">
        <w:rPr>
          <w:bCs/>
          <w:iCs/>
        </w:rPr>
        <w:t>1</w:t>
      </w:r>
      <w:r w:rsidR="00443DAE" w:rsidRPr="00347F99">
        <w:rPr>
          <w:bCs/>
          <w:iCs/>
        </w:rPr>
        <w:t>)</w:t>
      </w:r>
      <w:r w:rsidR="00443DAE">
        <w:rPr>
          <w:bCs/>
          <w:iCs/>
        </w:rPr>
        <w:t xml:space="preserve"> </w:t>
      </w:r>
      <w:r w:rsidR="004E1895">
        <w:rPr>
          <w:bCs/>
          <w:iCs/>
        </w:rPr>
        <w:t>έχει</w:t>
      </w:r>
      <w:r w:rsidR="00443DAE">
        <w:rPr>
          <w:bCs/>
          <w:iCs/>
        </w:rPr>
        <w:t xml:space="preserve"> </w:t>
      </w:r>
      <w:r w:rsidR="004E1895">
        <w:rPr>
          <w:bCs/>
          <w:iCs/>
        </w:rPr>
        <w:t>μετατόπιση</w:t>
      </w:r>
      <w:r w:rsidR="00443DAE">
        <w:rPr>
          <w:bCs/>
          <w:iCs/>
        </w:rPr>
        <w:t xml:space="preserve"> στην </w:t>
      </w:r>
      <w:r w:rsidR="004E1895">
        <w:rPr>
          <w:bCs/>
          <w:iCs/>
        </w:rPr>
        <w:t>συχνότητα</w:t>
      </w:r>
      <w:r w:rsidR="00443DAE">
        <w:rPr>
          <w:bCs/>
          <w:iCs/>
        </w:rPr>
        <w:t xml:space="preserve"> </w:t>
      </w:r>
      <w:r w:rsidR="004E1895">
        <w:rPr>
          <w:bCs/>
          <w:iCs/>
        </w:rPr>
        <w:t>συντονισμού</w:t>
      </w:r>
      <w:r w:rsidR="00443DAE">
        <w:rPr>
          <w:bCs/>
          <w:iCs/>
        </w:rPr>
        <w:t xml:space="preserve"> σε  </w:t>
      </w:r>
      <w:r w:rsidR="004E1895">
        <w:rPr>
          <w:bCs/>
          <w:iCs/>
        </w:rPr>
        <w:t>μικρότερες</w:t>
      </w:r>
      <w:r w:rsidR="00443DAE">
        <w:rPr>
          <w:bCs/>
          <w:iCs/>
        </w:rPr>
        <w:t xml:space="preserve"> </w:t>
      </w:r>
      <w:r w:rsidR="004E1895">
        <w:rPr>
          <w:bCs/>
          <w:iCs/>
        </w:rPr>
        <w:t>τιμές</w:t>
      </w:r>
      <w:r w:rsidR="00443DAE">
        <w:rPr>
          <w:bCs/>
          <w:iCs/>
        </w:rPr>
        <w:t xml:space="preserve"> σε </w:t>
      </w:r>
      <w:r w:rsidR="004E1895">
        <w:rPr>
          <w:bCs/>
          <w:iCs/>
        </w:rPr>
        <w:t>σχέση</w:t>
      </w:r>
      <w:r w:rsidR="00443DAE">
        <w:rPr>
          <w:bCs/>
          <w:iCs/>
        </w:rPr>
        <w:t xml:space="preserve"> με την </w:t>
      </w:r>
      <w:r w:rsidR="004E1895">
        <w:rPr>
          <w:bCs/>
          <w:iCs/>
        </w:rPr>
        <w:t>αναλογία</w:t>
      </w:r>
      <w:r w:rsidR="00443DAE">
        <w:rPr>
          <w:bCs/>
          <w:iCs/>
        </w:rPr>
        <w:t xml:space="preserve"> (1:1/2).</w:t>
      </w:r>
      <w:r w:rsidR="00443DAE" w:rsidRPr="00443DAE">
        <w:rPr>
          <w:bCs/>
          <w:iCs/>
        </w:rPr>
        <w:t xml:space="preserve"> </w:t>
      </w:r>
      <w:r w:rsidR="004E1895" w:rsidRPr="00276888">
        <w:rPr>
          <w:bCs/>
          <w:iCs/>
        </w:rPr>
        <w:t>Οι</w:t>
      </w:r>
      <w:r w:rsidR="004E1895" w:rsidRPr="001B4BA6">
        <w:rPr>
          <w:bCs/>
          <w:iCs/>
        </w:rPr>
        <w:t xml:space="preserve"> </w:t>
      </w:r>
      <w:r w:rsidR="004E1895">
        <w:rPr>
          <w:bCs/>
          <w:iCs/>
        </w:rPr>
        <w:t xml:space="preserve"> άνθρακες </w:t>
      </w:r>
      <w:r w:rsidR="004E1895" w:rsidRPr="00276888">
        <w:rPr>
          <w:bCs/>
          <w:iCs/>
        </w:rPr>
        <w:t>C</w:t>
      </w:r>
      <w:r w:rsidR="004E1895">
        <w:rPr>
          <w:bCs/>
          <w:iCs/>
          <w:vertAlign w:val="subscript"/>
        </w:rPr>
        <w:t xml:space="preserve">2,6 </w:t>
      </w:r>
      <w:r w:rsidR="004E1895" w:rsidRPr="00276888">
        <w:rPr>
          <w:bCs/>
          <w:iCs/>
        </w:rPr>
        <w:t xml:space="preserve"> ,</w:t>
      </w:r>
      <w:r w:rsidR="004E1895">
        <w:rPr>
          <w:bCs/>
          <w:iCs/>
        </w:rPr>
        <w:t xml:space="preserve">  αντιστοιχούν σε αρωματικό άνθρακα  και ο </w:t>
      </w:r>
      <w:r w:rsidR="004E1895" w:rsidRPr="00276888">
        <w:rPr>
          <w:bCs/>
          <w:iCs/>
        </w:rPr>
        <w:t>C</w:t>
      </w:r>
      <w:r w:rsidR="004E1895" w:rsidRPr="00DD1828">
        <w:rPr>
          <w:bCs/>
          <w:iCs/>
          <w:vertAlign w:val="subscript"/>
        </w:rPr>
        <w:t>1</w:t>
      </w:r>
      <w:r w:rsidR="004E1895" w:rsidRPr="00276888">
        <w:rPr>
          <w:bCs/>
          <w:iCs/>
        </w:rPr>
        <w:t>΄ αντιστο</w:t>
      </w:r>
      <w:r w:rsidR="004E1895">
        <w:rPr>
          <w:bCs/>
          <w:iCs/>
        </w:rPr>
        <w:t xml:space="preserve">ιχεί </w:t>
      </w:r>
      <w:r w:rsidR="004E1895" w:rsidRPr="00276888">
        <w:rPr>
          <w:bCs/>
          <w:iCs/>
        </w:rPr>
        <w:t xml:space="preserve"> </w:t>
      </w:r>
      <w:r w:rsidR="004E1895">
        <w:rPr>
          <w:bCs/>
          <w:iCs/>
        </w:rPr>
        <w:t>σε  καρβοξυλικό άνθρακα</w:t>
      </w:r>
      <w:r w:rsidR="004E1895" w:rsidRPr="00276888">
        <w:rPr>
          <w:bCs/>
          <w:iCs/>
        </w:rPr>
        <w:t xml:space="preserve"> (-C-OOH)</w:t>
      </w:r>
      <w:r w:rsidR="004E1895">
        <w:rPr>
          <w:bCs/>
          <w:iCs/>
        </w:rPr>
        <w:t xml:space="preserve">.Με αυτό το πίνακα </w:t>
      </w:r>
      <w:r w:rsidR="00CC3BA7">
        <w:rPr>
          <w:bCs/>
          <w:iCs/>
        </w:rPr>
        <w:t>παρατηρούμε</w:t>
      </w:r>
      <w:r w:rsidR="004E1895">
        <w:rPr>
          <w:bCs/>
          <w:iCs/>
        </w:rPr>
        <w:t xml:space="preserve"> ότι η </w:t>
      </w:r>
      <w:r w:rsidR="00CC3BA7">
        <w:rPr>
          <w:bCs/>
          <w:iCs/>
        </w:rPr>
        <w:t>μεγαλύτερη</w:t>
      </w:r>
      <w:r w:rsidR="004E1895">
        <w:rPr>
          <w:bCs/>
          <w:iCs/>
        </w:rPr>
        <w:t xml:space="preserve"> </w:t>
      </w:r>
      <w:r w:rsidR="00CC3BA7">
        <w:rPr>
          <w:bCs/>
          <w:iCs/>
        </w:rPr>
        <w:t>μετατόπιση</w:t>
      </w:r>
      <w:r w:rsidR="004E1895">
        <w:rPr>
          <w:bCs/>
          <w:iCs/>
        </w:rPr>
        <w:t xml:space="preserve"> </w:t>
      </w:r>
      <w:r w:rsidR="004E1895">
        <w:rPr>
          <w:bCs/>
          <w:iCs/>
        </w:rPr>
        <w:lastRenderedPageBreak/>
        <w:t>συμβαινει στο καρβοξυλικο ανθρακα , συνεπως μπορουμε να υποθεσουμε την πιθανη δημιουργια συμπλοκου στο συστημα πρωτα με αυτό το ανθρακα .</w:t>
      </w:r>
    </w:p>
    <w:p w:rsidR="00347F99" w:rsidRPr="003567D2" w:rsidRDefault="00347F99" w:rsidP="00347F99">
      <w:pPr>
        <w:pStyle w:val="Web"/>
        <w:spacing w:before="0" w:beforeAutospacing="0" w:after="200" w:afterAutospacing="0"/>
        <w:jc w:val="both"/>
      </w:pPr>
      <w:r>
        <w:rPr>
          <w:bCs/>
          <w:iCs/>
        </w:rPr>
        <w:t xml:space="preserve">Ο </w:t>
      </w:r>
      <w:r w:rsidR="00580838">
        <w:rPr>
          <w:bCs/>
          <w:iCs/>
        </w:rPr>
        <w:t>άνθρακας</w:t>
      </w:r>
      <w:r>
        <w:rPr>
          <w:bCs/>
          <w:iCs/>
        </w:rPr>
        <w:t xml:space="preserve"> </w:t>
      </w:r>
      <w:r w:rsidRPr="00033906">
        <w:rPr>
          <w:bCs/>
          <w:iCs/>
        </w:rPr>
        <w:t>C</w:t>
      </w:r>
      <w:r w:rsidRPr="00B85843">
        <w:rPr>
          <w:bCs/>
          <w:iCs/>
          <w:vertAlign w:val="subscript"/>
        </w:rPr>
        <w:t>1</w:t>
      </w:r>
      <w:r w:rsidRPr="00033906">
        <w:rPr>
          <w:bCs/>
          <w:iCs/>
        </w:rPr>
        <w:t xml:space="preserve"> </w:t>
      </w:r>
      <w:r w:rsidR="00443DAE">
        <w:rPr>
          <w:bCs/>
          <w:iCs/>
        </w:rPr>
        <w:t xml:space="preserve">στην </w:t>
      </w:r>
      <w:r w:rsidR="00580838">
        <w:rPr>
          <w:bCs/>
          <w:iCs/>
        </w:rPr>
        <w:t>αναλογία</w:t>
      </w:r>
      <w:r w:rsidR="00443DAE">
        <w:rPr>
          <w:bCs/>
          <w:iCs/>
        </w:rPr>
        <w:t xml:space="preserve"> </w:t>
      </w:r>
      <w:r w:rsidR="00443DAE" w:rsidRPr="00937302">
        <w:t>(1:1/2</w:t>
      </w:r>
      <w:r w:rsidR="00443DAE">
        <w:t xml:space="preserve">) ,  (1:1) </w:t>
      </w:r>
      <w:r w:rsidR="00443DAE">
        <w:rPr>
          <w:bCs/>
          <w:iCs/>
        </w:rPr>
        <w:t xml:space="preserve"> </w:t>
      </w:r>
      <w:r w:rsidR="00580838">
        <w:rPr>
          <w:bCs/>
          <w:iCs/>
        </w:rPr>
        <w:t>έχει</w:t>
      </w:r>
      <w:r>
        <w:rPr>
          <w:bCs/>
          <w:iCs/>
        </w:rPr>
        <w:t xml:space="preserve"> </w:t>
      </w:r>
      <w:r w:rsidR="00580838">
        <w:rPr>
          <w:bCs/>
          <w:iCs/>
        </w:rPr>
        <w:t>μετατόπιση</w:t>
      </w:r>
      <w:r>
        <w:rPr>
          <w:bCs/>
          <w:iCs/>
        </w:rPr>
        <w:t xml:space="preserve"> </w:t>
      </w:r>
      <w:r w:rsidR="00443DAE">
        <w:rPr>
          <w:bCs/>
          <w:iCs/>
        </w:rPr>
        <w:t xml:space="preserve"> στην </w:t>
      </w:r>
      <w:r w:rsidR="00580838">
        <w:rPr>
          <w:bCs/>
          <w:iCs/>
        </w:rPr>
        <w:t>συχνότητα</w:t>
      </w:r>
      <w:r w:rsidR="00443DAE">
        <w:rPr>
          <w:bCs/>
          <w:iCs/>
        </w:rPr>
        <w:t xml:space="preserve"> </w:t>
      </w:r>
      <w:r w:rsidR="00580838">
        <w:rPr>
          <w:bCs/>
          <w:iCs/>
        </w:rPr>
        <w:t>συντονισμού</w:t>
      </w:r>
      <w:r w:rsidR="00443DAE">
        <w:rPr>
          <w:bCs/>
          <w:iCs/>
        </w:rPr>
        <w:t xml:space="preserve"> </w:t>
      </w:r>
      <w:r>
        <w:rPr>
          <w:bCs/>
          <w:iCs/>
        </w:rPr>
        <w:t xml:space="preserve"> σε </w:t>
      </w:r>
      <w:r w:rsidR="00443DAE">
        <w:rPr>
          <w:bCs/>
          <w:iCs/>
        </w:rPr>
        <w:t xml:space="preserve"> </w:t>
      </w:r>
      <w:r w:rsidR="00580838">
        <w:rPr>
          <w:bCs/>
          <w:iCs/>
        </w:rPr>
        <w:t>μικρότερες</w:t>
      </w:r>
      <w:r w:rsidR="00443DAE">
        <w:rPr>
          <w:bCs/>
          <w:iCs/>
        </w:rPr>
        <w:t xml:space="preserve"> </w:t>
      </w:r>
      <w:r>
        <w:rPr>
          <w:bCs/>
          <w:iCs/>
        </w:rPr>
        <w:t xml:space="preserve"> </w:t>
      </w:r>
      <w:r w:rsidR="00580838">
        <w:rPr>
          <w:bCs/>
          <w:iCs/>
        </w:rPr>
        <w:t>τιμές</w:t>
      </w:r>
      <w:r w:rsidR="00443DAE">
        <w:rPr>
          <w:bCs/>
          <w:iCs/>
        </w:rPr>
        <w:t xml:space="preserve"> </w:t>
      </w:r>
      <w:r>
        <w:rPr>
          <w:bCs/>
          <w:iCs/>
        </w:rPr>
        <w:t xml:space="preserve"> </w:t>
      </w:r>
      <w:r>
        <w:rPr>
          <w:bCs/>
          <w:iCs/>
          <w:lang w:val="en-US"/>
        </w:rPr>
        <w:t>ppm</w:t>
      </w:r>
      <w:r w:rsidRPr="00F9680F">
        <w:rPr>
          <w:bCs/>
          <w:iCs/>
        </w:rPr>
        <w:t xml:space="preserve"> </w:t>
      </w:r>
      <w:r>
        <w:rPr>
          <w:bCs/>
          <w:iCs/>
        </w:rPr>
        <w:t xml:space="preserve">σε </w:t>
      </w:r>
      <w:r w:rsidR="00580838">
        <w:rPr>
          <w:bCs/>
          <w:iCs/>
        </w:rPr>
        <w:t>σχέση</w:t>
      </w:r>
      <w:r>
        <w:rPr>
          <w:bCs/>
          <w:iCs/>
        </w:rPr>
        <w:t xml:space="preserve"> με το </w:t>
      </w:r>
      <w:r w:rsidR="00580838">
        <w:rPr>
          <w:bCs/>
          <w:iCs/>
        </w:rPr>
        <w:t>αρχικό</w:t>
      </w:r>
      <w:r>
        <w:rPr>
          <w:bCs/>
          <w:iCs/>
        </w:rPr>
        <w:t xml:space="preserve"> </w:t>
      </w:r>
      <w:r w:rsidR="00580838">
        <w:rPr>
          <w:bCs/>
          <w:iCs/>
        </w:rPr>
        <w:t>δείγμα</w:t>
      </w:r>
      <w:r>
        <w:rPr>
          <w:bCs/>
          <w:iCs/>
        </w:rPr>
        <w:t xml:space="preserve"> με την </w:t>
      </w:r>
      <w:r w:rsidR="00580838">
        <w:rPr>
          <w:bCs/>
          <w:iCs/>
        </w:rPr>
        <w:t>απουσία</w:t>
      </w:r>
      <w:r>
        <w:rPr>
          <w:bCs/>
          <w:iCs/>
        </w:rPr>
        <w:t xml:space="preserve"> </w:t>
      </w:r>
      <w:r w:rsidR="00580838">
        <w:rPr>
          <w:bCs/>
          <w:iCs/>
        </w:rPr>
        <w:t>μετάλλου</w:t>
      </w:r>
      <w:r>
        <w:rPr>
          <w:bCs/>
          <w:iCs/>
        </w:rPr>
        <w:t>.</w:t>
      </w:r>
      <w:r w:rsidR="00443DAE" w:rsidRPr="00443DAE">
        <w:rPr>
          <w:bCs/>
          <w:iCs/>
        </w:rPr>
        <w:t xml:space="preserve"> </w:t>
      </w:r>
      <w:r w:rsidR="00443DAE">
        <w:rPr>
          <w:bCs/>
          <w:iCs/>
        </w:rPr>
        <w:t xml:space="preserve">Ο </w:t>
      </w:r>
      <w:r w:rsidR="00580838">
        <w:rPr>
          <w:bCs/>
          <w:iCs/>
        </w:rPr>
        <w:t>άνθρακας</w:t>
      </w:r>
      <w:r w:rsidR="00443DAE">
        <w:rPr>
          <w:bCs/>
          <w:iCs/>
        </w:rPr>
        <w:t xml:space="preserve"> </w:t>
      </w:r>
      <w:r w:rsidR="00443DAE" w:rsidRPr="005F1765">
        <w:rPr>
          <w:bCs/>
          <w:iCs/>
        </w:rPr>
        <w:t>C</w:t>
      </w:r>
      <w:r w:rsidR="00443DAE">
        <w:rPr>
          <w:bCs/>
          <w:iCs/>
          <w:vertAlign w:val="subscript"/>
        </w:rPr>
        <w:t xml:space="preserve">1 </w:t>
      </w:r>
      <w:r w:rsidR="00443DAE" w:rsidRPr="00347F99">
        <w:rPr>
          <w:bCs/>
          <w:iCs/>
        </w:rPr>
        <w:t xml:space="preserve">στην </w:t>
      </w:r>
      <w:r w:rsidR="00580838" w:rsidRPr="00347F99">
        <w:rPr>
          <w:bCs/>
          <w:iCs/>
        </w:rPr>
        <w:t>αναλογία</w:t>
      </w:r>
      <w:r w:rsidR="00443DAE" w:rsidRPr="00347F99">
        <w:rPr>
          <w:bCs/>
          <w:iCs/>
        </w:rPr>
        <w:t xml:space="preserve"> (1:</w:t>
      </w:r>
      <w:r w:rsidR="00443DAE">
        <w:rPr>
          <w:bCs/>
          <w:iCs/>
        </w:rPr>
        <w:t>1</w:t>
      </w:r>
      <w:r w:rsidR="00443DAE" w:rsidRPr="00347F99">
        <w:rPr>
          <w:bCs/>
          <w:iCs/>
        </w:rPr>
        <w:t>)</w:t>
      </w:r>
      <w:r w:rsidR="00443DAE">
        <w:rPr>
          <w:bCs/>
          <w:iCs/>
        </w:rPr>
        <w:t xml:space="preserve"> </w:t>
      </w:r>
      <w:r w:rsidR="00580838">
        <w:rPr>
          <w:bCs/>
          <w:iCs/>
        </w:rPr>
        <w:t>έχει</w:t>
      </w:r>
      <w:r w:rsidR="00B85843">
        <w:rPr>
          <w:bCs/>
          <w:iCs/>
        </w:rPr>
        <w:t xml:space="preserve"> </w:t>
      </w:r>
      <w:r w:rsidR="00580838">
        <w:rPr>
          <w:bCs/>
          <w:iCs/>
        </w:rPr>
        <w:t>μικρότερη</w:t>
      </w:r>
      <w:r w:rsidR="00B85843">
        <w:rPr>
          <w:bCs/>
          <w:iCs/>
        </w:rPr>
        <w:t xml:space="preserve"> </w:t>
      </w:r>
      <w:r w:rsidR="00443DAE">
        <w:rPr>
          <w:bCs/>
          <w:iCs/>
        </w:rPr>
        <w:t xml:space="preserve"> </w:t>
      </w:r>
      <w:r w:rsidR="00580838">
        <w:rPr>
          <w:bCs/>
          <w:iCs/>
        </w:rPr>
        <w:t>μετατόπιση</w:t>
      </w:r>
      <w:r w:rsidR="00443DAE">
        <w:rPr>
          <w:bCs/>
          <w:iCs/>
        </w:rPr>
        <w:t xml:space="preserve"> στην </w:t>
      </w:r>
      <w:r w:rsidR="00580838">
        <w:rPr>
          <w:bCs/>
          <w:iCs/>
        </w:rPr>
        <w:t>συχνότητα</w:t>
      </w:r>
      <w:r w:rsidR="00443DAE">
        <w:rPr>
          <w:bCs/>
          <w:iCs/>
        </w:rPr>
        <w:t xml:space="preserve"> </w:t>
      </w:r>
      <w:r w:rsidR="00580838">
        <w:rPr>
          <w:bCs/>
          <w:iCs/>
        </w:rPr>
        <w:t>συντονισμού</w:t>
      </w:r>
      <w:r w:rsidR="00443DAE">
        <w:rPr>
          <w:bCs/>
          <w:iCs/>
        </w:rPr>
        <w:t xml:space="preserve"> σε </w:t>
      </w:r>
      <w:r w:rsidR="00B85843">
        <w:rPr>
          <w:bCs/>
          <w:iCs/>
        </w:rPr>
        <w:t xml:space="preserve"> </w:t>
      </w:r>
      <w:r w:rsidR="00580838">
        <w:rPr>
          <w:bCs/>
          <w:iCs/>
        </w:rPr>
        <w:t>μικρότερες</w:t>
      </w:r>
      <w:r w:rsidR="00B85843">
        <w:rPr>
          <w:bCs/>
          <w:iCs/>
        </w:rPr>
        <w:t xml:space="preserve"> </w:t>
      </w:r>
      <w:r w:rsidR="00580838">
        <w:rPr>
          <w:bCs/>
          <w:iCs/>
        </w:rPr>
        <w:t>τιμές</w:t>
      </w:r>
      <w:r w:rsidR="00443DAE">
        <w:rPr>
          <w:bCs/>
          <w:iCs/>
        </w:rPr>
        <w:t xml:space="preserve"> σε </w:t>
      </w:r>
      <w:r w:rsidR="00580838">
        <w:rPr>
          <w:bCs/>
          <w:iCs/>
        </w:rPr>
        <w:t>σχέση</w:t>
      </w:r>
      <w:r w:rsidR="00443DAE">
        <w:rPr>
          <w:bCs/>
          <w:iCs/>
        </w:rPr>
        <w:t xml:space="preserve"> με την </w:t>
      </w:r>
      <w:r w:rsidR="00580838">
        <w:rPr>
          <w:bCs/>
          <w:iCs/>
        </w:rPr>
        <w:t>αναλογία</w:t>
      </w:r>
      <w:r w:rsidR="00443DAE">
        <w:rPr>
          <w:bCs/>
          <w:iCs/>
        </w:rPr>
        <w:t xml:space="preserve"> (1:1/2)</w:t>
      </w:r>
    </w:p>
    <w:p w:rsidR="00B85843" w:rsidRDefault="00B85843" w:rsidP="00B85843">
      <w:pPr>
        <w:pStyle w:val="Web"/>
        <w:spacing w:before="0" w:beforeAutospacing="0" w:after="200" w:afterAutospacing="0"/>
        <w:jc w:val="both"/>
        <w:outlineLvl w:val="2"/>
        <w:rPr>
          <w:bCs/>
          <w:iCs/>
        </w:rPr>
      </w:pPr>
    </w:p>
    <w:p w:rsidR="00B85843" w:rsidRDefault="00C75A09" w:rsidP="00B85843">
      <w:pPr>
        <w:pStyle w:val="Web"/>
        <w:spacing w:before="0" w:beforeAutospacing="0" w:after="200" w:afterAutospacing="0"/>
        <w:jc w:val="both"/>
        <w:outlineLvl w:val="2"/>
        <w:rPr>
          <w:bCs/>
          <w:iCs/>
        </w:rPr>
      </w:pPr>
      <w:r w:rsidRPr="00C75A09">
        <w:rPr>
          <w:rFonts w:eastAsiaTheme="minorHAnsi"/>
          <w:noProof/>
          <w:sz w:val="22"/>
          <w:szCs w:val="22"/>
          <w:lang w:eastAsia="en-US"/>
        </w:rPr>
        <w:pict>
          <v:shape id="_x0000_s4491" type="#_x0000_t75" alt="" style="position:absolute;left:0;text-align:left;margin-left:-61.95pt;margin-top:36.4pt;width:602.75pt;height:122.15pt;z-index:251644928;mso-wrap-edited:f">
            <v:imagedata r:id="rId145" o:title=""/>
          </v:shape>
          <o:OLEObject Type="Embed" ProgID="Excel.Sheet.12" ShapeID="_x0000_s4491" DrawAspect="Content" ObjectID="_1786616380" r:id="rId146"/>
        </w:pict>
      </w:r>
      <w:r w:rsidR="00B85843" w:rsidRPr="00D576D6">
        <w:rPr>
          <w:bCs/>
          <w:iCs/>
        </w:rPr>
        <w:t>Πίνακας 3.1.</w:t>
      </w:r>
      <w:r w:rsidR="00B85843">
        <w:rPr>
          <w:bCs/>
          <w:iCs/>
        </w:rPr>
        <w:t>29</w:t>
      </w:r>
      <w:r w:rsidR="00B85843" w:rsidRPr="00D576D6">
        <w:rPr>
          <w:bCs/>
          <w:iCs/>
        </w:rPr>
        <w:t>. Χημική μετατ</w:t>
      </w:r>
      <w:r w:rsidR="00B85843">
        <w:rPr>
          <w:bCs/>
          <w:iCs/>
        </w:rPr>
        <w:t xml:space="preserve">όπιση ανθράκων και επίδραση των </w:t>
      </w:r>
      <w:r w:rsidR="00580838">
        <w:rPr>
          <w:bCs/>
          <w:iCs/>
        </w:rPr>
        <w:t>διαδοχικών</w:t>
      </w:r>
      <w:r w:rsidR="00B85843">
        <w:rPr>
          <w:bCs/>
          <w:iCs/>
        </w:rPr>
        <w:t xml:space="preserve"> προσθήκεων </w:t>
      </w:r>
      <w:r w:rsidR="00B85843" w:rsidRPr="00D576D6">
        <w:rPr>
          <w:bCs/>
          <w:iCs/>
        </w:rPr>
        <w:t xml:space="preserve"> του</w:t>
      </w:r>
      <w:r w:rsidR="00B85843" w:rsidRPr="009253B2">
        <w:rPr>
          <w:bCs/>
          <w:iCs/>
          <w:lang w:val="en-US"/>
        </w:rPr>
        <w:t> </w:t>
      </w:r>
      <w:r w:rsidR="00B85843" w:rsidRPr="009253B2">
        <w:rPr>
          <w:bCs/>
          <w:iCs/>
        </w:rPr>
        <w:t>Zn</w:t>
      </w:r>
      <w:r w:rsidR="00B85843">
        <w:rPr>
          <w:bCs/>
          <w:iCs/>
        </w:rPr>
        <w:t xml:space="preserve"> σε </w:t>
      </w:r>
      <w:r w:rsidR="00580838">
        <w:rPr>
          <w:bCs/>
          <w:iCs/>
        </w:rPr>
        <w:t>αναλογίες</w:t>
      </w:r>
      <w:r w:rsidR="00B85843">
        <w:rPr>
          <w:bCs/>
          <w:iCs/>
        </w:rPr>
        <w:t xml:space="preserve">  </w:t>
      </w:r>
      <w:r w:rsidR="00B85843">
        <w:t>(1:</w:t>
      </w:r>
      <w:r w:rsidR="00B85843" w:rsidRPr="00937302">
        <w:t>2</w:t>
      </w:r>
      <w:r w:rsidR="00B85843">
        <w:t>) ,  (1:3) .</w:t>
      </w:r>
    </w:p>
    <w:p w:rsidR="00367B0F" w:rsidRPr="00B85843" w:rsidRDefault="00367B0F" w:rsidP="00B85843">
      <w:pPr>
        <w:pStyle w:val="Web"/>
        <w:spacing w:before="0" w:beforeAutospacing="0" w:after="200" w:afterAutospacing="0"/>
        <w:jc w:val="both"/>
        <w:outlineLvl w:val="2"/>
        <w:rPr>
          <w:bCs/>
          <w:iCs/>
        </w:rPr>
      </w:pPr>
    </w:p>
    <w:p w:rsidR="00367B0F" w:rsidRPr="00EE6845" w:rsidRDefault="00367B0F" w:rsidP="00937302">
      <w:pPr>
        <w:pStyle w:val="Web"/>
        <w:spacing w:before="0" w:beforeAutospacing="0" w:after="200" w:afterAutospacing="0"/>
        <w:outlineLvl w:val="2"/>
      </w:pPr>
    </w:p>
    <w:p w:rsidR="00937302" w:rsidRPr="00937302" w:rsidRDefault="007A1376" w:rsidP="00937302">
      <w:pPr>
        <w:pStyle w:val="Web"/>
        <w:spacing w:before="0" w:beforeAutospacing="0" w:after="200" w:afterAutospacing="0"/>
        <w:outlineLvl w:val="2"/>
      </w:pPr>
      <w:r w:rsidRPr="00937302">
        <w:t xml:space="preserve"> </w:t>
      </w:r>
    </w:p>
    <w:p w:rsidR="007A1376" w:rsidRPr="00745291" w:rsidRDefault="007A1376" w:rsidP="007A1376">
      <w:pPr>
        <w:rPr>
          <w:rFonts w:ascii="Times New Roman" w:eastAsia="Times New Roman" w:hAnsi="Times New Roman" w:cs="Times New Roman"/>
          <w:sz w:val="24"/>
          <w:szCs w:val="24"/>
          <w:u w:val="single"/>
        </w:rPr>
      </w:pPr>
    </w:p>
    <w:p w:rsidR="007A1376" w:rsidRPr="00745291" w:rsidRDefault="007A1376" w:rsidP="007A1376">
      <w:pPr>
        <w:rPr>
          <w:rFonts w:ascii="Times New Roman" w:eastAsia="Times New Roman" w:hAnsi="Times New Roman" w:cs="Times New Roman"/>
          <w:sz w:val="24"/>
          <w:szCs w:val="24"/>
          <w:u w:val="single"/>
        </w:rPr>
      </w:pPr>
    </w:p>
    <w:p w:rsidR="006A029B" w:rsidRDefault="006A029B" w:rsidP="00B85843">
      <w:pPr>
        <w:tabs>
          <w:tab w:val="left" w:pos="1423"/>
        </w:tabs>
        <w:jc w:val="both"/>
        <w:rPr>
          <w:rFonts w:ascii="Times New Roman" w:eastAsia="Times New Roman" w:hAnsi="Times New Roman" w:cs="Times New Roman"/>
          <w:sz w:val="24"/>
          <w:szCs w:val="24"/>
        </w:rPr>
      </w:pPr>
    </w:p>
    <w:p w:rsidR="00B85843" w:rsidRDefault="00EF2D81" w:rsidP="00B85843">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Σύμφωνα</w:t>
      </w:r>
      <w:r w:rsidR="00B85843" w:rsidRPr="00B85843">
        <w:rPr>
          <w:rFonts w:ascii="Times New Roman" w:eastAsia="Times New Roman" w:hAnsi="Times New Roman" w:cs="Times New Roman"/>
          <w:sz w:val="24"/>
          <w:szCs w:val="24"/>
        </w:rPr>
        <w:t xml:space="preserve"> με το </w:t>
      </w:r>
      <w:r w:rsidR="00580838" w:rsidRPr="00B85843">
        <w:rPr>
          <w:rFonts w:ascii="Times New Roman" w:eastAsia="Times New Roman" w:hAnsi="Times New Roman" w:cs="Times New Roman"/>
          <w:sz w:val="24"/>
          <w:szCs w:val="24"/>
        </w:rPr>
        <w:t>πίνακα</w:t>
      </w:r>
      <w:r w:rsidR="00B85843" w:rsidRPr="00B85843">
        <w:rPr>
          <w:rFonts w:ascii="Times New Roman" w:eastAsia="Times New Roman" w:hAnsi="Times New Roman" w:cs="Times New Roman"/>
          <w:sz w:val="24"/>
          <w:szCs w:val="24"/>
        </w:rPr>
        <w:t xml:space="preserve"> 3.1.29 οι άνθρακες C</w:t>
      </w:r>
      <w:r w:rsidR="00B85843" w:rsidRPr="00726A27">
        <w:rPr>
          <w:rFonts w:ascii="Times New Roman" w:eastAsia="Times New Roman" w:hAnsi="Times New Roman" w:cs="Times New Roman"/>
          <w:sz w:val="24"/>
          <w:szCs w:val="24"/>
          <w:vertAlign w:val="subscript"/>
        </w:rPr>
        <w:t>1</w:t>
      </w:r>
      <w:r w:rsidR="00B85843" w:rsidRPr="00B85843">
        <w:rPr>
          <w:rFonts w:ascii="Times New Roman" w:eastAsia="Times New Roman" w:hAnsi="Times New Roman" w:cs="Times New Roman"/>
          <w:sz w:val="24"/>
          <w:szCs w:val="24"/>
        </w:rPr>
        <w:t xml:space="preserve"> ,C</w:t>
      </w:r>
      <w:r w:rsidR="00B85843" w:rsidRPr="00726A27">
        <w:rPr>
          <w:rFonts w:ascii="Times New Roman" w:eastAsia="Times New Roman" w:hAnsi="Times New Roman" w:cs="Times New Roman"/>
          <w:sz w:val="24"/>
          <w:szCs w:val="24"/>
          <w:vertAlign w:val="subscript"/>
        </w:rPr>
        <w:t>1΄</w:t>
      </w:r>
      <w:r w:rsidR="00B85843" w:rsidRPr="00B85843">
        <w:rPr>
          <w:rFonts w:ascii="Times New Roman" w:eastAsia="Times New Roman" w:hAnsi="Times New Roman" w:cs="Times New Roman"/>
          <w:sz w:val="24"/>
          <w:szCs w:val="24"/>
        </w:rPr>
        <w:t xml:space="preserve"> , C</w:t>
      </w:r>
      <w:r w:rsidR="00B85843" w:rsidRPr="00726A27">
        <w:rPr>
          <w:rFonts w:ascii="Times New Roman" w:eastAsia="Times New Roman" w:hAnsi="Times New Roman" w:cs="Times New Roman"/>
          <w:sz w:val="24"/>
          <w:szCs w:val="24"/>
          <w:vertAlign w:val="subscript"/>
        </w:rPr>
        <w:t>4</w:t>
      </w:r>
      <w:r w:rsidR="00B85843" w:rsidRPr="00B85843">
        <w:rPr>
          <w:rFonts w:ascii="Times New Roman" w:eastAsia="Times New Roman" w:hAnsi="Times New Roman" w:cs="Times New Roman"/>
          <w:sz w:val="24"/>
          <w:szCs w:val="24"/>
        </w:rPr>
        <w:t xml:space="preserve"> στην </w:t>
      </w:r>
      <w:r w:rsidR="00580838" w:rsidRPr="00B85843">
        <w:rPr>
          <w:rFonts w:ascii="Times New Roman" w:eastAsia="Times New Roman" w:hAnsi="Times New Roman" w:cs="Times New Roman"/>
          <w:sz w:val="24"/>
          <w:szCs w:val="24"/>
        </w:rPr>
        <w:t>αναλογία</w:t>
      </w:r>
      <w:r w:rsidR="00B85843" w:rsidRPr="00B85843">
        <w:rPr>
          <w:rFonts w:ascii="Times New Roman" w:eastAsia="Times New Roman" w:hAnsi="Times New Roman" w:cs="Times New Roman"/>
          <w:sz w:val="24"/>
          <w:szCs w:val="24"/>
        </w:rPr>
        <w:t xml:space="preserve">  (1:2) ,  (1:3) </w:t>
      </w:r>
      <w:r w:rsidR="00580838" w:rsidRPr="00B85843">
        <w:rPr>
          <w:rFonts w:ascii="Times New Roman" w:eastAsia="Times New Roman" w:hAnsi="Times New Roman" w:cs="Times New Roman"/>
          <w:sz w:val="24"/>
          <w:szCs w:val="24"/>
        </w:rPr>
        <w:t>έχουν</w:t>
      </w:r>
      <w:r w:rsidR="00B85843" w:rsidRPr="00B85843">
        <w:rPr>
          <w:rFonts w:ascii="Times New Roman" w:eastAsia="Times New Roman" w:hAnsi="Times New Roman" w:cs="Times New Roman"/>
          <w:sz w:val="24"/>
          <w:szCs w:val="24"/>
        </w:rPr>
        <w:t xml:space="preserve"> την </w:t>
      </w:r>
      <w:r w:rsidR="00580838" w:rsidRPr="00B85843">
        <w:rPr>
          <w:rFonts w:ascii="Times New Roman" w:eastAsia="Times New Roman" w:hAnsi="Times New Roman" w:cs="Times New Roman"/>
          <w:sz w:val="24"/>
          <w:szCs w:val="24"/>
        </w:rPr>
        <w:t>μεγαλύτερη</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μετατόπιση</w:t>
      </w:r>
      <w:r w:rsidR="00B85843" w:rsidRPr="00B85843">
        <w:rPr>
          <w:rFonts w:ascii="Times New Roman" w:eastAsia="Times New Roman" w:hAnsi="Times New Roman" w:cs="Times New Roman"/>
          <w:sz w:val="24"/>
          <w:szCs w:val="24"/>
        </w:rPr>
        <w:t xml:space="preserve"> σε </w:t>
      </w:r>
      <w:r w:rsidR="00580838" w:rsidRPr="00B85843">
        <w:rPr>
          <w:rFonts w:ascii="Times New Roman" w:eastAsia="Times New Roman" w:hAnsi="Times New Roman" w:cs="Times New Roman"/>
          <w:sz w:val="24"/>
          <w:szCs w:val="24"/>
        </w:rPr>
        <w:t>σχέση</w:t>
      </w:r>
      <w:r w:rsidR="00B85843" w:rsidRPr="00B85843">
        <w:rPr>
          <w:rFonts w:ascii="Times New Roman" w:eastAsia="Times New Roman" w:hAnsi="Times New Roman" w:cs="Times New Roman"/>
          <w:sz w:val="24"/>
          <w:szCs w:val="24"/>
        </w:rPr>
        <w:t xml:space="preserve"> με τους </w:t>
      </w:r>
      <w:r w:rsidR="00580838" w:rsidRPr="00B85843">
        <w:rPr>
          <w:rFonts w:ascii="Times New Roman" w:eastAsia="Times New Roman" w:hAnsi="Times New Roman" w:cs="Times New Roman"/>
          <w:sz w:val="24"/>
          <w:szCs w:val="24"/>
        </w:rPr>
        <w:t>υπόλοιπους</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άνθρακες</w:t>
      </w:r>
      <w:r w:rsidR="00B85843" w:rsidRPr="00B85843">
        <w:rPr>
          <w:rFonts w:ascii="Times New Roman" w:eastAsia="Times New Roman" w:hAnsi="Times New Roman" w:cs="Times New Roman"/>
          <w:sz w:val="24"/>
          <w:szCs w:val="24"/>
        </w:rPr>
        <w:t xml:space="preserve"> . Οι </w:t>
      </w:r>
      <w:r w:rsidR="00580838" w:rsidRPr="00B85843">
        <w:rPr>
          <w:rFonts w:ascii="Times New Roman" w:eastAsia="Times New Roman" w:hAnsi="Times New Roman" w:cs="Times New Roman"/>
          <w:sz w:val="24"/>
          <w:szCs w:val="24"/>
        </w:rPr>
        <w:t>άνθρακες</w:t>
      </w:r>
      <w:r w:rsidR="00B85843" w:rsidRPr="00B85843">
        <w:rPr>
          <w:rFonts w:ascii="Times New Roman" w:eastAsia="Times New Roman" w:hAnsi="Times New Roman" w:cs="Times New Roman"/>
          <w:sz w:val="24"/>
          <w:szCs w:val="24"/>
        </w:rPr>
        <w:t xml:space="preserve"> C</w:t>
      </w:r>
      <w:r w:rsidR="00B85843" w:rsidRPr="00726A27">
        <w:rPr>
          <w:rFonts w:ascii="Times New Roman" w:eastAsia="Times New Roman" w:hAnsi="Times New Roman" w:cs="Times New Roman"/>
          <w:sz w:val="24"/>
          <w:szCs w:val="24"/>
          <w:vertAlign w:val="subscript"/>
        </w:rPr>
        <w:t>1΄</w:t>
      </w:r>
      <w:r w:rsidR="00B85843" w:rsidRPr="00B85843">
        <w:rPr>
          <w:rFonts w:ascii="Times New Roman" w:eastAsia="Times New Roman" w:hAnsi="Times New Roman" w:cs="Times New Roman"/>
          <w:sz w:val="24"/>
          <w:szCs w:val="24"/>
        </w:rPr>
        <w:t xml:space="preserve"> , C</w:t>
      </w:r>
      <w:r w:rsidR="00B85843" w:rsidRPr="00D055E4">
        <w:rPr>
          <w:rFonts w:ascii="Times New Roman" w:eastAsia="Times New Roman" w:hAnsi="Times New Roman" w:cs="Times New Roman"/>
          <w:sz w:val="24"/>
          <w:szCs w:val="24"/>
          <w:vertAlign w:val="subscript"/>
        </w:rPr>
        <w:t xml:space="preserve">4 </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έχουν</w:t>
      </w:r>
      <w:r w:rsidR="00B85843" w:rsidRPr="00B85843">
        <w:rPr>
          <w:rFonts w:ascii="Times New Roman" w:eastAsia="Times New Roman" w:hAnsi="Times New Roman" w:cs="Times New Roman"/>
          <w:sz w:val="24"/>
          <w:szCs w:val="24"/>
        </w:rPr>
        <w:t xml:space="preserve"> την </w:t>
      </w:r>
      <w:r w:rsidR="00580838" w:rsidRPr="00B85843">
        <w:rPr>
          <w:rFonts w:ascii="Times New Roman" w:eastAsia="Times New Roman" w:hAnsi="Times New Roman" w:cs="Times New Roman"/>
          <w:sz w:val="24"/>
          <w:szCs w:val="24"/>
        </w:rPr>
        <w:t>μεγαλύτερη</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μετατόπιση</w:t>
      </w:r>
      <w:r w:rsidR="00B85843" w:rsidRPr="00B85843">
        <w:rPr>
          <w:rFonts w:ascii="Times New Roman" w:eastAsia="Times New Roman" w:hAnsi="Times New Roman" w:cs="Times New Roman"/>
          <w:sz w:val="24"/>
          <w:szCs w:val="24"/>
        </w:rPr>
        <w:t xml:space="preserve"> στην </w:t>
      </w:r>
      <w:r w:rsidR="00580838" w:rsidRPr="00B85843">
        <w:rPr>
          <w:rFonts w:ascii="Times New Roman" w:eastAsia="Times New Roman" w:hAnsi="Times New Roman" w:cs="Times New Roman"/>
          <w:sz w:val="24"/>
          <w:szCs w:val="24"/>
        </w:rPr>
        <w:t>συχνότητα</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συντονισμού</w:t>
      </w:r>
      <w:r w:rsidR="00B85843" w:rsidRPr="00B85843">
        <w:rPr>
          <w:rFonts w:ascii="Times New Roman" w:eastAsia="Times New Roman" w:hAnsi="Times New Roman" w:cs="Times New Roman"/>
          <w:sz w:val="24"/>
          <w:szCs w:val="24"/>
        </w:rPr>
        <w:t xml:space="preserve"> σε </w:t>
      </w:r>
      <w:r w:rsidR="00580838" w:rsidRPr="00B85843">
        <w:rPr>
          <w:rFonts w:ascii="Times New Roman" w:eastAsia="Times New Roman" w:hAnsi="Times New Roman" w:cs="Times New Roman"/>
          <w:sz w:val="24"/>
          <w:szCs w:val="24"/>
        </w:rPr>
        <w:t>μεγαλύτερες</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τιμές</w:t>
      </w:r>
      <w:r w:rsidR="00B85843" w:rsidRPr="00B85843">
        <w:rPr>
          <w:rFonts w:ascii="Times New Roman" w:eastAsia="Times New Roman" w:hAnsi="Times New Roman" w:cs="Times New Roman"/>
          <w:sz w:val="24"/>
          <w:szCs w:val="24"/>
        </w:rPr>
        <w:t xml:space="preserve"> σε </w:t>
      </w:r>
      <w:r w:rsidR="00580838" w:rsidRPr="00B85843">
        <w:rPr>
          <w:rFonts w:ascii="Times New Roman" w:eastAsia="Times New Roman" w:hAnsi="Times New Roman" w:cs="Times New Roman"/>
          <w:sz w:val="24"/>
          <w:szCs w:val="24"/>
        </w:rPr>
        <w:t>σχέση</w:t>
      </w:r>
      <w:r w:rsidR="00B85843" w:rsidRPr="00B85843">
        <w:rPr>
          <w:rFonts w:ascii="Times New Roman" w:eastAsia="Times New Roman" w:hAnsi="Times New Roman" w:cs="Times New Roman"/>
          <w:sz w:val="24"/>
          <w:szCs w:val="24"/>
        </w:rPr>
        <w:t xml:space="preserve"> με του </w:t>
      </w:r>
      <w:r w:rsidR="00580838" w:rsidRPr="00B85843">
        <w:rPr>
          <w:rFonts w:ascii="Times New Roman" w:eastAsia="Times New Roman" w:hAnsi="Times New Roman" w:cs="Times New Roman"/>
          <w:sz w:val="24"/>
          <w:szCs w:val="24"/>
        </w:rPr>
        <w:t>υπόλοιπους</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άνθρακες</w:t>
      </w:r>
      <w:r w:rsidR="00B85843" w:rsidRPr="00B85843">
        <w:rPr>
          <w:rFonts w:ascii="Times New Roman" w:eastAsia="Times New Roman" w:hAnsi="Times New Roman" w:cs="Times New Roman"/>
          <w:sz w:val="24"/>
          <w:szCs w:val="24"/>
        </w:rPr>
        <w:t xml:space="preserve"> σε </w:t>
      </w:r>
      <w:r w:rsidR="00580838" w:rsidRPr="00B85843">
        <w:rPr>
          <w:rFonts w:ascii="Times New Roman" w:eastAsia="Times New Roman" w:hAnsi="Times New Roman" w:cs="Times New Roman"/>
          <w:sz w:val="24"/>
          <w:szCs w:val="24"/>
        </w:rPr>
        <w:t>σχέση</w:t>
      </w:r>
      <w:r w:rsidR="00B85843" w:rsidRPr="00B85843">
        <w:rPr>
          <w:rFonts w:ascii="Times New Roman" w:eastAsia="Times New Roman" w:hAnsi="Times New Roman" w:cs="Times New Roman"/>
          <w:sz w:val="24"/>
          <w:szCs w:val="24"/>
        </w:rPr>
        <w:t xml:space="preserve"> με το </w:t>
      </w:r>
      <w:r w:rsidR="00580838" w:rsidRPr="00B85843">
        <w:rPr>
          <w:rFonts w:ascii="Times New Roman" w:eastAsia="Times New Roman" w:hAnsi="Times New Roman" w:cs="Times New Roman"/>
          <w:sz w:val="24"/>
          <w:szCs w:val="24"/>
        </w:rPr>
        <w:t>αρχικό</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δείγμα</w:t>
      </w:r>
      <w:r w:rsidR="00B85843" w:rsidRPr="00B85843">
        <w:rPr>
          <w:rFonts w:ascii="Times New Roman" w:eastAsia="Times New Roman" w:hAnsi="Times New Roman" w:cs="Times New Roman"/>
          <w:sz w:val="24"/>
          <w:szCs w:val="24"/>
        </w:rPr>
        <w:t xml:space="preserve"> με </w:t>
      </w:r>
      <w:r w:rsidR="00580838" w:rsidRPr="00B85843">
        <w:rPr>
          <w:rFonts w:ascii="Times New Roman" w:eastAsia="Times New Roman" w:hAnsi="Times New Roman" w:cs="Times New Roman"/>
          <w:sz w:val="24"/>
          <w:szCs w:val="24"/>
        </w:rPr>
        <w:t>απουσία</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μετάλλου</w:t>
      </w:r>
      <w:r w:rsidR="00B85843" w:rsidRPr="00B85843">
        <w:rPr>
          <w:rFonts w:ascii="Times New Roman" w:eastAsia="Times New Roman" w:hAnsi="Times New Roman" w:cs="Times New Roman"/>
          <w:sz w:val="24"/>
          <w:szCs w:val="24"/>
        </w:rPr>
        <w:t>. Οι C</w:t>
      </w:r>
      <w:r w:rsidR="00B85843" w:rsidRPr="00B85843">
        <w:rPr>
          <w:rFonts w:ascii="Times New Roman" w:eastAsia="Times New Roman" w:hAnsi="Times New Roman" w:cs="Times New Roman"/>
          <w:sz w:val="24"/>
          <w:szCs w:val="24"/>
          <w:vertAlign w:val="subscript"/>
        </w:rPr>
        <w:t>4</w:t>
      </w:r>
      <w:r w:rsidR="00B85843" w:rsidRPr="00B85843">
        <w:rPr>
          <w:rFonts w:ascii="Times New Roman" w:eastAsia="Times New Roman" w:hAnsi="Times New Roman" w:cs="Times New Roman"/>
          <w:sz w:val="24"/>
          <w:szCs w:val="24"/>
        </w:rPr>
        <w:t xml:space="preserve"> ,C</w:t>
      </w:r>
      <w:r w:rsidR="00B85843" w:rsidRPr="00B85843">
        <w:rPr>
          <w:rFonts w:ascii="Times New Roman" w:eastAsia="Times New Roman" w:hAnsi="Times New Roman" w:cs="Times New Roman"/>
          <w:sz w:val="24"/>
          <w:szCs w:val="24"/>
          <w:vertAlign w:val="subscript"/>
        </w:rPr>
        <w:t>1΄</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αντιστοιχούν</w:t>
      </w:r>
      <w:r w:rsidR="00B85843" w:rsidRPr="00B85843">
        <w:rPr>
          <w:rFonts w:ascii="Times New Roman" w:eastAsia="Times New Roman" w:hAnsi="Times New Roman" w:cs="Times New Roman"/>
          <w:sz w:val="24"/>
          <w:szCs w:val="24"/>
        </w:rPr>
        <w:t xml:space="preserve"> με </w:t>
      </w:r>
      <w:r w:rsidR="00580838" w:rsidRPr="00B85843">
        <w:rPr>
          <w:rFonts w:ascii="Times New Roman" w:eastAsia="Times New Roman" w:hAnsi="Times New Roman" w:cs="Times New Roman"/>
          <w:sz w:val="24"/>
          <w:szCs w:val="24"/>
        </w:rPr>
        <w:t>άνθρακες</w:t>
      </w:r>
      <w:r w:rsidR="00B85843" w:rsidRPr="00B85843">
        <w:rPr>
          <w:rFonts w:ascii="Times New Roman" w:eastAsia="Times New Roman" w:hAnsi="Times New Roman" w:cs="Times New Roman"/>
          <w:sz w:val="24"/>
          <w:szCs w:val="24"/>
        </w:rPr>
        <w:t xml:space="preserve"> που </w:t>
      </w:r>
      <w:r w:rsidR="00580838" w:rsidRPr="00B85843">
        <w:rPr>
          <w:rFonts w:ascii="Times New Roman" w:eastAsia="Times New Roman" w:hAnsi="Times New Roman" w:cs="Times New Roman"/>
          <w:sz w:val="24"/>
          <w:szCs w:val="24"/>
        </w:rPr>
        <w:t>έχουν</w:t>
      </w:r>
      <w:r w:rsidR="00B85843" w:rsidRPr="00B85843">
        <w:rPr>
          <w:rFonts w:ascii="Times New Roman" w:eastAsia="Times New Roman" w:hAnsi="Times New Roman" w:cs="Times New Roman"/>
          <w:sz w:val="24"/>
          <w:szCs w:val="24"/>
        </w:rPr>
        <w:t xml:space="preserve"> στην </w:t>
      </w:r>
      <w:r w:rsidR="00580838" w:rsidRPr="00B85843">
        <w:rPr>
          <w:rFonts w:ascii="Times New Roman" w:eastAsia="Times New Roman" w:hAnsi="Times New Roman" w:cs="Times New Roman"/>
          <w:sz w:val="24"/>
          <w:szCs w:val="24"/>
        </w:rPr>
        <w:t>δομή</w:t>
      </w:r>
      <w:r w:rsidR="00B85843" w:rsidRPr="00B85843">
        <w:rPr>
          <w:rFonts w:ascii="Times New Roman" w:eastAsia="Times New Roman" w:hAnsi="Times New Roman" w:cs="Times New Roman"/>
          <w:sz w:val="24"/>
          <w:szCs w:val="24"/>
        </w:rPr>
        <w:t xml:space="preserve"> τους </w:t>
      </w:r>
      <w:r w:rsidR="00580838" w:rsidRPr="00B85843">
        <w:rPr>
          <w:rFonts w:ascii="Times New Roman" w:eastAsia="Times New Roman" w:hAnsi="Times New Roman" w:cs="Times New Roman"/>
          <w:sz w:val="24"/>
          <w:szCs w:val="24"/>
        </w:rPr>
        <w:t>ομάδα</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υδροξυλίου</w:t>
      </w:r>
      <w:r w:rsidR="00B85843" w:rsidRPr="00B85843">
        <w:rPr>
          <w:rFonts w:ascii="Times New Roman" w:eastAsia="Times New Roman" w:hAnsi="Times New Roman" w:cs="Times New Roman"/>
          <w:sz w:val="24"/>
          <w:szCs w:val="24"/>
        </w:rPr>
        <w:t xml:space="preserve"> (- C - OH) και </w:t>
      </w:r>
      <w:r w:rsidR="00580838" w:rsidRPr="00B85843">
        <w:rPr>
          <w:rFonts w:ascii="Times New Roman" w:eastAsia="Times New Roman" w:hAnsi="Times New Roman" w:cs="Times New Roman"/>
          <w:sz w:val="24"/>
          <w:szCs w:val="24"/>
        </w:rPr>
        <w:t>καρβοξυλίου</w:t>
      </w:r>
      <w:r w:rsidR="00B85843" w:rsidRPr="00B85843">
        <w:rPr>
          <w:rFonts w:ascii="Times New Roman" w:eastAsia="Times New Roman" w:hAnsi="Times New Roman" w:cs="Times New Roman"/>
          <w:sz w:val="24"/>
          <w:szCs w:val="24"/>
        </w:rPr>
        <w:t xml:space="preserve"> (- C -OOH).Ο </w:t>
      </w:r>
      <w:r w:rsidR="00580838" w:rsidRPr="00B85843">
        <w:rPr>
          <w:rFonts w:ascii="Times New Roman" w:eastAsia="Times New Roman" w:hAnsi="Times New Roman" w:cs="Times New Roman"/>
          <w:sz w:val="24"/>
          <w:szCs w:val="24"/>
        </w:rPr>
        <w:t>άνθρακας</w:t>
      </w:r>
      <w:r w:rsidR="00B85843" w:rsidRPr="00B85843">
        <w:rPr>
          <w:rFonts w:ascii="Times New Roman" w:eastAsia="Times New Roman" w:hAnsi="Times New Roman" w:cs="Times New Roman"/>
          <w:sz w:val="24"/>
          <w:szCs w:val="24"/>
        </w:rPr>
        <w:t xml:space="preserve"> C</w:t>
      </w:r>
      <w:r w:rsidR="00B85843" w:rsidRPr="00580838">
        <w:rPr>
          <w:rFonts w:ascii="Times New Roman" w:eastAsia="Times New Roman" w:hAnsi="Times New Roman" w:cs="Times New Roman"/>
          <w:sz w:val="24"/>
          <w:szCs w:val="24"/>
          <w:vertAlign w:val="subscript"/>
        </w:rPr>
        <w:t>1</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έχει</w:t>
      </w:r>
      <w:r w:rsidR="00B85843" w:rsidRPr="00B85843">
        <w:rPr>
          <w:rFonts w:ascii="Times New Roman" w:eastAsia="Times New Roman" w:hAnsi="Times New Roman" w:cs="Times New Roman"/>
          <w:sz w:val="24"/>
          <w:szCs w:val="24"/>
        </w:rPr>
        <w:t xml:space="preserve"> την </w:t>
      </w:r>
      <w:r w:rsidR="00580838" w:rsidRPr="00B85843">
        <w:rPr>
          <w:rFonts w:ascii="Times New Roman" w:eastAsia="Times New Roman" w:hAnsi="Times New Roman" w:cs="Times New Roman"/>
          <w:sz w:val="24"/>
          <w:szCs w:val="24"/>
        </w:rPr>
        <w:t>μεγαλύτερη</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μετατόπιση</w:t>
      </w:r>
      <w:r w:rsidR="00B85843" w:rsidRPr="00B85843">
        <w:rPr>
          <w:rFonts w:ascii="Times New Roman" w:eastAsia="Times New Roman" w:hAnsi="Times New Roman" w:cs="Times New Roman"/>
          <w:sz w:val="24"/>
          <w:szCs w:val="24"/>
        </w:rPr>
        <w:t xml:space="preserve"> από </w:t>
      </w:r>
      <w:r w:rsidR="00580838" w:rsidRPr="00B85843">
        <w:rPr>
          <w:rFonts w:ascii="Times New Roman" w:eastAsia="Times New Roman" w:hAnsi="Times New Roman" w:cs="Times New Roman"/>
          <w:sz w:val="24"/>
          <w:szCs w:val="24"/>
        </w:rPr>
        <w:t>όλους</w:t>
      </w:r>
      <w:r w:rsidR="00B85843" w:rsidRPr="00B85843">
        <w:rPr>
          <w:rFonts w:ascii="Times New Roman" w:eastAsia="Times New Roman" w:hAnsi="Times New Roman" w:cs="Times New Roman"/>
          <w:sz w:val="24"/>
          <w:szCs w:val="24"/>
        </w:rPr>
        <w:t xml:space="preserve"> τους </w:t>
      </w:r>
      <w:r w:rsidR="00580838" w:rsidRPr="00B85843">
        <w:rPr>
          <w:rFonts w:ascii="Times New Roman" w:eastAsia="Times New Roman" w:hAnsi="Times New Roman" w:cs="Times New Roman"/>
          <w:sz w:val="24"/>
          <w:szCs w:val="24"/>
        </w:rPr>
        <w:t>άνθρακες</w:t>
      </w:r>
      <w:r w:rsidR="00B85843" w:rsidRPr="00B85843">
        <w:rPr>
          <w:rFonts w:ascii="Times New Roman" w:eastAsia="Times New Roman" w:hAnsi="Times New Roman" w:cs="Times New Roman"/>
          <w:sz w:val="24"/>
          <w:szCs w:val="24"/>
        </w:rPr>
        <w:t xml:space="preserve"> , η </w:t>
      </w:r>
      <w:r w:rsidR="00580838" w:rsidRPr="00B85843">
        <w:rPr>
          <w:rFonts w:ascii="Times New Roman" w:eastAsia="Times New Roman" w:hAnsi="Times New Roman" w:cs="Times New Roman"/>
          <w:sz w:val="24"/>
          <w:szCs w:val="24"/>
        </w:rPr>
        <w:t>μετατόπιση</w:t>
      </w:r>
      <w:r w:rsidR="00B85843" w:rsidRPr="00B85843">
        <w:rPr>
          <w:rFonts w:ascii="Times New Roman" w:eastAsia="Times New Roman" w:hAnsi="Times New Roman" w:cs="Times New Roman"/>
          <w:sz w:val="24"/>
          <w:szCs w:val="24"/>
        </w:rPr>
        <w:t xml:space="preserve"> αυτή στην </w:t>
      </w:r>
      <w:r w:rsidR="00580838" w:rsidRPr="00B85843">
        <w:rPr>
          <w:rFonts w:ascii="Times New Roman" w:eastAsia="Times New Roman" w:hAnsi="Times New Roman" w:cs="Times New Roman"/>
          <w:sz w:val="24"/>
          <w:szCs w:val="24"/>
        </w:rPr>
        <w:t>συχνότητα</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συντονισμού</w:t>
      </w:r>
      <w:r w:rsidR="00B85843" w:rsidRPr="00B85843">
        <w:rPr>
          <w:rFonts w:ascii="Times New Roman" w:eastAsia="Times New Roman" w:hAnsi="Times New Roman" w:cs="Times New Roman"/>
          <w:sz w:val="24"/>
          <w:szCs w:val="24"/>
        </w:rPr>
        <w:t xml:space="preserve"> είναι σε </w:t>
      </w:r>
      <w:r w:rsidR="00580838" w:rsidRPr="00B85843">
        <w:rPr>
          <w:rFonts w:ascii="Times New Roman" w:eastAsia="Times New Roman" w:hAnsi="Times New Roman" w:cs="Times New Roman"/>
          <w:sz w:val="24"/>
          <w:szCs w:val="24"/>
        </w:rPr>
        <w:t>μικρότερες</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τιμές</w:t>
      </w:r>
      <w:r w:rsidR="00B85843" w:rsidRPr="00B85843">
        <w:rPr>
          <w:rFonts w:ascii="Times New Roman" w:eastAsia="Times New Roman" w:hAnsi="Times New Roman" w:cs="Times New Roman"/>
          <w:sz w:val="24"/>
          <w:szCs w:val="24"/>
        </w:rPr>
        <w:t xml:space="preserve"> ppm σε </w:t>
      </w:r>
      <w:r w:rsidR="00580838" w:rsidRPr="00B85843">
        <w:rPr>
          <w:rFonts w:ascii="Times New Roman" w:eastAsia="Times New Roman" w:hAnsi="Times New Roman" w:cs="Times New Roman"/>
          <w:sz w:val="24"/>
          <w:szCs w:val="24"/>
        </w:rPr>
        <w:t>σχέση</w:t>
      </w:r>
      <w:r w:rsidR="00B85843" w:rsidRPr="00B85843">
        <w:rPr>
          <w:rFonts w:ascii="Times New Roman" w:eastAsia="Times New Roman" w:hAnsi="Times New Roman" w:cs="Times New Roman"/>
          <w:sz w:val="24"/>
          <w:szCs w:val="24"/>
        </w:rPr>
        <w:t xml:space="preserve"> με το </w:t>
      </w:r>
      <w:r w:rsidR="00580838" w:rsidRPr="00B85843">
        <w:rPr>
          <w:rFonts w:ascii="Times New Roman" w:eastAsia="Times New Roman" w:hAnsi="Times New Roman" w:cs="Times New Roman"/>
          <w:sz w:val="24"/>
          <w:szCs w:val="24"/>
        </w:rPr>
        <w:t>αρχικό</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δείγμα</w:t>
      </w:r>
      <w:r w:rsidR="00B85843" w:rsidRPr="00B85843">
        <w:rPr>
          <w:rFonts w:ascii="Times New Roman" w:eastAsia="Times New Roman" w:hAnsi="Times New Roman" w:cs="Times New Roman"/>
          <w:sz w:val="24"/>
          <w:szCs w:val="24"/>
        </w:rPr>
        <w:t xml:space="preserve"> με την </w:t>
      </w:r>
      <w:r w:rsidR="00580838" w:rsidRPr="00B85843">
        <w:rPr>
          <w:rFonts w:ascii="Times New Roman" w:eastAsia="Times New Roman" w:hAnsi="Times New Roman" w:cs="Times New Roman"/>
          <w:sz w:val="24"/>
          <w:szCs w:val="24"/>
        </w:rPr>
        <w:t>απουσία</w:t>
      </w:r>
      <w:r w:rsidR="00B85843" w:rsidRPr="00B85843">
        <w:rPr>
          <w:rFonts w:ascii="Times New Roman" w:eastAsia="Times New Roman" w:hAnsi="Times New Roman" w:cs="Times New Roman"/>
          <w:sz w:val="24"/>
          <w:szCs w:val="24"/>
        </w:rPr>
        <w:t xml:space="preserve"> </w:t>
      </w:r>
      <w:r w:rsidR="00580838" w:rsidRPr="00B85843">
        <w:rPr>
          <w:rFonts w:ascii="Times New Roman" w:eastAsia="Times New Roman" w:hAnsi="Times New Roman" w:cs="Times New Roman"/>
          <w:sz w:val="24"/>
          <w:szCs w:val="24"/>
        </w:rPr>
        <w:t>μετάλλου</w:t>
      </w:r>
      <w:r w:rsidR="00B85843" w:rsidRPr="00B85843">
        <w:rPr>
          <w:rFonts w:ascii="Times New Roman" w:eastAsia="Times New Roman" w:hAnsi="Times New Roman" w:cs="Times New Roman"/>
          <w:sz w:val="24"/>
          <w:szCs w:val="24"/>
        </w:rPr>
        <w:t xml:space="preserve">. </w:t>
      </w:r>
      <w:r w:rsidR="00B85843">
        <w:rPr>
          <w:rFonts w:ascii="Times New Roman" w:eastAsia="Times New Roman" w:hAnsi="Times New Roman" w:cs="Times New Roman"/>
          <w:sz w:val="24"/>
          <w:szCs w:val="24"/>
        </w:rPr>
        <w:t>Από τα παραπάνω πειράματα για τις αναλογίες (1:2) και (1:3) μ</w:t>
      </w:r>
      <w:r w:rsidR="00B85843" w:rsidRPr="003658A6">
        <w:rPr>
          <w:rFonts w:ascii="Times New Roman" w:eastAsia="Times New Roman" w:hAnsi="Times New Roman" w:cs="Times New Roman"/>
          <w:sz w:val="24"/>
          <w:szCs w:val="24"/>
        </w:rPr>
        <w:t xml:space="preserve">ε την αύξηση της αναλογίας </w:t>
      </w:r>
      <w:r w:rsidR="00B85843">
        <w:rPr>
          <w:rFonts w:ascii="Times New Roman" w:eastAsia="Times New Roman" w:hAnsi="Times New Roman" w:cs="Times New Roman"/>
          <w:sz w:val="24"/>
          <w:szCs w:val="24"/>
        </w:rPr>
        <w:t>(</w:t>
      </w:r>
      <w:r w:rsidR="00B85843" w:rsidRPr="003658A6">
        <w:rPr>
          <w:rFonts w:ascii="Times New Roman" w:eastAsia="Times New Roman" w:hAnsi="Times New Roman" w:cs="Times New Roman"/>
          <w:sz w:val="24"/>
          <w:szCs w:val="24"/>
        </w:rPr>
        <w:t>υποστρώματος</w:t>
      </w:r>
      <w:r w:rsidR="00B85843">
        <w:rPr>
          <w:rFonts w:ascii="Times New Roman" w:eastAsia="Times New Roman" w:hAnsi="Times New Roman" w:cs="Times New Roman"/>
          <w:sz w:val="24"/>
          <w:szCs w:val="24"/>
        </w:rPr>
        <w:t>):</w:t>
      </w:r>
      <w:r w:rsidR="00B85843" w:rsidRPr="003658A6">
        <w:rPr>
          <w:rFonts w:ascii="Times New Roman" w:eastAsia="Times New Roman" w:hAnsi="Times New Roman" w:cs="Times New Roman"/>
          <w:sz w:val="24"/>
          <w:szCs w:val="24"/>
        </w:rPr>
        <w:t xml:space="preserve"> </w:t>
      </w:r>
      <w:r w:rsidR="00B85843">
        <w:rPr>
          <w:rFonts w:ascii="Times New Roman" w:eastAsia="Times New Roman" w:hAnsi="Times New Roman" w:cs="Times New Roman"/>
          <w:sz w:val="24"/>
          <w:szCs w:val="24"/>
        </w:rPr>
        <w:t>(</w:t>
      </w:r>
      <w:r w:rsidR="00B85843" w:rsidRPr="003658A6">
        <w:rPr>
          <w:rFonts w:ascii="Times New Roman" w:eastAsia="Times New Roman" w:hAnsi="Times New Roman" w:cs="Times New Roman"/>
          <w:sz w:val="24"/>
          <w:szCs w:val="24"/>
        </w:rPr>
        <w:t>μετάλλου</w:t>
      </w:r>
      <w:r w:rsidR="00B85843">
        <w:rPr>
          <w:rFonts w:ascii="Times New Roman" w:eastAsia="Times New Roman" w:hAnsi="Times New Roman" w:cs="Times New Roman"/>
          <w:sz w:val="24"/>
          <w:szCs w:val="24"/>
        </w:rPr>
        <w:t>)</w:t>
      </w:r>
      <w:r w:rsidR="00B85843" w:rsidRPr="003658A6">
        <w:rPr>
          <w:rFonts w:ascii="Times New Roman" w:eastAsia="Times New Roman" w:hAnsi="Times New Roman" w:cs="Times New Roman"/>
          <w:sz w:val="24"/>
          <w:szCs w:val="24"/>
        </w:rPr>
        <w:t xml:space="preserve">  παρατηρούμε μετατόπιση των συχνοτήτων συντονισμού (</w:t>
      </w:r>
      <w:r w:rsidR="00B85843" w:rsidRPr="003658A6">
        <w:rPr>
          <w:rFonts w:ascii="Times New Roman" w:eastAsia="Times New Roman" w:hAnsi="Times New Roman" w:cs="Times New Roman"/>
          <w:sz w:val="24"/>
          <w:szCs w:val="24"/>
          <w:lang w:val="en-US"/>
        </w:rPr>
        <w:t>ppm</w:t>
      </w:r>
      <w:r w:rsidR="00B85843" w:rsidRPr="003658A6">
        <w:rPr>
          <w:rFonts w:ascii="Times New Roman" w:eastAsia="Times New Roman" w:hAnsi="Times New Roman" w:cs="Times New Roman"/>
          <w:sz w:val="24"/>
          <w:szCs w:val="24"/>
        </w:rPr>
        <w:t xml:space="preserve">) </w:t>
      </w:r>
      <w:r w:rsidR="00B85843">
        <w:rPr>
          <w:rFonts w:ascii="Times New Roman" w:eastAsia="Times New Roman" w:hAnsi="Times New Roman" w:cs="Times New Roman"/>
          <w:sz w:val="24"/>
          <w:szCs w:val="24"/>
        </w:rPr>
        <w:t>των ανθράκων σε μεγαλύτερες τιμές συχνοτήτων</w:t>
      </w:r>
      <w:r w:rsidR="00B85843" w:rsidRPr="003658A6">
        <w:rPr>
          <w:rFonts w:ascii="Times New Roman" w:eastAsia="Times New Roman" w:hAnsi="Times New Roman" w:cs="Times New Roman"/>
          <w:sz w:val="24"/>
          <w:szCs w:val="24"/>
        </w:rPr>
        <w:t xml:space="preserve"> εκτός σε αυτήν </w:t>
      </w:r>
      <w:r w:rsidR="00B85843">
        <w:rPr>
          <w:rFonts w:ascii="Times New Roman" w:eastAsia="Times New Roman" w:hAnsi="Times New Roman" w:cs="Times New Roman"/>
          <w:sz w:val="24"/>
          <w:szCs w:val="24"/>
        </w:rPr>
        <w:t xml:space="preserve">του </w:t>
      </w:r>
      <w:r w:rsidR="00B85843" w:rsidRPr="003658A6">
        <w:rPr>
          <w:rFonts w:ascii="Times New Roman" w:eastAsia="Times New Roman" w:hAnsi="Times New Roman" w:cs="Times New Roman"/>
          <w:sz w:val="24"/>
          <w:szCs w:val="24"/>
        </w:rPr>
        <w:t xml:space="preserve"> </w:t>
      </w:r>
      <w:r w:rsidR="00B85843" w:rsidRPr="003658A6">
        <w:rPr>
          <w:rFonts w:ascii="Times New Roman" w:eastAsia="Times New Roman" w:hAnsi="Times New Roman" w:cs="Times New Roman"/>
          <w:sz w:val="24"/>
          <w:szCs w:val="24"/>
          <w:lang w:val="en-US"/>
        </w:rPr>
        <w:t>C</w:t>
      </w:r>
      <w:r w:rsidR="00B85843" w:rsidRPr="003658A6">
        <w:rPr>
          <w:rFonts w:ascii="Times New Roman" w:eastAsia="Times New Roman" w:hAnsi="Times New Roman" w:cs="Times New Roman"/>
          <w:sz w:val="24"/>
          <w:szCs w:val="24"/>
          <w:vertAlign w:val="subscript"/>
        </w:rPr>
        <w:t xml:space="preserve">1 </w:t>
      </w:r>
      <w:r w:rsidR="00B85843" w:rsidRPr="003658A6">
        <w:rPr>
          <w:rFonts w:ascii="Times New Roman" w:eastAsia="Times New Roman" w:hAnsi="Times New Roman" w:cs="Times New Roman"/>
          <w:sz w:val="24"/>
          <w:szCs w:val="24"/>
        </w:rPr>
        <w:t xml:space="preserve">η οποία μετατοπίζεται σε μικρότερες τιμές συχνοτήτων. </w:t>
      </w:r>
    </w:p>
    <w:p w:rsidR="00B85843" w:rsidRPr="00512AD6" w:rsidRDefault="00B85843" w:rsidP="00B85843">
      <w:pPr>
        <w:pStyle w:val="Web"/>
        <w:spacing w:before="0" w:beforeAutospacing="0" w:after="200" w:afterAutospacing="0"/>
        <w:jc w:val="both"/>
        <w:rPr>
          <w:bCs/>
          <w:iCs/>
        </w:rPr>
      </w:pPr>
    </w:p>
    <w:p w:rsidR="00BA082D" w:rsidRDefault="00BA082D" w:rsidP="00BA082D">
      <w:pPr>
        <w:rPr>
          <w:b/>
        </w:rPr>
      </w:pPr>
    </w:p>
    <w:p w:rsidR="00BA082D" w:rsidRDefault="00BA082D" w:rsidP="00BA082D">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Στον Πίνακα 3.1.30 </w:t>
      </w:r>
      <w:r w:rsidRPr="006A029B">
        <w:rPr>
          <w:rFonts w:ascii="Times New Roman" w:eastAsia="Times New Roman" w:hAnsi="Times New Roman" w:cs="Times New Roman"/>
          <w:bCs/>
          <w:sz w:val="24"/>
          <w:szCs w:val="24"/>
        </w:rPr>
        <w:t xml:space="preserve"> παρουσιάζεται η σύνοψη των παραπάνω αποτελεσμάτων των Πινάκων που αναφέρθηκαν για αναλογίες γαλλικού οξέος : μετάλλου σε </w:t>
      </w:r>
      <w:r w:rsidRPr="006A029B">
        <w:rPr>
          <w:rFonts w:ascii="Times New Roman" w:eastAsia="Times New Roman" w:hAnsi="Times New Roman" w:cs="Times New Roman"/>
          <w:bCs/>
          <w:sz w:val="24"/>
          <w:szCs w:val="24"/>
          <w:lang w:val="en-US"/>
        </w:rPr>
        <w:t>H</w:t>
      </w:r>
      <w:r w:rsidRPr="006A029B">
        <w:rPr>
          <w:rFonts w:ascii="Times New Roman" w:eastAsia="Times New Roman" w:hAnsi="Times New Roman" w:cs="Times New Roman"/>
          <w:bCs/>
          <w:sz w:val="24"/>
          <w:szCs w:val="24"/>
          <w:vertAlign w:val="subscript"/>
        </w:rPr>
        <w:t>2</w:t>
      </w:r>
      <w:r>
        <w:rPr>
          <w:rFonts w:ascii="Times New Roman" w:eastAsia="Times New Roman" w:hAnsi="Times New Roman" w:cs="Times New Roman"/>
          <w:bCs/>
          <w:sz w:val="24"/>
          <w:szCs w:val="24"/>
        </w:rPr>
        <w:t>Ο</w:t>
      </w:r>
      <w:r w:rsidRPr="006A029B">
        <w:rPr>
          <w:rFonts w:ascii="Times New Roman" w:eastAsia="Times New Roman" w:hAnsi="Times New Roman" w:cs="Times New Roman"/>
          <w:bCs/>
          <w:sz w:val="24"/>
          <w:szCs w:val="24"/>
        </w:rPr>
        <w:t>:</w:t>
      </w:r>
      <w:r w:rsidRPr="006A029B">
        <w:rPr>
          <w:rFonts w:ascii="Times New Roman" w:eastAsia="Times New Roman" w:hAnsi="Times New Roman" w:cs="Times New Roman"/>
          <w:bCs/>
          <w:sz w:val="24"/>
          <w:szCs w:val="24"/>
          <w:lang w:val="en-US"/>
        </w:rPr>
        <w:t>D</w:t>
      </w:r>
      <w:r w:rsidRPr="006A029B">
        <w:rPr>
          <w:rFonts w:ascii="Times New Roman" w:eastAsia="Times New Roman" w:hAnsi="Times New Roman" w:cs="Times New Roman"/>
          <w:bCs/>
          <w:sz w:val="24"/>
          <w:szCs w:val="24"/>
          <w:vertAlign w:val="subscript"/>
        </w:rPr>
        <w:t>2</w:t>
      </w:r>
      <w:r>
        <w:rPr>
          <w:rFonts w:ascii="Times New Roman" w:eastAsia="Times New Roman" w:hAnsi="Times New Roman" w:cs="Times New Roman"/>
          <w:bCs/>
          <w:sz w:val="24"/>
          <w:szCs w:val="24"/>
        </w:rPr>
        <w:t xml:space="preserve">Ο </w:t>
      </w:r>
      <w:r w:rsidRPr="006A029B">
        <w:rPr>
          <w:rFonts w:ascii="Times New Roman" w:eastAsia="Times New Roman" w:hAnsi="Times New Roman" w:cs="Times New Roman"/>
          <w:bCs/>
          <w:sz w:val="24"/>
          <w:szCs w:val="24"/>
        </w:rPr>
        <w:t xml:space="preserve"> με χρήση φασματοσκοπίας </w:t>
      </w:r>
      <w:r w:rsidRPr="006A029B">
        <w:rPr>
          <w:rFonts w:ascii="Times New Roman" w:eastAsia="Times New Roman" w:hAnsi="Times New Roman" w:cs="Times New Roman"/>
          <w:bCs/>
          <w:sz w:val="24"/>
          <w:szCs w:val="24"/>
          <w:vertAlign w:val="superscript"/>
        </w:rPr>
        <w:t>13</w:t>
      </w:r>
      <w:r w:rsidRPr="006A029B">
        <w:rPr>
          <w:rFonts w:ascii="Times New Roman" w:eastAsia="Times New Roman" w:hAnsi="Times New Roman" w:cs="Times New Roman"/>
          <w:bCs/>
          <w:sz w:val="24"/>
          <w:szCs w:val="24"/>
          <w:lang w:val="en-US"/>
        </w:rPr>
        <w:t>C</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lang w:val="en-US"/>
        </w:rPr>
        <w:t>NMR</w:t>
      </w:r>
      <w:r>
        <w:rPr>
          <w:rFonts w:ascii="Times New Roman" w:eastAsia="Times New Roman" w:hAnsi="Times New Roman" w:cs="Times New Roman"/>
          <w:bCs/>
          <w:sz w:val="24"/>
          <w:szCs w:val="24"/>
        </w:rPr>
        <w:t>.</w:t>
      </w:r>
    </w:p>
    <w:p w:rsidR="00B85843" w:rsidRPr="00BA082D" w:rsidRDefault="00BA082D" w:rsidP="00BA082D">
      <w:pPr>
        <w:pStyle w:val="3"/>
        <w:jc w:val="both"/>
        <w:rPr>
          <w:rFonts w:ascii="Times New Roman" w:eastAsia="Times New Roman" w:hAnsi="Times New Roman" w:cs="Times New Roman"/>
          <w:bCs/>
          <w:sz w:val="24"/>
          <w:szCs w:val="24"/>
        </w:rPr>
      </w:pPr>
      <w:r>
        <w:rPr>
          <w:rFonts w:ascii="Times New Roman" w:eastAsia="Times New Roman" w:hAnsi="Times New Roman" w:cs="Times New Roman"/>
          <w:b w:val="0"/>
          <w:bCs/>
          <w:sz w:val="24"/>
          <w:szCs w:val="24"/>
        </w:rPr>
        <w:lastRenderedPageBreak/>
        <w:t>Πίνακας 3.1.30</w:t>
      </w:r>
      <w:r w:rsidRPr="00FA2C86">
        <w:rPr>
          <w:rFonts w:ascii="Times New Roman" w:eastAsia="Times New Roman" w:hAnsi="Times New Roman" w:cs="Times New Roman"/>
          <w:b w:val="0"/>
          <w:bCs/>
          <w:sz w:val="24"/>
          <w:szCs w:val="24"/>
        </w:rPr>
        <w:t xml:space="preserve"> Χημική μετατό</w:t>
      </w:r>
      <w:r>
        <w:rPr>
          <w:rFonts w:ascii="Times New Roman" w:eastAsia="Times New Roman" w:hAnsi="Times New Roman" w:cs="Times New Roman"/>
          <w:b w:val="0"/>
          <w:bCs/>
          <w:sz w:val="24"/>
          <w:szCs w:val="24"/>
        </w:rPr>
        <w:t xml:space="preserve">πιση ανθράκων και επίδραση των  </w:t>
      </w:r>
      <w:r w:rsidRPr="00FA2C86">
        <w:rPr>
          <w:rFonts w:ascii="Times New Roman" w:eastAsia="Times New Roman" w:hAnsi="Times New Roman" w:cs="Times New Roman"/>
          <w:b w:val="0"/>
          <w:bCs/>
          <w:sz w:val="24"/>
          <w:szCs w:val="24"/>
        </w:rPr>
        <w:t>προσθήκεων  του</w:t>
      </w:r>
      <w:r w:rsidRPr="00FA2C86">
        <w:rPr>
          <w:rFonts w:ascii="Times New Roman" w:eastAsia="Times New Roman" w:hAnsi="Times New Roman" w:cs="Times New Roman"/>
          <w:b w:val="0"/>
          <w:bCs/>
          <w:sz w:val="24"/>
          <w:szCs w:val="24"/>
          <w:lang w:val="en-US"/>
        </w:rPr>
        <w:t> Zn</w:t>
      </w:r>
      <w:r w:rsidRPr="00FA2C86">
        <w:rPr>
          <w:rFonts w:ascii="Times New Roman" w:eastAsia="Times New Roman" w:hAnsi="Times New Roman" w:cs="Times New Roman"/>
          <w:b w:val="0"/>
          <w:bCs/>
          <w:sz w:val="24"/>
          <w:szCs w:val="24"/>
        </w:rPr>
        <w:t xml:space="preserve"> σε αναλογίες </w:t>
      </w:r>
      <w:r w:rsidRPr="00FA2C86">
        <w:rPr>
          <w:rFonts w:ascii="Times New Roman" w:eastAsia="Times New Roman" w:hAnsi="Times New Roman" w:cs="Times New Roman"/>
          <w:b w:val="0"/>
          <w:bCs/>
          <w:sz w:val="24"/>
          <w:szCs w:val="24"/>
          <w:lang w:val="en-US"/>
        </w:rPr>
        <w:t> </w:t>
      </w:r>
      <w:r>
        <w:rPr>
          <w:rFonts w:ascii="Times New Roman" w:eastAsia="Times New Roman" w:hAnsi="Times New Roman" w:cs="Times New Roman"/>
          <w:b w:val="0"/>
          <w:bCs/>
          <w:sz w:val="24"/>
          <w:szCs w:val="24"/>
          <w:u w:val="single"/>
        </w:rPr>
        <w:t xml:space="preserve">γαλλικού οξέος : μετάλλου  σε αναλογίες </w:t>
      </w:r>
      <w:r w:rsidRPr="00B85843">
        <w:rPr>
          <w:rFonts w:ascii="Times New Roman" w:eastAsia="Times New Roman" w:hAnsi="Times New Roman" w:cs="Times New Roman"/>
          <w:b w:val="0"/>
          <w:bCs/>
          <w:sz w:val="24"/>
          <w:szCs w:val="24"/>
        </w:rPr>
        <w:t>(1:1/2)     , (1:1)  ,   (1:2)  και   (1:3)</w:t>
      </w:r>
      <w:r>
        <w:rPr>
          <w:rFonts w:ascii="Times New Roman" w:eastAsia="Times New Roman" w:hAnsi="Times New Roman" w:cs="Times New Roman"/>
          <w:b w:val="0"/>
          <w:bCs/>
          <w:sz w:val="24"/>
          <w:szCs w:val="24"/>
        </w:rPr>
        <w:t>.</w:t>
      </w:r>
      <w:r w:rsidRPr="00B85843">
        <w:rPr>
          <w:rFonts w:ascii="Times New Roman" w:eastAsia="Times New Roman" w:hAnsi="Times New Roman" w:cs="Times New Roman"/>
          <w:b w:val="0"/>
          <w:bCs/>
          <w:sz w:val="24"/>
          <w:szCs w:val="24"/>
        </w:rPr>
        <w:t xml:space="preserve"> </w:t>
      </w:r>
    </w:p>
    <w:p w:rsidR="007A1376" w:rsidRPr="00745291" w:rsidRDefault="00C75A09" w:rsidP="007A1376">
      <w:pPr>
        <w:pStyle w:val="Web"/>
        <w:spacing w:before="0" w:beforeAutospacing="0" w:after="200" w:afterAutospacing="0"/>
        <w:rPr>
          <w:rFonts w:eastAsiaTheme="minorHAnsi"/>
          <w:b/>
          <w:i/>
          <w:sz w:val="52"/>
          <w:szCs w:val="52"/>
          <w:u w:val="single"/>
          <w:lang w:eastAsia="en-US"/>
        </w:rPr>
      </w:pPr>
      <w:r w:rsidRPr="00C75A09">
        <w:rPr>
          <w:noProof/>
        </w:rPr>
        <w:pict>
          <v:shape id="_x0000_s4490" type="#_x0000_t75" alt="" style="position:absolute;margin-left:-2.95pt;margin-top:8.65pt;width:482pt;height:126.15pt;z-index:251645952;mso-wrap-edited:f">
            <v:imagedata r:id="rId147" o:title=""/>
          </v:shape>
          <o:OLEObject Type="Embed" ProgID="Excel.Sheet.12" ShapeID="_x0000_s4490" DrawAspect="Content" ObjectID="_1786616381" r:id="rId148"/>
        </w:pict>
      </w:r>
    </w:p>
    <w:p w:rsidR="007A1376" w:rsidRPr="00745291" w:rsidRDefault="007A1376" w:rsidP="007A1376">
      <w:pPr>
        <w:pStyle w:val="Web"/>
        <w:spacing w:before="0" w:beforeAutospacing="0" w:after="200" w:afterAutospacing="0"/>
        <w:rPr>
          <w:rFonts w:eastAsiaTheme="minorHAnsi"/>
          <w:b/>
          <w:i/>
          <w:sz w:val="52"/>
          <w:szCs w:val="52"/>
          <w:u w:val="single"/>
          <w:lang w:eastAsia="en-US"/>
        </w:rPr>
      </w:pPr>
    </w:p>
    <w:p w:rsidR="007A1376" w:rsidRPr="00745291" w:rsidRDefault="007A1376" w:rsidP="007A1376">
      <w:pPr>
        <w:pStyle w:val="Web"/>
        <w:spacing w:before="0" w:beforeAutospacing="0" w:after="200" w:afterAutospacing="0"/>
        <w:rPr>
          <w:rFonts w:eastAsiaTheme="minorHAnsi"/>
          <w:b/>
          <w:i/>
          <w:sz w:val="52"/>
          <w:szCs w:val="52"/>
          <w:u w:val="single"/>
          <w:lang w:eastAsia="en-US"/>
        </w:rPr>
      </w:pPr>
    </w:p>
    <w:p w:rsidR="007A1376" w:rsidRPr="00745291" w:rsidRDefault="007A1376" w:rsidP="007A1376">
      <w:pPr>
        <w:pStyle w:val="Web"/>
        <w:spacing w:before="0" w:beforeAutospacing="0" w:after="200" w:afterAutospacing="0"/>
        <w:rPr>
          <w:rFonts w:eastAsiaTheme="minorHAnsi"/>
          <w:b/>
          <w:i/>
          <w:sz w:val="52"/>
          <w:szCs w:val="52"/>
          <w:u w:val="single"/>
          <w:lang w:eastAsia="en-US"/>
        </w:rPr>
      </w:pPr>
    </w:p>
    <w:p w:rsidR="00BA082D" w:rsidRDefault="00BA082D" w:rsidP="00BA082D">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Από τα παραπάνω πειράματα για τις αναλογίες </w:t>
      </w:r>
      <w:r w:rsidRPr="002C430B">
        <w:rPr>
          <w:rFonts w:ascii="Times New Roman" w:eastAsia="Times New Roman" w:hAnsi="Times New Roman" w:cs="Times New Roman"/>
          <w:sz w:val="24"/>
          <w:szCs w:val="24"/>
        </w:rPr>
        <w:t>(</w:t>
      </w:r>
      <w:r w:rsidRPr="006A029B">
        <w:rPr>
          <w:rFonts w:ascii="Times New Roman" w:eastAsia="Times New Roman" w:hAnsi="Times New Roman" w:cs="Times New Roman"/>
          <w:bCs/>
          <w:sz w:val="24"/>
          <w:szCs w:val="24"/>
        </w:rPr>
        <w:t>γαλλικού οξέος</w:t>
      </w:r>
      <w:r w:rsidRPr="002C430B">
        <w:rPr>
          <w:rFonts w:ascii="Times New Roman" w:eastAsia="Times New Roman" w:hAnsi="Times New Roman" w:cs="Times New Roman"/>
          <w:bCs/>
          <w:sz w:val="24"/>
          <w:szCs w:val="24"/>
        </w:rPr>
        <w:t>)</w:t>
      </w:r>
      <w:r w:rsidRPr="006A029B">
        <w:rPr>
          <w:rFonts w:ascii="Times New Roman" w:eastAsia="Times New Roman" w:hAnsi="Times New Roman" w:cs="Times New Roman"/>
          <w:bCs/>
          <w:sz w:val="24"/>
          <w:szCs w:val="24"/>
        </w:rPr>
        <w:t xml:space="preserve"> : </w:t>
      </w:r>
      <w:r w:rsidRPr="002C430B">
        <w:rPr>
          <w:rFonts w:ascii="Times New Roman" w:eastAsia="Times New Roman" w:hAnsi="Times New Roman" w:cs="Times New Roman"/>
          <w:bCs/>
          <w:sz w:val="24"/>
          <w:szCs w:val="24"/>
        </w:rPr>
        <w:t>(</w:t>
      </w:r>
      <w:r w:rsidRPr="006A029B">
        <w:rPr>
          <w:rFonts w:ascii="Times New Roman" w:eastAsia="Times New Roman" w:hAnsi="Times New Roman" w:cs="Times New Roman"/>
          <w:bCs/>
          <w:sz w:val="24"/>
          <w:szCs w:val="24"/>
        </w:rPr>
        <w:t>μετάλλου</w:t>
      </w:r>
      <w:r w:rsidRPr="002C430B">
        <w:rPr>
          <w:rFonts w:ascii="Times New Roman" w:eastAsia="Times New Roman" w:hAnsi="Times New Roman" w:cs="Times New Roman"/>
          <w:bCs/>
          <w:sz w:val="24"/>
          <w:szCs w:val="24"/>
        </w:rPr>
        <w:t xml:space="preserve">) </w:t>
      </w:r>
      <w:r>
        <w:rPr>
          <w:rFonts w:ascii="Times New Roman" w:eastAsia="Times New Roman" w:hAnsi="Times New Roman" w:cs="Times New Roman"/>
          <w:sz w:val="24"/>
          <w:szCs w:val="24"/>
        </w:rPr>
        <w:t>(1:2) και (1:3) μ</w:t>
      </w:r>
      <w:r w:rsidRPr="003658A6">
        <w:rPr>
          <w:rFonts w:ascii="Times New Roman" w:eastAsia="Times New Roman" w:hAnsi="Times New Roman" w:cs="Times New Roman"/>
          <w:sz w:val="24"/>
          <w:szCs w:val="24"/>
        </w:rPr>
        <w:t xml:space="preserve">ε την αύξηση της αναλογίας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υποστρώματος</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παρατηρούμε μετατόπιση των συχνοτήτων συντονισμού (</w:t>
      </w:r>
      <w:r w:rsidRPr="003658A6">
        <w:rPr>
          <w:rFonts w:ascii="Times New Roman" w:eastAsia="Times New Roman" w:hAnsi="Times New Roman" w:cs="Times New Roman"/>
          <w:sz w:val="24"/>
          <w:szCs w:val="24"/>
          <w:lang w:val="en-US"/>
        </w:rPr>
        <w:t>ppm</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των ανθράκων σε μεγαλύτερες τιμές συχνοτήτων</w:t>
      </w:r>
      <w:r w:rsidRPr="003658A6">
        <w:rPr>
          <w:rFonts w:ascii="Times New Roman" w:eastAsia="Times New Roman" w:hAnsi="Times New Roman" w:cs="Times New Roman"/>
          <w:sz w:val="24"/>
          <w:szCs w:val="24"/>
        </w:rPr>
        <w:t xml:space="preserve"> εκτός σε αυτήν </w:t>
      </w:r>
      <w:r>
        <w:rPr>
          <w:rFonts w:ascii="Times New Roman" w:eastAsia="Times New Roman" w:hAnsi="Times New Roman" w:cs="Times New Roman"/>
          <w:sz w:val="24"/>
          <w:szCs w:val="24"/>
        </w:rPr>
        <w:t xml:space="preserve">του </w:t>
      </w:r>
      <w:r w:rsidRPr="003658A6">
        <w:rPr>
          <w:rFonts w:ascii="Times New Roman" w:eastAsia="Times New Roman" w:hAnsi="Times New Roman" w:cs="Times New Roman"/>
          <w:sz w:val="24"/>
          <w:szCs w:val="24"/>
        </w:rPr>
        <w:t xml:space="preserve"> </w:t>
      </w:r>
      <w:r w:rsidRPr="003658A6">
        <w:rPr>
          <w:rFonts w:ascii="Times New Roman" w:eastAsia="Times New Roman" w:hAnsi="Times New Roman" w:cs="Times New Roman"/>
          <w:sz w:val="24"/>
          <w:szCs w:val="24"/>
          <w:lang w:val="en-US"/>
        </w:rPr>
        <w:t>C</w:t>
      </w:r>
      <w:r w:rsidRPr="003658A6">
        <w:rPr>
          <w:rFonts w:ascii="Times New Roman" w:eastAsia="Times New Roman" w:hAnsi="Times New Roman" w:cs="Times New Roman"/>
          <w:sz w:val="24"/>
          <w:szCs w:val="24"/>
          <w:vertAlign w:val="subscript"/>
        </w:rPr>
        <w:t xml:space="preserve">1 </w:t>
      </w:r>
      <w:r w:rsidRPr="003658A6">
        <w:rPr>
          <w:rFonts w:ascii="Times New Roman" w:eastAsia="Times New Roman" w:hAnsi="Times New Roman" w:cs="Times New Roman"/>
          <w:sz w:val="24"/>
          <w:szCs w:val="24"/>
        </w:rPr>
        <w:t xml:space="preserve">η οποία μετατοπίζεται σε μικρότερες τιμές συχνοτήτων. </w:t>
      </w:r>
      <w:r>
        <w:rPr>
          <w:rFonts w:ascii="Times New Roman" w:eastAsia="Times New Roman" w:hAnsi="Times New Roman" w:cs="Times New Roman"/>
          <w:sz w:val="24"/>
          <w:szCs w:val="24"/>
        </w:rPr>
        <w:t xml:space="preserve">Στις αναλογίες (1:2) και (1:3) </w:t>
      </w:r>
      <w:r w:rsidRPr="00D055E4">
        <w:rPr>
          <w:rFonts w:ascii="Times New Roman" w:eastAsia="Times New Roman" w:hAnsi="Times New Roman" w:cs="Times New Roman"/>
          <w:sz w:val="24"/>
          <w:szCs w:val="24"/>
        </w:rPr>
        <w:t>οι άνθρακες C</w:t>
      </w:r>
      <w:r w:rsidRPr="004718D9">
        <w:rPr>
          <w:rFonts w:ascii="Times New Roman" w:eastAsia="Times New Roman" w:hAnsi="Times New Roman" w:cs="Times New Roman"/>
          <w:sz w:val="24"/>
          <w:szCs w:val="24"/>
          <w:vertAlign w:val="subscript"/>
        </w:rPr>
        <w:t>1΄</w:t>
      </w:r>
      <w:r w:rsidRPr="00D055E4">
        <w:rPr>
          <w:rFonts w:ascii="Times New Roman" w:eastAsia="Times New Roman" w:hAnsi="Times New Roman" w:cs="Times New Roman"/>
          <w:sz w:val="24"/>
          <w:szCs w:val="24"/>
        </w:rPr>
        <w:t xml:space="preserve"> , C</w:t>
      </w:r>
      <w:r w:rsidRPr="004718D9">
        <w:rPr>
          <w:rFonts w:ascii="Times New Roman" w:eastAsia="Times New Roman" w:hAnsi="Times New Roman" w:cs="Times New Roman"/>
          <w:sz w:val="24"/>
          <w:szCs w:val="24"/>
          <w:vertAlign w:val="subscript"/>
        </w:rPr>
        <w:t>4</w:t>
      </w:r>
      <w:r w:rsidRPr="00D055E4">
        <w:rPr>
          <w:rFonts w:ascii="Times New Roman" w:eastAsia="Times New Roman" w:hAnsi="Times New Roman" w:cs="Times New Roman"/>
          <w:sz w:val="24"/>
          <w:szCs w:val="24"/>
        </w:rPr>
        <w:t xml:space="preserve">  , δηλαδή ο καρβοξυλικός άνθρακας και ο άνθρακας του δακτυλίου </w:t>
      </w:r>
      <w:r w:rsidRPr="006A029B">
        <w:rPr>
          <w:rFonts w:ascii="Times New Roman" w:eastAsia="Times New Roman" w:hAnsi="Times New Roman" w:cs="Times New Roman"/>
          <w:sz w:val="24"/>
          <w:szCs w:val="24"/>
        </w:rPr>
        <w:t>στη θέση 4 που συνδέεται με την υδροξυλομάδα έχουν την μεγαλύτερη μετατόπιση. Ακολούθως , με μικρότερη μεταβολή της χημικής μετατόπισης οι άνθρακες C</w:t>
      </w:r>
      <w:r w:rsidRPr="004718D9">
        <w:rPr>
          <w:rFonts w:ascii="Times New Roman" w:eastAsia="Times New Roman" w:hAnsi="Times New Roman" w:cs="Times New Roman"/>
          <w:sz w:val="24"/>
          <w:szCs w:val="24"/>
          <w:vertAlign w:val="subscript"/>
        </w:rPr>
        <w:t>2</w:t>
      </w:r>
      <w:r w:rsidRPr="006A029B">
        <w:rPr>
          <w:rFonts w:ascii="Times New Roman" w:eastAsia="Times New Roman" w:hAnsi="Times New Roman" w:cs="Times New Roman"/>
          <w:sz w:val="24"/>
          <w:szCs w:val="24"/>
        </w:rPr>
        <w:t xml:space="preserve"> και C</w:t>
      </w:r>
      <w:r w:rsidRPr="004718D9">
        <w:rPr>
          <w:rFonts w:ascii="Times New Roman" w:eastAsia="Times New Roman" w:hAnsi="Times New Roman" w:cs="Times New Roman"/>
          <w:sz w:val="24"/>
          <w:szCs w:val="24"/>
          <w:vertAlign w:val="subscript"/>
        </w:rPr>
        <w:t>6</w:t>
      </w:r>
      <w:r w:rsidRPr="006A029B">
        <w:rPr>
          <w:rFonts w:ascii="Times New Roman" w:eastAsia="Times New Roman" w:hAnsi="Times New Roman" w:cs="Times New Roman"/>
          <w:sz w:val="24"/>
          <w:szCs w:val="24"/>
        </w:rPr>
        <w:t xml:space="preserve"> του δακτυλίου και τέλος με ακόμα μικρότερη μεταβολή οι άνθρακες C</w:t>
      </w:r>
      <w:r w:rsidRPr="004718D9">
        <w:rPr>
          <w:rFonts w:ascii="Times New Roman" w:eastAsia="Times New Roman" w:hAnsi="Times New Roman" w:cs="Times New Roman"/>
          <w:sz w:val="24"/>
          <w:szCs w:val="24"/>
          <w:vertAlign w:val="subscript"/>
        </w:rPr>
        <w:t>3</w:t>
      </w:r>
      <w:r w:rsidRPr="006A029B">
        <w:rPr>
          <w:rFonts w:ascii="Times New Roman" w:eastAsia="Times New Roman" w:hAnsi="Times New Roman" w:cs="Times New Roman"/>
          <w:sz w:val="24"/>
          <w:szCs w:val="24"/>
        </w:rPr>
        <w:t xml:space="preserve"> και C</w:t>
      </w:r>
      <w:r w:rsidRPr="004718D9">
        <w:rPr>
          <w:rFonts w:ascii="Times New Roman" w:eastAsia="Times New Roman" w:hAnsi="Times New Roman" w:cs="Times New Roman"/>
          <w:sz w:val="24"/>
          <w:szCs w:val="24"/>
          <w:vertAlign w:val="subscript"/>
        </w:rPr>
        <w:t>5</w:t>
      </w:r>
      <w:r w:rsidRPr="006A029B">
        <w:rPr>
          <w:rFonts w:ascii="Times New Roman" w:eastAsia="Times New Roman" w:hAnsi="Times New Roman" w:cs="Times New Roman"/>
          <w:sz w:val="24"/>
          <w:szCs w:val="24"/>
        </w:rPr>
        <w:t xml:space="preserve">. </w:t>
      </w:r>
    </w:p>
    <w:p w:rsidR="006A029B" w:rsidRDefault="006A029B" w:rsidP="006A029B">
      <w:pPr>
        <w:tabs>
          <w:tab w:val="left" w:pos="1423"/>
        </w:tabs>
        <w:jc w:val="both"/>
        <w:rPr>
          <w:rFonts w:ascii="Times New Roman" w:eastAsia="Times New Roman" w:hAnsi="Times New Roman" w:cs="Times New Roman"/>
          <w:sz w:val="24"/>
          <w:szCs w:val="24"/>
        </w:rPr>
      </w:pPr>
      <w:r w:rsidRPr="006A029B">
        <w:rPr>
          <w:rFonts w:ascii="Times New Roman" w:eastAsia="Times New Roman" w:hAnsi="Times New Roman" w:cs="Times New Roman"/>
          <w:sz w:val="24"/>
          <w:szCs w:val="24"/>
        </w:rPr>
        <w:t xml:space="preserve">. </w:t>
      </w:r>
    </w:p>
    <w:p w:rsidR="006A029B" w:rsidRPr="00A85272" w:rsidRDefault="00580838" w:rsidP="006A029B">
      <w:pPr>
        <w:pStyle w:val="Web"/>
        <w:spacing w:before="0" w:beforeAutospacing="0" w:after="200" w:afterAutospacing="0"/>
        <w:jc w:val="both"/>
        <w:rPr>
          <w:bCs/>
          <w:iCs/>
        </w:rPr>
      </w:pPr>
      <w:r>
        <w:t>Σύμφωνα</w:t>
      </w:r>
      <w:r w:rsidR="006A029B">
        <w:t xml:space="preserve"> με το </w:t>
      </w:r>
      <w:r>
        <w:t>πίνακα</w:t>
      </w:r>
      <w:r w:rsidR="006A029B">
        <w:t xml:space="preserve"> </w:t>
      </w:r>
      <w:r w:rsidR="006A029B" w:rsidRPr="00D055E4">
        <w:t>3.1.28 οι άνθρακες C</w:t>
      </w:r>
      <w:r w:rsidR="006A029B" w:rsidRPr="004718D9">
        <w:rPr>
          <w:vertAlign w:val="subscript"/>
        </w:rPr>
        <w:t>1</w:t>
      </w:r>
      <w:r w:rsidR="006A029B" w:rsidRPr="00D055E4">
        <w:t xml:space="preserve"> ,C</w:t>
      </w:r>
      <w:r w:rsidR="006A029B" w:rsidRPr="004718D9">
        <w:rPr>
          <w:vertAlign w:val="subscript"/>
        </w:rPr>
        <w:t>1΄</w:t>
      </w:r>
      <w:r w:rsidR="006A029B" w:rsidRPr="00D055E4">
        <w:t xml:space="preserve"> , C</w:t>
      </w:r>
      <w:r w:rsidR="006A029B" w:rsidRPr="004718D9">
        <w:rPr>
          <w:vertAlign w:val="subscript"/>
        </w:rPr>
        <w:t xml:space="preserve">2,6  </w:t>
      </w:r>
      <w:r w:rsidR="006A029B" w:rsidRPr="00D055E4">
        <w:t xml:space="preserve">στην </w:t>
      </w:r>
      <w:r w:rsidRPr="00D055E4">
        <w:t>αναλογία</w:t>
      </w:r>
      <w:r w:rsidR="006A029B" w:rsidRPr="00D055E4">
        <w:t xml:space="preserve"> </w:t>
      </w:r>
      <w:r w:rsidR="006A029B" w:rsidRPr="00937302">
        <w:t>(1:1/2</w:t>
      </w:r>
      <w:r w:rsidR="006A029B">
        <w:t xml:space="preserve">) ,  (1:1) </w:t>
      </w:r>
      <w:r w:rsidRPr="00D055E4">
        <w:t>έχουν</w:t>
      </w:r>
      <w:r w:rsidR="006A029B" w:rsidRPr="00D055E4">
        <w:t xml:space="preserve"> την </w:t>
      </w:r>
      <w:r w:rsidRPr="00D055E4">
        <w:t>μεγαλύτερη</w:t>
      </w:r>
      <w:r w:rsidR="006A029B" w:rsidRPr="00D055E4">
        <w:t xml:space="preserve"> </w:t>
      </w:r>
      <w:r w:rsidRPr="00D055E4">
        <w:t>μετατόπιση</w:t>
      </w:r>
      <w:r w:rsidR="006A029B" w:rsidRPr="00D055E4">
        <w:t xml:space="preserve"> σε </w:t>
      </w:r>
      <w:r w:rsidRPr="00D055E4">
        <w:t>σχέση</w:t>
      </w:r>
      <w:r w:rsidR="006A029B" w:rsidRPr="00D055E4">
        <w:t xml:space="preserve"> με τους </w:t>
      </w:r>
      <w:r w:rsidRPr="00D055E4">
        <w:t>υπόλοιπους</w:t>
      </w:r>
      <w:r w:rsidR="006A029B" w:rsidRPr="00D055E4">
        <w:t xml:space="preserve"> </w:t>
      </w:r>
      <w:r w:rsidRPr="00D055E4">
        <w:t>άνθρακες</w:t>
      </w:r>
      <w:r w:rsidR="006A029B" w:rsidRPr="00D055E4">
        <w:t xml:space="preserve"> . Οι </w:t>
      </w:r>
      <w:r w:rsidRPr="00D055E4">
        <w:t>άνθρακες</w:t>
      </w:r>
      <w:r w:rsidR="006A029B" w:rsidRPr="00D055E4">
        <w:t xml:space="preserve"> C</w:t>
      </w:r>
      <w:r w:rsidR="006A029B" w:rsidRPr="004718D9">
        <w:rPr>
          <w:vertAlign w:val="subscript"/>
        </w:rPr>
        <w:t>1΄</w:t>
      </w:r>
      <w:r w:rsidR="006A029B" w:rsidRPr="00D055E4">
        <w:t xml:space="preserve"> , C</w:t>
      </w:r>
      <w:r w:rsidR="006A029B" w:rsidRPr="004718D9">
        <w:rPr>
          <w:vertAlign w:val="subscript"/>
        </w:rPr>
        <w:t xml:space="preserve">2,6  </w:t>
      </w:r>
      <w:r w:rsidRPr="00D055E4">
        <w:t>έχουν</w:t>
      </w:r>
      <w:r w:rsidR="006A029B" w:rsidRPr="00D055E4">
        <w:t xml:space="preserve"> την </w:t>
      </w:r>
      <w:r w:rsidRPr="00D055E4">
        <w:t>μεγαλύτερη</w:t>
      </w:r>
      <w:r w:rsidR="006A029B" w:rsidRPr="00D055E4">
        <w:t xml:space="preserve"> </w:t>
      </w:r>
      <w:r w:rsidRPr="00D055E4">
        <w:t>μετατόπιση</w:t>
      </w:r>
      <w:r w:rsidR="006A029B" w:rsidRPr="00D055E4">
        <w:t xml:space="preserve"> στην </w:t>
      </w:r>
      <w:r w:rsidRPr="00D055E4">
        <w:t>συχνότητα</w:t>
      </w:r>
      <w:r w:rsidR="006A029B" w:rsidRPr="00D055E4">
        <w:t xml:space="preserve"> </w:t>
      </w:r>
      <w:r w:rsidRPr="00D055E4">
        <w:t>συντονισμού</w:t>
      </w:r>
      <w:r w:rsidR="006A029B" w:rsidRPr="00D055E4">
        <w:t xml:space="preserve"> σε </w:t>
      </w:r>
      <w:r w:rsidRPr="00D055E4">
        <w:t>μεγαλύτερες</w:t>
      </w:r>
      <w:r w:rsidR="006A029B" w:rsidRPr="00D055E4">
        <w:t xml:space="preserve"> </w:t>
      </w:r>
      <w:r w:rsidRPr="00D055E4">
        <w:t>τιμές</w:t>
      </w:r>
      <w:r w:rsidR="006A029B" w:rsidRPr="00D055E4">
        <w:t xml:space="preserve"> σε </w:t>
      </w:r>
      <w:r w:rsidRPr="00D055E4">
        <w:t>σχέση</w:t>
      </w:r>
      <w:r w:rsidR="006A029B" w:rsidRPr="00D055E4">
        <w:t xml:space="preserve"> με του </w:t>
      </w:r>
      <w:r w:rsidRPr="00D055E4">
        <w:t>υπόλοιπους</w:t>
      </w:r>
      <w:r w:rsidR="006A029B" w:rsidRPr="00D055E4">
        <w:t xml:space="preserve"> </w:t>
      </w:r>
      <w:r w:rsidRPr="00D055E4">
        <w:t>άνθρακες</w:t>
      </w:r>
      <w:r w:rsidR="006A029B" w:rsidRPr="00D055E4">
        <w:t xml:space="preserve"> σε </w:t>
      </w:r>
      <w:r w:rsidRPr="00D055E4">
        <w:t>σχέση</w:t>
      </w:r>
      <w:r w:rsidR="006A029B" w:rsidRPr="00D055E4">
        <w:t xml:space="preserve"> με το </w:t>
      </w:r>
      <w:r w:rsidRPr="00D055E4">
        <w:t>αρχικό</w:t>
      </w:r>
      <w:r w:rsidR="006A029B" w:rsidRPr="00D055E4">
        <w:t xml:space="preserve"> </w:t>
      </w:r>
      <w:r w:rsidRPr="00D055E4">
        <w:t>δείγμα</w:t>
      </w:r>
      <w:r w:rsidR="006A029B" w:rsidRPr="00D055E4">
        <w:t xml:space="preserve"> με </w:t>
      </w:r>
      <w:r w:rsidRPr="00D055E4">
        <w:t>απουσία</w:t>
      </w:r>
      <w:r w:rsidR="006A029B" w:rsidRPr="00D055E4">
        <w:t xml:space="preserve"> </w:t>
      </w:r>
      <w:r w:rsidRPr="00D055E4">
        <w:t>μετάλλου</w:t>
      </w:r>
      <w:r w:rsidR="006A029B" w:rsidRPr="00D055E4">
        <w:t xml:space="preserve">. Ο </w:t>
      </w:r>
      <w:r w:rsidRPr="00D055E4">
        <w:t>άνθρακας</w:t>
      </w:r>
      <w:r w:rsidR="006A029B" w:rsidRPr="00D055E4">
        <w:t xml:space="preserve"> C</w:t>
      </w:r>
      <w:r w:rsidR="006A029B" w:rsidRPr="004718D9">
        <w:rPr>
          <w:vertAlign w:val="subscript"/>
        </w:rPr>
        <w:t>1΄</w:t>
      </w:r>
      <w:r w:rsidR="006A029B" w:rsidRPr="00D055E4">
        <w:t xml:space="preserve">  στην </w:t>
      </w:r>
      <w:r w:rsidRPr="00D055E4">
        <w:t>αναλογία</w:t>
      </w:r>
      <w:r w:rsidR="006A029B" w:rsidRPr="00D055E4">
        <w:t xml:space="preserve"> (1:1) </w:t>
      </w:r>
      <w:r w:rsidRPr="00D055E4">
        <w:t>έχει</w:t>
      </w:r>
      <w:r w:rsidR="006A029B" w:rsidRPr="00D055E4">
        <w:t xml:space="preserve"> </w:t>
      </w:r>
      <w:r w:rsidRPr="00D055E4">
        <w:t>μετατόπιση</w:t>
      </w:r>
      <w:r w:rsidR="006A029B" w:rsidRPr="00D055E4">
        <w:t xml:space="preserve"> στην </w:t>
      </w:r>
      <w:r w:rsidRPr="00D055E4">
        <w:t>συχνότητα</w:t>
      </w:r>
      <w:r w:rsidR="006A029B" w:rsidRPr="00D055E4">
        <w:t xml:space="preserve"> </w:t>
      </w:r>
      <w:r w:rsidRPr="00D055E4">
        <w:t>συντονισμού</w:t>
      </w:r>
      <w:r w:rsidR="006A029B" w:rsidRPr="00D055E4">
        <w:t xml:space="preserve"> σε </w:t>
      </w:r>
      <w:r w:rsidRPr="00D055E4">
        <w:t>μεγαλύτερες</w:t>
      </w:r>
      <w:r w:rsidR="006A029B" w:rsidRPr="00D055E4">
        <w:t xml:space="preserve"> </w:t>
      </w:r>
      <w:r w:rsidRPr="00D055E4">
        <w:t>τιμές</w:t>
      </w:r>
      <w:r w:rsidR="006A029B" w:rsidRPr="00D055E4">
        <w:t xml:space="preserve"> σε </w:t>
      </w:r>
      <w:r w:rsidRPr="00D055E4">
        <w:t>σχέση</w:t>
      </w:r>
      <w:r w:rsidR="006A029B" w:rsidRPr="00D055E4">
        <w:t xml:space="preserve"> με την </w:t>
      </w:r>
      <w:r w:rsidRPr="00D055E4">
        <w:t>αναλ</w:t>
      </w:r>
      <w:r>
        <w:t>ογία</w:t>
      </w:r>
      <w:r w:rsidR="004718D9">
        <w:t xml:space="preserve"> (1:1/2) . Ο </w:t>
      </w:r>
      <w:r>
        <w:t>άνθρακας</w:t>
      </w:r>
      <w:r w:rsidR="004718D9">
        <w:t xml:space="preserve"> C</w:t>
      </w:r>
      <w:r w:rsidR="004718D9" w:rsidRPr="004718D9">
        <w:rPr>
          <w:vertAlign w:val="subscript"/>
        </w:rPr>
        <w:t xml:space="preserve">2,6 </w:t>
      </w:r>
      <w:r w:rsidR="006A029B" w:rsidRPr="004718D9">
        <w:rPr>
          <w:vertAlign w:val="subscript"/>
        </w:rPr>
        <w:t xml:space="preserve"> </w:t>
      </w:r>
      <w:r w:rsidR="006A029B" w:rsidRPr="00D055E4">
        <w:t xml:space="preserve">στην </w:t>
      </w:r>
      <w:r w:rsidRPr="00D055E4">
        <w:t>αναλογία</w:t>
      </w:r>
      <w:r w:rsidR="006A029B" w:rsidRPr="00D055E4">
        <w:t xml:space="preserve"> (1:1) </w:t>
      </w:r>
      <w:r w:rsidRPr="00D055E4">
        <w:t>έχει</w:t>
      </w:r>
      <w:r w:rsidR="006A029B" w:rsidRPr="00D055E4">
        <w:t xml:space="preserve"> </w:t>
      </w:r>
      <w:r w:rsidRPr="00D055E4">
        <w:t>μετατόπιση</w:t>
      </w:r>
      <w:r w:rsidR="006A029B" w:rsidRPr="00D055E4">
        <w:t xml:space="preserve"> στην </w:t>
      </w:r>
      <w:r w:rsidRPr="00D055E4">
        <w:t>συχνότητα</w:t>
      </w:r>
      <w:r w:rsidR="006A029B" w:rsidRPr="00D055E4">
        <w:t xml:space="preserve"> </w:t>
      </w:r>
      <w:r w:rsidRPr="00D055E4">
        <w:t>συντονισμού</w:t>
      </w:r>
      <w:r w:rsidR="006A029B" w:rsidRPr="00D055E4">
        <w:t xml:space="preserve"> σε  </w:t>
      </w:r>
      <w:r w:rsidRPr="00D055E4">
        <w:t>μικρότερες</w:t>
      </w:r>
      <w:r w:rsidR="006A029B" w:rsidRPr="00D055E4">
        <w:t xml:space="preserve"> </w:t>
      </w:r>
      <w:r w:rsidRPr="00D055E4">
        <w:t>τιμές</w:t>
      </w:r>
      <w:r w:rsidR="006A029B" w:rsidRPr="00D055E4">
        <w:t xml:space="preserve"> σε </w:t>
      </w:r>
      <w:r w:rsidRPr="00D055E4">
        <w:t>σχέση</w:t>
      </w:r>
      <w:r w:rsidR="006A029B" w:rsidRPr="00D055E4">
        <w:t xml:space="preserve"> με την </w:t>
      </w:r>
      <w:r w:rsidRPr="00D055E4">
        <w:t>αναλογία</w:t>
      </w:r>
      <w:r w:rsidR="006A029B" w:rsidRPr="00D055E4">
        <w:t xml:space="preserve"> (1:1/2). Οι  </w:t>
      </w:r>
      <w:r w:rsidRPr="00D055E4">
        <w:t>άνθρακες</w:t>
      </w:r>
      <w:r w:rsidR="006A029B" w:rsidRPr="00D055E4">
        <w:t xml:space="preserve"> C</w:t>
      </w:r>
      <w:r w:rsidR="006A029B" w:rsidRPr="004718D9">
        <w:rPr>
          <w:vertAlign w:val="subscript"/>
        </w:rPr>
        <w:t xml:space="preserve">2,6  </w:t>
      </w:r>
      <w:r w:rsidR="006A029B" w:rsidRPr="00D055E4">
        <w:t xml:space="preserve">,  </w:t>
      </w:r>
      <w:r w:rsidRPr="00D055E4">
        <w:t>αντιστοιχούν</w:t>
      </w:r>
      <w:r w:rsidR="006A029B" w:rsidRPr="00D055E4">
        <w:t xml:space="preserve"> σε </w:t>
      </w:r>
      <w:r w:rsidRPr="00D055E4">
        <w:t>αρωματικό</w:t>
      </w:r>
      <w:r w:rsidR="006A029B" w:rsidRPr="00D055E4">
        <w:t xml:space="preserve"> </w:t>
      </w:r>
      <w:r w:rsidRPr="00D055E4">
        <w:t>άνθρακα</w:t>
      </w:r>
      <w:r w:rsidR="006A029B" w:rsidRPr="00D055E4">
        <w:t xml:space="preserve">  και ο C</w:t>
      </w:r>
      <w:r w:rsidR="006A029B" w:rsidRPr="004718D9">
        <w:rPr>
          <w:vertAlign w:val="subscript"/>
        </w:rPr>
        <w:t>1΄</w:t>
      </w:r>
      <w:r w:rsidR="006A029B" w:rsidRPr="00D055E4">
        <w:t xml:space="preserve"> </w:t>
      </w:r>
      <w:r w:rsidRPr="00D055E4">
        <w:t>αντιστοιχεί</w:t>
      </w:r>
      <w:r w:rsidR="006A029B" w:rsidRPr="00D055E4">
        <w:t xml:space="preserve">  σε  </w:t>
      </w:r>
      <w:r w:rsidRPr="00D055E4">
        <w:t>καρβοξυλικό</w:t>
      </w:r>
      <w:r w:rsidR="006A029B" w:rsidRPr="00D055E4">
        <w:t xml:space="preserve"> </w:t>
      </w:r>
      <w:r w:rsidRPr="00D055E4">
        <w:t>άνθρακα</w:t>
      </w:r>
      <w:r w:rsidR="006A029B" w:rsidRPr="00D055E4">
        <w:t xml:space="preserve"> (-C-OOH)</w:t>
      </w:r>
      <w:r w:rsidR="00A85272">
        <w:t>.</w:t>
      </w:r>
      <w:r w:rsidR="00A85272" w:rsidRPr="00A85272">
        <w:rPr>
          <w:bCs/>
          <w:iCs/>
        </w:rPr>
        <w:t xml:space="preserve"> </w:t>
      </w:r>
      <w:r>
        <w:rPr>
          <w:bCs/>
          <w:iCs/>
        </w:rPr>
        <w:t>Σύμφωνα</w:t>
      </w:r>
      <w:r w:rsidR="00A85272">
        <w:rPr>
          <w:bCs/>
          <w:iCs/>
        </w:rPr>
        <w:t xml:space="preserve"> με τον </w:t>
      </w:r>
      <w:r>
        <w:rPr>
          <w:bCs/>
          <w:iCs/>
        </w:rPr>
        <w:t>παραπάνω</w:t>
      </w:r>
      <w:r w:rsidR="00A85272">
        <w:rPr>
          <w:bCs/>
          <w:iCs/>
        </w:rPr>
        <w:t xml:space="preserve"> </w:t>
      </w:r>
      <w:r>
        <w:rPr>
          <w:bCs/>
          <w:iCs/>
        </w:rPr>
        <w:t>πίνακα</w:t>
      </w:r>
      <w:r w:rsidR="00A85272">
        <w:rPr>
          <w:bCs/>
          <w:iCs/>
        </w:rPr>
        <w:t xml:space="preserve"> </w:t>
      </w:r>
      <w:r>
        <w:rPr>
          <w:bCs/>
          <w:iCs/>
        </w:rPr>
        <w:t>παρατηρούμε</w:t>
      </w:r>
      <w:r w:rsidR="00A85272">
        <w:rPr>
          <w:bCs/>
          <w:iCs/>
        </w:rPr>
        <w:t xml:space="preserve"> ότι η </w:t>
      </w:r>
      <w:r>
        <w:rPr>
          <w:bCs/>
          <w:iCs/>
        </w:rPr>
        <w:t>μεγαλύτερη</w:t>
      </w:r>
      <w:r w:rsidR="00A85272">
        <w:rPr>
          <w:bCs/>
          <w:iCs/>
        </w:rPr>
        <w:t xml:space="preserve"> </w:t>
      </w:r>
      <w:r>
        <w:rPr>
          <w:bCs/>
          <w:iCs/>
        </w:rPr>
        <w:t>μετατόπιση</w:t>
      </w:r>
      <w:r w:rsidR="00A85272">
        <w:rPr>
          <w:bCs/>
          <w:iCs/>
        </w:rPr>
        <w:t xml:space="preserve"> </w:t>
      </w:r>
      <w:r>
        <w:rPr>
          <w:bCs/>
          <w:iCs/>
        </w:rPr>
        <w:t>συμβαίνει</w:t>
      </w:r>
      <w:r w:rsidR="00A85272">
        <w:rPr>
          <w:bCs/>
          <w:iCs/>
        </w:rPr>
        <w:t xml:space="preserve"> στο </w:t>
      </w:r>
      <w:r>
        <w:rPr>
          <w:bCs/>
          <w:iCs/>
        </w:rPr>
        <w:t>καρβοξυλικό</w:t>
      </w:r>
      <w:r w:rsidR="00A85272">
        <w:rPr>
          <w:bCs/>
          <w:iCs/>
        </w:rPr>
        <w:t xml:space="preserve"> </w:t>
      </w:r>
      <w:r>
        <w:rPr>
          <w:bCs/>
          <w:iCs/>
        </w:rPr>
        <w:t>άνθρακα</w:t>
      </w:r>
      <w:r w:rsidR="00A85272">
        <w:rPr>
          <w:bCs/>
          <w:iCs/>
        </w:rPr>
        <w:t xml:space="preserve"> , </w:t>
      </w:r>
      <w:r>
        <w:rPr>
          <w:bCs/>
          <w:iCs/>
        </w:rPr>
        <w:t>συνεπώς</w:t>
      </w:r>
      <w:r w:rsidR="00A85272">
        <w:rPr>
          <w:bCs/>
          <w:iCs/>
        </w:rPr>
        <w:t xml:space="preserve"> </w:t>
      </w:r>
      <w:r>
        <w:rPr>
          <w:bCs/>
          <w:iCs/>
        </w:rPr>
        <w:t>μπορούμε</w:t>
      </w:r>
      <w:r w:rsidR="00A85272">
        <w:rPr>
          <w:bCs/>
          <w:iCs/>
        </w:rPr>
        <w:t xml:space="preserve"> να </w:t>
      </w:r>
      <w:r>
        <w:rPr>
          <w:bCs/>
          <w:iCs/>
        </w:rPr>
        <w:t>υποθέσουμε</w:t>
      </w:r>
      <w:r w:rsidR="00A85272">
        <w:rPr>
          <w:bCs/>
          <w:iCs/>
        </w:rPr>
        <w:t xml:space="preserve"> την </w:t>
      </w:r>
      <w:r>
        <w:rPr>
          <w:bCs/>
          <w:iCs/>
        </w:rPr>
        <w:t>πιθανή</w:t>
      </w:r>
      <w:r w:rsidR="00A85272">
        <w:rPr>
          <w:bCs/>
          <w:iCs/>
        </w:rPr>
        <w:t xml:space="preserve"> </w:t>
      </w:r>
      <w:r>
        <w:rPr>
          <w:bCs/>
          <w:iCs/>
        </w:rPr>
        <w:t>δημιουργία</w:t>
      </w:r>
      <w:r w:rsidR="00A85272">
        <w:rPr>
          <w:bCs/>
          <w:iCs/>
        </w:rPr>
        <w:t xml:space="preserve"> </w:t>
      </w:r>
      <w:r>
        <w:rPr>
          <w:bCs/>
          <w:iCs/>
        </w:rPr>
        <w:t>συμπλόκου</w:t>
      </w:r>
      <w:r w:rsidR="00A85272">
        <w:rPr>
          <w:bCs/>
          <w:iCs/>
        </w:rPr>
        <w:t xml:space="preserve"> στο </w:t>
      </w:r>
      <w:r>
        <w:rPr>
          <w:bCs/>
          <w:iCs/>
        </w:rPr>
        <w:t>σύστημα</w:t>
      </w:r>
      <w:r w:rsidR="00A85272">
        <w:rPr>
          <w:bCs/>
          <w:iCs/>
        </w:rPr>
        <w:t xml:space="preserve"> </w:t>
      </w:r>
      <w:r>
        <w:rPr>
          <w:bCs/>
          <w:iCs/>
        </w:rPr>
        <w:t>πρώτα</w:t>
      </w:r>
      <w:r w:rsidR="00A85272">
        <w:rPr>
          <w:bCs/>
          <w:iCs/>
        </w:rPr>
        <w:t xml:space="preserve"> με αυτό το </w:t>
      </w:r>
      <w:r>
        <w:rPr>
          <w:bCs/>
          <w:iCs/>
        </w:rPr>
        <w:t>άνθρακα</w:t>
      </w:r>
      <w:r w:rsidR="00A85272">
        <w:rPr>
          <w:bCs/>
          <w:iCs/>
        </w:rPr>
        <w:t xml:space="preserve"> και </w:t>
      </w:r>
      <w:r>
        <w:rPr>
          <w:bCs/>
          <w:iCs/>
        </w:rPr>
        <w:t>ακολούθως</w:t>
      </w:r>
      <w:r w:rsidR="00A85272">
        <w:rPr>
          <w:bCs/>
          <w:iCs/>
        </w:rPr>
        <w:t xml:space="preserve"> στις </w:t>
      </w:r>
      <w:r>
        <w:rPr>
          <w:bCs/>
          <w:iCs/>
        </w:rPr>
        <w:t>αναλογίες</w:t>
      </w:r>
      <w:r w:rsidR="00A85272">
        <w:rPr>
          <w:bCs/>
          <w:iCs/>
        </w:rPr>
        <w:t xml:space="preserve"> </w:t>
      </w:r>
      <w:r w:rsidR="00A85272">
        <w:t xml:space="preserve">(1:2) και (1:3) </w:t>
      </w:r>
      <w:r>
        <w:t>φαίνεται</w:t>
      </w:r>
      <w:r w:rsidR="00A85272">
        <w:t xml:space="preserve"> να </w:t>
      </w:r>
      <w:r>
        <w:t>γίνεται</w:t>
      </w:r>
      <w:r w:rsidR="00A85272">
        <w:t xml:space="preserve"> </w:t>
      </w:r>
      <w:r>
        <w:t>συμπλοκοποίηση</w:t>
      </w:r>
      <w:r w:rsidR="00A85272">
        <w:t xml:space="preserve"> </w:t>
      </w:r>
      <w:r>
        <w:t>ανάμεσα</w:t>
      </w:r>
      <w:r w:rsidR="00A85272">
        <w:t xml:space="preserve"> στο </w:t>
      </w:r>
      <w:r>
        <w:t>μέταλλο</w:t>
      </w:r>
      <w:r w:rsidR="00A85272">
        <w:t xml:space="preserve"> και με το </w:t>
      </w:r>
      <w:r>
        <w:t>άνθρακα</w:t>
      </w:r>
      <w:r w:rsidR="00A85272">
        <w:t xml:space="preserve"> </w:t>
      </w:r>
      <w:r w:rsidR="00A85272" w:rsidRPr="00D055E4">
        <w:t>C</w:t>
      </w:r>
      <w:r w:rsidR="00A85272" w:rsidRPr="00A85272">
        <w:rPr>
          <w:vertAlign w:val="subscript"/>
        </w:rPr>
        <w:t>4</w:t>
      </w:r>
    </w:p>
    <w:p w:rsidR="006A029B" w:rsidRPr="003567D2" w:rsidRDefault="006A029B" w:rsidP="006A029B">
      <w:pPr>
        <w:pStyle w:val="Web"/>
        <w:spacing w:before="0" w:beforeAutospacing="0" w:after="200" w:afterAutospacing="0"/>
        <w:jc w:val="both"/>
      </w:pPr>
      <w:r w:rsidRPr="00D055E4">
        <w:t xml:space="preserve">Ο </w:t>
      </w:r>
      <w:r w:rsidR="00580838" w:rsidRPr="00D055E4">
        <w:t>άνθρακας</w:t>
      </w:r>
      <w:r w:rsidRPr="00D055E4">
        <w:t xml:space="preserve"> C</w:t>
      </w:r>
      <w:r w:rsidRPr="004718D9">
        <w:rPr>
          <w:vertAlign w:val="subscript"/>
        </w:rPr>
        <w:t>1</w:t>
      </w:r>
      <w:r w:rsidRPr="00D055E4">
        <w:t xml:space="preserve"> στην </w:t>
      </w:r>
      <w:r w:rsidR="00580838" w:rsidRPr="00D055E4">
        <w:t>αναλογία</w:t>
      </w:r>
      <w:r w:rsidRPr="00D055E4">
        <w:t xml:space="preserve"> </w:t>
      </w:r>
      <w:r w:rsidRPr="00937302">
        <w:t>(1:1/2</w:t>
      </w:r>
      <w:r>
        <w:t xml:space="preserve">) ,  (1:1) </w:t>
      </w:r>
      <w:r w:rsidRPr="00D055E4">
        <w:t xml:space="preserve"> </w:t>
      </w:r>
      <w:r w:rsidR="00580838" w:rsidRPr="00D055E4">
        <w:t>έχει</w:t>
      </w:r>
      <w:r w:rsidRPr="00D055E4">
        <w:t xml:space="preserve"> </w:t>
      </w:r>
      <w:r w:rsidR="00580838" w:rsidRPr="00D055E4">
        <w:t>μετατόπιση</w:t>
      </w:r>
      <w:r w:rsidRPr="00D055E4">
        <w:t xml:space="preserve">  στην </w:t>
      </w:r>
      <w:r w:rsidR="00580838" w:rsidRPr="00D055E4">
        <w:t>συχνότητα</w:t>
      </w:r>
      <w:r w:rsidRPr="00D055E4">
        <w:t xml:space="preserve"> </w:t>
      </w:r>
      <w:r w:rsidR="00580838" w:rsidRPr="00D055E4">
        <w:t>συντονισμού</w:t>
      </w:r>
      <w:r w:rsidRPr="00D055E4">
        <w:t xml:space="preserve">  σε  </w:t>
      </w:r>
      <w:r w:rsidR="00580838" w:rsidRPr="00D055E4">
        <w:t>μικρότερες</w:t>
      </w:r>
      <w:r w:rsidRPr="00D055E4">
        <w:t xml:space="preserve">  </w:t>
      </w:r>
      <w:r w:rsidR="00580838" w:rsidRPr="00D055E4">
        <w:t>τιμές</w:t>
      </w:r>
      <w:r w:rsidRPr="00D055E4">
        <w:t xml:space="preserve">  ppm σε </w:t>
      </w:r>
      <w:r w:rsidR="00580838" w:rsidRPr="00D055E4">
        <w:t>σχέση</w:t>
      </w:r>
      <w:r w:rsidRPr="00D055E4">
        <w:t xml:space="preserve"> με το </w:t>
      </w:r>
      <w:r w:rsidR="00580838" w:rsidRPr="00D055E4">
        <w:t>αρχικό</w:t>
      </w:r>
      <w:r w:rsidRPr="00D055E4">
        <w:t xml:space="preserve"> </w:t>
      </w:r>
      <w:r w:rsidR="00580838" w:rsidRPr="00D055E4">
        <w:t>δείγμα</w:t>
      </w:r>
      <w:r w:rsidRPr="00D055E4">
        <w:t xml:space="preserve"> με την </w:t>
      </w:r>
      <w:r w:rsidR="00580838" w:rsidRPr="00D055E4">
        <w:t>απουσία</w:t>
      </w:r>
      <w:r w:rsidRPr="00D055E4">
        <w:t xml:space="preserve"> </w:t>
      </w:r>
      <w:r w:rsidR="00580838" w:rsidRPr="00D055E4">
        <w:t>μετάλλου</w:t>
      </w:r>
      <w:r w:rsidRPr="00D055E4">
        <w:t xml:space="preserve">. Ο </w:t>
      </w:r>
      <w:r w:rsidR="00580838" w:rsidRPr="00D055E4">
        <w:t>άνθρακας</w:t>
      </w:r>
      <w:r w:rsidRPr="00D055E4">
        <w:t xml:space="preserve"> C</w:t>
      </w:r>
      <w:r w:rsidRPr="004718D9">
        <w:rPr>
          <w:vertAlign w:val="subscript"/>
        </w:rPr>
        <w:t>1</w:t>
      </w:r>
      <w:r w:rsidRPr="00D055E4">
        <w:t xml:space="preserve"> στην </w:t>
      </w:r>
      <w:r w:rsidR="00580838" w:rsidRPr="00D055E4">
        <w:t>αναλογία</w:t>
      </w:r>
      <w:r w:rsidRPr="00D055E4">
        <w:t xml:space="preserve"> (1:1) </w:t>
      </w:r>
      <w:r w:rsidR="00580838" w:rsidRPr="00D055E4">
        <w:t>έχει</w:t>
      </w:r>
      <w:r w:rsidRPr="00D055E4">
        <w:t xml:space="preserve"> </w:t>
      </w:r>
      <w:r w:rsidR="00580838" w:rsidRPr="00D055E4">
        <w:t>μικρότερη</w:t>
      </w:r>
      <w:r w:rsidRPr="00D055E4">
        <w:t xml:space="preserve">  </w:t>
      </w:r>
      <w:r w:rsidR="00580838" w:rsidRPr="00D055E4">
        <w:t>μετατόπιση</w:t>
      </w:r>
      <w:r w:rsidRPr="00D055E4">
        <w:t xml:space="preserve"> στην </w:t>
      </w:r>
      <w:r w:rsidR="00580838" w:rsidRPr="00D055E4">
        <w:t>συχνότητα</w:t>
      </w:r>
      <w:r w:rsidRPr="00D055E4">
        <w:t xml:space="preserve"> </w:t>
      </w:r>
      <w:r w:rsidR="00580838" w:rsidRPr="00D055E4">
        <w:t>συντονισμού</w:t>
      </w:r>
      <w:r w:rsidRPr="00D055E4">
        <w:t xml:space="preserve"> σε  </w:t>
      </w:r>
      <w:r w:rsidR="00580838" w:rsidRPr="00D055E4">
        <w:t>μικρότερες</w:t>
      </w:r>
      <w:r w:rsidRPr="00D055E4">
        <w:t xml:space="preserve"> </w:t>
      </w:r>
      <w:r w:rsidR="00580838" w:rsidRPr="00D055E4">
        <w:t>τιμές</w:t>
      </w:r>
      <w:r w:rsidRPr="00D055E4">
        <w:t xml:space="preserve"> σε </w:t>
      </w:r>
      <w:r w:rsidR="00580838" w:rsidRPr="00D055E4">
        <w:t>σχέση</w:t>
      </w:r>
      <w:r w:rsidRPr="00D055E4">
        <w:t xml:space="preserve"> με την </w:t>
      </w:r>
      <w:r w:rsidR="00580838" w:rsidRPr="00D055E4">
        <w:t>αναλογία</w:t>
      </w:r>
      <w:r w:rsidRPr="00D055E4">
        <w:t xml:space="preserve"> (1:1/2)</w:t>
      </w:r>
    </w:p>
    <w:p w:rsidR="007A1376" w:rsidRPr="00745291" w:rsidRDefault="007A1376" w:rsidP="00BA082D">
      <w:pPr>
        <w:pStyle w:val="Web"/>
        <w:spacing w:before="0" w:beforeAutospacing="0" w:after="200" w:afterAutospacing="0"/>
        <w:rPr>
          <w:u w:val="single"/>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62038"/>
            <wp:effectExtent l="19050" t="0" r="2540" b="0"/>
            <wp:docPr id="12" name="Εικόνα 7"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Εικόνα 7"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149" cstate="print"/>
                    <a:srcRect/>
                    <a:stretch>
                      <a:fillRect/>
                    </a:stretch>
                  </pic:blipFill>
                  <pic:spPr bwMode="auto">
                    <a:xfrm>
                      <a:off x="0" y="0"/>
                      <a:ext cx="5274310" cy="1862038"/>
                    </a:xfrm>
                    <a:prstGeom prst="rect">
                      <a:avLst/>
                    </a:prstGeom>
                    <a:noFill/>
                    <a:ln w="9525">
                      <a:noFill/>
                      <a:miter lim="800000"/>
                      <a:headEnd/>
                      <a:tailEnd/>
                    </a:ln>
                  </pic:spPr>
                </pic:pic>
              </a:graphicData>
            </a:graphic>
          </wp:inline>
        </w:drawing>
      </w:r>
    </w:p>
    <w:p w:rsidR="007A1376" w:rsidRDefault="007A1376" w:rsidP="008C53B9">
      <w:pPr>
        <w:pStyle w:val="Web"/>
        <w:spacing w:before="0" w:beforeAutospacing="0" w:after="200" w:afterAutospacing="0"/>
        <w:jc w:val="both"/>
        <w:rPr>
          <w:sz w:val="18"/>
          <w:szCs w:val="18"/>
        </w:rPr>
      </w:pPr>
      <w:r w:rsidRPr="00937302">
        <w:rPr>
          <w:sz w:val="18"/>
          <w:szCs w:val="18"/>
        </w:rPr>
        <w:t>Εικόνα</w:t>
      </w:r>
      <w:r w:rsidR="008C53B9" w:rsidRPr="008C53B9">
        <w:rPr>
          <w:sz w:val="18"/>
          <w:szCs w:val="18"/>
        </w:rPr>
        <w:t xml:space="preserve"> 22</w:t>
      </w:r>
      <w:r w:rsidRPr="00937302">
        <w:rPr>
          <w:sz w:val="18"/>
          <w:szCs w:val="18"/>
        </w:rPr>
        <w:t xml:space="preserve">: Σύγκριση GA: Η2Ο:D2O , </w:t>
      </w:r>
      <w:r w:rsidRPr="00937302">
        <w:rPr>
          <w:sz w:val="18"/>
          <w:szCs w:val="18"/>
          <w:lang w:val="en-US"/>
        </w:rPr>
        <w:t>GA</w:t>
      </w:r>
      <w:r w:rsidRPr="00937302">
        <w:rPr>
          <w:sz w:val="18"/>
          <w:szCs w:val="18"/>
        </w:rPr>
        <w:t>: Η2Ο:</w:t>
      </w:r>
      <w:r w:rsidRPr="00937302">
        <w:rPr>
          <w:sz w:val="18"/>
          <w:szCs w:val="18"/>
          <w:lang w:val="en-US"/>
        </w:rPr>
        <w:t>D</w:t>
      </w:r>
      <w:r w:rsidRPr="00937302">
        <w:rPr>
          <w:sz w:val="18"/>
          <w:szCs w:val="18"/>
        </w:rPr>
        <w:t>2</w:t>
      </w:r>
      <w:r w:rsidRPr="00937302">
        <w:rPr>
          <w:sz w:val="18"/>
          <w:szCs w:val="18"/>
          <w:lang w:val="en-US"/>
        </w:rPr>
        <w:t>O</w:t>
      </w:r>
      <w:r w:rsidRPr="00937302">
        <w:rPr>
          <w:sz w:val="18"/>
          <w:szCs w:val="18"/>
        </w:rPr>
        <w:t>:Ζ</w:t>
      </w:r>
      <w:r w:rsidRPr="00937302">
        <w:rPr>
          <w:sz w:val="18"/>
          <w:szCs w:val="18"/>
          <w:lang w:val="en-US"/>
        </w:rPr>
        <w:t>n</w:t>
      </w:r>
      <w:r w:rsidRPr="00937302">
        <w:rPr>
          <w:sz w:val="18"/>
          <w:szCs w:val="18"/>
        </w:rPr>
        <w:t xml:space="preserve"> (1:1/2)     , </w:t>
      </w:r>
      <w:r w:rsidRPr="00937302">
        <w:rPr>
          <w:sz w:val="18"/>
          <w:szCs w:val="18"/>
          <w:lang w:val="en-US"/>
        </w:rPr>
        <w:t>GA</w:t>
      </w:r>
      <w:r w:rsidRPr="00937302">
        <w:rPr>
          <w:sz w:val="18"/>
          <w:szCs w:val="18"/>
        </w:rPr>
        <w:t>: Η2Ο:</w:t>
      </w:r>
      <w:r w:rsidRPr="00937302">
        <w:rPr>
          <w:sz w:val="18"/>
          <w:szCs w:val="18"/>
          <w:lang w:val="en-US"/>
        </w:rPr>
        <w:t>D</w:t>
      </w:r>
      <w:r w:rsidRPr="00937302">
        <w:rPr>
          <w:sz w:val="18"/>
          <w:szCs w:val="18"/>
        </w:rPr>
        <w:t>2</w:t>
      </w:r>
      <w:r w:rsidRPr="00937302">
        <w:rPr>
          <w:sz w:val="18"/>
          <w:szCs w:val="18"/>
          <w:lang w:val="en-US"/>
        </w:rPr>
        <w:t>O</w:t>
      </w:r>
      <w:r w:rsidRPr="00937302">
        <w:rPr>
          <w:sz w:val="18"/>
          <w:szCs w:val="18"/>
        </w:rPr>
        <w:t>:Ζ</w:t>
      </w:r>
      <w:r w:rsidRPr="00937302">
        <w:rPr>
          <w:sz w:val="18"/>
          <w:szCs w:val="18"/>
          <w:lang w:val="en-US"/>
        </w:rPr>
        <w:t>n</w:t>
      </w:r>
      <w:r w:rsidRPr="00937302">
        <w:rPr>
          <w:sz w:val="18"/>
          <w:szCs w:val="18"/>
        </w:rPr>
        <w:t xml:space="preserve"> (1:1)  ,   </w:t>
      </w:r>
      <w:r w:rsidRPr="00937302">
        <w:rPr>
          <w:sz w:val="18"/>
          <w:szCs w:val="18"/>
          <w:lang w:val="en-US"/>
        </w:rPr>
        <w:t>GA</w:t>
      </w:r>
      <w:r w:rsidRPr="00937302">
        <w:rPr>
          <w:sz w:val="18"/>
          <w:szCs w:val="18"/>
        </w:rPr>
        <w:t>: Η2Ο:</w:t>
      </w:r>
      <w:r w:rsidRPr="00937302">
        <w:rPr>
          <w:sz w:val="18"/>
          <w:szCs w:val="18"/>
          <w:lang w:val="en-US"/>
        </w:rPr>
        <w:t>D</w:t>
      </w:r>
      <w:r w:rsidRPr="00937302">
        <w:rPr>
          <w:sz w:val="18"/>
          <w:szCs w:val="18"/>
        </w:rPr>
        <w:t>2</w:t>
      </w:r>
      <w:r w:rsidRPr="00937302">
        <w:rPr>
          <w:sz w:val="18"/>
          <w:szCs w:val="18"/>
          <w:lang w:val="en-US"/>
        </w:rPr>
        <w:t>O</w:t>
      </w:r>
      <w:r w:rsidRPr="00937302">
        <w:rPr>
          <w:sz w:val="18"/>
          <w:szCs w:val="18"/>
        </w:rPr>
        <w:t>:Ζ</w:t>
      </w:r>
      <w:r w:rsidRPr="00937302">
        <w:rPr>
          <w:sz w:val="18"/>
          <w:szCs w:val="18"/>
          <w:lang w:val="en-US"/>
        </w:rPr>
        <w:t>n</w:t>
      </w:r>
      <w:r w:rsidRPr="00937302">
        <w:rPr>
          <w:sz w:val="18"/>
          <w:szCs w:val="18"/>
        </w:rPr>
        <w:t xml:space="preserve"> (1:2)     , </w:t>
      </w:r>
      <w:r w:rsidRPr="00937302">
        <w:rPr>
          <w:sz w:val="18"/>
          <w:szCs w:val="18"/>
          <w:lang w:val="en-US"/>
        </w:rPr>
        <w:t>GA</w:t>
      </w:r>
      <w:r w:rsidRPr="00937302">
        <w:rPr>
          <w:sz w:val="18"/>
          <w:szCs w:val="18"/>
        </w:rPr>
        <w:t>: Η2Ο:</w:t>
      </w:r>
      <w:r w:rsidRPr="00937302">
        <w:rPr>
          <w:sz w:val="18"/>
          <w:szCs w:val="18"/>
          <w:lang w:val="en-US"/>
        </w:rPr>
        <w:t>D</w:t>
      </w:r>
      <w:r w:rsidRPr="00937302">
        <w:rPr>
          <w:sz w:val="18"/>
          <w:szCs w:val="18"/>
        </w:rPr>
        <w:t>2</w:t>
      </w:r>
      <w:r w:rsidRPr="00937302">
        <w:rPr>
          <w:sz w:val="18"/>
          <w:szCs w:val="18"/>
          <w:lang w:val="en-US"/>
        </w:rPr>
        <w:t>O</w:t>
      </w:r>
      <w:r w:rsidRPr="00937302">
        <w:rPr>
          <w:sz w:val="18"/>
          <w:szCs w:val="18"/>
        </w:rPr>
        <w:t>:Ζ</w:t>
      </w:r>
      <w:r w:rsidRPr="00937302">
        <w:rPr>
          <w:sz w:val="18"/>
          <w:szCs w:val="18"/>
          <w:lang w:val="en-US"/>
        </w:rPr>
        <w:t>n</w:t>
      </w:r>
      <w:r w:rsidRPr="00937302">
        <w:rPr>
          <w:sz w:val="18"/>
          <w:szCs w:val="18"/>
        </w:rPr>
        <w:t xml:space="preserve"> (1:3)</w:t>
      </w:r>
      <w:r w:rsidR="001A13FE">
        <w:rPr>
          <w:sz w:val="18"/>
          <w:szCs w:val="18"/>
        </w:rPr>
        <w:t>.</w:t>
      </w:r>
    </w:p>
    <w:p w:rsidR="001A13FE" w:rsidRPr="00937302" w:rsidRDefault="001A13FE" w:rsidP="00937302">
      <w:pPr>
        <w:pStyle w:val="Web"/>
        <w:spacing w:before="0" w:beforeAutospacing="0" w:after="200" w:afterAutospacing="0"/>
        <w:jc w:val="center"/>
        <w:rPr>
          <w:sz w:val="18"/>
          <w:szCs w:val="18"/>
          <w:u w:val="single"/>
        </w:rPr>
      </w:pPr>
    </w:p>
    <w:p w:rsidR="007A1376" w:rsidRPr="00745291" w:rsidRDefault="007A1376" w:rsidP="00937302">
      <w:pPr>
        <w:pStyle w:val="a8"/>
        <w:jc w:val="both"/>
        <w:rPr>
          <w:rFonts w:ascii="Times New Roman" w:eastAsia="Times New Roman" w:hAnsi="Times New Roman" w:cs="Times New Roman"/>
          <w:b/>
          <w:color w:val="000000" w:themeColor="text1"/>
          <w:sz w:val="24"/>
          <w:szCs w:val="24"/>
          <w:vertAlign w:val="subscript"/>
        </w:rPr>
      </w:pPr>
      <w:r w:rsidRPr="00937302">
        <w:rPr>
          <w:rFonts w:ascii="Times New Roman" w:eastAsia="Times New Roman" w:hAnsi="Times New Roman" w:cs="Times New Roman"/>
          <w:i w:val="0"/>
          <w:iCs w:val="0"/>
          <w:color w:val="000000" w:themeColor="text1"/>
          <w:sz w:val="24"/>
          <w:szCs w:val="24"/>
        </w:rPr>
        <w:t>Οι άνθρακες C</w:t>
      </w:r>
      <w:r w:rsidRPr="00937302">
        <w:rPr>
          <w:rFonts w:ascii="Times New Roman" w:eastAsia="Times New Roman" w:hAnsi="Times New Roman" w:cs="Times New Roman"/>
          <w:i w:val="0"/>
          <w:iCs w:val="0"/>
          <w:color w:val="000000" w:themeColor="text1"/>
          <w:sz w:val="24"/>
          <w:szCs w:val="24"/>
          <w:vertAlign w:val="subscript"/>
        </w:rPr>
        <w:t xml:space="preserve">1΄ </w:t>
      </w:r>
      <w:r w:rsidRPr="00937302">
        <w:rPr>
          <w:rFonts w:ascii="Times New Roman" w:eastAsia="Times New Roman" w:hAnsi="Times New Roman" w:cs="Times New Roman"/>
          <w:i w:val="0"/>
          <w:iCs w:val="0"/>
          <w:color w:val="000000" w:themeColor="text1"/>
          <w:sz w:val="24"/>
          <w:szCs w:val="24"/>
        </w:rPr>
        <w:t>, C</w:t>
      </w:r>
      <w:r w:rsidRPr="00937302">
        <w:rPr>
          <w:rFonts w:ascii="Times New Roman" w:eastAsia="Times New Roman" w:hAnsi="Times New Roman" w:cs="Times New Roman"/>
          <w:i w:val="0"/>
          <w:iCs w:val="0"/>
          <w:color w:val="000000" w:themeColor="text1"/>
          <w:sz w:val="24"/>
          <w:szCs w:val="24"/>
          <w:vertAlign w:val="subscript"/>
        </w:rPr>
        <w:t>4 ,</w:t>
      </w:r>
      <w:r w:rsidRPr="00937302">
        <w:rPr>
          <w:rFonts w:ascii="Times New Roman" w:eastAsia="Times New Roman" w:hAnsi="Times New Roman" w:cs="Times New Roman"/>
          <w:i w:val="0"/>
          <w:iCs w:val="0"/>
          <w:color w:val="000000" w:themeColor="text1"/>
          <w:sz w:val="24"/>
          <w:szCs w:val="24"/>
        </w:rPr>
        <w:t xml:space="preserve"> C</w:t>
      </w:r>
      <w:r w:rsidRPr="00937302">
        <w:rPr>
          <w:rFonts w:ascii="Times New Roman" w:eastAsia="Times New Roman" w:hAnsi="Times New Roman" w:cs="Times New Roman"/>
          <w:i w:val="0"/>
          <w:iCs w:val="0"/>
          <w:color w:val="000000" w:themeColor="text1"/>
          <w:sz w:val="24"/>
          <w:szCs w:val="24"/>
          <w:vertAlign w:val="subscript"/>
        </w:rPr>
        <w:t xml:space="preserve">2 </w:t>
      </w:r>
      <w:r w:rsidRPr="00937302">
        <w:rPr>
          <w:rFonts w:ascii="Times New Roman" w:eastAsia="Times New Roman" w:hAnsi="Times New Roman" w:cs="Times New Roman"/>
          <w:i w:val="0"/>
          <w:iCs w:val="0"/>
          <w:color w:val="000000" w:themeColor="text1"/>
          <w:sz w:val="24"/>
          <w:szCs w:val="24"/>
        </w:rPr>
        <w:t>, C</w:t>
      </w:r>
      <w:r w:rsidRPr="00937302">
        <w:rPr>
          <w:rFonts w:ascii="Times New Roman" w:eastAsia="Times New Roman" w:hAnsi="Times New Roman" w:cs="Times New Roman"/>
          <w:i w:val="0"/>
          <w:iCs w:val="0"/>
          <w:color w:val="000000" w:themeColor="text1"/>
          <w:sz w:val="24"/>
          <w:szCs w:val="24"/>
          <w:vertAlign w:val="subscript"/>
        </w:rPr>
        <w:t xml:space="preserve">6 </w:t>
      </w:r>
      <w:r w:rsidRPr="00937302">
        <w:rPr>
          <w:rFonts w:ascii="Times New Roman" w:eastAsia="Times New Roman" w:hAnsi="Times New Roman" w:cs="Times New Roman"/>
          <w:i w:val="0"/>
          <w:iCs w:val="0"/>
          <w:color w:val="000000" w:themeColor="text1"/>
          <w:sz w:val="24"/>
          <w:szCs w:val="24"/>
        </w:rPr>
        <w:t xml:space="preserve"> παρατηρούμε αύξηση στην</w:t>
      </w:r>
      <w:r w:rsidRPr="00937302">
        <w:rPr>
          <w:rFonts w:ascii="Times New Roman" w:eastAsia="Times New Roman" w:hAnsi="Times New Roman" w:cs="Times New Roman"/>
          <w:i w:val="0"/>
          <w:iCs w:val="0"/>
          <w:sz w:val="24"/>
          <w:szCs w:val="24"/>
        </w:rPr>
        <w:t xml:space="preserve"> </w:t>
      </w:r>
      <w:r w:rsidRPr="00937302">
        <w:rPr>
          <w:rFonts w:ascii="Times New Roman" w:eastAsia="Times New Roman" w:hAnsi="Times New Roman" w:cs="Times New Roman"/>
          <w:i w:val="0"/>
          <w:iCs w:val="0"/>
          <w:color w:val="000000" w:themeColor="text1"/>
          <w:sz w:val="24"/>
          <w:szCs w:val="24"/>
        </w:rPr>
        <w:t>μετατόπιση στην συχνότητα συντονισμού (</w:t>
      </w:r>
      <w:r w:rsidRPr="00937302">
        <w:rPr>
          <w:rFonts w:ascii="Times New Roman" w:eastAsia="Times New Roman" w:hAnsi="Times New Roman" w:cs="Times New Roman"/>
          <w:i w:val="0"/>
          <w:iCs w:val="0"/>
          <w:color w:val="000000" w:themeColor="text1"/>
          <w:sz w:val="24"/>
          <w:szCs w:val="24"/>
          <w:lang w:val="en-US"/>
        </w:rPr>
        <w:t>ppm</w:t>
      </w:r>
      <w:r w:rsidRPr="00937302">
        <w:rPr>
          <w:rFonts w:ascii="Times New Roman" w:eastAsia="Times New Roman" w:hAnsi="Times New Roman" w:cs="Times New Roman"/>
          <w:i w:val="0"/>
          <w:iCs w:val="0"/>
          <w:color w:val="000000" w:themeColor="text1"/>
          <w:sz w:val="24"/>
          <w:szCs w:val="24"/>
        </w:rPr>
        <w:t>)με την αύξηση της αναλογίας και μείωση σε τιμές  στην μετατόπιση της συχνότητας συντονισμού  στους άνθρακες</w:t>
      </w:r>
      <w:r w:rsidRPr="00937302">
        <w:rPr>
          <w:rFonts w:ascii="Times New Roman" w:eastAsia="Times New Roman" w:hAnsi="Times New Roman" w:cs="Times New Roman"/>
          <w:i w:val="0"/>
          <w:iCs w:val="0"/>
          <w:sz w:val="24"/>
          <w:szCs w:val="24"/>
        </w:rPr>
        <w:t xml:space="preserve">  </w:t>
      </w:r>
      <w:r w:rsidRPr="00937302">
        <w:rPr>
          <w:rFonts w:ascii="Times New Roman" w:eastAsia="Times New Roman" w:hAnsi="Times New Roman" w:cs="Times New Roman"/>
          <w:i w:val="0"/>
          <w:iCs w:val="0"/>
          <w:color w:val="000000" w:themeColor="text1"/>
          <w:sz w:val="24"/>
          <w:szCs w:val="24"/>
        </w:rPr>
        <w:t>C</w:t>
      </w:r>
      <w:r w:rsidRPr="00937302">
        <w:rPr>
          <w:rFonts w:ascii="Times New Roman" w:eastAsia="Times New Roman" w:hAnsi="Times New Roman" w:cs="Times New Roman"/>
          <w:i w:val="0"/>
          <w:iCs w:val="0"/>
          <w:color w:val="000000" w:themeColor="text1"/>
          <w:sz w:val="24"/>
          <w:szCs w:val="24"/>
          <w:vertAlign w:val="subscript"/>
        </w:rPr>
        <w:t>1</w:t>
      </w:r>
      <w:r w:rsidRPr="00745291">
        <w:rPr>
          <w:rFonts w:ascii="Times New Roman" w:eastAsia="Times New Roman" w:hAnsi="Times New Roman" w:cs="Times New Roman"/>
          <w:color w:val="000000" w:themeColor="text1"/>
          <w:sz w:val="24"/>
          <w:szCs w:val="24"/>
          <w:vertAlign w:val="subscript"/>
        </w:rPr>
        <w:t xml:space="preserve"> . </w:t>
      </w:r>
    </w:p>
    <w:p w:rsidR="00250C1D" w:rsidRPr="005C2899" w:rsidRDefault="007A1376" w:rsidP="005C2899">
      <w:pPr>
        <w:pStyle w:val="a8"/>
        <w:jc w:val="both"/>
        <w:rPr>
          <w:rFonts w:ascii="Times New Roman" w:hAnsi="Times New Roman" w:cs="Times New Roman"/>
        </w:rPr>
      </w:pPr>
      <w:r w:rsidRPr="00937302">
        <w:rPr>
          <w:rFonts w:ascii="Times New Roman" w:eastAsia="Times New Roman" w:hAnsi="Times New Roman" w:cs="Times New Roman"/>
          <w:i w:val="0"/>
          <w:iCs w:val="0"/>
          <w:color w:val="000000" w:themeColor="text1"/>
          <w:sz w:val="24"/>
          <w:szCs w:val="24"/>
        </w:rPr>
        <w:t>Οι άνθρακες C</w:t>
      </w:r>
      <w:r w:rsidRPr="00937302">
        <w:rPr>
          <w:rFonts w:ascii="Times New Roman" w:eastAsia="Times New Roman" w:hAnsi="Times New Roman" w:cs="Times New Roman"/>
          <w:i w:val="0"/>
          <w:iCs w:val="0"/>
          <w:color w:val="000000" w:themeColor="text1"/>
          <w:sz w:val="24"/>
          <w:szCs w:val="24"/>
          <w:vertAlign w:val="subscript"/>
        </w:rPr>
        <w:t xml:space="preserve">3 </w:t>
      </w:r>
      <w:r w:rsidRPr="00937302">
        <w:rPr>
          <w:rFonts w:ascii="Times New Roman" w:eastAsia="Times New Roman" w:hAnsi="Times New Roman" w:cs="Times New Roman"/>
          <w:i w:val="0"/>
          <w:iCs w:val="0"/>
          <w:color w:val="000000" w:themeColor="text1"/>
          <w:sz w:val="24"/>
          <w:szCs w:val="24"/>
        </w:rPr>
        <w:t xml:space="preserve"> και C</w:t>
      </w:r>
      <w:r w:rsidRPr="00937302">
        <w:rPr>
          <w:rFonts w:ascii="Times New Roman" w:eastAsia="Times New Roman" w:hAnsi="Times New Roman" w:cs="Times New Roman"/>
          <w:i w:val="0"/>
          <w:iCs w:val="0"/>
          <w:color w:val="000000" w:themeColor="text1"/>
          <w:sz w:val="24"/>
          <w:szCs w:val="24"/>
          <w:vertAlign w:val="subscript"/>
        </w:rPr>
        <w:t xml:space="preserve">5 </w:t>
      </w:r>
      <w:r w:rsidRPr="00937302">
        <w:rPr>
          <w:rFonts w:ascii="Times New Roman" w:eastAsia="Times New Roman" w:hAnsi="Times New Roman" w:cs="Times New Roman"/>
          <w:i w:val="0"/>
          <w:iCs w:val="0"/>
          <w:color w:val="000000" w:themeColor="text1"/>
          <w:sz w:val="24"/>
          <w:szCs w:val="24"/>
        </w:rPr>
        <w:t xml:space="preserve"> στην αναλογία (1:1/2) έχουν θετική μετατόπιση , στην αναλογία (1:1)  μειώνεται η μετατόπιση, μετά στην αναλογία (1:2) αυξάνεται και πάλι η μετατόπιση και για αναλογία (1:3) και πάλι μειώνεται</w:t>
      </w:r>
      <w:r w:rsidR="00937302">
        <w:rPr>
          <w:rFonts w:ascii="Times New Roman" w:eastAsia="Times New Roman" w:hAnsi="Times New Roman" w:cs="Times New Roman"/>
          <w:i w:val="0"/>
          <w:iCs w:val="0"/>
          <w:color w:val="000000" w:themeColor="text1"/>
          <w:sz w:val="24"/>
          <w:szCs w:val="24"/>
        </w:rPr>
        <w:t xml:space="preserve">. </w:t>
      </w:r>
      <w:r w:rsidR="00BA082D">
        <w:rPr>
          <w:rFonts w:ascii="Times New Roman" w:eastAsia="Times New Roman" w:hAnsi="Times New Roman" w:cs="Times New Roman"/>
          <w:i w:val="0"/>
          <w:iCs w:val="0"/>
          <w:color w:val="000000" w:themeColor="text1"/>
          <w:sz w:val="24"/>
          <w:szCs w:val="24"/>
        </w:rPr>
        <w:t>(Εικόνα 22)</w:t>
      </w:r>
    </w:p>
    <w:p w:rsidR="001B5429" w:rsidRDefault="001B5429" w:rsidP="00937302">
      <w:pPr>
        <w:pStyle w:val="Web"/>
        <w:spacing w:before="0" w:beforeAutospacing="0" w:after="200" w:afterAutospacing="0"/>
        <w:outlineLvl w:val="1"/>
        <w:rPr>
          <w:rFonts w:eastAsiaTheme="minorHAnsi"/>
          <w:bCs/>
          <w:iCs/>
          <w:lang w:eastAsia="en-US"/>
        </w:rPr>
      </w:pPr>
      <w:bookmarkStart w:id="142" w:name="_Toc170659560"/>
    </w:p>
    <w:p w:rsidR="00BA082D" w:rsidRDefault="00BA082D" w:rsidP="00937302">
      <w:pPr>
        <w:pStyle w:val="Web"/>
        <w:spacing w:before="0" w:beforeAutospacing="0" w:after="200" w:afterAutospacing="0"/>
        <w:outlineLvl w:val="1"/>
        <w:rPr>
          <w:rFonts w:eastAsiaTheme="minorHAnsi"/>
          <w:bCs/>
          <w:iCs/>
          <w:lang w:eastAsia="en-US"/>
        </w:rPr>
      </w:pPr>
    </w:p>
    <w:p w:rsidR="001B5429" w:rsidRDefault="001B5429" w:rsidP="00937302">
      <w:pPr>
        <w:pStyle w:val="Web"/>
        <w:spacing w:before="0" w:beforeAutospacing="0" w:after="200" w:afterAutospacing="0"/>
        <w:outlineLvl w:val="1"/>
        <w:rPr>
          <w:rFonts w:eastAsiaTheme="minorHAnsi"/>
          <w:bCs/>
          <w:iCs/>
          <w:lang w:eastAsia="en-US"/>
        </w:rPr>
      </w:pPr>
    </w:p>
    <w:p w:rsidR="007A1376" w:rsidRPr="005356D4" w:rsidRDefault="00937302" w:rsidP="00937302">
      <w:pPr>
        <w:pStyle w:val="Web"/>
        <w:spacing w:before="0" w:beforeAutospacing="0" w:after="200" w:afterAutospacing="0"/>
        <w:outlineLvl w:val="1"/>
        <w:rPr>
          <w:rFonts w:eastAsiaTheme="minorHAnsi"/>
          <w:bCs/>
          <w:iCs/>
          <w:lang w:eastAsia="en-US"/>
        </w:rPr>
      </w:pPr>
      <w:r w:rsidRPr="005356D4">
        <w:rPr>
          <w:rFonts w:eastAsiaTheme="minorHAnsi"/>
          <w:bCs/>
          <w:iCs/>
          <w:lang w:eastAsia="en-US"/>
        </w:rPr>
        <w:t xml:space="preserve">3.1.2 </w:t>
      </w:r>
      <w:bookmarkEnd w:id="142"/>
      <w:r w:rsidR="00E966C9" w:rsidRPr="002C430B">
        <w:rPr>
          <w:rFonts w:eastAsiaTheme="minorHAnsi"/>
          <w:b/>
          <w:iCs/>
          <w:lang w:eastAsia="en-US"/>
        </w:rPr>
        <w:t>Σταθερότητα κατά την παραμονή</w:t>
      </w:r>
    </w:p>
    <w:p w:rsidR="00412DF8" w:rsidRPr="004169DF" w:rsidRDefault="00412DF8" w:rsidP="00412DF8">
      <w:pPr>
        <w:pStyle w:val="Web"/>
        <w:spacing w:before="0" w:beforeAutospacing="0" w:after="200" w:afterAutospacing="0"/>
        <w:outlineLvl w:val="1"/>
        <w:rPr>
          <w:rFonts w:eastAsiaTheme="minorHAnsi"/>
          <w:bCs/>
          <w:iCs/>
          <w:lang w:eastAsia="en-US"/>
        </w:rPr>
      </w:pPr>
    </w:p>
    <w:p w:rsidR="00412DF8" w:rsidRPr="004169DF" w:rsidRDefault="00412DF8" w:rsidP="00412DF8">
      <w:pPr>
        <w:pStyle w:val="Web"/>
        <w:spacing w:before="0" w:beforeAutospacing="0" w:after="200" w:afterAutospacing="0"/>
        <w:outlineLvl w:val="1"/>
        <w:rPr>
          <w:bCs/>
          <w:iCs/>
          <w:vertAlign w:val="subscript"/>
        </w:rPr>
      </w:pPr>
      <w:r>
        <w:rPr>
          <w:rFonts w:eastAsiaTheme="minorHAnsi"/>
          <w:bCs/>
          <w:iCs/>
          <w:lang w:eastAsia="en-US"/>
        </w:rPr>
        <w:t>Α</w:t>
      </w:r>
      <w:r w:rsidRPr="004169DF">
        <w:rPr>
          <w:rFonts w:eastAsiaTheme="minorHAnsi"/>
          <w:bCs/>
          <w:iCs/>
          <w:lang w:eastAsia="en-US"/>
        </w:rPr>
        <w:t xml:space="preserve">) </w:t>
      </w:r>
      <w:r>
        <w:rPr>
          <w:rFonts w:eastAsiaTheme="minorHAnsi"/>
          <w:bCs/>
          <w:iCs/>
          <w:lang w:eastAsia="en-US"/>
        </w:rPr>
        <w:t xml:space="preserve">Μελέτη με </w:t>
      </w:r>
      <w:r w:rsidRPr="004169DF">
        <w:rPr>
          <w:bCs/>
          <w:iCs/>
          <w:vertAlign w:val="superscript"/>
        </w:rPr>
        <w:t>1</w:t>
      </w:r>
      <w:r w:rsidRPr="00C955C4">
        <w:rPr>
          <w:bCs/>
          <w:iCs/>
          <w:lang w:val="en-US"/>
        </w:rPr>
        <w:t>H</w:t>
      </w:r>
      <w:r w:rsidRPr="004169DF">
        <w:rPr>
          <w:bCs/>
          <w:iCs/>
        </w:rPr>
        <w:t xml:space="preserve">  </w:t>
      </w:r>
      <w:r>
        <w:rPr>
          <w:bCs/>
          <w:iCs/>
          <w:lang w:val="en-US"/>
        </w:rPr>
        <w:t>NMR</w:t>
      </w:r>
      <w:r w:rsidRPr="004169DF">
        <w:rPr>
          <w:bCs/>
          <w:iCs/>
        </w:rPr>
        <w:t xml:space="preserve"> </w:t>
      </w:r>
      <w:r>
        <w:rPr>
          <w:bCs/>
          <w:iCs/>
        </w:rPr>
        <w:t xml:space="preserve">φασματοσκοπία σε διάλυμα γαλλικού οξέος σε </w:t>
      </w:r>
      <w:r w:rsidRPr="00C955C4">
        <w:rPr>
          <w:bCs/>
          <w:iCs/>
          <w:lang w:val="en-US"/>
        </w:rPr>
        <w:t>DMSO</w:t>
      </w:r>
      <w:r w:rsidRPr="004169DF">
        <w:rPr>
          <w:bCs/>
          <w:iCs/>
        </w:rPr>
        <w:t>-</w:t>
      </w:r>
      <w:r w:rsidRPr="00C955C4">
        <w:rPr>
          <w:bCs/>
          <w:iCs/>
          <w:lang w:val="en-US"/>
        </w:rPr>
        <w:t>d</w:t>
      </w:r>
      <w:r w:rsidRPr="004169DF">
        <w:rPr>
          <w:bCs/>
          <w:iCs/>
          <w:vertAlign w:val="subscript"/>
        </w:rPr>
        <w:t>6</w:t>
      </w:r>
    </w:p>
    <w:p w:rsidR="00412DF8" w:rsidRPr="004169DF" w:rsidRDefault="00412DF8" w:rsidP="00412DF8">
      <w:pPr>
        <w:pStyle w:val="Web"/>
        <w:spacing w:before="0" w:beforeAutospacing="0" w:after="200" w:afterAutospacing="0"/>
        <w:rPr>
          <w:rFonts w:eastAsiaTheme="minorHAnsi"/>
          <w:bCs/>
          <w:iCs/>
          <w:lang w:eastAsia="en-US"/>
        </w:rPr>
      </w:pPr>
    </w:p>
    <w:p w:rsidR="00E966C9" w:rsidRPr="005D3D74" w:rsidRDefault="00E966C9" w:rsidP="00E966C9">
      <w:pPr>
        <w:pStyle w:val="Web"/>
        <w:spacing w:before="0" w:beforeAutospacing="0" w:after="200" w:afterAutospacing="0"/>
        <w:jc w:val="both"/>
        <w:outlineLvl w:val="1"/>
        <w:rPr>
          <w:bCs/>
          <w:iCs/>
        </w:rPr>
      </w:pPr>
      <w:r>
        <w:rPr>
          <w:bCs/>
          <w:iCs/>
        </w:rPr>
        <w:t>Στα</w:t>
      </w:r>
      <w:r w:rsidRPr="001245D7">
        <w:rPr>
          <w:bCs/>
          <w:iCs/>
        </w:rPr>
        <w:t xml:space="preserve"> παρακάτω Σχήματα παρουσιάζεται η αλληλεπίδραση</w:t>
      </w:r>
      <w:r>
        <w:rPr>
          <w:bCs/>
          <w:iCs/>
        </w:rPr>
        <w:t xml:space="preserve"> του γαλλικού οξέως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με την πάροδο του χρόνου. Αλλά παρουσιάζεται και η αλληλεπίδραση </w:t>
      </w:r>
      <w:r w:rsidRPr="001245D7">
        <w:rPr>
          <w:bCs/>
          <w:iCs/>
        </w:rPr>
        <w:t xml:space="preserve"> του Zn με το γαλλικό οξύ σε διαλύτη DMSO-d</w:t>
      </w:r>
      <w:r w:rsidRPr="00B64374">
        <w:rPr>
          <w:bCs/>
          <w:iCs/>
          <w:vertAlign w:val="subscript"/>
        </w:rPr>
        <w:t>6</w:t>
      </w:r>
      <w:r>
        <w:rPr>
          <w:bCs/>
          <w:iCs/>
          <w:vertAlign w:val="subscript"/>
        </w:rPr>
        <w:t xml:space="preserve"> </w:t>
      </w:r>
      <w:r>
        <w:rPr>
          <w:bCs/>
          <w:iCs/>
        </w:rPr>
        <w:t xml:space="preserve">τόσο με την πάροδο του χρόνου όσο και με διαφορετικές αναλογίες προστιθέμενου μετάλλου . </w:t>
      </w:r>
    </w:p>
    <w:p w:rsidR="00E966C9" w:rsidRDefault="00580838" w:rsidP="00020EB9">
      <w:pPr>
        <w:pStyle w:val="Web"/>
        <w:spacing w:before="0" w:beforeAutospacing="0" w:after="200" w:afterAutospacing="0"/>
        <w:jc w:val="both"/>
        <w:outlineLvl w:val="2"/>
        <w:rPr>
          <w:bCs/>
          <w:iCs/>
        </w:rPr>
      </w:pPr>
      <w:r>
        <w:rPr>
          <w:bCs/>
        </w:rPr>
        <w:t>Πραγματοποιήθη</w:t>
      </w:r>
      <w:r w:rsidR="00E966C9">
        <w:rPr>
          <w:bCs/>
        </w:rPr>
        <w:t>κε μια σειρά από  πειράματα ούτω</w:t>
      </w:r>
      <w:r>
        <w:rPr>
          <w:bCs/>
        </w:rPr>
        <w:t xml:space="preserve">ς ώστε να μελετηθεί η σταθερότητα του διαλύματος γαλλικού οξέως σε διαλύτη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sidRPr="005D3D74">
        <w:rPr>
          <w:bCs/>
          <w:iCs/>
        </w:rPr>
        <w:t xml:space="preserve"> με</w:t>
      </w:r>
      <w:r>
        <w:rPr>
          <w:bCs/>
          <w:iCs/>
          <w:vertAlign w:val="subscript"/>
        </w:rPr>
        <w:t xml:space="preserve"> </w:t>
      </w:r>
      <w:r>
        <w:rPr>
          <w:bCs/>
          <w:iCs/>
        </w:rPr>
        <w:t xml:space="preserve">την πάροδο του χρόνου </w:t>
      </w:r>
      <w:r>
        <w:rPr>
          <w:bCs/>
          <w:iCs/>
          <w:vertAlign w:val="subscript"/>
        </w:rPr>
        <w:t xml:space="preserve">. </w:t>
      </w:r>
      <w:r>
        <w:rPr>
          <w:bCs/>
          <w:iCs/>
        </w:rPr>
        <w:t xml:space="preserve">Αρχικά αναλύθηκε το δείγμα( γαλλικού οξέως με διαλύτη </w:t>
      </w:r>
      <w:r w:rsidRPr="00C955C4">
        <w:rPr>
          <w:bCs/>
          <w:iCs/>
          <w:lang w:val="en-US"/>
        </w:rPr>
        <w:t>DMSO</w:t>
      </w:r>
      <w:r w:rsidRPr="005D3D74">
        <w:rPr>
          <w:bCs/>
          <w:iCs/>
        </w:rPr>
        <w:t>-</w:t>
      </w:r>
      <w:r w:rsidRPr="00C955C4">
        <w:rPr>
          <w:bCs/>
          <w:iCs/>
          <w:lang w:val="en-US"/>
        </w:rPr>
        <w:t>d</w:t>
      </w:r>
      <w:r w:rsidRPr="005D3D74">
        <w:rPr>
          <w:bCs/>
          <w:iCs/>
          <w:vertAlign w:val="subscript"/>
        </w:rPr>
        <w:t>6</w:t>
      </w:r>
      <w:r>
        <w:rPr>
          <w:bCs/>
          <w:iCs/>
        </w:rPr>
        <w:t>)</w:t>
      </w:r>
      <w:r>
        <w:rPr>
          <w:bCs/>
          <w:iCs/>
          <w:vertAlign w:val="subscript"/>
        </w:rPr>
        <w:t xml:space="preserve"> </w:t>
      </w:r>
      <w:r>
        <w:rPr>
          <w:bCs/>
          <w:iCs/>
        </w:rPr>
        <w:t xml:space="preserve">για 0 μέρες και με βάση τα δεδομένα του </w:t>
      </w:r>
      <w:r w:rsidRPr="005D3D74">
        <w:rPr>
          <w:bCs/>
          <w:iCs/>
          <w:vertAlign w:val="superscript"/>
        </w:rPr>
        <w:t>1</w:t>
      </w:r>
      <w:r>
        <w:rPr>
          <w:bCs/>
          <w:iCs/>
          <w:lang w:val="en-US"/>
        </w:rPr>
        <w:t>H</w:t>
      </w:r>
      <w:r w:rsidRPr="005D3D74">
        <w:rPr>
          <w:bCs/>
          <w:iCs/>
        </w:rPr>
        <w:t xml:space="preserve"> </w:t>
      </w:r>
      <w:r>
        <w:rPr>
          <w:bCs/>
          <w:iCs/>
        </w:rPr>
        <w:t>φάσματος η αρχική συχνότητα συντονισμού του είναι (6,9403</w:t>
      </w:r>
      <w:r w:rsidRPr="005D3D74">
        <w:rPr>
          <w:bCs/>
          <w:iCs/>
        </w:rPr>
        <w:t xml:space="preserve"> </w:t>
      </w:r>
      <w:r>
        <w:rPr>
          <w:bCs/>
          <w:iCs/>
          <w:lang w:val="en-US"/>
        </w:rPr>
        <w:t>ppm</w:t>
      </w:r>
      <w:r>
        <w:rPr>
          <w:bCs/>
          <w:iCs/>
        </w:rPr>
        <w:t>)</w:t>
      </w:r>
      <w:r w:rsidRPr="005D3D74">
        <w:rPr>
          <w:bCs/>
          <w:iCs/>
        </w:rPr>
        <w:t xml:space="preserve">. </w:t>
      </w:r>
    </w:p>
    <w:p w:rsidR="00A85272" w:rsidRPr="00D874F3" w:rsidRDefault="00D874F3" w:rsidP="00020EB9">
      <w:pPr>
        <w:pStyle w:val="Web"/>
        <w:spacing w:before="0" w:beforeAutospacing="0" w:after="200" w:afterAutospacing="0"/>
        <w:jc w:val="both"/>
        <w:outlineLvl w:val="2"/>
        <w:rPr>
          <w:bCs/>
          <w:iCs/>
        </w:rPr>
      </w:pPr>
      <w:r>
        <w:rPr>
          <w:bCs/>
          <w:iCs/>
        </w:rPr>
        <w:t xml:space="preserve">Στο </w:t>
      </w:r>
      <w:r w:rsidR="00580838">
        <w:rPr>
          <w:bCs/>
          <w:iCs/>
        </w:rPr>
        <w:t>πρωτονιακό</w:t>
      </w:r>
      <w:r>
        <w:rPr>
          <w:bCs/>
          <w:iCs/>
        </w:rPr>
        <w:t xml:space="preserve"> </w:t>
      </w:r>
      <w:r w:rsidR="00580838">
        <w:rPr>
          <w:bCs/>
          <w:iCs/>
        </w:rPr>
        <w:t>φάσμα</w:t>
      </w:r>
      <w:r>
        <w:rPr>
          <w:bCs/>
          <w:iCs/>
        </w:rPr>
        <w:t xml:space="preserve"> </w:t>
      </w:r>
      <w:r w:rsidR="00580838">
        <w:rPr>
          <w:bCs/>
          <w:iCs/>
        </w:rPr>
        <w:t>εμφανίζεται</w:t>
      </w:r>
      <w:r>
        <w:rPr>
          <w:bCs/>
          <w:iCs/>
        </w:rPr>
        <w:t xml:space="preserve"> μια </w:t>
      </w:r>
      <w:r w:rsidR="00580838">
        <w:rPr>
          <w:bCs/>
          <w:iCs/>
        </w:rPr>
        <w:t>κορυφή</w:t>
      </w:r>
      <w:r>
        <w:rPr>
          <w:bCs/>
          <w:iCs/>
        </w:rPr>
        <w:t xml:space="preserve"> , η </w:t>
      </w:r>
      <w:r w:rsidR="00580838">
        <w:rPr>
          <w:bCs/>
          <w:iCs/>
        </w:rPr>
        <w:t>οποία</w:t>
      </w:r>
      <w:r>
        <w:rPr>
          <w:bCs/>
          <w:iCs/>
        </w:rPr>
        <w:t xml:space="preserve"> </w:t>
      </w:r>
      <w:r w:rsidR="00580838">
        <w:rPr>
          <w:bCs/>
          <w:iCs/>
        </w:rPr>
        <w:t>αντιστοιχεί</w:t>
      </w:r>
      <w:r>
        <w:rPr>
          <w:bCs/>
          <w:iCs/>
        </w:rPr>
        <w:t xml:space="preserve"> στα πρωτόνια Η</w:t>
      </w:r>
      <w:r w:rsidRPr="00D874F3">
        <w:rPr>
          <w:bCs/>
          <w:iCs/>
          <w:vertAlign w:val="subscript"/>
        </w:rPr>
        <w:t>2,6</w:t>
      </w:r>
      <w:r>
        <w:rPr>
          <w:bCs/>
          <w:iCs/>
        </w:rPr>
        <w:t xml:space="preserve">. </w:t>
      </w:r>
      <w:r w:rsidR="00580838">
        <w:rPr>
          <w:bCs/>
          <w:iCs/>
        </w:rPr>
        <w:t xml:space="preserve">Ακολούθως το ίδιο </w:t>
      </w:r>
      <w:r w:rsidR="00E966C9">
        <w:rPr>
          <w:bCs/>
          <w:iCs/>
        </w:rPr>
        <w:t>δείγμα</w:t>
      </w:r>
      <w:r w:rsidR="00580838" w:rsidRPr="002F3496">
        <w:rPr>
          <w:bCs/>
          <w:iCs/>
        </w:rPr>
        <w:t xml:space="preserve"> </w:t>
      </w:r>
      <w:r w:rsidR="00580838">
        <w:rPr>
          <w:bCs/>
          <w:iCs/>
        </w:rPr>
        <w:t>αναλύθηκε μετά από 4 μέρες και η μετατόπιση στην συχνότητα συντονισμού στα Η</w:t>
      </w:r>
      <w:r w:rsidR="00580838" w:rsidRPr="00D874F3">
        <w:rPr>
          <w:bCs/>
          <w:iCs/>
          <w:vertAlign w:val="subscript"/>
        </w:rPr>
        <w:t>2,6</w:t>
      </w:r>
      <w:r w:rsidR="00580838">
        <w:rPr>
          <w:bCs/>
          <w:iCs/>
        </w:rPr>
        <w:t xml:space="preserve"> ήταν Δδ=0,0003</w:t>
      </w:r>
      <w:r w:rsidR="00580838" w:rsidRPr="00461981">
        <w:rPr>
          <w:bCs/>
          <w:iCs/>
        </w:rPr>
        <w:t xml:space="preserve"> </w:t>
      </w:r>
      <w:r w:rsidR="00580838">
        <w:rPr>
          <w:bCs/>
          <w:iCs/>
          <w:lang w:val="en-US"/>
        </w:rPr>
        <w:t>ppm</w:t>
      </w:r>
      <w:r w:rsidR="00580838" w:rsidRPr="00461981">
        <w:rPr>
          <w:bCs/>
          <w:iCs/>
        </w:rPr>
        <w:t xml:space="preserve"> </w:t>
      </w:r>
      <w:r w:rsidR="00580838">
        <w:rPr>
          <w:bCs/>
          <w:iCs/>
        </w:rPr>
        <w:t>(6,9406</w:t>
      </w:r>
      <w:r w:rsidR="00580838" w:rsidRPr="00B50CC9">
        <w:rPr>
          <w:bCs/>
          <w:iCs/>
        </w:rPr>
        <w:t xml:space="preserve">  </w:t>
      </w:r>
      <w:r w:rsidR="00580838">
        <w:rPr>
          <w:bCs/>
          <w:iCs/>
          <w:lang w:val="en-US"/>
        </w:rPr>
        <w:t>ppm</w:t>
      </w:r>
      <w:r w:rsidR="00580838">
        <w:rPr>
          <w:bCs/>
          <w:iCs/>
        </w:rPr>
        <w:t>)</w:t>
      </w:r>
      <w:r w:rsidR="00580838" w:rsidRPr="00461981">
        <w:rPr>
          <w:bCs/>
          <w:iCs/>
        </w:rPr>
        <w:t xml:space="preserve">. </w:t>
      </w:r>
      <w:r w:rsidR="00580838">
        <w:rPr>
          <w:bCs/>
          <w:iCs/>
        </w:rPr>
        <w:t>Τέλος</w:t>
      </w:r>
      <w:r w:rsidR="00461981">
        <w:rPr>
          <w:bCs/>
          <w:iCs/>
        </w:rPr>
        <w:t xml:space="preserve"> </w:t>
      </w:r>
      <w:r w:rsidR="00580838">
        <w:rPr>
          <w:bCs/>
          <w:iCs/>
        </w:rPr>
        <w:t>έγινε</w:t>
      </w:r>
      <w:r w:rsidR="00461981">
        <w:rPr>
          <w:bCs/>
          <w:iCs/>
        </w:rPr>
        <w:t xml:space="preserve"> μια </w:t>
      </w:r>
      <w:r w:rsidR="00580838">
        <w:rPr>
          <w:bCs/>
          <w:iCs/>
        </w:rPr>
        <w:t>τρίτη</w:t>
      </w:r>
      <w:r w:rsidR="00461981">
        <w:rPr>
          <w:bCs/>
          <w:iCs/>
        </w:rPr>
        <w:t xml:space="preserve"> </w:t>
      </w:r>
      <w:r w:rsidR="00580838">
        <w:rPr>
          <w:bCs/>
          <w:iCs/>
        </w:rPr>
        <w:t>μέτρηση</w:t>
      </w:r>
      <w:r w:rsidR="00461981">
        <w:rPr>
          <w:bCs/>
          <w:iCs/>
        </w:rPr>
        <w:t xml:space="preserve"> στο </w:t>
      </w:r>
      <w:r w:rsidR="00580838">
        <w:rPr>
          <w:bCs/>
          <w:iCs/>
        </w:rPr>
        <w:t>ίδιο</w:t>
      </w:r>
      <w:r w:rsidR="00461981">
        <w:rPr>
          <w:bCs/>
          <w:iCs/>
        </w:rPr>
        <w:t xml:space="preserve"> </w:t>
      </w:r>
      <w:r w:rsidR="00E966C9">
        <w:rPr>
          <w:bCs/>
          <w:iCs/>
        </w:rPr>
        <w:t>δείγμα</w:t>
      </w:r>
      <w:r w:rsidR="00461981" w:rsidRPr="00461981">
        <w:rPr>
          <w:bCs/>
          <w:iCs/>
        </w:rPr>
        <w:t xml:space="preserve"> </w:t>
      </w:r>
      <w:r w:rsidR="00461981">
        <w:rPr>
          <w:bCs/>
          <w:iCs/>
        </w:rPr>
        <w:t xml:space="preserve">στην </w:t>
      </w:r>
      <w:r w:rsidR="00580838">
        <w:rPr>
          <w:bCs/>
          <w:iCs/>
        </w:rPr>
        <w:t>ενδέκατη</w:t>
      </w:r>
      <w:r w:rsidR="00461981">
        <w:rPr>
          <w:bCs/>
          <w:iCs/>
        </w:rPr>
        <w:t xml:space="preserve"> </w:t>
      </w:r>
      <w:r w:rsidR="00580838">
        <w:rPr>
          <w:bCs/>
          <w:iCs/>
        </w:rPr>
        <w:t>μέρα</w:t>
      </w:r>
      <w:r w:rsidR="00461981">
        <w:rPr>
          <w:bCs/>
          <w:iCs/>
        </w:rPr>
        <w:t xml:space="preserve"> και η </w:t>
      </w:r>
      <w:r w:rsidR="00580838">
        <w:rPr>
          <w:bCs/>
          <w:iCs/>
        </w:rPr>
        <w:t>μετατόπιση</w:t>
      </w:r>
      <w:r w:rsidR="00461981">
        <w:rPr>
          <w:bCs/>
          <w:iCs/>
        </w:rPr>
        <w:t xml:space="preserve"> στην </w:t>
      </w:r>
      <w:r w:rsidR="00580838">
        <w:rPr>
          <w:bCs/>
          <w:iCs/>
        </w:rPr>
        <w:t>συχνότητα</w:t>
      </w:r>
      <w:r w:rsidR="00461981">
        <w:rPr>
          <w:bCs/>
          <w:iCs/>
        </w:rPr>
        <w:t xml:space="preserve"> </w:t>
      </w:r>
      <w:r w:rsidR="00580838">
        <w:rPr>
          <w:bCs/>
          <w:iCs/>
        </w:rPr>
        <w:t>συντονισμού</w:t>
      </w:r>
      <w:r>
        <w:rPr>
          <w:bCs/>
          <w:iCs/>
        </w:rPr>
        <w:t xml:space="preserve"> στα Η</w:t>
      </w:r>
      <w:r w:rsidRPr="00D874F3">
        <w:rPr>
          <w:bCs/>
          <w:iCs/>
          <w:vertAlign w:val="subscript"/>
        </w:rPr>
        <w:t>2,6</w:t>
      </w:r>
      <w:r>
        <w:rPr>
          <w:bCs/>
          <w:iCs/>
        </w:rPr>
        <w:t xml:space="preserve"> </w:t>
      </w:r>
      <w:r w:rsidR="00461981">
        <w:rPr>
          <w:bCs/>
          <w:iCs/>
        </w:rPr>
        <w:t xml:space="preserve"> </w:t>
      </w:r>
      <w:r w:rsidR="00580838">
        <w:rPr>
          <w:bCs/>
          <w:iCs/>
        </w:rPr>
        <w:t>ήταν</w:t>
      </w:r>
      <w:r w:rsidR="00461981">
        <w:rPr>
          <w:bCs/>
          <w:iCs/>
        </w:rPr>
        <w:t xml:space="preserve"> 0,0012</w:t>
      </w:r>
      <w:r w:rsidR="00461981" w:rsidRPr="00461981">
        <w:rPr>
          <w:bCs/>
          <w:iCs/>
        </w:rPr>
        <w:t xml:space="preserve"> </w:t>
      </w:r>
      <w:r w:rsidR="00461981">
        <w:rPr>
          <w:bCs/>
          <w:iCs/>
          <w:lang w:val="en-US"/>
        </w:rPr>
        <w:t>ppm</w:t>
      </w:r>
      <w:r w:rsidR="00B50CC9" w:rsidRPr="00B50CC9">
        <w:rPr>
          <w:bCs/>
          <w:iCs/>
        </w:rPr>
        <w:t xml:space="preserve"> </w:t>
      </w:r>
      <w:r w:rsidR="00B50CC9">
        <w:rPr>
          <w:bCs/>
          <w:iCs/>
        </w:rPr>
        <w:t>(6,94</w:t>
      </w:r>
      <w:r w:rsidR="00B50CC9" w:rsidRPr="00B50CC9">
        <w:rPr>
          <w:bCs/>
          <w:iCs/>
        </w:rPr>
        <w:t xml:space="preserve">15  </w:t>
      </w:r>
      <w:r w:rsidR="00B50CC9">
        <w:rPr>
          <w:bCs/>
          <w:iCs/>
          <w:lang w:val="en-US"/>
        </w:rPr>
        <w:t>ppm</w:t>
      </w:r>
      <w:r w:rsidR="00B50CC9">
        <w:rPr>
          <w:bCs/>
          <w:iCs/>
        </w:rPr>
        <w:t>)</w:t>
      </w:r>
      <w:r w:rsidR="00B50CC9" w:rsidRPr="00461981">
        <w:rPr>
          <w:bCs/>
          <w:iCs/>
        </w:rPr>
        <w:t>.</w:t>
      </w:r>
    </w:p>
    <w:p w:rsidR="007A1376" w:rsidRPr="00986F27" w:rsidRDefault="007A1376" w:rsidP="00C955C4">
      <w:pPr>
        <w:pStyle w:val="3"/>
        <w:rPr>
          <w:rFonts w:ascii="Times New Roman" w:eastAsia="Times New Roman" w:hAnsi="Times New Roman" w:cs="Times New Roman"/>
          <w:b w:val="0"/>
          <w:bCs/>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66560"/>
            <wp:effectExtent l="19050" t="0" r="2540" b="0"/>
            <wp:docPr id="14" name="Εικόνα 10"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Εικόνα 10"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50" cstate="print"/>
                    <a:srcRect/>
                    <a:stretch>
                      <a:fillRect/>
                    </a:stretch>
                  </pic:blipFill>
                  <pic:spPr bwMode="auto">
                    <a:xfrm>
                      <a:off x="0" y="0"/>
                      <a:ext cx="5274310" cy="1866560"/>
                    </a:xfrm>
                    <a:prstGeom prst="rect">
                      <a:avLst/>
                    </a:prstGeom>
                    <a:noFill/>
                    <a:ln w="9525">
                      <a:noFill/>
                      <a:miter lim="800000"/>
                      <a:headEnd/>
                      <a:tailEnd/>
                    </a:ln>
                  </pic:spPr>
                </pic:pic>
              </a:graphicData>
            </a:graphic>
          </wp:inline>
        </w:drawing>
      </w:r>
    </w:p>
    <w:p w:rsidR="007A1376" w:rsidRDefault="007A1376" w:rsidP="00C955C4">
      <w:pPr>
        <w:pStyle w:val="a8"/>
        <w:jc w:val="center"/>
        <w:rPr>
          <w:rFonts w:ascii="Times New Roman" w:eastAsia="Times New Roman" w:hAnsi="Times New Roman" w:cs="Times New Roman"/>
          <w:i w:val="0"/>
          <w:iCs w:val="0"/>
          <w:color w:val="000000" w:themeColor="text1"/>
        </w:rPr>
      </w:pPr>
      <w:r w:rsidRPr="00C955C4">
        <w:rPr>
          <w:rFonts w:ascii="Times New Roman" w:eastAsia="Times New Roman" w:hAnsi="Times New Roman" w:cs="Times New Roman"/>
          <w:i w:val="0"/>
          <w:iCs w:val="0"/>
          <w:color w:val="000000" w:themeColor="text1"/>
        </w:rPr>
        <w:t>Εικόνα</w:t>
      </w:r>
      <w:r w:rsidR="008C53B9" w:rsidRPr="008C53B9">
        <w:rPr>
          <w:rFonts w:ascii="Times New Roman" w:eastAsia="Times New Roman" w:hAnsi="Times New Roman" w:cs="Times New Roman"/>
          <w:i w:val="0"/>
          <w:iCs w:val="0"/>
          <w:color w:val="000000" w:themeColor="text1"/>
        </w:rPr>
        <w:t xml:space="preserve"> 23</w:t>
      </w:r>
      <w:r w:rsidRPr="00C955C4">
        <w:rPr>
          <w:rFonts w:ascii="Times New Roman" w:eastAsia="Times New Roman" w:hAnsi="Times New Roman" w:cs="Times New Roman"/>
          <w:i w:val="0"/>
          <w:iCs w:val="0"/>
          <w:color w:val="000000" w:themeColor="text1"/>
        </w:rPr>
        <w:t xml:space="preserve">: Σύγκριση </w:t>
      </w:r>
      <w:r w:rsidRPr="00C955C4">
        <w:rPr>
          <w:rFonts w:ascii="Times New Roman" w:eastAsia="Times New Roman" w:hAnsi="Times New Roman" w:cs="Times New Roman"/>
          <w:i w:val="0"/>
          <w:iCs w:val="0"/>
          <w:color w:val="000000" w:themeColor="text1"/>
          <w:lang w:val="en-US"/>
        </w:rPr>
        <w:t>GA</w:t>
      </w:r>
      <w:r w:rsidRPr="00C955C4">
        <w:rPr>
          <w:rFonts w:ascii="Times New Roman" w:eastAsia="Times New Roman" w:hAnsi="Times New Roman" w:cs="Times New Roman"/>
          <w:i w:val="0"/>
          <w:iCs w:val="0"/>
          <w:color w:val="000000" w:themeColor="text1"/>
        </w:rPr>
        <w:t>:</w:t>
      </w:r>
      <w:r w:rsidRPr="00C955C4">
        <w:rPr>
          <w:rFonts w:ascii="Times New Roman" w:eastAsia="Times New Roman" w:hAnsi="Times New Roman" w:cs="Times New Roman"/>
          <w:i w:val="0"/>
          <w:iCs w:val="0"/>
          <w:color w:val="000000" w:themeColor="text1"/>
          <w:lang w:val="en-US"/>
        </w:rPr>
        <w:t>DMSO</w:t>
      </w:r>
      <w:r w:rsidRPr="00C955C4">
        <w:rPr>
          <w:rFonts w:ascii="Times New Roman" w:eastAsia="Times New Roman" w:hAnsi="Times New Roman" w:cs="Times New Roman"/>
          <w:i w:val="0"/>
          <w:iCs w:val="0"/>
          <w:color w:val="000000" w:themeColor="text1"/>
        </w:rPr>
        <w:t xml:space="preserve"> με την πάροδο του χρόνου. Στην παραπάνω εικόνα φαίνονται τα φάσματα </w:t>
      </w:r>
      <w:r w:rsidRPr="00C955C4">
        <w:rPr>
          <w:rFonts w:ascii="Times New Roman" w:eastAsia="Times New Roman" w:hAnsi="Times New Roman" w:cs="Times New Roman"/>
          <w:i w:val="0"/>
          <w:iCs w:val="0"/>
          <w:color w:val="000000" w:themeColor="text1"/>
          <w:vertAlign w:val="superscript"/>
        </w:rPr>
        <w:t>1</w:t>
      </w:r>
      <w:r w:rsidRPr="00C955C4">
        <w:rPr>
          <w:rFonts w:ascii="Times New Roman" w:eastAsia="Times New Roman" w:hAnsi="Times New Roman" w:cs="Times New Roman"/>
          <w:i w:val="0"/>
          <w:iCs w:val="0"/>
          <w:color w:val="000000" w:themeColor="text1"/>
          <w:lang w:val="en-US"/>
        </w:rPr>
        <w:t>H</w:t>
      </w:r>
      <w:r w:rsidRPr="00C955C4">
        <w:rPr>
          <w:rFonts w:ascii="Times New Roman" w:eastAsia="Times New Roman" w:hAnsi="Times New Roman" w:cs="Times New Roman"/>
          <w:i w:val="0"/>
          <w:iCs w:val="0"/>
          <w:color w:val="000000" w:themeColor="text1"/>
        </w:rPr>
        <w:t xml:space="preserve">   </w:t>
      </w:r>
      <w:r w:rsidRPr="00C955C4">
        <w:rPr>
          <w:rFonts w:ascii="Times New Roman" w:eastAsia="Times New Roman" w:hAnsi="Times New Roman" w:cs="Times New Roman"/>
          <w:i w:val="0"/>
          <w:iCs w:val="0"/>
          <w:color w:val="000000" w:themeColor="text1"/>
          <w:lang w:val="en-US"/>
        </w:rPr>
        <w:t>GA</w:t>
      </w:r>
      <w:r w:rsidRPr="00C955C4">
        <w:rPr>
          <w:rFonts w:ascii="Times New Roman" w:eastAsia="Times New Roman" w:hAnsi="Times New Roman" w:cs="Times New Roman"/>
          <w:i w:val="0"/>
          <w:iCs w:val="0"/>
          <w:color w:val="000000" w:themeColor="text1"/>
        </w:rPr>
        <w:t>:</w:t>
      </w:r>
      <w:r w:rsidRPr="00C955C4">
        <w:rPr>
          <w:rFonts w:ascii="Times New Roman" w:eastAsia="Times New Roman" w:hAnsi="Times New Roman" w:cs="Times New Roman"/>
          <w:i w:val="0"/>
          <w:iCs w:val="0"/>
          <w:color w:val="000000" w:themeColor="text1"/>
          <w:lang w:val="en-US"/>
        </w:rPr>
        <w:t>DMSO</w:t>
      </w:r>
      <w:r w:rsidRPr="00C955C4">
        <w:rPr>
          <w:rFonts w:ascii="Times New Roman" w:eastAsia="Times New Roman" w:hAnsi="Times New Roman" w:cs="Times New Roman"/>
          <w:i w:val="0"/>
          <w:iCs w:val="0"/>
          <w:color w:val="000000" w:themeColor="text1"/>
        </w:rPr>
        <w:t xml:space="preserve"> ,  </w:t>
      </w:r>
      <w:r w:rsidRPr="00C955C4">
        <w:rPr>
          <w:rFonts w:ascii="Times New Roman" w:eastAsia="Times New Roman" w:hAnsi="Times New Roman" w:cs="Times New Roman"/>
          <w:i w:val="0"/>
          <w:iCs w:val="0"/>
          <w:color w:val="000000" w:themeColor="text1"/>
          <w:lang w:val="en-US"/>
        </w:rPr>
        <w:t>GA</w:t>
      </w:r>
      <w:r w:rsidRPr="00C955C4">
        <w:rPr>
          <w:rFonts w:ascii="Times New Roman" w:eastAsia="Times New Roman" w:hAnsi="Times New Roman" w:cs="Times New Roman"/>
          <w:i w:val="0"/>
          <w:iCs w:val="0"/>
          <w:color w:val="000000" w:themeColor="text1"/>
        </w:rPr>
        <w:t>:</w:t>
      </w:r>
      <w:r w:rsidRPr="00C955C4">
        <w:rPr>
          <w:rFonts w:ascii="Times New Roman" w:eastAsia="Times New Roman" w:hAnsi="Times New Roman" w:cs="Times New Roman"/>
          <w:i w:val="0"/>
          <w:iCs w:val="0"/>
          <w:color w:val="000000" w:themeColor="text1"/>
          <w:lang w:val="en-US"/>
        </w:rPr>
        <w:t>DMSO</w:t>
      </w:r>
      <w:r w:rsidRPr="00C955C4">
        <w:rPr>
          <w:rFonts w:ascii="Times New Roman" w:eastAsia="Times New Roman" w:hAnsi="Times New Roman" w:cs="Times New Roman"/>
          <w:i w:val="0"/>
          <w:iCs w:val="0"/>
          <w:color w:val="000000" w:themeColor="text1"/>
        </w:rPr>
        <w:t xml:space="preserve"> (</w:t>
      </w:r>
      <w:r w:rsidRPr="00C955C4">
        <w:rPr>
          <w:rFonts w:ascii="Times New Roman" w:eastAsia="Times New Roman" w:hAnsi="Times New Roman" w:cs="Times New Roman"/>
          <w:i w:val="0"/>
          <w:iCs w:val="0"/>
          <w:color w:val="000000" w:themeColor="text1"/>
          <w:lang w:val="en-US"/>
        </w:rPr>
        <w:t>t</w:t>
      </w:r>
      <w:r w:rsidRPr="00C955C4">
        <w:rPr>
          <w:rFonts w:ascii="Times New Roman" w:eastAsia="Times New Roman" w:hAnsi="Times New Roman" w:cs="Times New Roman"/>
          <w:i w:val="0"/>
          <w:iCs w:val="0"/>
          <w:color w:val="000000" w:themeColor="text1"/>
        </w:rPr>
        <w:t>=4</w:t>
      </w:r>
      <w:r w:rsidRPr="00C955C4">
        <w:rPr>
          <w:rFonts w:ascii="Times New Roman" w:eastAsia="Times New Roman" w:hAnsi="Times New Roman" w:cs="Times New Roman"/>
          <w:i w:val="0"/>
          <w:iCs w:val="0"/>
          <w:color w:val="000000" w:themeColor="text1"/>
          <w:lang w:val="en-US"/>
        </w:rPr>
        <w:t>days</w:t>
      </w:r>
      <w:r w:rsidRPr="00C955C4">
        <w:rPr>
          <w:rFonts w:ascii="Times New Roman" w:eastAsia="Times New Roman" w:hAnsi="Times New Roman" w:cs="Times New Roman"/>
          <w:i w:val="0"/>
          <w:iCs w:val="0"/>
          <w:color w:val="000000" w:themeColor="text1"/>
        </w:rPr>
        <w:t xml:space="preserve">) και με  </w:t>
      </w:r>
      <w:r w:rsidRPr="00C955C4">
        <w:rPr>
          <w:rFonts w:ascii="Times New Roman" w:eastAsia="Times New Roman" w:hAnsi="Times New Roman" w:cs="Times New Roman"/>
          <w:i w:val="0"/>
          <w:iCs w:val="0"/>
          <w:color w:val="000000" w:themeColor="text1"/>
          <w:lang w:val="en-US"/>
        </w:rPr>
        <w:t>GA</w:t>
      </w:r>
      <w:r w:rsidRPr="00C955C4">
        <w:rPr>
          <w:rFonts w:ascii="Times New Roman" w:eastAsia="Times New Roman" w:hAnsi="Times New Roman" w:cs="Times New Roman"/>
          <w:i w:val="0"/>
          <w:iCs w:val="0"/>
          <w:color w:val="000000" w:themeColor="text1"/>
        </w:rPr>
        <w:t>:</w:t>
      </w:r>
      <w:r w:rsidRPr="00C955C4">
        <w:rPr>
          <w:rFonts w:ascii="Times New Roman" w:eastAsia="Times New Roman" w:hAnsi="Times New Roman" w:cs="Times New Roman"/>
          <w:i w:val="0"/>
          <w:iCs w:val="0"/>
          <w:color w:val="000000" w:themeColor="text1"/>
          <w:lang w:val="en-US"/>
        </w:rPr>
        <w:t>DMSO</w:t>
      </w:r>
      <w:r w:rsidRPr="00C955C4">
        <w:rPr>
          <w:rFonts w:ascii="Times New Roman" w:eastAsia="Times New Roman" w:hAnsi="Times New Roman" w:cs="Times New Roman"/>
          <w:i w:val="0"/>
          <w:iCs w:val="0"/>
          <w:color w:val="000000" w:themeColor="text1"/>
        </w:rPr>
        <w:t xml:space="preserve"> (</w:t>
      </w:r>
      <w:r w:rsidRPr="00C955C4">
        <w:rPr>
          <w:rFonts w:ascii="Times New Roman" w:eastAsia="Times New Roman" w:hAnsi="Times New Roman" w:cs="Times New Roman"/>
          <w:i w:val="0"/>
          <w:iCs w:val="0"/>
          <w:color w:val="000000" w:themeColor="text1"/>
          <w:lang w:val="en-US"/>
        </w:rPr>
        <w:t>t</w:t>
      </w:r>
      <w:r w:rsidRPr="00C955C4">
        <w:rPr>
          <w:rFonts w:ascii="Times New Roman" w:eastAsia="Times New Roman" w:hAnsi="Times New Roman" w:cs="Times New Roman"/>
          <w:i w:val="0"/>
          <w:iCs w:val="0"/>
          <w:color w:val="000000" w:themeColor="text1"/>
        </w:rPr>
        <w:t>=11</w:t>
      </w:r>
      <w:r w:rsidRPr="00C955C4">
        <w:rPr>
          <w:rFonts w:ascii="Times New Roman" w:eastAsia="Times New Roman" w:hAnsi="Times New Roman" w:cs="Times New Roman"/>
          <w:i w:val="0"/>
          <w:iCs w:val="0"/>
          <w:color w:val="000000" w:themeColor="text1"/>
          <w:lang w:val="en-US"/>
        </w:rPr>
        <w:t>days</w:t>
      </w:r>
      <w:r w:rsidRPr="00C955C4">
        <w:rPr>
          <w:rFonts w:ascii="Times New Roman" w:eastAsia="Times New Roman" w:hAnsi="Times New Roman" w:cs="Times New Roman"/>
          <w:i w:val="0"/>
          <w:iCs w:val="0"/>
          <w:color w:val="000000" w:themeColor="text1"/>
        </w:rPr>
        <w:t>)</w:t>
      </w:r>
    </w:p>
    <w:p w:rsidR="003E74F9" w:rsidRPr="003E74F9" w:rsidRDefault="003E74F9" w:rsidP="003E74F9"/>
    <w:p w:rsidR="00E966C9" w:rsidRDefault="00E966C9" w:rsidP="00E966C9">
      <w:pPr>
        <w:pStyle w:val="a8"/>
        <w:jc w:val="both"/>
        <w:rPr>
          <w:rFonts w:ascii="Times New Roman" w:eastAsia="Times New Roman" w:hAnsi="Times New Roman" w:cs="Times New Roman"/>
          <w:i w:val="0"/>
          <w:iCs w:val="0"/>
          <w:color w:val="000000" w:themeColor="text1"/>
          <w:sz w:val="24"/>
          <w:szCs w:val="24"/>
        </w:rPr>
      </w:pPr>
      <w:bookmarkStart w:id="143" w:name="_Toc170659565"/>
      <w:r w:rsidRPr="00C955C4">
        <w:rPr>
          <w:rFonts w:ascii="Times New Roman" w:eastAsia="Times New Roman" w:hAnsi="Times New Roman" w:cs="Times New Roman"/>
          <w:i w:val="0"/>
          <w:iCs w:val="0"/>
          <w:color w:val="000000" w:themeColor="text1"/>
          <w:sz w:val="24"/>
          <w:szCs w:val="24"/>
        </w:rPr>
        <w:t>Στα φάσματα πρωτονίου</w:t>
      </w:r>
      <w:r>
        <w:rPr>
          <w:rFonts w:ascii="Times New Roman" w:eastAsia="Times New Roman" w:hAnsi="Times New Roman" w:cs="Times New Roman"/>
          <w:i w:val="0"/>
          <w:iCs w:val="0"/>
          <w:color w:val="000000" w:themeColor="text1"/>
          <w:sz w:val="24"/>
          <w:szCs w:val="24"/>
        </w:rPr>
        <w:t xml:space="preserve"> (Εικόνα 23)</w:t>
      </w:r>
      <w:r w:rsidRPr="00C955C4">
        <w:rPr>
          <w:rFonts w:ascii="Times New Roman" w:hAnsi="Times New Roman" w:cs="Times New Roman"/>
          <w:i w:val="0"/>
          <w:iCs w:val="0"/>
        </w:rPr>
        <w:t xml:space="preserve"> </w:t>
      </w:r>
      <w:r w:rsidRPr="00C955C4">
        <w:rPr>
          <w:rFonts w:ascii="Times New Roman" w:eastAsia="Times New Roman" w:hAnsi="Times New Roman" w:cs="Times New Roman"/>
          <w:i w:val="0"/>
          <w:iCs w:val="0"/>
          <w:color w:val="000000" w:themeColor="text1"/>
          <w:sz w:val="24"/>
          <w:szCs w:val="24"/>
        </w:rPr>
        <w:t xml:space="preserve">φαίνεται ότι με την πάροδο του χρόνου </w:t>
      </w:r>
      <w:r>
        <w:rPr>
          <w:rFonts w:ascii="Times New Roman" w:eastAsia="Times New Roman" w:hAnsi="Times New Roman" w:cs="Times New Roman"/>
          <w:i w:val="0"/>
          <w:iCs w:val="0"/>
          <w:color w:val="000000" w:themeColor="text1"/>
          <w:sz w:val="24"/>
          <w:szCs w:val="24"/>
        </w:rPr>
        <w:t xml:space="preserve">σχηματίζεται (από </w:t>
      </w:r>
      <w:r>
        <w:rPr>
          <w:rFonts w:ascii="Times New Roman" w:eastAsia="Times New Roman" w:hAnsi="Times New Roman" w:cs="Times New Roman"/>
          <w:i w:val="0"/>
          <w:iCs w:val="0"/>
          <w:color w:val="000000" w:themeColor="text1"/>
          <w:sz w:val="24"/>
          <w:szCs w:val="24"/>
          <w:lang w:val="en-US"/>
        </w:rPr>
        <w:t>t</w:t>
      </w:r>
      <w:r w:rsidRPr="002C430B">
        <w:rPr>
          <w:rFonts w:ascii="Times New Roman" w:eastAsia="Times New Roman" w:hAnsi="Times New Roman" w:cs="Times New Roman"/>
          <w:i w:val="0"/>
          <w:iCs w:val="0"/>
          <w:color w:val="000000" w:themeColor="text1"/>
          <w:sz w:val="24"/>
          <w:szCs w:val="24"/>
        </w:rPr>
        <w:t>= 4</w:t>
      </w:r>
      <w:r>
        <w:rPr>
          <w:rFonts w:ascii="Times New Roman" w:eastAsia="Times New Roman" w:hAnsi="Times New Roman" w:cs="Times New Roman"/>
          <w:i w:val="0"/>
          <w:iCs w:val="0"/>
          <w:color w:val="000000" w:themeColor="text1"/>
          <w:sz w:val="24"/>
          <w:szCs w:val="24"/>
          <w:lang w:val="en-US"/>
        </w:rPr>
        <w:t>d</w:t>
      </w:r>
      <w:r w:rsidRPr="002C430B">
        <w:rPr>
          <w:rFonts w:ascii="Times New Roman" w:eastAsia="Times New Roman" w:hAnsi="Times New Roman" w:cs="Times New Roman"/>
          <w:i w:val="0"/>
          <w:iCs w:val="0"/>
          <w:color w:val="000000" w:themeColor="text1"/>
          <w:sz w:val="24"/>
          <w:szCs w:val="24"/>
        </w:rPr>
        <w:t xml:space="preserve">) </w:t>
      </w:r>
      <w:r>
        <w:rPr>
          <w:rFonts w:ascii="Times New Roman" w:eastAsia="Times New Roman" w:hAnsi="Times New Roman" w:cs="Times New Roman"/>
          <w:i w:val="0"/>
          <w:iCs w:val="0"/>
          <w:color w:val="000000" w:themeColor="text1"/>
          <w:sz w:val="24"/>
          <w:szCs w:val="24"/>
        </w:rPr>
        <w:t>κ</w:t>
      </w:r>
      <w:r w:rsidRPr="002C430B">
        <w:rPr>
          <w:rFonts w:ascii="Times New Roman" w:eastAsia="Times New Roman" w:hAnsi="Times New Roman" w:cs="Times New Roman"/>
          <w:i w:val="0"/>
          <w:iCs w:val="0"/>
          <w:color w:val="000000" w:themeColor="text1"/>
          <w:sz w:val="24"/>
          <w:szCs w:val="24"/>
        </w:rPr>
        <w:t xml:space="preserve">αι </w:t>
      </w:r>
      <w:r w:rsidRPr="00C955C4">
        <w:rPr>
          <w:rFonts w:ascii="Times New Roman" w:eastAsia="Times New Roman" w:hAnsi="Times New Roman" w:cs="Times New Roman"/>
          <w:i w:val="0"/>
          <w:iCs w:val="0"/>
          <w:color w:val="000000" w:themeColor="text1"/>
          <w:sz w:val="24"/>
          <w:szCs w:val="24"/>
        </w:rPr>
        <w:t xml:space="preserve">αυξάνεται </w:t>
      </w:r>
      <w:r>
        <w:rPr>
          <w:rFonts w:ascii="Times New Roman" w:eastAsia="Times New Roman" w:hAnsi="Times New Roman" w:cs="Times New Roman"/>
          <w:i w:val="0"/>
          <w:iCs w:val="0"/>
          <w:color w:val="000000" w:themeColor="text1"/>
          <w:sz w:val="24"/>
          <w:szCs w:val="24"/>
        </w:rPr>
        <w:t>μια νέα</w:t>
      </w:r>
      <w:r w:rsidRPr="00C955C4">
        <w:rPr>
          <w:rFonts w:ascii="Times New Roman" w:eastAsia="Times New Roman" w:hAnsi="Times New Roman" w:cs="Times New Roman"/>
          <w:i w:val="0"/>
          <w:iCs w:val="0"/>
          <w:color w:val="000000" w:themeColor="text1"/>
          <w:sz w:val="24"/>
          <w:szCs w:val="24"/>
        </w:rPr>
        <w:t xml:space="preserve"> κορυφή στα 8,3</w:t>
      </w:r>
      <w:r>
        <w:rPr>
          <w:rFonts w:ascii="Times New Roman" w:eastAsia="Times New Roman" w:hAnsi="Times New Roman" w:cs="Times New Roman"/>
          <w:i w:val="0"/>
          <w:iCs w:val="0"/>
          <w:color w:val="000000" w:themeColor="text1"/>
          <w:sz w:val="24"/>
          <w:szCs w:val="24"/>
        </w:rPr>
        <w:t xml:space="preserve">3 </w:t>
      </w:r>
      <w:r w:rsidRPr="00C955C4">
        <w:rPr>
          <w:rFonts w:ascii="Times New Roman" w:eastAsia="Times New Roman" w:hAnsi="Times New Roman" w:cs="Times New Roman"/>
          <w:i w:val="0"/>
          <w:iCs w:val="0"/>
          <w:color w:val="000000" w:themeColor="text1"/>
          <w:sz w:val="24"/>
          <w:szCs w:val="24"/>
          <w:lang w:val="en-US"/>
        </w:rPr>
        <w:t>ppm</w:t>
      </w:r>
      <w:r w:rsidRPr="00C955C4">
        <w:rPr>
          <w:rFonts w:ascii="Times New Roman" w:eastAsia="Times New Roman" w:hAnsi="Times New Roman" w:cs="Times New Roman"/>
          <w:i w:val="0"/>
          <w:iCs w:val="0"/>
          <w:color w:val="000000" w:themeColor="text1"/>
          <w:sz w:val="24"/>
          <w:szCs w:val="24"/>
        </w:rPr>
        <w:t xml:space="preserve">. </w:t>
      </w:r>
      <w:r>
        <w:rPr>
          <w:rFonts w:ascii="Times New Roman" w:eastAsia="Times New Roman" w:hAnsi="Times New Roman" w:cs="Times New Roman"/>
          <w:i w:val="0"/>
          <w:iCs w:val="0"/>
          <w:color w:val="000000" w:themeColor="text1"/>
          <w:sz w:val="24"/>
          <w:szCs w:val="24"/>
        </w:rPr>
        <w:t>Η κορυφή αποδίδεται σε παράγωγο οξείδωσης του γαλλικού οξέος που δημιουργείται κατά την παραμονή.</w:t>
      </w:r>
    </w:p>
    <w:p w:rsidR="00E966C9" w:rsidRDefault="00E966C9" w:rsidP="00E966C9">
      <w:pPr>
        <w:pStyle w:val="a8"/>
        <w:jc w:val="both"/>
        <w:rPr>
          <w:rFonts w:ascii="Times New Roman" w:eastAsia="Times New Roman" w:hAnsi="Times New Roman" w:cs="Times New Roman"/>
          <w:i w:val="0"/>
          <w:iCs w:val="0"/>
          <w:color w:val="000000" w:themeColor="text1"/>
          <w:sz w:val="24"/>
          <w:szCs w:val="24"/>
        </w:rPr>
      </w:pPr>
      <w:r>
        <w:rPr>
          <w:rFonts w:ascii="Times New Roman" w:eastAsia="Times New Roman" w:hAnsi="Times New Roman" w:cs="Times New Roman"/>
          <w:i w:val="0"/>
          <w:iCs w:val="0"/>
          <w:color w:val="000000" w:themeColor="text1"/>
          <w:sz w:val="24"/>
          <w:szCs w:val="24"/>
        </w:rPr>
        <w:t>Για</w:t>
      </w:r>
      <w:r w:rsidRPr="00C955C4">
        <w:rPr>
          <w:rFonts w:ascii="Times New Roman" w:eastAsia="Times New Roman" w:hAnsi="Times New Roman" w:cs="Times New Roman"/>
          <w:i w:val="0"/>
          <w:iCs w:val="0"/>
          <w:color w:val="000000" w:themeColor="text1"/>
          <w:sz w:val="24"/>
          <w:szCs w:val="24"/>
        </w:rPr>
        <w:t xml:space="preserve"> </w:t>
      </w:r>
      <w:r>
        <w:rPr>
          <w:rFonts w:ascii="Times New Roman" w:eastAsia="Times New Roman" w:hAnsi="Times New Roman" w:cs="Times New Roman"/>
          <w:i w:val="0"/>
          <w:iCs w:val="0"/>
          <w:color w:val="000000" w:themeColor="text1"/>
          <w:sz w:val="24"/>
          <w:szCs w:val="24"/>
        </w:rPr>
        <w:t>τ</w:t>
      </w:r>
      <w:r w:rsidRPr="00C955C4">
        <w:rPr>
          <w:rFonts w:ascii="Times New Roman" w:eastAsia="Times New Roman" w:hAnsi="Times New Roman" w:cs="Times New Roman"/>
          <w:i w:val="0"/>
          <w:iCs w:val="0"/>
          <w:color w:val="000000" w:themeColor="text1"/>
          <w:sz w:val="24"/>
          <w:szCs w:val="24"/>
        </w:rPr>
        <w:t>α πρωτόνια Η</w:t>
      </w:r>
      <w:r w:rsidRPr="003A3A3F">
        <w:rPr>
          <w:rFonts w:ascii="Times New Roman" w:eastAsia="Times New Roman" w:hAnsi="Times New Roman" w:cs="Times New Roman"/>
          <w:i w:val="0"/>
          <w:iCs w:val="0"/>
          <w:color w:val="000000" w:themeColor="text1"/>
          <w:sz w:val="24"/>
          <w:szCs w:val="24"/>
          <w:vertAlign w:val="subscript"/>
        </w:rPr>
        <w:t>2</w:t>
      </w:r>
      <w:r w:rsidRPr="00C955C4">
        <w:rPr>
          <w:rFonts w:ascii="Times New Roman" w:eastAsia="Times New Roman" w:hAnsi="Times New Roman" w:cs="Times New Roman"/>
          <w:i w:val="0"/>
          <w:iCs w:val="0"/>
          <w:color w:val="000000" w:themeColor="text1"/>
          <w:sz w:val="24"/>
          <w:szCs w:val="24"/>
        </w:rPr>
        <w:t xml:space="preserve"> και Η</w:t>
      </w:r>
      <w:r w:rsidRPr="003A3A3F">
        <w:rPr>
          <w:rFonts w:ascii="Times New Roman" w:eastAsia="Times New Roman" w:hAnsi="Times New Roman" w:cs="Times New Roman"/>
          <w:i w:val="0"/>
          <w:iCs w:val="0"/>
          <w:color w:val="000000" w:themeColor="text1"/>
          <w:sz w:val="24"/>
          <w:szCs w:val="24"/>
          <w:vertAlign w:val="subscript"/>
        </w:rPr>
        <w:t>6</w:t>
      </w:r>
      <w:r w:rsidRPr="00C955C4">
        <w:rPr>
          <w:rFonts w:ascii="Times New Roman" w:eastAsia="Times New Roman" w:hAnsi="Times New Roman" w:cs="Times New Roman"/>
          <w:i w:val="0"/>
          <w:iCs w:val="0"/>
          <w:color w:val="000000" w:themeColor="text1"/>
          <w:sz w:val="24"/>
          <w:szCs w:val="24"/>
        </w:rPr>
        <w:t xml:space="preserve"> </w:t>
      </w:r>
      <w:r>
        <w:rPr>
          <w:rFonts w:ascii="Times New Roman" w:eastAsia="Times New Roman" w:hAnsi="Times New Roman" w:cs="Times New Roman"/>
          <w:i w:val="0"/>
          <w:iCs w:val="0"/>
          <w:color w:val="000000" w:themeColor="text1"/>
          <w:sz w:val="24"/>
          <w:szCs w:val="24"/>
        </w:rPr>
        <w:t xml:space="preserve">υπάρχει μια </w:t>
      </w:r>
      <w:r w:rsidRPr="00C955C4">
        <w:rPr>
          <w:rFonts w:ascii="Times New Roman" w:eastAsia="Times New Roman" w:hAnsi="Times New Roman" w:cs="Times New Roman"/>
          <w:i w:val="0"/>
          <w:iCs w:val="0"/>
          <w:color w:val="000000" w:themeColor="text1"/>
          <w:sz w:val="24"/>
          <w:szCs w:val="24"/>
        </w:rPr>
        <w:t>μικρή μετατόπιση στην συχνότητα συντονισμού σε μεγαλύτερες τιμές  με την πάροδο του χρόνου</w:t>
      </w:r>
      <w:r>
        <w:rPr>
          <w:rFonts w:ascii="Times New Roman" w:eastAsia="Times New Roman" w:hAnsi="Times New Roman" w:cs="Times New Roman"/>
          <w:i w:val="0"/>
          <w:iCs w:val="0"/>
          <w:color w:val="000000" w:themeColor="text1"/>
          <w:sz w:val="24"/>
          <w:szCs w:val="24"/>
        </w:rPr>
        <w:t xml:space="preserve"> (</w:t>
      </w:r>
      <w:r w:rsidRPr="00C955C4">
        <w:rPr>
          <w:rFonts w:ascii="Times New Roman" w:eastAsia="Times New Roman" w:hAnsi="Times New Roman" w:cs="Times New Roman"/>
          <w:i w:val="0"/>
          <w:iCs w:val="0"/>
          <w:color w:val="000000" w:themeColor="text1"/>
          <w:sz w:val="24"/>
          <w:szCs w:val="24"/>
        </w:rPr>
        <w:t>Δδ=0,0003</w:t>
      </w:r>
      <w:r w:rsidRPr="00B50CC9">
        <w:rPr>
          <w:rFonts w:ascii="Times New Roman" w:eastAsia="Times New Roman" w:hAnsi="Times New Roman" w:cs="Times New Roman"/>
          <w:i w:val="0"/>
          <w:iCs w:val="0"/>
          <w:color w:val="000000" w:themeColor="text1"/>
          <w:sz w:val="24"/>
          <w:szCs w:val="24"/>
        </w:rPr>
        <w:t xml:space="preserve"> </w:t>
      </w:r>
      <w:r w:rsidRPr="00C955C4">
        <w:rPr>
          <w:rFonts w:ascii="Times New Roman" w:eastAsia="Times New Roman" w:hAnsi="Times New Roman" w:cs="Times New Roman"/>
          <w:i w:val="0"/>
          <w:iCs w:val="0"/>
          <w:color w:val="000000" w:themeColor="text1"/>
          <w:sz w:val="24"/>
          <w:szCs w:val="24"/>
          <w:lang w:val="en-US"/>
        </w:rPr>
        <w:t>ppm</w:t>
      </w:r>
      <w:r w:rsidRPr="00C955C4">
        <w:rPr>
          <w:rFonts w:ascii="Times New Roman" w:eastAsia="Times New Roman" w:hAnsi="Times New Roman" w:cs="Times New Roman"/>
          <w:i w:val="0"/>
          <w:iCs w:val="0"/>
          <w:color w:val="000000" w:themeColor="text1"/>
          <w:sz w:val="24"/>
          <w:szCs w:val="24"/>
        </w:rPr>
        <w:t xml:space="preserve">  </w:t>
      </w:r>
      <w:r>
        <w:rPr>
          <w:rFonts w:ascii="Times New Roman" w:eastAsia="Times New Roman" w:hAnsi="Times New Roman" w:cs="Times New Roman"/>
          <w:i w:val="0"/>
          <w:iCs w:val="0"/>
          <w:color w:val="000000" w:themeColor="text1"/>
          <w:sz w:val="24"/>
          <w:szCs w:val="24"/>
        </w:rPr>
        <w:t xml:space="preserve">και </w:t>
      </w:r>
      <w:r w:rsidRPr="00C955C4">
        <w:rPr>
          <w:rFonts w:ascii="Times New Roman" w:eastAsia="Times New Roman" w:hAnsi="Times New Roman" w:cs="Times New Roman"/>
          <w:i w:val="0"/>
          <w:iCs w:val="0"/>
          <w:color w:val="000000" w:themeColor="text1"/>
          <w:sz w:val="24"/>
          <w:szCs w:val="24"/>
        </w:rPr>
        <w:t xml:space="preserve"> 0,0012</w:t>
      </w:r>
      <w:r w:rsidRPr="00B50CC9">
        <w:rPr>
          <w:rFonts w:ascii="Times New Roman" w:eastAsia="Times New Roman" w:hAnsi="Times New Roman" w:cs="Times New Roman"/>
          <w:i w:val="0"/>
          <w:iCs w:val="0"/>
          <w:color w:val="000000" w:themeColor="text1"/>
          <w:sz w:val="24"/>
          <w:szCs w:val="24"/>
        </w:rPr>
        <w:t xml:space="preserve">  </w:t>
      </w:r>
      <w:r w:rsidRPr="00C955C4">
        <w:rPr>
          <w:rFonts w:ascii="Times New Roman" w:eastAsia="Times New Roman" w:hAnsi="Times New Roman" w:cs="Times New Roman"/>
          <w:i w:val="0"/>
          <w:iCs w:val="0"/>
          <w:color w:val="000000" w:themeColor="text1"/>
          <w:sz w:val="24"/>
          <w:szCs w:val="24"/>
          <w:lang w:val="en-US"/>
        </w:rPr>
        <w:t>ppm</w:t>
      </w:r>
      <w:r>
        <w:rPr>
          <w:rFonts w:ascii="Times New Roman" w:eastAsia="Times New Roman" w:hAnsi="Times New Roman" w:cs="Times New Roman"/>
          <w:i w:val="0"/>
          <w:iCs w:val="0"/>
          <w:color w:val="000000" w:themeColor="text1"/>
          <w:sz w:val="24"/>
          <w:szCs w:val="24"/>
        </w:rPr>
        <w:t xml:space="preserve"> για </w:t>
      </w:r>
      <w:r w:rsidRPr="00C955C4">
        <w:rPr>
          <w:rFonts w:ascii="Times New Roman" w:eastAsia="Times New Roman" w:hAnsi="Times New Roman" w:cs="Times New Roman"/>
          <w:i w:val="0"/>
          <w:iCs w:val="0"/>
          <w:color w:val="000000" w:themeColor="text1"/>
          <w:sz w:val="24"/>
          <w:szCs w:val="24"/>
          <w:lang w:val="en-US"/>
        </w:rPr>
        <w:t>t</w:t>
      </w:r>
      <w:r w:rsidRPr="00C955C4">
        <w:rPr>
          <w:rFonts w:ascii="Times New Roman" w:eastAsia="Times New Roman" w:hAnsi="Times New Roman" w:cs="Times New Roman"/>
          <w:i w:val="0"/>
          <w:iCs w:val="0"/>
          <w:color w:val="000000" w:themeColor="text1"/>
          <w:sz w:val="24"/>
          <w:szCs w:val="24"/>
        </w:rPr>
        <w:t>=4</w:t>
      </w:r>
      <w:r>
        <w:rPr>
          <w:rFonts w:ascii="Times New Roman" w:eastAsia="Times New Roman" w:hAnsi="Times New Roman" w:cs="Times New Roman"/>
          <w:i w:val="0"/>
          <w:iCs w:val="0"/>
          <w:color w:val="000000" w:themeColor="text1"/>
          <w:sz w:val="24"/>
          <w:szCs w:val="24"/>
        </w:rPr>
        <w:t xml:space="preserve"> και 11 </w:t>
      </w:r>
      <w:r w:rsidRPr="00C955C4">
        <w:rPr>
          <w:rFonts w:ascii="Times New Roman" w:eastAsia="Times New Roman" w:hAnsi="Times New Roman" w:cs="Times New Roman"/>
          <w:i w:val="0"/>
          <w:iCs w:val="0"/>
          <w:color w:val="000000" w:themeColor="text1"/>
          <w:sz w:val="24"/>
          <w:szCs w:val="24"/>
          <w:lang w:val="en-US"/>
        </w:rPr>
        <w:t>d</w:t>
      </w:r>
      <w:r>
        <w:rPr>
          <w:rFonts w:ascii="Times New Roman" w:eastAsia="Times New Roman" w:hAnsi="Times New Roman" w:cs="Times New Roman"/>
          <w:i w:val="0"/>
          <w:iCs w:val="0"/>
          <w:color w:val="000000" w:themeColor="text1"/>
          <w:sz w:val="24"/>
          <w:szCs w:val="24"/>
        </w:rPr>
        <w:t>, αντίστοιχα)</w:t>
      </w:r>
      <w:r w:rsidRPr="00C955C4">
        <w:rPr>
          <w:rFonts w:ascii="Times New Roman" w:eastAsia="Times New Roman" w:hAnsi="Times New Roman" w:cs="Times New Roman"/>
          <w:i w:val="0"/>
          <w:iCs w:val="0"/>
          <w:color w:val="000000" w:themeColor="text1"/>
          <w:sz w:val="24"/>
          <w:szCs w:val="24"/>
        </w:rPr>
        <w:t>.</w:t>
      </w:r>
    </w:p>
    <w:p w:rsidR="00412DF8" w:rsidRPr="004169DF" w:rsidRDefault="00412DF8" w:rsidP="00412DF8">
      <w:pPr>
        <w:rPr>
          <w:i/>
          <w:iCs/>
        </w:rPr>
      </w:pPr>
      <w:bookmarkStart w:id="144" w:name="_Toc170659566"/>
      <w:bookmarkEnd w:id="143"/>
    </w:p>
    <w:p w:rsidR="00412DF8" w:rsidRDefault="00412DF8" w:rsidP="00412DF8">
      <w:pPr>
        <w:pStyle w:val="Web"/>
        <w:spacing w:before="0" w:beforeAutospacing="0" w:after="200" w:afterAutospacing="0"/>
        <w:outlineLvl w:val="1"/>
        <w:rPr>
          <w:bCs/>
          <w:iCs/>
        </w:rPr>
      </w:pPr>
      <w:r>
        <w:rPr>
          <w:rFonts w:eastAsiaTheme="minorHAnsi"/>
          <w:bCs/>
          <w:iCs/>
          <w:lang w:eastAsia="en-US"/>
        </w:rPr>
        <w:t>Β</w:t>
      </w:r>
      <w:r w:rsidRPr="00A727B6">
        <w:rPr>
          <w:rFonts w:eastAsiaTheme="minorHAnsi"/>
          <w:bCs/>
          <w:iCs/>
          <w:lang w:eastAsia="en-US"/>
        </w:rPr>
        <w:t xml:space="preserve">) </w:t>
      </w:r>
      <w:r>
        <w:rPr>
          <w:rFonts w:eastAsiaTheme="minorHAnsi"/>
          <w:bCs/>
          <w:iCs/>
          <w:lang w:eastAsia="en-US"/>
        </w:rPr>
        <w:t xml:space="preserve">Μελέτη με </w:t>
      </w:r>
      <w:r w:rsidRPr="00A727B6">
        <w:rPr>
          <w:bCs/>
          <w:iCs/>
          <w:vertAlign w:val="superscript"/>
        </w:rPr>
        <w:t>1</w:t>
      </w:r>
      <w:r w:rsidRPr="00C955C4">
        <w:rPr>
          <w:bCs/>
          <w:iCs/>
          <w:lang w:val="en-US"/>
        </w:rPr>
        <w:t>H</w:t>
      </w:r>
      <w:r w:rsidRPr="00A727B6">
        <w:rPr>
          <w:bCs/>
          <w:iCs/>
        </w:rPr>
        <w:t xml:space="preserve">  </w:t>
      </w:r>
      <w:r>
        <w:rPr>
          <w:bCs/>
          <w:iCs/>
          <w:lang w:val="en-US"/>
        </w:rPr>
        <w:t>NMR</w:t>
      </w:r>
      <w:r w:rsidRPr="00A727B6">
        <w:rPr>
          <w:bCs/>
          <w:iCs/>
        </w:rPr>
        <w:t xml:space="preserve"> </w:t>
      </w:r>
      <w:r>
        <w:rPr>
          <w:bCs/>
          <w:iCs/>
        </w:rPr>
        <w:t xml:space="preserve">σε διάλυμα γαλλικού οξέος σε </w:t>
      </w:r>
      <w:r w:rsidRPr="00C955C4">
        <w:rPr>
          <w:bCs/>
          <w:iCs/>
          <w:lang w:val="en-US"/>
        </w:rPr>
        <w:t>DMSO</w:t>
      </w:r>
      <w:r w:rsidRPr="00A727B6">
        <w:rPr>
          <w:bCs/>
          <w:iCs/>
        </w:rPr>
        <w:t>-</w:t>
      </w:r>
      <w:r w:rsidRPr="00C955C4">
        <w:rPr>
          <w:bCs/>
          <w:iCs/>
          <w:lang w:val="en-US"/>
        </w:rPr>
        <w:t>d</w:t>
      </w:r>
      <w:r w:rsidRPr="00A727B6">
        <w:rPr>
          <w:bCs/>
          <w:iCs/>
          <w:vertAlign w:val="subscript"/>
        </w:rPr>
        <w:t>6</w:t>
      </w:r>
      <w:r>
        <w:rPr>
          <w:bCs/>
          <w:iCs/>
          <w:vertAlign w:val="subscript"/>
        </w:rPr>
        <w:t xml:space="preserve"> </w:t>
      </w:r>
      <w:r>
        <w:rPr>
          <w:bCs/>
          <w:iCs/>
        </w:rPr>
        <w:t xml:space="preserve">με την προσθήκη μετάλλου </w:t>
      </w:r>
    </w:p>
    <w:p w:rsidR="00412DF8" w:rsidRDefault="00412DF8" w:rsidP="00412DF8">
      <w:pPr>
        <w:pStyle w:val="Web"/>
        <w:spacing w:before="0" w:beforeAutospacing="0" w:after="200" w:afterAutospacing="0"/>
        <w:outlineLvl w:val="1"/>
        <w:rPr>
          <w:bCs/>
          <w:iCs/>
        </w:rPr>
      </w:pPr>
    </w:p>
    <w:p w:rsidR="00412DF8" w:rsidRPr="00A727B6" w:rsidRDefault="00412DF8" w:rsidP="00412DF8">
      <w:pPr>
        <w:pStyle w:val="Web"/>
        <w:spacing w:before="0" w:beforeAutospacing="0" w:after="200" w:afterAutospacing="0"/>
        <w:outlineLvl w:val="1"/>
        <w:rPr>
          <w:bCs/>
          <w:iCs/>
          <w:vertAlign w:val="subscript"/>
        </w:rPr>
      </w:pPr>
      <w:r>
        <w:rPr>
          <w:bCs/>
          <w:iCs/>
        </w:rPr>
        <w:t xml:space="preserve">1)Αναλογία </w:t>
      </w:r>
      <w:r w:rsidRPr="001245D7">
        <w:rPr>
          <w:bCs/>
          <w:iCs/>
        </w:rPr>
        <w:t>(γαλλικού</w:t>
      </w:r>
      <w:r>
        <w:rPr>
          <w:bCs/>
          <w:iCs/>
        </w:rPr>
        <w:t xml:space="preserve"> οξέος): (μετάλλου) (1:2)</w:t>
      </w:r>
    </w:p>
    <w:p w:rsidR="00020EB9" w:rsidRDefault="00020EB9" w:rsidP="00020EB9">
      <w:pPr>
        <w:pStyle w:val="Web"/>
        <w:spacing w:before="0" w:beforeAutospacing="0" w:after="200" w:afterAutospacing="0"/>
        <w:jc w:val="both"/>
        <w:outlineLvl w:val="2"/>
        <w:rPr>
          <w:bCs/>
          <w:iCs/>
        </w:rPr>
      </w:pPr>
      <w:r>
        <w:rPr>
          <w:bCs/>
          <w:iCs/>
        </w:rPr>
        <w:t>Στα</w:t>
      </w:r>
      <w:r w:rsidR="005356D4">
        <w:rPr>
          <w:bCs/>
          <w:iCs/>
        </w:rPr>
        <w:t xml:space="preserve"> παρακάτω σ</w:t>
      </w:r>
      <w:r w:rsidRPr="001245D7">
        <w:rPr>
          <w:bCs/>
          <w:iCs/>
        </w:rPr>
        <w:t>χήματα</w:t>
      </w:r>
      <w:r w:rsidR="00077B77">
        <w:rPr>
          <w:bCs/>
          <w:iCs/>
        </w:rPr>
        <w:t xml:space="preserve"> (εικόνα 24)</w:t>
      </w:r>
      <w:r w:rsidRPr="001245D7">
        <w:rPr>
          <w:bCs/>
          <w:iCs/>
        </w:rPr>
        <w:t xml:space="preserve"> παρουσιάζεται η αλληλεπίδραση του Zn με το γαλλικό οξύ σε διαλύτη DMSO-d</w:t>
      </w:r>
      <w:r w:rsidRPr="00B64374">
        <w:rPr>
          <w:bCs/>
          <w:iCs/>
          <w:vertAlign w:val="subscript"/>
        </w:rPr>
        <w:t>6</w:t>
      </w:r>
      <w:r w:rsidRPr="001245D7">
        <w:rPr>
          <w:bCs/>
          <w:iCs/>
        </w:rPr>
        <w:t> με τις αναλογίες (γαλλικού</w:t>
      </w:r>
      <w:r>
        <w:rPr>
          <w:bCs/>
          <w:iCs/>
        </w:rPr>
        <w:t xml:space="preserve"> οξέος): (μετάλλου) να είναι 1:2 </w:t>
      </w:r>
      <w:r w:rsidRPr="001245D7">
        <w:rPr>
          <w:bCs/>
          <w:iCs/>
        </w:rPr>
        <w:t>, 1:</w:t>
      </w:r>
      <w:r>
        <w:rPr>
          <w:bCs/>
          <w:iCs/>
        </w:rPr>
        <w:t xml:space="preserve">3 σε </w:t>
      </w:r>
      <w:r w:rsidR="00AD45F8" w:rsidRPr="00AD45F8">
        <w:rPr>
          <w:bCs/>
          <w:iCs/>
        </w:rPr>
        <w:t xml:space="preserve"> 7  </w:t>
      </w:r>
      <w:r w:rsidR="00AD45F8">
        <w:rPr>
          <w:bCs/>
          <w:iCs/>
        </w:rPr>
        <w:t xml:space="preserve">και 14 </w:t>
      </w:r>
      <w:r w:rsidR="00580838">
        <w:rPr>
          <w:bCs/>
          <w:iCs/>
        </w:rPr>
        <w:t>μέρες</w:t>
      </w:r>
      <w:r>
        <w:rPr>
          <w:bCs/>
          <w:iCs/>
        </w:rPr>
        <w:t xml:space="preserve"> </w:t>
      </w:r>
      <w:r w:rsidR="00AD45F8">
        <w:rPr>
          <w:bCs/>
          <w:iCs/>
        </w:rPr>
        <w:t>,</w:t>
      </w:r>
      <w:r>
        <w:rPr>
          <w:bCs/>
          <w:iCs/>
        </w:rPr>
        <w:t xml:space="preserve">στην </w:t>
      </w:r>
      <w:r w:rsidR="00580838">
        <w:rPr>
          <w:bCs/>
          <w:iCs/>
        </w:rPr>
        <w:t>αναλογία</w:t>
      </w:r>
      <w:r>
        <w:rPr>
          <w:bCs/>
          <w:iCs/>
        </w:rPr>
        <w:t xml:space="preserve"> του </w:t>
      </w:r>
      <w:r w:rsidRPr="001245D7">
        <w:rPr>
          <w:bCs/>
          <w:iCs/>
        </w:rPr>
        <w:t>(γαλλικού</w:t>
      </w:r>
      <w:r>
        <w:rPr>
          <w:bCs/>
          <w:iCs/>
        </w:rPr>
        <w:t xml:space="preserve"> οξέος): (μετάλλου) 1:2  </w:t>
      </w:r>
      <w:r w:rsidR="00AD45F8">
        <w:rPr>
          <w:bCs/>
          <w:iCs/>
        </w:rPr>
        <w:t xml:space="preserve">για </w:t>
      </w:r>
      <w:r>
        <w:rPr>
          <w:bCs/>
          <w:iCs/>
        </w:rPr>
        <w:t xml:space="preserve"> 7 </w:t>
      </w:r>
      <w:r w:rsidR="00580838">
        <w:rPr>
          <w:bCs/>
          <w:iCs/>
        </w:rPr>
        <w:t>μέρες</w:t>
      </w:r>
      <w:r w:rsidR="00AD45F8">
        <w:rPr>
          <w:bCs/>
          <w:iCs/>
        </w:rPr>
        <w:t xml:space="preserve"> και </w:t>
      </w:r>
      <w:r>
        <w:rPr>
          <w:bCs/>
          <w:iCs/>
        </w:rPr>
        <w:t xml:space="preserve"> για την  </w:t>
      </w:r>
      <w:r w:rsidR="00580838">
        <w:rPr>
          <w:bCs/>
          <w:iCs/>
        </w:rPr>
        <w:t>αναλογία</w:t>
      </w:r>
      <w:r>
        <w:rPr>
          <w:bCs/>
          <w:iCs/>
        </w:rPr>
        <w:t xml:space="preserve"> του </w:t>
      </w:r>
      <w:r w:rsidRPr="001245D7">
        <w:rPr>
          <w:bCs/>
          <w:iCs/>
        </w:rPr>
        <w:t>(γαλλικού</w:t>
      </w:r>
      <w:r w:rsidR="004924CF">
        <w:rPr>
          <w:bCs/>
          <w:iCs/>
        </w:rPr>
        <w:t xml:space="preserve"> οξέος): (μετάλλου) 1:</w:t>
      </w:r>
      <w:r w:rsidR="004924CF" w:rsidRPr="004924CF">
        <w:rPr>
          <w:bCs/>
          <w:iCs/>
        </w:rPr>
        <w:t>3</w:t>
      </w:r>
      <w:r>
        <w:rPr>
          <w:bCs/>
          <w:iCs/>
        </w:rPr>
        <w:t xml:space="preserve">  </w:t>
      </w:r>
      <w:r w:rsidR="00580838">
        <w:rPr>
          <w:bCs/>
          <w:iCs/>
        </w:rPr>
        <w:t>αντίστοιχα</w:t>
      </w:r>
      <w:r>
        <w:rPr>
          <w:bCs/>
          <w:iCs/>
        </w:rPr>
        <w:t xml:space="preserve"> .</w:t>
      </w:r>
    </w:p>
    <w:p w:rsidR="00D874F3" w:rsidRDefault="00580838" w:rsidP="00020EB9">
      <w:pPr>
        <w:pStyle w:val="Web"/>
        <w:spacing w:before="0" w:beforeAutospacing="0" w:after="200" w:afterAutospacing="0"/>
        <w:jc w:val="both"/>
        <w:outlineLvl w:val="2"/>
        <w:rPr>
          <w:bCs/>
          <w:iCs/>
        </w:rPr>
      </w:pPr>
      <w:r>
        <w:rPr>
          <w:bCs/>
          <w:iCs/>
        </w:rPr>
        <w:t>Αρχικά</w:t>
      </w:r>
      <w:r w:rsidR="00020EB9">
        <w:rPr>
          <w:bCs/>
          <w:iCs/>
        </w:rPr>
        <w:t xml:space="preserve"> </w:t>
      </w:r>
      <w:r>
        <w:rPr>
          <w:bCs/>
          <w:iCs/>
        </w:rPr>
        <w:t>αναλύθηκε</w:t>
      </w:r>
      <w:r w:rsidR="00020EB9">
        <w:rPr>
          <w:bCs/>
          <w:iCs/>
        </w:rPr>
        <w:t xml:space="preserve"> το </w:t>
      </w:r>
      <w:r>
        <w:rPr>
          <w:bCs/>
          <w:iCs/>
        </w:rPr>
        <w:t>δείγμα</w:t>
      </w:r>
      <w:r w:rsidR="00020EB9">
        <w:rPr>
          <w:bCs/>
          <w:iCs/>
        </w:rPr>
        <w:t xml:space="preserve">( </w:t>
      </w:r>
      <w:r>
        <w:rPr>
          <w:bCs/>
          <w:iCs/>
        </w:rPr>
        <w:t>γαλλικού</w:t>
      </w:r>
      <w:r w:rsidR="00020EB9">
        <w:rPr>
          <w:bCs/>
          <w:iCs/>
        </w:rPr>
        <w:t xml:space="preserve"> </w:t>
      </w:r>
      <w:r>
        <w:rPr>
          <w:bCs/>
          <w:iCs/>
        </w:rPr>
        <w:t>οξέως</w:t>
      </w:r>
      <w:r w:rsidR="00020EB9">
        <w:rPr>
          <w:bCs/>
          <w:iCs/>
        </w:rPr>
        <w:t xml:space="preserve"> με </w:t>
      </w:r>
      <w:r>
        <w:rPr>
          <w:bCs/>
          <w:iCs/>
        </w:rPr>
        <w:t>διαλύτη</w:t>
      </w:r>
      <w:r w:rsidR="00020EB9">
        <w:rPr>
          <w:bCs/>
          <w:iCs/>
        </w:rPr>
        <w:t xml:space="preserve"> </w:t>
      </w:r>
      <w:r w:rsidR="00020EB9" w:rsidRPr="00C955C4">
        <w:rPr>
          <w:bCs/>
          <w:iCs/>
          <w:lang w:val="en-US"/>
        </w:rPr>
        <w:t>DMSO</w:t>
      </w:r>
      <w:r w:rsidR="00020EB9" w:rsidRPr="005D3D74">
        <w:rPr>
          <w:bCs/>
          <w:iCs/>
        </w:rPr>
        <w:t>-</w:t>
      </w:r>
      <w:r w:rsidR="00020EB9" w:rsidRPr="00C955C4">
        <w:rPr>
          <w:bCs/>
          <w:iCs/>
          <w:lang w:val="en-US"/>
        </w:rPr>
        <w:t>d</w:t>
      </w:r>
      <w:r w:rsidR="00020EB9" w:rsidRPr="005D3D74">
        <w:rPr>
          <w:bCs/>
          <w:iCs/>
          <w:vertAlign w:val="subscript"/>
        </w:rPr>
        <w:t>6</w:t>
      </w:r>
      <w:r w:rsidR="00020EB9">
        <w:rPr>
          <w:bCs/>
          <w:iCs/>
          <w:vertAlign w:val="subscript"/>
        </w:rPr>
        <w:t xml:space="preserve"> </w:t>
      </w:r>
      <w:r w:rsidR="00020EB9">
        <w:rPr>
          <w:bCs/>
          <w:iCs/>
        </w:rPr>
        <w:t>:</w:t>
      </w:r>
      <w:r>
        <w:rPr>
          <w:bCs/>
          <w:iCs/>
        </w:rPr>
        <w:t>μέταλλο</w:t>
      </w:r>
      <w:r w:rsidR="00020EB9">
        <w:rPr>
          <w:bCs/>
          <w:iCs/>
        </w:rPr>
        <w:t xml:space="preserve">) σε </w:t>
      </w:r>
      <w:r>
        <w:rPr>
          <w:bCs/>
          <w:iCs/>
        </w:rPr>
        <w:t>αναλογία</w:t>
      </w:r>
      <w:r w:rsidR="00020EB9">
        <w:rPr>
          <w:bCs/>
          <w:iCs/>
        </w:rPr>
        <w:t xml:space="preserve"> 1:2</w:t>
      </w:r>
      <w:r w:rsidR="00020EB9">
        <w:rPr>
          <w:bCs/>
          <w:iCs/>
          <w:vertAlign w:val="subscript"/>
        </w:rPr>
        <w:t xml:space="preserve"> </w:t>
      </w:r>
      <w:r w:rsidR="00020EB9">
        <w:rPr>
          <w:bCs/>
          <w:iCs/>
        </w:rPr>
        <w:t xml:space="preserve">για 0 </w:t>
      </w:r>
      <w:r>
        <w:rPr>
          <w:bCs/>
          <w:iCs/>
        </w:rPr>
        <w:t>μέρες</w:t>
      </w:r>
      <w:r w:rsidR="00020EB9">
        <w:rPr>
          <w:bCs/>
          <w:iCs/>
        </w:rPr>
        <w:t xml:space="preserve"> και με </w:t>
      </w:r>
      <w:r>
        <w:rPr>
          <w:bCs/>
          <w:iCs/>
        </w:rPr>
        <w:t>βάση</w:t>
      </w:r>
      <w:r w:rsidR="00020EB9">
        <w:rPr>
          <w:bCs/>
          <w:iCs/>
        </w:rPr>
        <w:t xml:space="preserve"> τα </w:t>
      </w:r>
      <w:r>
        <w:rPr>
          <w:bCs/>
          <w:iCs/>
        </w:rPr>
        <w:t>δεδομένα</w:t>
      </w:r>
      <w:r w:rsidR="00020EB9">
        <w:rPr>
          <w:bCs/>
          <w:iCs/>
        </w:rPr>
        <w:t xml:space="preserve"> του </w:t>
      </w:r>
      <w:r w:rsidR="00020EB9" w:rsidRPr="005D3D74">
        <w:rPr>
          <w:bCs/>
          <w:iCs/>
          <w:vertAlign w:val="superscript"/>
        </w:rPr>
        <w:t>1</w:t>
      </w:r>
      <w:r w:rsidR="00020EB9">
        <w:rPr>
          <w:bCs/>
          <w:iCs/>
          <w:lang w:val="en-US"/>
        </w:rPr>
        <w:t>H</w:t>
      </w:r>
      <w:r w:rsidR="00020EB9" w:rsidRPr="005D3D74">
        <w:rPr>
          <w:bCs/>
          <w:iCs/>
        </w:rPr>
        <w:t xml:space="preserve"> </w:t>
      </w:r>
      <w:r w:rsidR="00020EB9">
        <w:rPr>
          <w:bCs/>
          <w:iCs/>
        </w:rPr>
        <w:t>(</w:t>
      </w:r>
      <w:r>
        <w:rPr>
          <w:bCs/>
          <w:iCs/>
        </w:rPr>
        <w:t>πρωτονιακού</w:t>
      </w:r>
      <w:r w:rsidR="00020EB9">
        <w:rPr>
          <w:bCs/>
          <w:iCs/>
        </w:rPr>
        <w:t xml:space="preserve">) </w:t>
      </w:r>
      <w:r>
        <w:rPr>
          <w:bCs/>
          <w:iCs/>
        </w:rPr>
        <w:t>φάσματος</w:t>
      </w:r>
      <w:r w:rsidR="00020EB9">
        <w:rPr>
          <w:bCs/>
          <w:iCs/>
        </w:rPr>
        <w:t xml:space="preserve"> η </w:t>
      </w:r>
      <w:r>
        <w:rPr>
          <w:bCs/>
          <w:iCs/>
        </w:rPr>
        <w:t>αρχική</w:t>
      </w:r>
      <w:r w:rsidR="00020EB9">
        <w:rPr>
          <w:bCs/>
          <w:iCs/>
        </w:rPr>
        <w:t xml:space="preserve"> </w:t>
      </w:r>
      <w:r>
        <w:rPr>
          <w:bCs/>
          <w:iCs/>
        </w:rPr>
        <w:t>συχνότητα</w:t>
      </w:r>
      <w:r w:rsidR="00020EB9">
        <w:rPr>
          <w:bCs/>
          <w:iCs/>
        </w:rPr>
        <w:t xml:space="preserve"> </w:t>
      </w:r>
      <w:r>
        <w:rPr>
          <w:bCs/>
          <w:iCs/>
        </w:rPr>
        <w:t>συντονισμού</w:t>
      </w:r>
      <w:r w:rsidR="00D874F3">
        <w:rPr>
          <w:bCs/>
          <w:iCs/>
        </w:rPr>
        <w:t xml:space="preserve"> στα Η</w:t>
      </w:r>
      <w:r w:rsidR="00D874F3" w:rsidRPr="00D874F3">
        <w:rPr>
          <w:bCs/>
          <w:iCs/>
          <w:vertAlign w:val="subscript"/>
        </w:rPr>
        <w:t>2,6</w:t>
      </w:r>
      <w:r w:rsidR="00020EB9">
        <w:rPr>
          <w:bCs/>
          <w:iCs/>
        </w:rPr>
        <w:t xml:space="preserve">  είναι (6,9527</w:t>
      </w:r>
      <w:r w:rsidR="00020EB9" w:rsidRPr="005D3D74">
        <w:rPr>
          <w:bCs/>
          <w:iCs/>
        </w:rPr>
        <w:t xml:space="preserve"> </w:t>
      </w:r>
      <w:r w:rsidR="00020EB9">
        <w:rPr>
          <w:bCs/>
          <w:iCs/>
          <w:lang w:val="en-US"/>
        </w:rPr>
        <w:t>ppm</w:t>
      </w:r>
      <w:r w:rsidR="00020EB9">
        <w:rPr>
          <w:bCs/>
          <w:iCs/>
        </w:rPr>
        <w:t>)</w:t>
      </w:r>
      <w:r w:rsidR="00020EB9" w:rsidRPr="005D3D74">
        <w:rPr>
          <w:bCs/>
          <w:iCs/>
        </w:rPr>
        <w:t>.</w:t>
      </w:r>
      <w:r w:rsidR="00D874F3" w:rsidRPr="00D874F3">
        <w:rPr>
          <w:bCs/>
          <w:iCs/>
        </w:rPr>
        <w:t xml:space="preserve"> </w:t>
      </w:r>
      <w:r w:rsidR="00D874F3">
        <w:rPr>
          <w:bCs/>
          <w:iCs/>
        </w:rPr>
        <w:t xml:space="preserve">Στο </w:t>
      </w:r>
      <w:r>
        <w:rPr>
          <w:bCs/>
          <w:iCs/>
        </w:rPr>
        <w:t>πρωτονιακό</w:t>
      </w:r>
      <w:r w:rsidR="00D874F3">
        <w:rPr>
          <w:bCs/>
          <w:iCs/>
        </w:rPr>
        <w:t xml:space="preserve"> </w:t>
      </w:r>
      <w:r>
        <w:rPr>
          <w:bCs/>
          <w:iCs/>
        </w:rPr>
        <w:t>φάσμα</w:t>
      </w:r>
      <w:r w:rsidR="00D874F3">
        <w:rPr>
          <w:bCs/>
          <w:iCs/>
        </w:rPr>
        <w:t xml:space="preserve"> </w:t>
      </w:r>
      <w:r>
        <w:rPr>
          <w:bCs/>
          <w:iCs/>
        </w:rPr>
        <w:t>εμφανίζεται</w:t>
      </w:r>
      <w:r w:rsidR="00D874F3">
        <w:rPr>
          <w:bCs/>
          <w:iCs/>
        </w:rPr>
        <w:t xml:space="preserve"> μια </w:t>
      </w:r>
      <w:r>
        <w:rPr>
          <w:bCs/>
          <w:iCs/>
        </w:rPr>
        <w:t>κορυφή</w:t>
      </w:r>
      <w:r w:rsidR="00D874F3">
        <w:rPr>
          <w:bCs/>
          <w:iCs/>
        </w:rPr>
        <w:t xml:space="preserve"> , η </w:t>
      </w:r>
      <w:r>
        <w:rPr>
          <w:bCs/>
          <w:iCs/>
        </w:rPr>
        <w:t>οποία</w:t>
      </w:r>
      <w:r w:rsidR="00D874F3">
        <w:rPr>
          <w:bCs/>
          <w:iCs/>
        </w:rPr>
        <w:t xml:space="preserve"> </w:t>
      </w:r>
      <w:r>
        <w:rPr>
          <w:bCs/>
          <w:iCs/>
        </w:rPr>
        <w:t>αντιστοιχεί</w:t>
      </w:r>
      <w:r w:rsidR="00D874F3">
        <w:rPr>
          <w:bCs/>
          <w:iCs/>
        </w:rPr>
        <w:t xml:space="preserve"> στα πρωτόνια Η</w:t>
      </w:r>
      <w:r w:rsidR="00D874F3" w:rsidRPr="00D874F3">
        <w:rPr>
          <w:bCs/>
          <w:iCs/>
          <w:vertAlign w:val="subscript"/>
        </w:rPr>
        <w:t>2,6</w:t>
      </w:r>
      <w:r w:rsidR="00D874F3">
        <w:rPr>
          <w:bCs/>
          <w:iCs/>
        </w:rPr>
        <w:t>.</w:t>
      </w:r>
    </w:p>
    <w:bookmarkEnd w:id="144"/>
    <w:p w:rsidR="00EF2D81" w:rsidRDefault="00EF2D81" w:rsidP="00EF2D81">
      <w:pPr>
        <w:pStyle w:val="Web"/>
        <w:spacing w:before="0" w:beforeAutospacing="0" w:after="200" w:afterAutospacing="0"/>
        <w:jc w:val="both"/>
        <w:outlineLvl w:val="2"/>
      </w:pPr>
      <w:r>
        <w:rPr>
          <w:bCs/>
          <w:iCs/>
        </w:rPr>
        <w:t>Ακολούθως μετά από 14 μέρες στο ίδιο δείγμα η συχνότητα συντονισμού των Η</w:t>
      </w:r>
      <w:r w:rsidRPr="00D874F3">
        <w:rPr>
          <w:bCs/>
          <w:iCs/>
          <w:vertAlign w:val="subscript"/>
        </w:rPr>
        <w:t>2,6</w:t>
      </w:r>
      <w:r>
        <w:rPr>
          <w:bCs/>
          <w:iCs/>
        </w:rPr>
        <w:t xml:space="preserve">  ήταν πρακτικά αμετάβλητη (Δδ= - 0,0006</w:t>
      </w:r>
      <w:r w:rsidRPr="00461981">
        <w:rPr>
          <w:bCs/>
          <w:iCs/>
        </w:rPr>
        <w:t xml:space="preserve"> </w:t>
      </w:r>
      <w:r>
        <w:rPr>
          <w:bCs/>
          <w:iCs/>
          <w:lang w:val="en-US"/>
        </w:rPr>
        <w:t>ppm</w:t>
      </w:r>
      <w:r w:rsidRPr="00461981">
        <w:rPr>
          <w:bCs/>
          <w:iCs/>
        </w:rPr>
        <w:t xml:space="preserve"> </w:t>
      </w:r>
      <w:r>
        <w:rPr>
          <w:bCs/>
          <w:iCs/>
        </w:rPr>
        <w:t>(6,9521</w:t>
      </w:r>
      <w:r w:rsidRPr="00B50CC9">
        <w:rPr>
          <w:bCs/>
          <w:iCs/>
        </w:rPr>
        <w:t xml:space="preserve">  </w:t>
      </w:r>
      <w:r>
        <w:rPr>
          <w:bCs/>
          <w:iCs/>
          <w:lang w:val="en-US"/>
        </w:rPr>
        <w:t>ppm</w:t>
      </w:r>
      <w:r>
        <w:rPr>
          <w:bCs/>
          <w:iCs/>
        </w:rPr>
        <w:t xml:space="preserve">) ). </w:t>
      </w:r>
    </w:p>
    <w:p w:rsidR="007A1376" w:rsidRPr="00D874F3" w:rsidRDefault="007A1376" w:rsidP="007A1376">
      <w:pPr>
        <w:rPr>
          <w:rFonts w:ascii="Times New Roman" w:eastAsia="Times New Roman" w:hAnsi="Times New Roman" w:cs="Times New Roman"/>
          <w:color w:val="000000" w:themeColor="text1"/>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55766"/>
            <wp:effectExtent l="19050" t="0" r="2540" b="0"/>
            <wp:docPr id="15" name="Εικόνα 13"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Εικόνα 13" descr="Εικόνα που περιέχει κείμενο, γραμμή, διάγραμμα, γράφημα&#10;&#10;Περιγραφή που δημιουργήθηκε αυτόματα"/>
                    <pic:cNvPicPr>
                      <a:picLocks noChangeAspect="1" noChangeArrowheads="1"/>
                    </pic:cNvPicPr>
                  </pic:nvPicPr>
                  <pic:blipFill>
                    <a:blip r:embed="rId151" cstate="print"/>
                    <a:srcRect/>
                    <a:stretch>
                      <a:fillRect/>
                    </a:stretch>
                  </pic:blipFill>
                  <pic:spPr bwMode="auto">
                    <a:xfrm>
                      <a:off x="0" y="0"/>
                      <a:ext cx="5274310" cy="1855766"/>
                    </a:xfrm>
                    <a:prstGeom prst="rect">
                      <a:avLst/>
                    </a:prstGeom>
                    <a:noFill/>
                    <a:ln w="9525">
                      <a:noFill/>
                      <a:miter lim="800000"/>
                      <a:headEnd/>
                      <a:tailEnd/>
                    </a:ln>
                  </pic:spPr>
                </pic:pic>
              </a:graphicData>
            </a:graphic>
          </wp:inline>
        </w:drawing>
      </w:r>
    </w:p>
    <w:p w:rsidR="007A1376" w:rsidRPr="00FE4BDA" w:rsidRDefault="007A1376" w:rsidP="00FE4BDA">
      <w:pPr>
        <w:tabs>
          <w:tab w:val="left" w:pos="1423"/>
        </w:tabs>
        <w:jc w:val="center"/>
        <w:rPr>
          <w:rFonts w:ascii="Times New Roman" w:eastAsia="Times New Roman" w:hAnsi="Times New Roman" w:cs="Times New Roman"/>
          <w:sz w:val="18"/>
          <w:szCs w:val="18"/>
        </w:rPr>
      </w:pPr>
      <w:r w:rsidRPr="00FE4BDA">
        <w:rPr>
          <w:rFonts w:ascii="Times New Roman" w:eastAsia="Times New Roman" w:hAnsi="Times New Roman" w:cs="Times New Roman"/>
          <w:sz w:val="18"/>
          <w:szCs w:val="18"/>
        </w:rPr>
        <w:t>Εικόνα</w:t>
      </w:r>
      <w:r w:rsidR="008C53B9" w:rsidRPr="008C53B9">
        <w:rPr>
          <w:rFonts w:ascii="Times New Roman" w:eastAsia="Times New Roman" w:hAnsi="Times New Roman" w:cs="Times New Roman"/>
          <w:sz w:val="18"/>
          <w:szCs w:val="18"/>
        </w:rPr>
        <w:t xml:space="preserve"> 24</w:t>
      </w:r>
      <w:r w:rsidRPr="00FE4BDA">
        <w:rPr>
          <w:rFonts w:ascii="Times New Roman" w:eastAsia="Times New Roman" w:hAnsi="Times New Roman" w:cs="Times New Roman"/>
          <w:sz w:val="18"/>
          <w:szCs w:val="18"/>
        </w:rPr>
        <w:t xml:space="preserve">: Σύγκριση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(1:2)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=0</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 xml:space="preserve">)  και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(1:2)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=14</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w:t>
      </w:r>
    </w:p>
    <w:p w:rsidR="007A1376" w:rsidRPr="00745291" w:rsidRDefault="007A1376" w:rsidP="007A1376">
      <w:pPr>
        <w:pStyle w:val="a8"/>
        <w:rPr>
          <w:rFonts w:ascii="Times New Roman" w:hAnsi="Times New Roman" w:cs="Times New Roman"/>
        </w:rPr>
      </w:pPr>
    </w:p>
    <w:p w:rsidR="00D9259B" w:rsidRPr="00D9259B" w:rsidRDefault="00EF2D81" w:rsidP="00EF2D8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Σύμφωνα με την εικόνα 2</w:t>
      </w:r>
      <w:r w:rsidRPr="00AD45F8">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φαίνεται να υπαρχει μικρή μετατόπιση </w:t>
      </w:r>
      <w:r w:rsidRPr="000546CE">
        <w:rPr>
          <w:rFonts w:ascii="Times New Roman" w:eastAsia="Times New Roman" w:hAnsi="Times New Roman" w:cs="Times New Roman"/>
          <w:sz w:val="24"/>
          <w:szCs w:val="24"/>
        </w:rPr>
        <w:t>Δδ= - 0,0006 ppm</w:t>
      </w:r>
      <w:r w:rsidRPr="00461981">
        <w:rPr>
          <w:bCs/>
          <w:iCs/>
        </w:rPr>
        <w:t xml:space="preserve"> </w:t>
      </w:r>
      <w:r>
        <w:rPr>
          <w:rFonts w:ascii="Times New Roman" w:eastAsia="Times New Roman" w:hAnsi="Times New Roman" w:cs="Times New Roman"/>
          <w:sz w:val="24"/>
          <w:szCs w:val="24"/>
        </w:rPr>
        <w:t>στην συχνότητα συντονισμού στα πρωτόνια Η</w:t>
      </w:r>
      <w:r w:rsidRPr="00A465AD">
        <w:rPr>
          <w:rFonts w:ascii="Times New Roman" w:eastAsia="Times New Roman" w:hAnsi="Times New Roman" w:cs="Times New Roman"/>
          <w:sz w:val="24"/>
          <w:szCs w:val="24"/>
          <w:vertAlign w:val="subscript"/>
        </w:rPr>
        <w:t xml:space="preserve">2,6 </w:t>
      </w:r>
      <w:r>
        <w:rPr>
          <w:rFonts w:ascii="Times New Roman" w:eastAsia="Times New Roman" w:hAnsi="Times New Roman" w:cs="Times New Roman"/>
          <w:sz w:val="24"/>
          <w:szCs w:val="24"/>
        </w:rPr>
        <w:t xml:space="preserve">.Επίσης δεν εμφανίζονται καινούριες κορυφές στο φάσμα, ωστόσο στα 10,3 </w:t>
      </w:r>
      <w:r>
        <w:rPr>
          <w:rFonts w:ascii="Times New Roman" w:eastAsia="Times New Roman" w:hAnsi="Times New Roman" w:cs="Times New Roman"/>
          <w:sz w:val="24"/>
          <w:szCs w:val="24"/>
          <w:lang w:val="en-US"/>
        </w:rPr>
        <w:t>ppm</w:t>
      </w:r>
      <w:r w:rsidRPr="00C56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παρατηρείται μια καινούργια κορυφή η οποία αναμένεται να είναι αλδεϋδικού τύπου ή δεσμός υδρογόνου</w:t>
      </w:r>
      <w:r w:rsidRPr="00C56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με πιθανότερο ωστόσο το Η</w:t>
      </w:r>
      <w:r w:rsidRPr="00C56F00">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Ο</w:t>
      </w:r>
      <w:r w:rsidRPr="00C56F00">
        <w:rPr>
          <w:rFonts w:ascii="Times New Roman" w:eastAsia="Times New Roman" w:hAnsi="Times New Roman" w:cs="Times New Roman"/>
          <w:sz w:val="24"/>
          <w:szCs w:val="24"/>
          <w:vertAlign w:val="subscript"/>
        </w:rPr>
        <w:t>2</w:t>
      </w:r>
      <w:r w:rsidRPr="00C56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το οποίο αναμένεται στα </w:t>
      </w:r>
      <w:r w:rsidRPr="00C56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10</w:t>
      </w:r>
      <w:r w:rsidRPr="00C56F00">
        <w:rPr>
          <w:rFonts w:ascii="Times New Roman" w:eastAsia="Times New Roman" w:hAnsi="Times New Roman" w:cs="Times New Roman"/>
          <w:sz w:val="24"/>
          <w:szCs w:val="24"/>
        </w:rPr>
        <w:t xml:space="preserve">,5 </w:t>
      </w:r>
      <w:r>
        <w:rPr>
          <w:rFonts w:ascii="Times New Roman" w:eastAsia="Times New Roman" w:hAnsi="Times New Roman" w:cs="Times New Roman"/>
          <w:sz w:val="24"/>
          <w:szCs w:val="24"/>
        </w:rPr>
        <w:t xml:space="preserve">ppm </w:t>
      </w:r>
      <w:sdt>
        <w:sdtPr>
          <w:rPr>
            <w:rFonts w:ascii="Times New Roman" w:eastAsia="Times New Roman" w:hAnsi="Times New Roman" w:cs="Times New Roman"/>
            <w:sz w:val="24"/>
            <w:szCs w:val="24"/>
          </w:rPr>
          <w:id w:val="11079172"/>
          <w:citation/>
        </w:sdtPr>
        <w:sdtContent>
          <w:r w:rsidR="00C75A09">
            <w:rPr>
              <w:rFonts w:ascii="Times New Roman" w:eastAsia="Times New Roman" w:hAnsi="Times New Roman" w:cs="Times New Roman"/>
              <w:sz w:val="24"/>
              <w:szCs w:val="24"/>
            </w:rPr>
            <w:fldChar w:fldCharType="begin"/>
          </w:r>
          <w:r w:rsidR="00D9259B" w:rsidRPr="00D9259B">
            <w:rPr>
              <w:rFonts w:ascii="Times New Roman" w:eastAsia="Times New Roman" w:hAnsi="Times New Roman" w:cs="Times New Roman"/>
              <w:sz w:val="24"/>
              <w:szCs w:val="24"/>
            </w:rPr>
            <w:instrText xml:space="preserve"> </w:instrText>
          </w:r>
          <w:r w:rsidR="00D9259B">
            <w:rPr>
              <w:rFonts w:ascii="Times New Roman" w:eastAsia="Times New Roman" w:hAnsi="Times New Roman" w:cs="Times New Roman"/>
              <w:sz w:val="24"/>
              <w:szCs w:val="24"/>
              <w:lang w:val="en-US"/>
            </w:rPr>
            <w:instrText>CITATION</w:instrText>
          </w:r>
          <w:r w:rsidR="00D9259B" w:rsidRPr="00D9259B">
            <w:rPr>
              <w:rFonts w:ascii="Times New Roman" w:eastAsia="Times New Roman" w:hAnsi="Times New Roman" w:cs="Times New Roman"/>
              <w:sz w:val="24"/>
              <w:szCs w:val="24"/>
            </w:rPr>
            <w:instrText xml:space="preserve"> </w:instrText>
          </w:r>
          <w:r w:rsidR="00D9259B">
            <w:rPr>
              <w:rFonts w:ascii="Times New Roman" w:eastAsia="Times New Roman" w:hAnsi="Times New Roman" w:cs="Times New Roman"/>
              <w:sz w:val="24"/>
              <w:szCs w:val="24"/>
              <w:lang w:val="en-US"/>
            </w:rPr>
            <w:instrText>Int</w:instrText>
          </w:r>
          <w:r w:rsidR="00D9259B" w:rsidRPr="00D9259B">
            <w:rPr>
              <w:rFonts w:ascii="Times New Roman" w:eastAsia="Times New Roman" w:hAnsi="Times New Roman" w:cs="Times New Roman"/>
              <w:sz w:val="24"/>
              <w:szCs w:val="24"/>
            </w:rPr>
            <w:instrText>21 \</w:instrText>
          </w:r>
          <w:r w:rsidR="00D9259B">
            <w:rPr>
              <w:rFonts w:ascii="Times New Roman" w:eastAsia="Times New Roman" w:hAnsi="Times New Roman" w:cs="Times New Roman"/>
              <w:sz w:val="24"/>
              <w:szCs w:val="24"/>
              <w:lang w:val="en-US"/>
            </w:rPr>
            <w:instrText>l</w:instrText>
          </w:r>
          <w:r w:rsidR="00D9259B" w:rsidRPr="00D9259B">
            <w:rPr>
              <w:rFonts w:ascii="Times New Roman" w:eastAsia="Times New Roman" w:hAnsi="Times New Roman" w:cs="Times New Roman"/>
              <w:sz w:val="24"/>
              <w:szCs w:val="24"/>
            </w:rPr>
            <w:instrText xml:space="preserve"> 1033 </w:instrText>
          </w:r>
          <w:r w:rsidR="00C75A09">
            <w:rPr>
              <w:rFonts w:ascii="Times New Roman" w:eastAsia="Times New Roman" w:hAnsi="Times New Roman" w:cs="Times New Roman"/>
              <w:sz w:val="24"/>
              <w:szCs w:val="24"/>
            </w:rPr>
            <w:fldChar w:fldCharType="separate"/>
          </w:r>
          <w:r w:rsidR="00833F32" w:rsidRPr="00833F32">
            <w:rPr>
              <w:rFonts w:ascii="Times New Roman" w:eastAsia="Times New Roman" w:hAnsi="Times New Roman" w:cs="Times New Roman"/>
              <w:noProof/>
              <w:sz w:val="24"/>
              <w:szCs w:val="24"/>
            </w:rPr>
            <w:t>[66]</w:t>
          </w:r>
          <w:r w:rsidR="00C75A09">
            <w:rPr>
              <w:rFonts w:ascii="Times New Roman" w:eastAsia="Times New Roman" w:hAnsi="Times New Roman" w:cs="Times New Roman"/>
              <w:sz w:val="24"/>
              <w:szCs w:val="24"/>
            </w:rPr>
            <w:fldChar w:fldCharType="end"/>
          </w:r>
        </w:sdtContent>
      </w:sdt>
    </w:p>
    <w:p w:rsidR="00EF2D81" w:rsidRPr="007E3629" w:rsidRDefault="00EF2D81" w:rsidP="00EF2D8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Επίσης έχουμε αύξηση της κορυφής στα 8,3 </w:t>
      </w:r>
      <w:r>
        <w:rPr>
          <w:rFonts w:ascii="Times New Roman" w:eastAsia="Times New Roman" w:hAnsi="Times New Roman" w:cs="Times New Roman"/>
          <w:sz w:val="24"/>
          <w:szCs w:val="24"/>
          <w:lang w:val="en-US"/>
        </w:rPr>
        <w:t>ppm</w:t>
      </w:r>
      <w:r w:rsidRPr="00C56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ωστόσο συγκριτικά με το δείγμα απουσία μετάλλου </w:t>
      </w:r>
      <w:r w:rsidRPr="00C56F00">
        <w:rPr>
          <w:rFonts w:ascii="Times New Roman" w:eastAsia="Times New Roman" w:hAnsi="Times New Roman" w:cs="Times New Roman"/>
          <w:sz w:val="24"/>
          <w:szCs w:val="24"/>
        </w:rPr>
        <w:t>σ</w:t>
      </w:r>
      <w:r>
        <w:rPr>
          <w:rFonts w:ascii="Times New Roman" w:eastAsia="Times New Roman" w:hAnsi="Times New Roman" w:cs="Times New Roman"/>
          <w:sz w:val="24"/>
          <w:szCs w:val="24"/>
        </w:rPr>
        <w:t>ε πολύ μικρότερη σε συγκέντρωση.</w:t>
      </w:r>
    </w:p>
    <w:p w:rsidR="00EF2D81" w:rsidRDefault="00EF2D81" w:rsidP="00EF2D8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Φαίνεται λοιπόν, η προσθήκη μετάλλου στο γαλλικό οξύ σε αναλογία (1:2) οδηγεί σε σχετική σταθερότητα καθώς κατά την παραμονή έχουμε δημιουργία μικρής ποσότητας Η</w:t>
      </w:r>
      <w:r w:rsidRPr="00A727B6">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Ο</w:t>
      </w:r>
      <w:r w:rsidRPr="00A727B6">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p>
    <w:p w:rsidR="00077B77" w:rsidRDefault="00077B77" w:rsidP="006379DE">
      <w:pPr>
        <w:jc w:val="both"/>
        <w:rPr>
          <w:rFonts w:ascii="Times New Roman" w:eastAsia="Times New Roman" w:hAnsi="Times New Roman" w:cs="Times New Roman"/>
          <w:sz w:val="24"/>
          <w:szCs w:val="24"/>
        </w:rPr>
      </w:pPr>
    </w:p>
    <w:p w:rsidR="00077B77" w:rsidRPr="006379DE" w:rsidRDefault="00077B77" w:rsidP="006379DE">
      <w:pPr>
        <w:jc w:val="both"/>
        <w:rPr>
          <w:rFonts w:ascii="Times New Roman" w:eastAsia="Times New Roman" w:hAnsi="Times New Roman" w:cs="Times New Roman"/>
          <w:sz w:val="24"/>
          <w:szCs w:val="24"/>
        </w:rPr>
      </w:pPr>
    </w:p>
    <w:p w:rsidR="00077B77" w:rsidRPr="00077B77" w:rsidRDefault="00077B77" w:rsidP="00077B77">
      <w:pPr>
        <w:pStyle w:val="Web"/>
        <w:spacing w:before="0" w:beforeAutospacing="0" w:after="200" w:afterAutospacing="0"/>
        <w:outlineLvl w:val="1"/>
        <w:rPr>
          <w:bCs/>
          <w:iCs/>
          <w:u w:val="single"/>
          <w:vertAlign w:val="subscript"/>
        </w:rPr>
      </w:pPr>
      <w:r w:rsidRPr="00077B77">
        <w:rPr>
          <w:bCs/>
          <w:iCs/>
          <w:u w:val="single"/>
        </w:rPr>
        <w:t>2)Αναλογία (γαλλικού οξέος): (μετάλλου) (1:3)</w:t>
      </w:r>
    </w:p>
    <w:p w:rsidR="00EF2D81" w:rsidRDefault="00EF2D81" w:rsidP="00EF2D81">
      <w:pPr>
        <w:pStyle w:val="Web"/>
        <w:spacing w:before="0" w:beforeAutospacing="0" w:after="200" w:afterAutospacing="0"/>
        <w:jc w:val="both"/>
        <w:outlineLvl w:val="2"/>
        <w:rPr>
          <w:bCs/>
          <w:iCs/>
        </w:rPr>
      </w:pPr>
      <w:r>
        <w:rPr>
          <w:bCs/>
          <w:iCs/>
        </w:rPr>
        <w:t xml:space="preserve">Στην Εικόνα 25 </w:t>
      </w:r>
      <w:r w:rsidRPr="001245D7">
        <w:rPr>
          <w:bCs/>
          <w:iCs/>
        </w:rPr>
        <w:t>παρουσιάζεται η αλληλεπίδραση του Zn με το γαλλικό οξύ σε διαλύτη DMSO-d</w:t>
      </w:r>
      <w:r w:rsidRPr="00B64374">
        <w:rPr>
          <w:bCs/>
          <w:iCs/>
          <w:vertAlign w:val="subscript"/>
        </w:rPr>
        <w:t>6</w:t>
      </w:r>
      <w:r>
        <w:rPr>
          <w:bCs/>
          <w:iCs/>
        </w:rPr>
        <w:t> με την αναλογία</w:t>
      </w:r>
      <w:r w:rsidRPr="001245D7">
        <w:rPr>
          <w:bCs/>
          <w:iCs/>
        </w:rPr>
        <w:t xml:space="preserve"> (γαλλικού</w:t>
      </w:r>
      <w:r>
        <w:rPr>
          <w:bCs/>
          <w:iCs/>
        </w:rPr>
        <w:t xml:space="preserve"> οξέος): (μετάλλου) να είναι </w:t>
      </w:r>
      <w:r w:rsidRPr="001245D7">
        <w:rPr>
          <w:bCs/>
          <w:iCs/>
        </w:rPr>
        <w:t>1:</w:t>
      </w:r>
      <w:r>
        <w:rPr>
          <w:bCs/>
          <w:iCs/>
        </w:rPr>
        <w:t xml:space="preserve">3 αρχικά και  για  7 μέρες . </w:t>
      </w:r>
    </w:p>
    <w:p w:rsidR="00EF2D81" w:rsidRDefault="00EF2D81" w:rsidP="00EF2D81">
      <w:pPr>
        <w:pStyle w:val="Web"/>
        <w:spacing w:before="0" w:beforeAutospacing="0" w:after="200" w:afterAutospacing="0"/>
        <w:jc w:val="both"/>
        <w:outlineLvl w:val="2"/>
        <w:rPr>
          <w:bCs/>
          <w:iCs/>
        </w:rPr>
      </w:pPr>
      <w:r>
        <w:rPr>
          <w:bCs/>
          <w:iCs/>
        </w:rPr>
        <w:t xml:space="preserve">Στο αρχικό διάλυμα </w:t>
      </w:r>
      <w:r w:rsidRPr="001245D7">
        <w:rPr>
          <w:bCs/>
          <w:iCs/>
        </w:rPr>
        <w:t>(γαλλικού</w:t>
      </w:r>
      <w:r>
        <w:rPr>
          <w:bCs/>
          <w:iCs/>
        </w:rPr>
        <w:t xml:space="preserve"> οξέος): (μετάλλου) με αναλογία (1:3) (</w:t>
      </w:r>
      <w:r>
        <w:rPr>
          <w:bCs/>
          <w:iCs/>
          <w:lang w:val="en-US"/>
        </w:rPr>
        <w:t>t</w:t>
      </w:r>
      <w:r>
        <w:rPr>
          <w:bCs/>
          <w:iCs/>
        </w:rPr>
        <w:t>= 0</w:t>
      </w:r>
      <w:r w:rsidRPr="00C56F00">
        <w:rPr>
          <w:bCs/>
          <w:iCs/>
        </w:rPr>
        <w:t xml:space="preserve"> </w:t>
      </w:r>
      <w:r>
        <w:rPr>
          <w:bCs/>
          <w:iCs/>
          <w:lang w:val="en-US"/>
        </w:rPr>
        <w:t>d</w:t>
      </w:r>
      <w:r w:rsidRPr="00C56F00">
        <w:rPr>
          <w:bCs/>
          <w:iCs/>
        </w:rPr>
        <w:t>)</w:t>
      </w:r>
      <w:r>
        <w:rPr>
          <w:bCs/>
          <w:iCs/>
        </w:rPr>
        <w:t xml:space="preserve"> η συχνότητα συντονισμού των Η</w:t>
      </w:r>
      <w:r w:rsidRPr="00D874F3">
        <w:rPr>
          <w:bCs/>
          <w:iCs/>
          <w:vertAlign w:val="subscript"/>
        </w:rPr>
        <w:t>2,6</w:t>
      </w:r>
      <w:r>
        <w:rPr>
          <w:bCs/>
          <w:iCs/>
        </w:rPr>
        <w:t xml:space="preserve"> είναι στα 6,95</w:t>
      </w:r>
      <w:r w:rsidRPr="005D3D74">
        <w:rPr>
          <w:bCs/>
          <w:iCs/>
        </w:rPr>
        <w:t xml:space="preserve"> </w:t>
      </w:r>
      <w:r>
        <w:rPr>
          <w:bCs/>
          <w:iCs/>
          <w:lang w:val="en-US"/>
        </w:rPr>
        <w:t>ppm</w:t>
      </w:r>
      <w:r>
        <w:rPr>
          <w:bCs/>
          <w:iCs/>
        </w:rPr>
        <w:t xml:space="preserve"> η οποία παραμένει πρακτικά σταθερή (δ= 6,95 </w:t>
      </w:r>
      <w:r>
        <w:rPr>
          <w:bCs/>
          <w:iCs/>
          <w:lang w:val="en-US"/>
        </w:rPr>
        <w:t>ppm</w:t>
      </w:r>
      <w:r w:rsidRPr="00C56F00">
        <w:rPr>
          <w:bCs/>
          <w:iCs/>
        </w:rPr>
        <w:t xml:space="preserve"> </w:t>
      </w:r>
      <w:r>
        <w:rPr>
          <w:bCs/>
          <w:iCs/>
        </w:rPr>
        <w:t>για (</w:t>
      </w:r>
      <w:r>
        <w:rPr>
          <w:bCs/>
          <w:iCs/>
          <w:lang w:val="en-US"/>
        </w:rPr>
        <w:t>t</w:t>
      </w:r>
      <w:r>
        <w:rPr>
          <w:bCs/>
          <w:iCs/>
        </w:rPr>
        <w:t>= 0</w:t>
      </w:r>
      <w:r w:rsidRPr="00A727B6">
        <w:rPr>
          <w:bCs/>
          <w:iCs/>
        </w:rPr>
        <w:t xml:space="preserve"> </w:t>
      </w:r>
      <w:r>
        <w:rPr>
          <w:bCs/>
          <w:iCs/>
          <w:lang w:val="en-US"/>
        </w:rPr>
        <w:t>d</w:t>
      </w:r>
      <w:r w:rsidRPr="00A727B6">
        <w:rPr>
          <w:bCs/>
          <w:iCs/>
        </w:rPr>
        <w:t>)</w:t>
      </w:r>
      <w:r>
        <w:rPr>
          <w:bCs/>
          <w:iCs/>
        </w:rPr>
        <w:t xml:space="preserve"> με Δδ= - 0,0027</w:t>
      </w:r>
      <w:r w:rsidRPr="00461981">
        <w:rPr>
          <w:bCs/>
          <w:iCs/>
        </w:rPr>
        <w:t xml:space="preserve"> </w:t>
      </w:r>
      <w:r>
        <w:rPr>
          <w:bCs/>
          <w:iCs/>
          <w:lang w:val="en-US"/>
        </w:rPr>
        <w:t>ppm</w:t>
      </w:r>
      <w:r>
        <w:rPr>
          <w:bCs/>
          <w:iCs/>
        </w:rPr>
        <w:t>)</w:t>
      </w:r>
      <w:r w:rsidRPr="005D3D74">
        <w:rPr>
          <w:bCs/>
          <w:iCs/>
        </w:rPr>
        <w:t>.</w:t>
      </w:r>
      <w:r w:rsidRPr="00D874F3">
        <w:rPr>
          <w:bCs/>
          <w:iCs/>
        </w:rPr>
        <w:t xml:space="preserve"> </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63189"/>
            <wp:effectExtent l="19050" t="0" r="2540" b="0"/>
            <wp:docPr id="17" name="Εικόνα 16"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Εικόνα 16"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52" cstate="print"/>
                    <a:srcRect/>
                    <a:stretch>
                      <a:fillRect/>
                    </a:stretch>
                  </pic:blipFill>
                  <pic:spPr bwMode="auto">
                    <a:xfrm>
                      <a:off x="0" y="0"/>
                      <a:ext cx="5274310" cy="1863189"/>
                    </a:xfrm>
                    <a:prstGeom prst="rect">
                      <a:avLst/>
                    </a:prstGeom>
                    <a:noFill/>
                    <a:ln w="9525">
                      <a:noFill/>
                      <a:miter lim="800000"/>
                      <a:headEnd/>
                      <a:tailEnd/>
                    </a:ln>
                  </pic:spPr>
                </pic:pic>
              </a:graphicData>
            </a:graphic>
          </wp:inline>
        </w:drawing>
      </w:r>
    </w:p>
    <w:p w:rsidR="007A1376" w:rsidRDefault="007A1376" w:rsidP="00FE4BDA">
      <w:pPr>
        <w:tabs>
          <w:tab w:val="left" w:pos="1423"/>
        </w:tabs>
        <w:jc w:val="center"/>
        <w:rPr>
          <w:rFonts w:ascii="Times New Roman" w:eastAsia="Times New Roman" w:hAnsi="Times New Roman" w:cs="Times New Roman"/>
          <w:sz w:val="18"/>
          <w:szCs w:val="18"/>
        </w:rPr>
      </w:pPr>
      <w:r w:rsidRPr="00FE4BDA">
        <w:rPr>
          <w:rFonts w:ascii="Times New Roman" w:eastAsia="Times New Roman" w:hAnsi="Times New Roman" w:cs="Times New Roman"/>
          <w:sz w:val="18"/>
          <w:szCs w:val="18"/>
        </w:rPr>
        <w:t>Εικόνα</w:t>
      </w:r>
      <w:r w:rsidR="008C53B9" w:rsidRPr="008C53B9">
        <w:rPr>
          <w:rFonts w:ascii="Times New Roman" w:eastAsia="Times New Roman" w:hAnsi="Times New Roman" w:cs="Times New Roman"/>
          <w:sz w:val="18"/>
          <w:szCs w:val="18"/>
        </w:rPr>
        <w:t xml:space="preserve"> 25</w:t>
      </w:r>
      <w:r w:rsidRPr="00FE4BDA">
        <w:rPr>
          <w:rFonts w:ascii="Times New Roman" w:eastAsia="Times New Roman" w:hAnsi="Times New Roman" w:cs="Times New Roman"/>
          <w:sz w:val="18"/>
          <w:szCs w:val="18"/>
        </w:rPr>
        <w:t xml:space="preserve">: Σύγκριση  φασμάτων </w:t>
      </w:r>
      <w:r w:rsidRPr="00FE4BDA">
        <w:rPr>
          <w:rFonts w:ascii="Times New Roman" w:eastAsia="Times New Roman" w:hAnsi="Times New Roman" w:cs="Times New Roman"/>
          <w:sz w:val="18"/>
          <w:szCs w:val="18"/>
          <w:vertAlign w:val="superscript"/>
        </w:rPr>
        <w:t>1</w:t>
      </w:r>
      <w:r w:rsidRPr="00FE4BDA">
        <w:rPr>
          <w:rFonts w:ascii="Times New Roman" w:eastAsia="Times New Roman" w:hAnsi="Times New Roman" w:cs="Times New Roman"/>
          <w:sz w:val="18"/>
          <w:szCs w:val="18"/>
        </w:rPr>
        <w:t xml:space="preserve">H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(1:3)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=0</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 xml:space="preserve">)  και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(1:3)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=7</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w:t>
      </w:r>
    </w:p>
    <w:p w:rsidR="00613137" w:rsidRPr="00FE4BDA" w:rsidRDefault="00613137" w:rsidP="00FE4BDA">
      <w:pPr>
        <w:tabs>
          <w:tab w:val="left" w:pos="1423"/>
        </w:tabs>
        <w:jc w:val="center"/>
        <w:rPr>
          <w:rFonts w:ascii="Times New Roman" w:eastAsia="Times New Roman" w:hAnsi="Times New Roman" w:cs="Times New Roman"/>
          <w:sz w:val="18"/>
          <w:szCs w:val="18"/>
        </w:rPr>
      </w:pPr>
    </w:p>
    <w:p w:rsidR="00EF2D81" w:rsidRPr="002549AD" w:rsidRDefault="00EF2D81" w:rsidP="00EF2D81">
      <w:pPr>
        <w:tabs>
          <w:tab w:val="left" w:pos="1423"/>
        </w:tabs>
        <w:jc w:val="both"/>
        <w:rPr>
          <w:rFonts w:ascii="Times New Roman" w:eastAsia="Times New Roman" w:hAnsi="Times New Roman" w:cs="Times New Roman"/>
          <w:sz w:val="24"/>
          <w:szCs w:val="24"/>
        </w:rPr>
      </w:pPr>
      <w:r w:rsidRPr="00EF2D81">
        <w:rPr>
          <w:rFonts w:ascii="Times New Roman" w:eastAsia="Times New Roman" w:hAnsi="Times New Roman" w:cs="Times New Roman"/>
          <w:sz w:val="24"/>
          <w:szCs w:val="24"/>
        </w:rPr>
        <w:t xml:space="preserve">Στο φάσμα </w:t>
      </w:r>
      <w:r w:rsidRPr="00EF2D81">
        <w:rPr>
          <w:rFonts w:ascii="Times New Roman" w:hAnsi="Times New Roman" w:cs="Times New Roman"/>
          <w:bCs/>
          <w:iCs/>
          <w:sz w:val="24"/>
          <w:szCs w:val="24"/>
        </w:rPr>
        <w:t xml:space="preserve">(γαλλικού οξέος): (μετάλλου) σε αναλογία  (1:3) κατά την παραμονή, </w:t>
      </w:r>
      <w:r w:rsidRPr="00EF2D81">
        <w:rPr>
          <w:rFonts w:ascii="Times New Roman" w:eastAsia="Times New Roman" w:hAnsi="Times New Roman" w:cs="Times New Roman"/>
          <w:sz w:val="24"/>
          <w:szCs w:val="24"/>
        </w:rPr>
        <w:t xml:space="preserve">δεν εμφανίζονται καινούριες κορυφές . Συμπερασαμτικά, σε αυτήν την αναλογία το μίγμα </w:t>
      </w:r>
      <w:r w:rsidRPr="00EF2D81">
        <w:rPr>
          <w:rFonts w:ascii="Times New Roman" w:hAnsi="Times New Roman" w:cs="Times New Roman"/>
          <w:bCs/>
          <w:iCs/>
          <w:sz w:val="24"/>
          <w:szCs w:val="24"/>
        </w:rPr>
        <w:t>(γαλλικού οξέος): (μετάλλου) (1:3) είναι σταθερό κατά την παραμονή για το χρονικό διάστημα των 7 ημερών</w:t>
      </w:r>
      <w:r w:rsidRPr="00EF2D81">
        <w:rPr>
          <w:rFonts w:ascii="Times New Roman" w:eastAsia="Times New Roman" w:hAnsi="Times New Roman" w:cs="Times New Roman"/>
          <w:sz w:val="24"/>
          <w:szCs w:val="24"/>
        </w:rPr>
        <w:t>.</w:t>
      </w:r>
    </w:p>
    <w:p w:rsidR="00EF2D81" w:rsidRPr="00EF2D81" w:rsidRDefault="00EF2D81" w:rsidP="00EF2D81">
      <w:pPr>
        <w:tabs>
          <w:tab w:val="left" w:pos="1423"/>
        </w:tabs>
        <w:jc w:val="both"/>
        <w:rPr>
          <w:rFonts w:ascii="Times New Roman" w:eastAsia="Times New Roman" w:hAnsi="Times New Roman" w:cs="Times New Roman"/>
          <w:sz w:val="24"/>
          <w:szCs w:val="24"/>
        </w:rPr>
      </w:pPr>
      <w:r w:rsidRPr="00C56F00">
        <w:rPr>
          <w:rFonts w:ascii="Times New Roman" w:eastAsia="Times New Roman" w:hAnsi="Times New Roman" w:cs="Times New Roman"/>
          <w:b/>
          <w:bCs/>
          <w:sz w:val="24"/>
          <w:szCs w:val="24"/>
        </w:rPr>
        <w:t xml:space="preserve">Αυτοξείδωση του γαλλικού οξέος  </w:t>
      </w:r>
    </w:p>
    <w:p w:rsidR="00EF2D81" w:rsidRPr="00A003DB" w:rsidRDefault="00EF2D81" w:rsidP="00A003DB">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αυτοοξείδωση του γαλλικού οξέος είναι ένα φαινόμενο που έχει μελετηθεί διεξοδικά και συνεχίζει να αποτελεί αντικείμενο μελέτης, τόσο κατά την αλληλεπίδρασή τους με μεταλλικά στοιχεία (πχ </w:t>
      </w:r>
      <w:r>
        <w:rPr>
          <w:rFonts w:ascii="Times New Roman" w:eastAsia="Times New Roman" w:hAnsi="Times New Roman" w:cs="Times New Roman"/>
          <w:sz w:val="24"/>
          <w:szCs w:val="24"/>
          <w:lang w:val="en-US"/>
        </w:rPr>
        <w:t>Mg</w:t>
      </w:r>
      <w:r w:rsidRPr="00EF2D81">
        <w:rPr>
          <w:rFonts w:ascii="Times New Roman" w:eastAsia="Times New Roman" w:hAnsi="Times New Roman" w:cs="Times New Roman"/>
          <w:sz w:val="24"/>
          <w:szCs w:val="24"/>
          <w:vertAlign w:val="superscript"/>
        </w:rPr>
        <w:t>2+</w:t>
      </w:r>
      <w:r w:rsidRPr="00C56F0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όσο και η βιολογική δράση που επάγει. </w:t>
      </w:r>
      <w:r w:rsidRPr="00A003DB">
        <w:rPr>
          <w:rFonts w:ascii="Times New Roman" w:hAnsi="Times New Roman" w:cs="Times New Roman"/>
          <w:sz w:val="24"/>
          <w:szCs w:val="24"/>
        </w:rPr>
        <w:t>Κατά την παραμονή του γαλλικού οξέος σε διάλυμα έχουμε αυτοξείδωση καθώς μόρια οξυγόνου αντιδρούν με αυτό με αποτέλεσμα τη δημιουργία H</w:t>
      </w:r>
      <w:r w:rsidRPr="00A003DB">
        <w:rPr>
          <w:rFonts w:ascii="Times New Roman" w:hAnsi="Times New Roman" w:cs="Times New Roman"/>
          <w:position w:val="-4"/>
          <w:sz w:val="24"/>
          <w:szCs w:val="24"/>
        </w:rPr>
        <w:t>2</w:t>
      </w:r>
      <w:r w:rsidRPr="00A003DB">
        <w:rPr>
          <w:rFonts w:ascii="Times New Roman" w:hAnsi="Times New Roman" w:cs="Times New Roman"/>
          <w:sz w:val="24"/>
          <w:szCs w:val="24"/>
        </w:rPr>
        <w:t>O</w:t>
      </w:r>
      <w:r w:rsidRPr="00A003DB">
        <w:rPr>
          <w:rFonts w:ascii="Times New Roman" w:hAnsi="Times New Roman" w:cs="Times New Roman"/>
          <w:position w:val="-4"/>
          <w:sz w:val="24"/>
          <w:szCs w:val="24"/>
        </w:rPr>
        <w:t xml:space="preserve">2 </w:t>
      </w:r>
      <w:r w:rsidRPr="00A003DB">
        <w:rPr>
          <w:rFonts w:ascii="Times New Roman" w:hAnsi="Times New Roman" w:cs="Times New Roman"/>
          <w:sz w:val="24"/>
          <w:szCs w:val="24"/>
        </w:rPr>
        <w:t>ή ριζών O</w:t>
      </w:r>
      <w:r w:rsidRPr="00A003DB">
        <w:rPr>
          <w:rFonts w:ascii="Times New Roman" w:hAnsi="Times New Roman" w:cs="Times New Roman"/>
          <w:position w:val="-4"/>
          <w:sz w:val="24"/>
          <w:szCs w:val="24"/>
        </w:rPr>
        <w:t xml:space="preserve">2 </w:t>
      </w:r>
      <w:r w:rsidRPr="00A003DB">
        <w:rPr>
          <w:rFonts w:ascii="Times New Roman" w:hAnsi="Times New Roman" w:cs="Times New Roman"/>
          <w:position w:val="6"/>
          <w:sz w:val="24"/>
          <w:szCs w:val="24"/>
        </w:rPr>
        <w:t>·−</w:t>
      </w:r>
      <w:r>
        <w:rPr>
          <w:rFonts w:ascii="Times" w:hAnsi="Times"/>
          <w:position w:val="6"/>
          <w:sz w:val="16"/>
          <w:szCs w:val="16"/>
        </w:rPr>
        <w:t xml:space="preserve"> </w:t>
      </w:r>
      <w:r>
        <w:t xml:space="preserve">. </w:t>
      </w:r>
    </w:p>
    <w:p w:rsidR="00EF2D81" w:rsidRPr="000702F2" w:rsidRDefault="00EF2D81" w:rsidP="00EF2D81">
      <w:pPr>
        <w:pStyle w:val="Web"/>
      </w:pPr>
      <w:r>
        <w:t>Ο</w:t>
      </w:r>
      <w:r w:rsidRPr="000702F2">
        <w:t xml:space="preserve"> </w:t>
      </w:r>
      <w:r>
        <w:t>προτεινόμενος</w:t>
      </w:r>
      <w:r w:rsidRPr="000702F2">
        <w:t xml:space="preserve"> </w:t>
      </w:r>
      <w:r>
        <w:t>μηχανισμός</w:t>
      </w:r>
      <w:r w:rsidRPr="000702F2">
        <w:t xml:space="preserve"> </w:t>
      </w:r>
      <w:r>
        <w:t>είναι</w:t>
      </w:r>
      <w:r w:rsidRPr="000702F2">
        <w:t xml:space="preserve"> </w:t>
      </w:r>
      <w:r w:rsidR="000702F2">
        <w:t>:</w:t>
      </w:r>
      <w:sdt>
        <w:sdtPr>
          <w:rPr>
            <w:lang w:val="en-US"/>
          </w:rPr>
          <w:id w:val="11079173"/>
          <w:citation/>
        </w:sdtPr>
        <w:sdtContent>
          <w:r w:rsidR="00C75A09">
            <w:rPr>
              <w:lang w:val="en-US"/>
            </w:rPr>
            <w:fldChar w:fldCharType="begin"/>
          </w:r>
          <w:r w:rsidR="000702F2" w:rsidRPr="000702F2">
            <w:instrText xml:space="preserve"> </w:instrText>
          </w:r>
          <w:r w:rsidR="000702F2">
            <w:rPr>
              <w:lang w:val="en-US"/>
            </w:rPr>
            <w:instrText>CITATION</w:instrText>
          </w:r>
          <w:r w:rsidR="000702F2" w:rsidRPr="000702F2">
            <w:instrText xml:space="preserve"> </w:instrText>
          </w:r>
          <w:r w:rsidR="000702F2">
            <w:rPr>
              <w:lang w:val="en-US"/>
            </w:rPr>
            <w:instrText>Tul</w:instrText>
          </w:r>
          <w:r w:rsidR="000702F2" w:rsidRPr="000702F2">
            <w:instrText xml:space="preserve"> \</w:instrText>
          </w:r>
          <w:r w:rsidR="000702F2">
            <w:rPr>
              <w:lang w:val="en-US"/>
            </w:rPr>
            <w:instrText>l</w:instrText>
          </w:r>
          <w:r w:rsidR="000702F2" w:rsidRPr="000702F2">
            <w:instrText xml:space="preserve"> 1033  </w:instrText>
          </w:r>
          <w:r w:rsidR="00C75A09">
            <w:rPr>
              <w:lang w:val="en-US"/>
            </w:rPr>
            <w:fldChar w:fldCharType="separate"/>
          </w:r>
          <w:r w:rsidR="00833F32">
            <w:rPr>
              <w:noProof/>
              <w:lang w:val="en-US"/>
            </w:rPr>
            <w:t xml:space="preserve"> </w:t>
          </w:r>
          <w:r w:rsidR="00833F32" w:rsidRPr="00833F32">
            <w:rPr>
              <w:noProof/>
              <w:lang w:val="en-US"/>
            </w:rPr>
            <w:t>[67]</w:t>
          </w:r>
          <w:r w:rsidR="00C75A09">
            <w:rPr>
              <w:lang w:val="en-US"/>
            </w:rPr>
            <w:fldChar w:fldCharType="end"/>
          </w:r>
        </w:sdtContent>
      </w:sdt>
    </w:p>
    <w:p w:rsidR="00EF2D81" w:rsidRDefault="00EF2D81" w:rsidP="00EF2D81">
      <w:pPr>
        <w:pStyle w:val="Web"/>
      </w:pPr>
      <w:r w:rsidRPr="00EF2D81">
        <w:rPr>
          <w:noProof/>
          <w:sz w:val="16"/>
          <w:szCs w:val="16"/>
        </w:rPr>
        <w:lastRenderedPageBreak/>
        <w:drawing>
          <wp:inline distT="0" distB="0" distL="0" distR="0">
            <wp:extent cx="5274310" cy="3985895"/>
            <wp:effectExtent l="19050" t="0" r="2540" b="0"/>
            <wp:docPr id="1743525590" name="Picture 1" descr="A diagram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525590" name="Picture 1" descr="A diagram of chemical formulas&#10;&#10;Description automatically generated"/>
                    <pic:cNvPicPr/>
                  </pic:nvPicPr>
                  <pic:blipFill>
                    <a:blip r:embed="rId153" cstate="print"/>
                    <a:stretch>
                      <a:fillRect/>
                    </a:stretch>
                  </pic:blipFill>
                  <pic:spPr>
                    <a:xfrm>
                      <a:off x="0" y="0"/>
                      <a:ext cx="5274310" cy="3985895"/>
                    </a:xfrm>
                    <a:prstGeom prst="rect">
                      <a:avLst/>
                    </a:prstGeom>
                  </pic:spPr>
                </pic:pic>
              </a:graphicData>
            </a:graphic>
          </wp:inline>
        </w:drawing>
      </w:r>
    </w:p>
    <w:p w:rsidR="00EF2D81" w:rsidRPr="00A003DB" w:rsidRDefault="00EF2D81" w:rsidP="00EF2D81">
      <w:pPr>
        <w:pStyle w:val="Web"/>
        <w:rPr>
          <w:sz w:val="18"/>
          <w:szCs w:val="18"/>
        </w:rPr>
      </w:pPr>
      <w:r>
        <w:t>Εικόνα</w:t>
      </w:r>
      <w:r w:rsidR="000702F2">
        <w:t xml:space="preserve"> 3.1.2.1</w:t>
      </w:r>
      <w:r>
        <w:t xml:space="preserve">. Αυτοξείδωση του γαλλικού οξέος , δημιουργία διμερούς και επανοξείδωση με επιπρόσθετη παραγωγή υπεροξειδίου του υδρογόνου. </w:t>
      </w:r>
      <w:r w:rsidRPr="00A003DB">
        <w:rPr>
          <w:sz w:val="18"/>
          <w:szCs w:val="18"/>
        </w:rPr>
        <w:t xml:space="preserve">(από Tulyathan, </w:t>
      </w:r>
      <w:r w:rsidRPr="00A003DB">
        <w:rPr>
          <w:sz w:val="18"/>
          <w:szCs w:val="18"/>
          <w:lang w:val="en-US"/>
        </w:rPr>
        <w:t>et</w:t>
      </w:r>
      <w:r w:rsidRPr="00A003DB">
        <w:rPr>
          <w:sz w:val="18"/>
          <w:szCs w:val="18"/>
        </w:rPr>
        <w:t xml:space="preserve"> </w:t>
      </w:r>
      <w:r w:rsidRPr="00A003DB">
        <w:rPr>
          <w:sz w:val="18"/>
          <w:szCs w:val="18"/>
          <w:lang w:val="en-US"/>
        </w:rPr>
        <w:t>al</w:t>
      </w:r>
      <w:r w:rsidRPr="00A003DB">
        <w:rPr>
          <w:sz w:val="18"/>
          <w:szCs w:val="18"/>
        </w:rPr>
        <w:t xml:space="preserve">., </w:t>
      </w:r>
      <w:r w:rsidRPr="00A003DB">
        <w:rPr>
          <w:sz w:val="18"/>
          <w:szCs w:val="18"/>
          <w:lang w:val="en-US"/>
        </w:rPr>
        <w:t>JAFC</w:t>
      </w:r>
      <w:r w:rsidRPr="00A003DB">
        <w:rPr>
          <w:sz w:val="18"/>
          <w:szCs w:val="18"/>
        </w:rPr>
        <w:t>, 1986)</w:t>
      </w:r>
    </w:p>
    <w:p w:rsidR="00EF2D81" w:rsidRDefault="00EF2D81" w:rsidP="00EF2D81">
      <w:pPr>
        <w:pStyle w:val="Web"/>
      </w:pPr>
      <w:r>
        <w:rPr>
          <w:lang w:val="en-US"/>
        </w:rPr>
        <w:t>E</w:t>
      </w:r>
      <w:r w:rsidRPr="00C56F00">
        <w:t>πίσης κατ</w:t>
      </w:r>
      <w:r>
        <w:t xml:space="preserve">ά την αντίδραση του γαλλικού οξέος με το </w:t>
      </w:r>
      <w:r>
        <w:rPr>
          <w:lang w:val="en-US"/>
        </w:rPr>
        <w:t>DPPH</w:t>
      </w:r>
      <w:r w:rsidRPr="00C56F00">
        <w:t xml:space="preserve"> </w:t>
      </w:r>
      <w:r>
        <w:t>έχει αναφερθεί η δημιουργία παραγώγου του γαλλικού οξέος με αποβολή ενός πρωτονίου από το ΟΗ-2</w:t>
      </w:r>
      <w:r w:rsidRPr="00C56F00">
        <w:t xml:space="preserve"> </w:t>
      </w:r>
      <w:r>
        <w:t>και δομές συντονισμού μέσω του μηχανισμού Μεταφοράς Ατόμου Υδρογό</w:t>
      </w:r>
      <w:r>
        <w:rPr>
          <w:lang w:val="en-US"/>
        </w:rPr>
        <w:t>v</w:t>
      </w:r>
      <w:r>
        <w:t>ου (Η</w:t>
      </w:r>
      <w:r>
        <w:rPr>
          <w:lang w:val="en-US"/>
        </w:rPr>
        <w:t>ydrogen</w:t>
      </w:r>
      <w:r w:rsidRPr="00C56F00">
        <w:t xml:space="preserve"> </w:t>
      </w:r>
      <w:r>
        <w:rPr>
          <w:lang w:val="en-US"/>
        </w:rPr>
        <w:t>Atom</w:t>
      </w:r>
      <w:r w:rsidRPr="00C56F00">
        <w:t xml:space="preserve"> </w:t>
      </w:r>
      <w:r>
        <w:rPr>
          <w:lang w:val="en-US"/>
        </w:rPr>
        <w:t>Transfer</w:t>
      </w:r>
      <w:r w:rsidRPr="00C56F00">
        <w:t xml:space="preserve">, </w:t>
      </w:r>
      <w:r>
        <w:rPr>
          <w:lang w:val="en-US"/>
        </w:rPr>
        <w:t>HAT</w:t>
      </w:r>
      <w:r w:rsidRPr="00C56F00">
        <w:t>)</w:t>
      </w:r>
      <w:r w:rsidR="000702F2">
        <w:t xml:space="preserve"> </w:t>
      </w:r>
      <w:r>
        <w:t xml:space="preserve"> </w:t>
      </w:r>
      <w:r w:rsidR="000702F2">
        <w:t>.</w:t>
      </w:r>
      <w:sdt>
        <w:sdtPr>
          <w:id w:val="11079175"/>
          <w:citation/>
        </w:sdtPr>
        <w:sdtContent>
          <w:fldSimple w:instr=" CITATION Lóp \l 1032 ">
            <w:r w:rsidR="00833F32">
              <w:rPr>
                <w:noProof/>
              </w:rPr>
              <w:t xml:space="preserve"> [68]</w:t>
            </w:r>
          </w:fldSimple>
        </w:sdtContent>
      </w:sdt>
      <w:r>
        <w:t xml:space="preserve"> </w:t>
      </w:r>
    </w:p>
    <w:p w:rsidR="00EF2D81" w:rsidRDefault="00A003DB" w:rsidP="00EF2D81">
      <w:pPr>
        <w:pStyle w:val="Web"/>
      </w:pPr>
      <w:r w:rsidRPr="002549AD">
        <w:rPr>
          <w:noProof/>
        </w:rPr>
        <w:drawing>
          <wp:inline distT="0" distB="0" distL="0" distR="0">
            <wp:extent cx="5075464" cy="2091057"/>
            <wp:effectExtent l="19050" t="0" r="0" b="0"/>
            <wp:docPr id="402878384" name="Picture 1" descr="A diagram of a chemical formul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878384" name="Picture 1" descr="A diagram of a chemical formula&#10;&#10;Description automatically generated"/>
                    <pic:cNvPicPr/>
                  </pic:nvPicPr>
                  <pic:blipFill>
                    <a:blip r:embed="rId154" cstate="print"/>
                    <a:stretch>
                      <a:fillRect/>
                    </a:stretch>
                  </pic:blipFill>
                  <pic:spPr>
                    <a:xfrm>
                      <a:off x="0" y="0"/>
                      <a:ext cx="5074377" cy="2090609"/>
                    </a:xfrm>
                    <a:prstGeom prst="rect">
                      <a:avLst/>
                    </a:prstGeom>
                  </pic:spPr>
                </pic:pic>
              </a:graphicData>
            </a:graphic>
          </wp:inline>
        </w:drawing>
      </w:r>
    </w:p>
    <w:p w:rsidR="00A003DB" w:rsidRPr="00C3496A" w:rsidRDefault="00A003DB" w:rsidP="00A003DB">
      <w:pPr>
        <w:pStyle w:val="Web"/>
      </w:pPr>
      <w:r>
        <w:t>Σχήμα</w:t>
      </w:r>
      <w:r w:rsidR="000702F2">
        <w:t xml:space="preserve"> 3.</w:t>
      </w:r>
      <w:r w:rsidR="00902897">
        <w:t>1.2.2</w:t>
      </w:r>
      <w:r>
        <w:t xml:space="preserve">. Προτεινόμενο προϊόν αντίδρασης </w:t>
      </w:r>
      <w:r>
        <w:rPr>
          <w:lang w:val="en-US"/>
        </w:rPr>
        <w:t>DPP</w:t>
      </w:r>
      <w:r w:rsidRPr="00C56F00">
        <w:t>Η με</w:t>
      </w:r>
      <w:r>
        <w:t xml:space="preserve"> γαλλικό οξύ σε διάλυμα </w:t>
      </w:r>
      <w:r>
        <w:rPr>
          <w:lang w:val="en-US"/>
        </w:rPr>
        <w:t>DMSO</w:t>
      </w:r>
      <w:r w:rsidRPr="00C56F00">
        <w:t>-</w:t>
      </w:r>
      <w:r>
        <w:rPr>
          <w:lang w:val="en-US"/>
        </w:rPr>
        <w:t>d</w:t>
      </w:r>
      <w:r w:rsidR="00902897" w:rsidRPr="00902897">
        <w:rPr>
          <w:vertAlign w:val="subscript"/>
        </w:rPr>
        <w:t>6</w:t>
      </w:r>
      <w:r w:rsidR="00902897">
        <w:t xml:space="preserve"> </w:t>
      </w:r>
      <w:sdt>
        <w:sdtPr>
          <w:id w:val="11079176"/>
          <w:citation/>
        </w:sdtPr>
        <w:sdtContent>
          <w:fldSimple w:instr=" CITATION Lóp \l 1032 ">
            <w:r w:rsidR="00833F32">
              <w:rPr>
                <w:noProof/>
              </w:rPr>
              <w:t>[68]</w:t>
            </w:r>
          </w:fldSimple>
        </w:sdtContent>
      </w:sdt>
    </w:p>
    <w:p w:rsidR="00A003DB" w:rsidRDefault="00A003DB" w:rsidP="00A003DB">
      <w:pPr>
        <w:pStyle w:val="Web"/>
      </w:pPr>
      <w:r>
        <w:lastRenderedPageBreak/>
        <w:t xml:space="preserve">Η ελάττωση του ρυθμού αυτοξείδωσης του γαλλικού οξέος κατά την παρουσία μετάλλου έχει αναφερθεί και από άλλους συγγραφείς. Π.χ. κατά την μελέτη της αυτοξείδωσης του γαλλικού οξέος παρουσία </w:t>
      </w:r>
      <w:r>
        <w:rPr>
          <w:lang w:val="en-US"/>
        </w:rPr>
        <w:t>Mg</w:t>
      </w:r>
      <w:r w:rsidRPr="00C56F00">
        <w:t>(</w:t>
      </w:r>
      <w:r>
        <w:rPr>
          <w:lang w:val="en-US"/>
        </w:rPr>
        <w:t>II</w:t>
      </w:r>
      <w:r w:rsidRPr="00C56F00">
        <w:t>)</w:t>
      </w:r>
      <w:r>
        <w:t xml:space="preserve"> έχει παρατηρηθεί ελάτωση του ρυθμού αυτοξείδωσης που αποδόθηκε στην σταθεροποίηση των μεταβατικών ελεύθερων ριζών που δημιουργούντια και οι οποίες είναι σημαντικά ενδιάμεσα σε αντιδράσεις αυτοξείδωσης </w:t>
      </w:r>
      <w:r w:rsidR="00902897">
        <w:t xml:space="preserve">. </w:t>
      </w:r>
      <w:sdt>
        <w:sdtPr>
          <w:rPr>
            <w:rFonts w:ascii="TimesNewRomanPS" w:hAnsi="TimesNewRomanPS"/>
          </w:rPr>
          <w:id w:val="11079177"/>
          <w:citation/>
        </w:sdtPr>
        <w:sdtContent>
          <w:r w:rsidR="00C75A09">
            <w:rPr>
              <w:rFonts w:ascii="TimesNewRomanPS" w:hAnsi="TimesNewRomanPS"/>
            </w:rPr>
            <w:fldChar w:fldCharType="begin"/>
          </w:r>
          <w:r w:rsidR="00902897">
            <w:rPr>
              <w:rFonts w:ascii="TimesNewRomanPS" w:hAnsi="TimesNewRomanPS"/>
            </w:rPr>
            <w:instrText xml:space="preserve"> CITATION Gor \l 1032 </w:instrText>
          </w:r>
          <w:r w:rsidR="00C75A09">
            <w:rPr>
              <w:rFonts w:ascii="TimesNewRomanPS" w:hAnsi="TimesNewRomanPS"/>
            </w:rPr>
            <w:fldChar w:fldCharType="separate"/>
          </w:r>
          <w:r w:rsidR="00833F32" w:rsidRPr="00833F32">
            <w:rPr>
              <w:rFonts w:ascii="TimesNewRomanPS" w:hAnsi="TimesNewRomanPS"/>
              <w:noProof/>
            </w:rPr>
            <w:t>[69]</w:t>
          </w:r>
          <w:r w:rsidR="00C75A09">
            <w:rPr>
              <w:rFonts w:ascii="TimesNewRomanPS" w:hAnsi="TimesNewRomanPS"/>
            </w:rPr>
            <w:fldChar w:fldCharType="end"/>
          </w:r>
        </w:sdtContent>
      </w:sdt>
    </w:p>
    <w:p w:rsidR="00A003DB" w:rsidRDefault="00A003DB" w:rsidP="00A003DB">
      <w:pPr>
        <w:pStyle w:val="Web"/>
        <w:rPr>
          <w:rFonts w:ascii="PalatinoLinotype" w:hAnsi="PalatinoLinotype"/>
          <w:bCs/>
        </w:rPr>
      </w:pPr>
      <w:r>
        <w:t xml:space="preserve">Παρόμοια αποτελέσματα έχουν αναφερθεί επίσης για την αυτοξείδωση της πυρογαλλόλης παρουσία </w:t>
      </w:r>
      <w:r>
        <w:rPr>
          <w:lang w:val="en-US"/>
        </w:rPr>
        <w:t>Zn</w:t>
      </w:r>
      <w:r w:rsidRPr="00C56F00">
        <w:t>(</w:t>
      </w:r>
      <w:r>
        <w:rPr>
          <w:lang w:val="en-US"/>
        </w:rPr>
        <w:t>II</w:t>
      </w:r>
      <w:r w:rsidRPr="00C56F00">
        <w:t xml:space="preserve">), </w:t>
      </w:r>
      <w:r>
        <w:t>όπου επίσης παρατηρήθηκε ότι η αλληλεπιδραση του μετάλλου με τις υδροξυλομάδες, οδηγε</w:t>
      </w:r>
      <w:r w:rsidRPr="00C56F00">
        <w:t>ί σε</w:t>
      </w:r>
      <w:r>
        <w:t xml:space="preserve"> ελάτωση της πυκνότητας φορτίου του δακτυλίου και στην σταθεροποίηση μέσω της αναστολής της δημιουργίας επιπ</w:t>
      </w:r>
      <w:r w:rsidR="00F67283">
        <w:t xml:space="preserve">λεόν ελευθέρων ριζών (Σχήμα 1) </w:t>
      </w:r>
      <w:r w:rsidR="00815084" w:rsidRPr="00815084">
        <w:t>.</w:t>
      </w:r>
      <w:sdt>
        <w:sdtPr>
          <w:rPr>
            <w:rFonts w:ascii="PalatinoLinotype" w:hAnsi="PalatinoLinotype"/>
            <w:bCs/>
          </w:rPr>
          <w:id w:val="11079178"/>
          <w:citation/>
        </w:sdtPr>
        <w:sdtContent>
          <w:r w:rsidR="00C75A09">
            <w:rPr>
              <w:rFonts w:ascii="PalatinoLinotype" w:hAnsi="PalatinoLinotype"/>
              <w:bCs/>
            </w:rPr>
            <w:fldChar w:fldCharType="begin"/>
          </w:r>
          <w:r w:rsidR="00F67283" w:rsidRPr="00F67283">
            <w:rPr>
              <w:rFonts w:ascii="PalatinoLinotype" w:hAnsi="PalatinoLinotype"/>
              <w:bCs/>
            </w:rPr>
            <w:instrText xml:space="preserve"> </w:instrText>
          </w:r>
          <w:r w:rsidR="00F67283">
            <w:rPr>
              <w:rFonts w:ascii="PalatinoLinotype" w:hAnsi="PalatinoLinotype"/>
              <w:bCs/>
              <w:lang w:val="en-US"/>
            </w:rPr>
            <w:instrText>CITATION</w:instrText>
          </w:r>
          <w:r w:rsidR="00F67283" w:rsidRPr="00F67283">
            <w:rPr>
              <w:rFonts w:ascii="PalatinoLinotype" w:hAnsi="PalatinoLinotype"/>
              <w:bCs/>
            </w:rPr>
            <w:instrText xml:space="preserve"> </w:instrText>
          </w:r>
          <w:r w:rsidR="00F67283">
            <w:rPr>
              <w:rFonts w:ascii="PalatinoLinotype" w:hAnsi="PalatinoLinotype"/>
              <w:bCs/>
              <w:lang w:val="en-US"/>
            </w:rPr>
            <w:instrText>Ale</w:instrText>
          </w:r>
          <w:r w:rsidR="00F67283" w:rsidRPr="00F67283">
            <w:rPr>
              <w:rFonts w:ascii="PalatinoLinotype" w:hAnsi="PalatinoLinotype"/>
              <w:bCs/>
            </w:rPr>
            <w:instrText xml:space="preserve"> \</w:instrText>
          </w:r>
          <w:r w:rsidR="00F67283">
            <w:rPr>
              <w:rFonts w:ascii="PalatinoLinotype" w:hAnsi="PalatinoLinotype"/>
              <w:bCs/>
              <w:lang w:val="en-US"/>
            </w:rPr>
            <w:instrText>l</w:instrText>
          </w:r>
          <w:r w:rsidR="00F67283" w:rsidRPr="00F67283">
            <w:rPr>
              <w:rFonts w:ascii="PalatinoLinotype" w:hAnsi="PalatinoLinotype"/>
              <w:bCs/>
            </w:rPr>
            <w:instrText xml:space="preserve"> 1033 </w:instrText>
          </w:r>
          <w:r w:rsidR="00C75A09">
            <w:rPr>
              <w:rFonts w:ascii="PalatinoLinotype" w:hAnsi="PalatinoLinotype"/>
              <w:bCs/>
            </w:rPr>
            <w:fldChar w:fldCharType="separate"/>
          </w:r>
          <w:r w:rsidR="00833F32" w:rsidRPr="00833F32">
            <w:rPr>
              <w:rFonts w:ascii="PalatinoLinotype" w:hAnsi="PalatinoLinotype"/>
              <w:bCs/>
              <w:noProof/>
            </w:rPr>
            <w:t xml:space="preserve"> </w:t>
          </w:r>
          <w:r w:rsidR="00833F32" w:rsidRPr="00833F32">
            <w:rPr>
              <w:rFonts w:ascii="PalatinoLinotype" w:hAnsi="PalatinoLinotype"/>
              <w:noProof/>
              <w:lang w:val="en-US"/>
            </w:rPr>
            <w:t>[70]</w:t>
          </w:r>
          <w:r w:rsidR="00C75A09">
            <w:rPr>
              <w:rFonts w:ascii="PalatinoLinotype" w:hAnsi="PalatinoLinotype"/>
              <w:bCs/>
            </w:rPr>
            <w:fldChar w:fldCharType="end"/>
          </w:r>
        </w:sdtContent>
      </w:sdt>
    </w:p>
    <w:p w:rsidR="00EF2D81" w:rsidRPr="00EF2D81" w:rsidRDefault="00A003DB" w:rsidP="00EF2D81">
      <w:pPr>
        <w:pStyle w:val="Web"/>
      </w:pPr>
      <w:r w:rsidRPr="002549AD">
        <w:rPr>
          <w:noProof/>
        </w:rPr>
        <w:drawing>
          <wp:inline distT="0" distB="0" distL="0" distR="0">
            <wp:extent cx="5274310" cy="1171575"/>
            <wp:effectExtent l="19050" t="0" r="2540" b="0"/>
            <wp:docPr id="1774176972" name="Picture 1" descr="A chemical structur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176972" name="Picture 1" descr="A chemical structure with black text&#10;&#10;Description automatically generated"/>
                    <pic:cNvPicPr/>
                  </pic:nvPicPr>
                  <pic:blipFill>
                    <a:blip r:embed="rId155" cstate="print"/>
                    <a:stretch>
                      <a:fillRect/>
                    </a:stretch>
                  </pic:blipFill>
                  <pic:spPr>
                    <a:xfrm>
                      <a:off x="0" y="0"/>
                      <a:ext cx="5274310" cy="1171575"/>
                    </a:xfrm>
                    <a:prstGeom prst="rect">
                      <a:avLst/>
                    </a:prstGeom>
                  </pic:spPr>
                </pic:pic>
              </a:graphicData>
            </a:graphic>
          </wp:inline>
        </w:drawing>
      </w:r>
    </w:p>
    <w:p w:rsidR="00A003DB" w:rsidRPr="00A033C1" w:rsidRDefault="00A003DB" w:rsidP="00A003DB">
      <w:pPr>
        <w:pStyle w:val="Web"/>
      </w:pPr>
      <w:r w:rsidRPr="00C56F00">
        <w:rPr>
          <w:rFonts w:hint="eastAsia"/>
        </w:rPr>
        <w:t>Σχήμα</w:t>
      </w:r>
      <w:r w:rsidRPr="00C56F00">
        <w:t xml:space="preserve"> </w:t>
      </w:r>
      <w:r w:rsidR="00815084" w:rsidRPr="00833F32">
        <w:t>3.1.2.3</w:t>
      </w:r>
      <w:r w:rsidRPr="00C56F00">
        <w:t xml:space="preserve">. </w:t>
      </w:r>
      <w:r w:rsidRPr="00C56F00">
        <w:rPr>
          <w:rFonts w:hint="eastAsia"/>
        </w:rPr>
        <w:t>Ο</w:t>
      </w:r>
      <w:r w:rsidRPr="00C56F00">
        <w:t xml:space="preserve"> </w:t>
      </w:r>
      <w:r w:rsidRPr="00C56F00">
        <w:rPr>
          <w:rFonts w:hint="eastAsia"/>
        </w:rPr>
        <w:t>μηχανισμός</w:t>
      </w:r>
      <w:r w:rsidRPr="00C56F00">
        <w:t xml:space="preserve"> </w:t>
      </w:r>
      <w:r w:rsidRPr="00C56F00">
        <w:rPr>
          <w:rFonts w:hint="eastAsia"/>
        </w:rPr>
        <w:t>δημιουργίας</w:t>
      </w:r>
      <w:r w:rsidRPr="00C56F00">
        <w:t xml:space="preserve"> </w:t>
      </w:r>
      <w:r w:rsidRPr="00C56F00">
        <w:rPr>
          <w:rFonts w:hint="eastAsia"/>
        </w:rPr>
        <w:t>ελευθέρων</w:t>
      </w:r>
      <w:r w:rsidRPr="00C56F00">
        <w:t xml:space="preserve"> </w:t>
      </w:r>
      <w:r w:rsidRPr="00C56F00">
        <w:rPr>
          <w:rFonts w:hint="eastAsia"/>
        </w:rPr>
        <w:t>ριζών</w:t>
      </w:r>
      <w:r w:rsidRPr="00C56F00">
        <w:t xml:space="preserve"> </w:t>
      </w:r>
      <w:r w:rsidRPr="00C56F00">
        <w:rPr>
          <w:rFonts w:hint="eastAsia"/>
        </w:rPr>
        <w:t>κατά</w:t>
      </w:r>
      <w:r w:rsidRPr="00C56F00">
        <w:t xml:space="preserve"> </w:t>
      </w:r>
      <w:r w:rsidRPr="00C56F00">
        <w:rPr>
          <w:rFonts w:hint="eastAsia"/>
        </w:rPr>
        <w:t>την</w:t>
      </w:r>
      <w:r w:rsidRPr="00C56F00">
        <w:t xml:space="preserve"> </w:t>
      </w:r>
      <w:r w:rsidRPr="00C56F00">
        <w:rPr>
          <w:rFonts w:hint="eastAsia"/>
        </w:rPr>
        <w:t>αυτοξείδωση</w:t>
      </w:r>
      <w:r w:rsidRPr="00C56F00">
        <w:t xml:space="preserve"> </w:t>
      </w:r>
      <w:r w:rsidRPr="00C56F00">
        <w:rPr>
          <w:rFonts w:hint="eastAsia"/>
        </w:rPr>
        <w:t>της</w:t>
      </w:r>
      <w:r w:rsidRPr="00C56F00">
        <w:t xml:space="preserve"> </w:t>
      </w:r>
      <w:r w:rsidRPr="00C56F00">
        <w:rPr>
          <w:rFonts w:hint="eastAsia"/>
        </w:rPr>
        <w:t>πυρογαλλόλης</w:t>
      </w:r>
      <w:r w:rsidRPr="00C56F00">
        <w:t xml:space="preserve"> </w:t>
      </w:r>
      <w:r w:rsidRPr="00C56F00">
        <w:rPr>
          <w:rFonts w:hint="eastAsia"/>
        </w:rPr>
        <w:t>σε</w:t>
      </w:r>
      <w:r w:rsidRPr="00C56F00">
        <w:t xml:space="preserve"> </w:t>
      </w:r>
      <w:r w:rsidRPr="00C56F00">
        <w:rPr>
          <w:rFonts w:hint="eastAsia"/>
        </w:rPr>
        <w:t>υδατικό</w:t>
      </w:r>
      <w:r w:rsidRPr="00C56F00">
        <w:t xml:space="preserve"> </w:t>
      </w:r>
      <w:r w:rsidRPr="00C56F00">
        <w:rPr>
          <w:rFonts w:hint="eastAsia"/>
        </w:rPr>
        <w:t>διάλυμα</w:t>
      </w:r>
      <w:r w:rsidRPr="00C56F00">
        <w:t xml:space="preserve"> </w:t>
      </w:r>
      <w:r w:rsidRPr="00C56F00">
        <w:rPr>
          <w:rFonts w:hint="eastAsia"/>
        </w:rPr>
        <w:t>τιμής</w:t>
      </w:r>
      <w:r w:rsidRPr="00C56F00">
        <w:t xml:space="preserve"> </w:t>
      </w:r>
      <w:r w:rsidRPr="00C56F00">
        <w:rPr>
          <w:lang w:val="en-US"/>
        </w:rPr>
        <w:t>p</w:t>
      </w:r>
      <w:r w:rsidRPr="00C56F00">
        <w:t xml:space="preserve">H 6.5 </w:t>
      </w:r>
      <w:r w:rsidR="00815084" w:rsidRPr="00815084">
        <w:t>.</w:t>
      </w:r>
      <w:r w:rsidR="00815084" w:rsidRPr="00815084">
        <w:rPr>
          <w:rFonts w:ascii="PalatinoLinotype" w:hAnsi="PalatinoLinotype"/>
          <w:bCs/>
        </w:rPr>
        <w:t xml:space="preserve"> </w:t>
      </w:r>
      <w:sdt>
        <w:sdtPr>
          <w:rPr>
            <w:rFonts w:ascii="PalatinoLinotype" w:hAnsi="PalatinoLinotype"/>
            <w:bCs/>
          </w:rPr>
          <w:id w:val="11079179"/>
          <w:citation/>
        </w:sdtPr>
        <w:sdtContent>
          <w:r w:rsidR="00C75A09">
            <w:rPr>
              <w:rFonts w:ascii="PalatinoLinotype" w:hAnsi="PalatinoLinotype"/>
              <w:bCs/>
            </w:rPr>
            <w:fldChar w:fldCharType="begin"/>
          </w:r>
          <w:r w:rsidR="00815084" w:rsidRPr="00F67283">
            <w:rPr>
              <w:rFonts w:ascii="PalatinoLinotype" w:hAnsi="PalatinoLinotype"/>
              <w:bCs/>
            </w:rPr>
            <w:instrText xml:space="preserve"> </w:instrText>
          </w:r>
          <w:r w:rsidR="00815084">
            <w:rPr>
              <w:rFonts w:ascii="PalatinoLinotype" w:hAnsi="PalatinoLinotype"/>
              <w:bCs/>
              <w:lang w:val="en-US"/>
            </w:rPr>
            <w:instrText>CITATION</w:instrText>
          </w:r>
          <w:r w:rsidR="00815084" w:rsidRPr="00F67283">
            <w:rPr>
              <w:rFonts w:ascii="PalatinoLinotype" w:hAnsi="PalatinoLinotype"/>
              <w:bCs/>
            </w:rPr>
            <w:instrText xml:space="preserve"> </w:instrText>
          </w:r>
          <w:r w:rsidR="00815084">
            <w:rPr>
              <w:rFonts w:ascii="PalatinoLinotype" w:hAnsi="PalatinoLinotype"/>
              <w:bCs/>
              <w:lang w:val="en-US"/>
            </w:rPr>
            <w:instrText>Ale</w:instrText>
          </w:r>
          <w:r w:rsidR="00815084" w:rsidRPr="00F67283">
            <w:rPr>
              <w:rFonts w:ascii="PalatinoLinotype" w:hAnsi="PalatinoLinotype"/>
              <w:bCs/>
            </w:rPr>
            <w:instrText xml:space="preserve"> \</w:instrText>
          </w:r>
          <w:r w:rsidR="00815084">
            <w:rPr>
              <w:rFonts w:ascii="PalatinoLinotype" w:hAnsi="PalatinoLinotype"/>
              <w:bCs/>
              <w:lang w:val="en-US"/>
            </w:rPr>
            <w:instrText>l</w:instrText>
          </w:r>
          <w:r w:rsidR="00815084" w:rsidRPr="00F67283">
            <w:rPr>
              <w:rFonts w:ascii="PalatinoLinotype" w:hAnsi="PalatinoLinotype"/>
              <w:bCs/>
            </w:rPr>
            <w:instrText xml:space="preserve"> 1033 </w:instrText>
          </w:r>
          <w:r w:rsidR="00C75A09">
            <w:rPr>
              <w:rFonts w:ascii="PalatinoLinotype" w:hAnsi="PalatinoLinotype"/>
              <w:bCs/>
            </w:rPr>
            <w:fldChar w:fldCharType="separate"/>
          </w:r>
          <w:r w:rsidR="00833F32" w:rsidRPr="00833F32">
            <w:rPr>
              <w:rFonts w:ascii="PalatinoLinotype" w:hAnsi="PalatinoLinotype"/>
              <w:noProof/>
            </w:rPr>
            <w:t>[70]</w:t>
          </w:r>
          <w:r w:rsidR="00C75A09">
            <w:rPr>
              <w:rFonts w:ascii="PalatinoLinotype" w:hAnsi="PalatinoLinotype"/>
              <w:bCs/>
            </w:rPr>
            <w:fldChar w:fldCharType="end"/>
          </w:r>
        </w:sdtContent>
      </w:sdt>
    </w:p>
    <w:p w:rsidR="00A003DB" w:rsidRPr="00A003DB" w:rsidRDefault="00A003DB" w:rsidP="00A003DB">
      <w:pPr>
        <w:pStyle w:val="Web"/>
      </w:pPr>
    </w:p>
    <w:p w:rsidR="00A003DB" w:rsidRPr="00A003DB" w:rsidRDefault="00A003DB" w:rsidP="00A003DB">
      <w:pPr>
        <w:tabs>
          <w:tab w:val="left" w:pos="1423"/>
        </w:tabs>
        <w:jc w:val="both"/>
        <w:rPr>
          <w:rFonts w:ascii="Times New Roman" w:eastAsia="Times New Roman" w:hAnsi="Times New Roman" w:cs="Times New Roman"/>
          <w:sz w:val="24"/>
          <w:szCs w:val="24"/>
        </w:rPr>
      </w:pPr>
      <w:r w:rsidRPr="00A003DB">
        <w:rPr>
          <w:rFonts w:ascii="Times New Roman" w:hAnsi="Times New Roman" w:cs="Times New Roman"/>
          <w:sz w:val="24"/>
          <w:szCs w:val="24"/>
        </w:rPr>
        <w:t xml:space="preserve">Με βάση τα πειράματά μας, κατά την αυτοξείδωση του γαλλικού οξέοςσε </w:t>
      </w:r>
      <w:r w:rsidRPr="00A003DB">
        <w:rPr>
          <w:rFonts w:ascii="Times New Roman" w:hAnsi="Times New Roman" w:cs="Times New Roman"/>
          <w:sz w:val="24"/>
          <w:szCs w:val="24"/>
          <w:lang w:val="en-US"/>
        </w:rPr>
        <w:t>DMSO</w:t>
      </w:r>
      <w:r w:rsidRPr="00A003DB">
        <w:rPr>
          <w:rFonts w:ascii="Times New Roman" w:hAnsi="Times New Roman" w:cs="Times New Roman"/>
          <w:sz w:val="24"/>
          <w:szCs w:val="24"/>
        </w:rPr>
        <w:t>-</w:t>
      </w:r>
      <w:r w:rsidRPr="00A003DB">
        <w:rPr>
          <w:rFonts w:ascii="Times New Roman" w:hAnsi="Times New Roman" w:cs="Times New Roman"/>
          <w:sz w:val="24"/>
          <w:szCs w:val="24"/>
          <w:lang w:val="en-US"/>
        </w:rPr>
        <w:t>d</w:t>
      </w:r>
      <w:r w:rsidRPr="00A003DB">
        <w:rPr>
          <w:rFonts w:ascii="Times New Roman" w:hAnsi="Times New Roman" w:cs="Times New Roman"/>
          <w:sz w:val="24"/>
          <w:szCs w:val="24"/>
          <w:vertAlign w:val="subscript"/>
        </w:rPr>
        <w:t>6</w:t>
      </w:r>
      <w:r w:rsidRPr="00A003DB">
        <w:rPr>
          <w:rFonts w:ascii="Times New Roman" w:hAnsi="Times New Roman" w:cs="Times New Roman"/>
          <w:sz w:val="24"/>
          <w:szCs w:val="24"/>
        </w:rPr>
        <w:t xml:space="preserve"> παρατηρούμε την εμφάνιση μιας νέας κορυφής στα 8,3 </w:t>
      </w:r>
      <w:r w:rsidRPr="00A003DB">
        <w:rPr>
          <w:rFonts w:ascii="Times New Roman" w:hAnsi="Times New Roman" w:cs="Times New Roman"/>
          <w:sz w:val="24"/>
          <w:szCs w:val="24"/>
          <w:lang w:val="en-US"/>
        </w:rPr>
        <w:t>ppm</w:t>
      </w:r>
      <w:r w:rsidRPr="00A003DB">
        <w:rPr>
          <w:rFonts w:ascii="Times New Roman" w:hAnsi="Times New Roman" w:cs="Times New Roman"/>
          <w:sz w:val="24"/>
          <w:szCs w:val="24"/>
        </w:rPr>
        <w:t xml:space="preserve">. </w:t>
      </w:r>
      <w:r w:rsidRPr="00A003DB">
        <w:rPr>
          <w:rFonts w:ascii="Times New Roman" w:hAnsi="Times New Roman" w:cs="Times New Roman"/>
          <w:sz w:val="24"/>
          <w:szCs w:val="24"/>
          <w:lang w:val="en-US"/>
        </w:rPr>
        <w:t>H</w:t>
      </w:r>
      <w:r w:rsidRPr="00A003DB">
        <w:rPr>
          <w:rFonts w:ascii="Times New Roman" w:hAnsi="Times New Roman" w:cs="Times New Roman"/>
          <w:sz w:val="24"/>
          <w:szCs w:val="24"/>
        </w:rPr>
        <w:t xml:space="preserve"> αυτοξείδωση με τη δημιουργία ριζών οξυγόνου έχει ως αποτέλεσμα την ύπαρξη διαμορφώσεων όπου έχουμε αποβολή ενός πρωτονίου από μια υδροξυλομάδα. Αποτέλεσμα είναι η εμφάνιση της ΟΗ-4 στο φάσμα (μηχανισμός ΗΑΤ) στα 8,3 p</w:t>
      </w:r>
      <w:r w:rsidRPr="00A003DB">
        <w:rPr>
          <w:rFonts w:ascii="Times New Roman" w:hAnsi="Times New Roman" w:cs="Times New Roman"/>
          <w:sz w:val="24"/>
          <w:szCs w:val="24"/>
          <w:lang w:val="en-US"/>
        </w:rPr>
        <w:t>pm</w:t>
      </w:r>
      <w:r w:rsidRPr="00A003DB">
        <w:rPr>
          <w:rFonts w:ascii="Times New Roman" w:hAnsi="Times New Roman" w:cs="Times New Roman"/>
          <w:sz w:val="24"/>
          <w:szCs w:val="24"/>
        </w:rPr>
        <w:t xml:space="preserve">. Ωστόσο, επιπρόσθετα αναμένεται η δημιουργία δύο νέων κορυφών για τα Η2 και Η6 σε μικρότερες συχνοτήτων καθώς οι δυο υδροξυλομάδες (ΟΗ-3 και ΟΗ-4) αναμένεται να έχουν οξειδωθεί σε κετο-ομάδες. Περαιτέρω πειράματα όπου θα μετρηθούν και οι συχνότητες συντονισμού των ανθράκων θα βοηθήσουν στην εδραίωση αυτής της υπόθεσης. </w:t>
      </w:r>
    </w:p>
    <w:p w:rsidR="00A003DB" w:rsidRPr="00A003DB" w:rsidRDefault="00A003DB" w:rsidP="00A003DB">
      <w:pPr>
        <w:pStyle w:val="Web"/>
        <w:rPr>
          <w:bCs/>
          <w:iCs/>
        </w:rPr>
      </w:pPr>
      <w:r w:rsidRPr="00A003DB">
        <w:t xml:space="preserve">Με την  παρουσία μετάλλου σε αναλογία </w:t>
      </w:r>
      <w:r w:rsidRPr="00A003DB">
        <w:rPr>
          <w:bCs/>
          <w:iCs/>
        </w:rPr>
        <w:t xml:space="preserve">(γαλλικού οξέος): (μετάλλου) (1:2), έχουμε την εμφάνιση του υπεροξειδίου του υδρογόνου στα ~ 10,5 </w:t>
      </w:r>
      <w:r w:rsidRPr="00A003DB">
        <w:rPr>
          <w:bCs/>
          <w:iCs/>
          <w:lang w:val="en-US"/>
        </w:rPr>
        <w:t>ppm</w:t>
      </w:r>
      <w:r w:rsidRPr="00A003DB">
        <w:rPr>
          <w:bCs/>
          <w:iCs/>
        </w:rPr>
        <w:t xml:space="preserve">. Συνεπώς η αυτοξείδωση επίσης λαμβάνει χώρα, με μικρότερο ωστόσο ρυθμό καθώς η κορυφή στα 8,3 </w:t>
      </w:r>
      <w:r w:rsidRPr="00A003DB">
        <w:rPr>
          <w:bCs/>
          <w:iCs/>
          <w:lang w:val="en-US"/>
        </w:rPr>
        <w:t>ppm</w:t>
      </w:r>
      <w:r w:rsidRPr="00A003DB">
        <w:rPr>
          <w:bCs/>
          <w:iCs/>
        </w:rPr>
        <w:t xml:space="preserve"> είναι πολύ μικρότερη. Η δυνατότητα μέτρησης της συγκέντρωσης του υπεροξειδίου του υδοργόνου παρουσία του μετάλλου σε αυτή την αναλογία - λόγω και  της συνδιαστικής ελλάτωσης του βαθμού ανταλλαγής των ευκίνητων υδροξυλιόντων με υδρογοκατιόντα του περιεχόμενου ύδατος- μας δίνει την δυνατότητα να παρακολουθήσουμε και να ποσοτικοποιήσουμε την αυτοξείδωση του γαλλικού οξέος. </w:t>
      </w:r>
    </w:p>
    <w:p w:rsidR="00A003DB" w:rsidRPr="00A003DB" w:rsidRDefault="00A003DB" w:rsidP="00A003DB">
      <w:pPr>
        <w:pStyle w:val="Web"/>
        <w:rPr>
          <w:bCs/>
          <w:iCs/>
        </w:rPr>
      </w:pPr>
      <w:r w:rsidRPr="00A003DB">
        <w:rPr>
          <w:bCs/>
          <w:iCs/>
        </w:rPr>
        <w:lastRenderedPageBreak/>
        <w:t xml:space="preserve">Τέλος, σε αναλογία (γαλλικού οξέος): (μετάλλου) ίση με (1:3) παρατηρούμε την αυξημένη σταθερότητα του γαλλικού οξέος στην αυτοξείδωση καθώς δεν έχουμε δημιουργία υπεροξειδίου του υδρογόνου αλλά ούτε και την εμφάνιση της κορυφής στα 8,3 </w:t>
      </w:r>
      <w:r w:rsidRPr="00A003DB">
        <w:rPr>
          <w:bCs/>
          <w:iCs/>
          <w:lang w:val="en-US"/>
        </w:rPr>
        <w:t>ppm</w:t>
      </w:r>
      <w:r w:rsidRPr="00A003DB">
        <w:rPr>
          <w:bCs/>
          <w:iCs/>
        </w:rPr>
        <w:t xml:space="preserve">. </w:t>
      </w:r>
    </w:p>
    <w:p w:rsidR="00D33658" w:rsidRPr="00ED2341" w:rsidRDefault="00A003DB" w:rsidP="00ED2341">
      <w:pPr>
        <w:pStyle w:val="Web"/>
        <w:rPr>
          <w:bCs/>
          <w:iCs/>
        </w:rPr>
      </w:pPr>
      <w:r w:rsidRPr="00A003DB">
        <w:rPr>
          <w:bCs/>
          <w:iCs/>
        </w:rPr>
        <w:t xml:space="preserve">Συμπερασματικά, η συναρμογή με τον </w:t>
      </w:r>
      <w:r w:rsidRPr="00A003DB">
        <w:rPr>
          <w:bCs/>
          <w:iCs/>
          <w:lang w:val="en-US"/>
        </w:rPr>
        <w:t>Zn</w:t>
      </w:r>
      <w:r w:rsidRPr="00A003DB">
        <w:rPr>
          <w:bCs/>
          <w:iCs/>
        </w:rPr>
        <w:t>(</w:t>
      </w:r>
      <w:r w:rsidRPr="00A003DB">
        <w:rPr>
          <w:bCs/>
          <w:iCs/>
          <w:lang w:val="en-US"/>
        </w:rPr>
        <w:t>II</w:t>
      </w:r>
      <w:r w:rsidRPr="00A003DB">
        <w:rPr>
          <w:bCs/>
          <w:iCs/>
        </w:rPr>
        <w:t xml:space="preserve">) τόσο των δύο υδροξυλομάδων αλλά και της καρβοξυλομάδας είναι αναγκαία για την σταθερότητα στην αυτοξείδωση στις συνθήκες που έγινε η μελέτη. </w:t>
      </w:r>
    </w:p>
    <w:p w:rsidR="00191908" w:rsidRDefault="00191908" w:rsidP="007A1376">
      <w:pPr>
        <w:rPr>
          <w:rFonts w:ascii="Times New Roman" w:eastAsia="Times New Roman" w:hAnsi="Times New Roman" w:cs="Times New Roman"/>
          <w:sz w:val="24"/>
          <w:szCs w:val="24"/>
        </w:rPr>
      </w:pPr>
    </w:p>
    <w:p w:rsidR="00ED2341" w:rsidRPr="00A727B6" w:rsidRDefault="00ED2341" w:rsidP="00ED2341">
      <w:pPr>
        <w:pStyle w:val="Web"/>
        <w:spacing w:before="0" w:beforeAutospacing="0" w:after="200" w:afterAutospacing="0"/>
        <w:outlineLvl w:val="1"/>
        <w:rPr>
          <w:bCs/>
          <w:iCs/>
          <w:vertAlign w:val="subscript"/>
        </w:rPr>
      </w:pPr>
      <w:r>
        <w:t xml:space="preserve">Γ. </w:t>
      </w:r>
      <w:r>
        <w:rPr>
          <w:rFonts w:eastAsiaTheme="minorHAnsi"/>
          <w:bCs/>
          <w:iCs/>
          <w:lang w:eastAsia="en-US"/>
        </w:rPr>
        <w:t>Α</w:t>
      </w:r>
      <w:r w:rsidRPr="00A727B6">
        <w:rPr>
          <w:rFonts w:eastAsiaTheme="minorHAnsi"/>
          <w:bCs/>
          <w:iCs/>
          <w:lang w:eastAsia="en-US"/>
        </w:rPr>
        <w:t xml:space="preserve">) </w:t>
      </w:r>
      <w:r>
        <w:rPr>
          <w:rFonts w:eastAsiaTheme="minorHAnsi"/>
          <w:bCs/>
          <w:iCs/>
          <w:lang w:eastAsia="en-US"/>
        </w:rPr>
        <w:t xml:space="preserve">Μελέτη με </w:t>
      </w:r>
      <w:r w:rsidRPr="00FE4BDA">
        <w:rPr>
          <w:bCs/>
          <w:iCs/>
          <w:vertAlign w:val="superscript"/>
        </w:rPr>
        <w:t>13</w:t>
      </w:r>
      <w:r w:rsidRPr="00FE4BDA">
        <w:rPr>
          <w:bCs/>
          <w:iCs/>
          <w:lang w:val="en-US"/>
        </w:rPr>
        <w:t>C</w:t>
      </w:r>
      <w:r w:rsidRPr="004169DF">
        <w:rPr>
          <w:bCs/>
          <w:iCs/>
        </w:rPr>
        <w:t xml:space="preserve"> </w:t>
      </w:r>
      <w:r>
        <w:rPr>
          <w:bCs/>
          <w:iCs/>
          <w:lang w:val="en-US"/>
        </w:rPr>
        <w:t>NMR</w:t>
      </w:r>
      <w:r w:rsidRPr="00A727B6">
        <w:rPr>
          <w:bCs/>
          <w:iCs/>
        </w:rPr>
        <w:t xml:space="preserve"> </w:t>
      </w:r>
      <w:r>
        <w:rPr>
          <w:bCs/>
          <w:iCs/>
        </w:rPr>
        <w:t xml:space="preserve">φασματοσκοπία σε διάλυμα γαλλικού οξέος σε </w:t>
      </w:r>
      <w:r w:rsidRPr="00C955C4">
        <w:rPr>
          <w:bCs/>
          <w:iCs/>
          <w:lang w:val="en-US"/>
        </w:rPr>
        <w:t>DMSO</w:t>
      </w:r>
      <w:r w:rsidRPr="00A727B6">
        <w:rPr>
          <w:bCs/>
          <w:iCs/>
        </w:rPr>
        <w:t>-</w:t>
      </w:r>
      <w:r w:rsidRPr="00C955C4">
        <w:rPr>
          <w:bCs/>
          <w:iCs/>
          <w:lang w:val="en-US"/>
        </w:rPr>
        <w:t>d</w:t>
      </w:r>
      <w:r w:rsidRPr="00A727B6">
        <w:rPr>
          <w:bCs/>
          <w:iCs/>
          <w:vertAlign w:val="subscript"/>
        </w:rPr>
        <w:t>6</w:t>
      </w:r>
    </w:p>
    <w:p w:rsidR="00ED2341" w:rsidRDefault="00ED2341" w:rsidP="00ED2341">
      <w:pPr>
        <w:rPr>
          <w:rFonts w:ascii="Times New Roman" w:eastAsia="Times New Roman" w:hAnsi="Times New Roman" w:cs="Times New Roman"/>
          <w:sz w:val="24"/>
          <w:szCs w:val="24"/>
        </w:rPr>
      </w:pPr>
    </w:p>
    <w:p w:rsidR="00ED2341" w:rsidRPr="005D3D74" w:rsidRDefault="00ED2341" w:rsidP="00ED2341">
      <w:pPr>
        <w:pStyle w:val="Web"/>
        <w:spacing w:before="0" w:beforeAutospacing="0" w:after="200" w:afterAutospacing="0"/>
        <w:jc w:val="both"/>
        <w:outlineLvl w:val="1"/>
        <w:rPr>
          <w:bCs/>
          <w:iCs/>
        </w:rPr>
      </w:pPr>
      <w:r>
        <w:rPr>
          <w:bCs/>
          <w:iCs/>
        </w:rPr>
        <w:t>Στα</w:t>
      </w:r>
      <w:r w:rsidRPr="001245D7">
        <w:rPr>
          <w:bCs/>
          <w:iCs/>
        </w:rPr>
        <w:t xml:space="preserve"> παρακάτω Σχήματα παρουσιάζεται η αλληλεπίδραση</w:t>
      </w:r>
      <w:r>
        <w:rPr>
          <w:bCs/>
          <w:iCs/>
        </w:rPr>
        <w:t xml:space="preserve"> του γαλλικού οξέως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με την πάροδο του χρόνου μελετούμενη με </w:t>
      </w:r>
      <w:r w:rsidRPr="00FE4BDA">
        <w:rPr>
          <w:bCs/>
          <w:iCs/>
          <w:vertAlign w:val="superscript"/>
        </w:rPr>
        <w:t>13</w:t>
      </w:r>
      <w:r w:rsidRPr="00FE4BDA">
        <w:rPr>
          <w:bCs/>
          <w:iCs/>
          <w:lang w:val="en-US"/>
        </w:rPr>
        <w:t>C</w:t>
      </w:r>
      <w:r w:rsidRPr="00A727B6">
        <w:rPr>
          <w:bCs/>
          <w:iCs/>
        </w:rPr>
        <w:t xml:space="preserve"> </w:t>
      </w:r>
      <w:r>
        <w:rPr>
          <w:bCs/>
          <w:iCs/>
          <w:lang w:val="en-US"/>
        </w:rPr>
        <w:t>NMR</w:t>
      </w:r>
      <w:r w:rsidRPr="00A727B6">
        <w:rPr>
          <w:bCs/>
          <w:iCs/>
        </w:rPr>
        <w:t xml:space="preserve"> </w:t>
      </w:r>
      <w:r>
        <w:rPr>
          <w:bCs/>
          <w:iCs/>
        </w:rPr>
        <w:t xml:space="preserve">φασματοσκοπία. Η παρπάνω αλληλεπίδραση </w:t>
      </w:r>
      <w:r w:rsidRPr="001245D7">
        <w:rPr>
          <w:bCs/>
          <w:iCs/>
        </w:rPr>
        <w:t xml:space="preserve"> </w:t>
      </w:r>
      <w:r>
        <w:rPr>
          <w:bCs/>
          <w:iCs/>
        </w:rPr>
        <w:t xml:space="preserve">έχει μελετηθεί τόσο απουσία όσο και παρουσία μετάλλου σε διάφορες αναλογίες υποστρώματος:μετάλλου . </w:t>
      </w:r>
    </w:p>
    <w:p w:rsidR="00ED2341" w:rsidRDefault="00ED2341" w:rsidP="00ED2341">
      <w:pPr>
        <w:pStyle w:val="Web"/>
        <w:spacing w:before="0" w:beforeAutospacing="0" w:after="200" w:afterAutospacing="0"/>
        <w:jc w:val="both"/>
        <w:outlineLvl w:val="2"/>
        <w:rPr>
          <w:bCs/>
          <w:iCs/>
        </w:rPr>
      </w:pPr>
      <w:r>
        <w:rPr>
          <w:bCs/>
          <w:iCs/>
        </w:rPr>
        <w:t xml:space="preserve">Αρχικά μελετήθηκε το διάλυμα γαλλικού οξέος σε διαλύτη </w:t>
      </w:r>
      <w:r w:rsidRPr="00C955C4">
        <w:rPr>
          <w:bCs/>
          <w:iCs/>
          <w:lang w:val="en-US"/>
        </w:rPr>
        <w:t>DMSO</w:t>
      </w:r>
      <w:r w:rsidRPr="005D3D74">
        <w:rPr>
          <w:bCs/>
          <w:iCs/>
        </w:rPr>
        <w:t>-</w:t>
      </w:r>
      <w:r w:rsidRPr="00C955C4">
        <w:rPr>
          <w:bCs/>
          <w:iCs/>
          <w:lang w:val="en-US"/>
        </w:rPr>
        <w:t>d</w:t>
      </w:r>
      <w:r w:rsidRPr="005D3D74">
        <w:rPr>
          <w:bCs/>
          <w:iCs/>
          <w:vertAlign w:val="subscript"/>
        </w:rPr>
        <w:t>6</w:t>
      </w:r>
      <w:r>
        <w:rPr>
          <w:bCs/>
          <w:iCs/>
          <w:vertAlign w:val="subscript"/>
        </w:rPr>
        <w:t xml:space="preserve"> </w:t>
      </w:r>
      <w:r>
        <w:rPr>
          <w:bCs/>
          <w:iCs/>
        </w:rPr>
        <w:t xml:space="preserve">για </w:t>
      </w:r>
      <w:r>
        <w:rPr>
          <w:bCs/>
          <w:iCs/>
          <w:lang w:val="en-US"/>
        </w:rPr>
        <w:t>t</w:t>
      </w:r>
      <w:r w:rsidRPr="004169DF">
        <w:rPr>
          <w:bCs/>
          <w:iCs/>
        </w:rPr>
        <w:t xml:space="preserve">= </w:t>
      </w:r>
      <w:r>
        <w:rPr>
          <w:bCs/>
          <w:iCs/>
        </w:rPr>
        <w:t xml:space="preserve">0 </w:t>
      </w:r>
      <w:r>
        <w:rPr>
          <w:bCs/>
          <w:iCs/>
          <w:lang w:val="en-US"/>
        </w:rPr>
        <w:t>d</w:t>
      </w:r>
      <w:r>
        <w:rPr>
          <w:bCs/>
          <w:iCs/>
        </w:rPr>
        <w:t xml:space="preserve"> Ακολούθως το δείγμα μετρήθηκε για </w:t>
      </w:r>
      <w:r w:rsidRPr="002F3496">
        <w:rPr>
          <w:bCs/>
          <w:iCs/>
        </w:rPr>
        <w:t xml:space="preserve"> </w:t>
      </w:r>
      <w:r>
        <w:rPr>
          <w:bCs/>
          <w:iCs/>
        </w:rPr>
        <w:t xml:space="preserve">χρόνο παραμονής </w:t>
      </w:r>
      <w:r>
        <w:rPr>
          <w:bCs/>
          <w:iCs/>
          <w:lang w:val="en-US"/>
        </w:rPr>
        <w:t>t</w:t>
      </w:r>
      <w:r w:rsidRPr="00A727B6">
        <w:rPr>
          <w:bCs/>
          <w:iCs/>
        </w:rPr>
        <w:t xml:space="preserve">= </w:t>
      </w:r>
      <w:r>
        <w:rPr>
          <w:bCs/>
          <w:iCs/>
        </w:rPr>
        <w:t xml:space="preserve">4 </w:t>
      </w:r>
      <w:r>
        <w:rPr>
          <w:bCs/>
          <w:iCs/>
          <w:lang w:val="en-US"/>
        </w:rPr>
        <w:t>d</w:t>
      </w:r>
      <w:r>
        <w:rPr>
          <w:bCs/>
          <w:iCs/>
        </w:rPr>
        <w:t xml:space="preserve"> και για </w:t>
      </w:r>
      <w:r>
        <w:rPr>
          <w:bCs/>
          <w:iCs/>
          <w:lang w:val="en-US"/>
        </w:rPr>
        <w:t>t</w:t>
      </w:r>
      <w:r w:rsidRPr="00A727B6">
        <w:rPr>
          <w:bCs/>
          <w:iCs/>
        </w:rPr>
        <w:t xml:space="preserve">= </w:t>
      </w:r>
      <w:r>
        <w:rPr>
          <w:bCs/>
          <w:iCs/>
        </w:rPr>
        <w:t xml:space="preserve">11 </w:t>
      </w:r>
      <w:r>
        <w:rPr>
          <w:bCs/>
          <w:iCs/>
          <w:lang w:val="en-US"/>
        </w:rPr>
        <w:t>d</w:t>
      </w:r>
      <w:r>
        <w:rPr>
          <w:bCs/>
          <w:iCs/>
        </w:rPr>
        <w:t xml:space="preserve"> (Εικόνα 27).</w:t>
      </w:r>
      <w:r w:rsidRPr="00D2658D">
        <w:rPr>
          <w:bCs/>
          <w:iCs/>
        </w:rPr>
        <w:t xml:space="preserve">  </w:t>
      </w:r>
    </w:p>
    <w:p w:rsidR="00ED2341" w:rsidRDefault="00ED2341" w:rsidP="00ED2341">
      <w:pPr>
        <w:pStyle w:val="Web"/>
        <w:spacing w:before="0" w:beforeAutospacing="0" w:after="200" w:afterAutospacing="0"/>
        <w:jc w:val="both"/>
        <w:outlineLvl w:val="2"/>
        <w:rPr>
          <w:bCs/>
          <w:iCs/>
          <w:vertAlign w:val="subscript"/>
        </w:rPr>
      </w:pPr>
      <w:r>
        <w:rPr>
          <w:bCs/>
          <w:iCs/>
        </w:rPr>
        <w:t xml:space="preserve">Με βάση τα δεδομένα του φάσματος </w:t>
      </w:r>
      <w:r w:rsidRPr="00D2658D">
        <w:rPr>
          <w:bCs/>
          <w:iCs/>
          <w:vertAlign w:val="superscript"/>
        </w:rPr>
        <w:t>13</w:t>
      </w:r>
      <w:r>
        <w:rPr>
          <w:bCs/>
          <w:iCs/>
          <w:lang w:val="en-US"/>
        </w:rPr>
        <w:t>C</w:t>
      </w:r>
      <w:r>
        <w:rPr>
          <w:bCs/>
          <w:iCs/>
        </w:rPr>
        <w:t>, για</w:t>
      </w:r>
      <w:r w:rsidRPr="00D2658D">
        <w:rPr>
          <w:bCs/>
          <w:iCs/>
        </w:rPr>
        <w:t xml:space="preserve"> </w:t>
      </w:r>
      <w:r>
        <w:rPr>
          <w:bCs/>
          <w:iCs/>
          <w:lang w:val="en-US"/>
        </w:rPr>
        <w:t>t</w:t>
      </w:r>
      <w:r w:rsidRPr="00A727B6">
        <w:rPr>
          <w:bCs/>
          <w:iCs/>
        </w:rPr>
        <w:t xml:space="preserve">= </w:t>
      </w:r>
      <w:r>
        <w:rPr>
          <w:bCs/>
          <w:iCs/>
        </w:rPr>
        <w:t xml:space="preserve">4 </w:t>
      </w:r>
      <w:r>
        <w:rPr>
          <w:bCs/>
          <w:iCs/>
          <w:lang w:val="en-US"/>
        </w:rPr>
        <w:t>d</w:t>
      </w:r>
      <w:r>
        <w:rPr>
          <w:bCs/>
          <w:iCs/>
        </w:rPr>
        <w:t xml:space="preserve">, την μεγαλύτερη μεταβολή στη χημική μετατόπιση, σε χαμηλότερες τιμές συχνοτήτων, έχουν οι άνθρακες </w:t>
      </w:r>
      <w:r>
        <w:rPr>
          <w:bCs/>
          <w:iCs/>
          <w:lang w:val="en-US"/>
        </w:rPr>
        <w:t>C</w:t>
      </w:r>
      <w:r w:rsidRPr="00576CC2">
        <w:rPr>
          <w:bCs/>
          <w:iCs/>
          <w:vertAlign w:val="subscript"/>
        </w:rPr>
        <w:t>1</w:t>
      </w:r>
      <w:r w:rsidRPr="00483CFC">
        <w:rPr>
          <w:bCs/>
          <w:iCs/>
        </w:rPr>
        <w:t xml:space="preserve">, </w:t>
      </w:r>
      <w:r>
        <w:rPr>
          <w:bCs/>
          <w:iCs/>
          <w:lang w:val="en-US"/>
        </w:rPr>
        <w:t>C</w:t>
      </w:r>
      <w:r w:rsidRPr="00576CC2">
        <w:rPr>
          <w:bCs/>
          <w:iCs/>
          <w:vertAlign w:val="subscript"/>
        </w:rPr>
        <w:t>1΄</w:t>
      </w:r>
      <w:r w:rsidRPr="00483CFC">
        <w:rPr>
          <w:bCs/>
          <w:iCs/>
        </w:rPr>
        <w:t xml:space="preserve"> , </w:t>
      </w:r>
      <w:r>
        <w:rPr>
          <w:bCs/>
          <w:iCs/>
          <w:lang w:val="en-US"/>
        </w:rPr>
        <w:t>C</w:t>
      </w:r>
      <w:r w:rsidRPr="00D374B5">
        <w:rPr>
          <w:bCs/>
          <w:iCs/>
          <w:vertAlign w:val="subscript"/>
        </w:rPr>
        <w:t xml:space="preserve">2,6 </w:t>
      </w:r>
      <w:r>
        <w:rPr>
          <w:bCs/>
          <w:iCs/>
          <w:vertAlign w:val="subscript"/>
        </w:rPr>
        <w:t xml:space="preserve"> </w:t>
      </w:r>
    </w:p>
    <w:p w:rsidR="00ED2341" w:rsidRDefault="00ED2341" w:rsidP="00ED2341">
      <w:pPr>
        <w:pStyle w:val="Web"/>
        <w:spacing w:before="0" w:beforeAutospacing="0" w:after="200" w:afterAutospacing="0"/>
        <w:jc w:val="both"/>
        <w:outlineLvl w:val="2"/>
        <w:rPr>
          <w:bCs/>
          <w:iCs/>
        </w:rPr>
      </w:pPr>
      <w:r w:rsidRPr="00276888">
        <w:rPr>
          <w:bCs/>
          <w:iCs/>
        </w:rPr>
        <w:t>Οι</w:t>
      </w:r>
      <w:r w:rsidRPr="001B4BA6">
        <w:rPr>
          <w:bCs/>
          <w:iCs/>
        </w:rPr>
        <w:t xml:space="preserve"> </w:t>
      </w:r>
      <w:r>
        <w:rPr>
          <w:bCs/>
          <w:iCs/>
        </w:rPr>
        <w:t xml:space="preserve">άνθρακες </w:t>
      </w:r>
      <w:r w:rsidRPr="006A46A9">
        <w:rPr>
          <w:bCs/>
          <w:iCs/>
        </w:rPr>
        <w:t>C</w:t>
      </w:r>
      <w:r w:rsidRPr="006A46A9">
        <w:rPr>
          <w:bCs/>
          <w:iCs/>
          <w:vertAlign w:val="subscript"/>
        </w:rPr>
        <w:t>2</w:t>
      </w:r>
      <w:r w:rsidRPr="004169DF">
        <w:rPr>
          <w:bCs/>
          <w:iCs/>
        </w:rPr>
        <w:t xml:space="preserve"> και</w:t>
      </w:r>
      <w:r>
        <w:rPr>
          <w:bCs/>
          <w:iCs/>
          <w:vertAlign w:val="subscript"/>
        </w:rPr>
        <w:t xml:space="preserve"> </w:t>
      </w:r>
      <w:r w:rsidRPr="00276888">
        <w:rPr>
          <w:bCs/>
          <w:iCs/>
        </w:rPr>
        <w:t>C</w:t>
      </w:r>
      <w:r>
        <w:rPr>
          <w:bCs/>
          <w:iCs/>
          <w:vertAlign w:val="subscript"/>
        </w:rPr>
        <w:t>6</w:t>
      </w:r>
      <w:r w:rsidRPr="00276888">
        <w:rPr>
          <w:bCs/>
          <w:iCs/>
        </w:rPr>
        <w:t>,</w:t>
      </w:r>
      <w:r>
        <w:rPr>
          <w:bCs/>
          <w:iCs/>
        </w:rPr>
        <w:t xml:space="preserve"> είναι του αρωματικού δακτυλίου και ο </w:t>
      </w:r>
      <w:r w:rsidRPr="00276888">
        <w:rPr>
          <w:bCs/>
          <w:iCs/>
        </w:rPr>
        <w:t>C</w:t>
      </w:r>
      <w:r w:rsidRPr="00DD1828">
        <w:rPr>
          <w:bCs/>
          <w:iCs/>
          <w:vertAlign w:val="subscript"/>
        </w:rPr>
        <w:t>1</w:t>
      </w:r>
      <w:r w:rsidRPr="00276888">
        <w:rPr>
          <w:bCs/>
          <w:iCs/>
        </w:rPr>
        <w:t xml:space="preserve">΄ </w:t>
      </w:r>
      <w:r>
        <w:rPr>
          <w:bCs/>
          <w:iCs/>
        </w:rPr>
        <w:t>είναι ο  καρβοξυλικός άνθρακας</w:t>
      </w:r>
      <w:r w:rsidRPr="00276888">
        <w:rPr>
          <w:bCs/>
          <w:iCs/>
        </w:rPr>
        <w:t xml:space="preserve"> (-</w:t>
      </w:r>
      <w:r>
        <w:rPr>
          <w:bCs/>
          <w:iCs/>
        </w:rPr>
        <w:t xml:space="preserve"> </w:t>
      </w:r>
      <w:r w:rsidRPr="00276888">
        <w:rPr>
          <w:bCs/>
          <w:iCs/>
        </w:rPr>
        <w:t>COOH)</w:t>
      </w:r>
      <w:r>
        <w:rPr>
          <w:bCs/>
          <w:iCs/>
        </w:rPr>
        <w:t xml:space="preserve">. </w:t>
      </w:r>
    </w:p>
    <w:p w:rsidR="00ED2341" w:rsidRPr="006A46A9" w:rsidRDefault="00ED2341" w:rsidP="00ED2341">
      <w:pPr>
        <w:pStyle w:val="Web"/>
        <w:spacing w:before="0" w:beforeAutospacing="0" w:after="200" w:afterAutospacing="0"/>
        <w:jc w:val="both"/>
        <w:outlineLvl w:val="2"/>
        <w:rPr>
          <w:bCs/>
          <w:iCs/>
        </w:rPr>
      </w:pPr>
      <w:r w:rsidRPr="006A46A9">
        <w:rPr>
          <w:bCs/>
          <w:iCs/>
        </w:rPr>
        <w:t>Ο άνθρακας C</w:t>
      </w:r>
      <w:r w:rsidRPr="006A46A9">
        <w:rPr>
          <w:bCs/>
          <w:iCs/>
          <w:vertAlign w:val="subscript"/>
        </w:rPr>
        <w:t>1</w:t>
      </w:r>
      <w:r w:rsidRPr="006A46A9">
        <w:rPr>
          <w:bCs/>
          <w:iCs/>
        </w:rPr>
        <w:t xml:space="preserve"> έχει την μεγαλύτερη μετατόπιση από όλους τους άνθρακες , </w:t>
      </w:r>
      <w:r>
        <w:rPr>
          <w:bCs/>
          <w:iCs/>
        </w:rPr>
        <w:t xml:space="preserve">η μεταβολή της χημικής </w:t>
      </w:r>
      <w:r w:rsidRPr="006A46A9">
        <w:rPr>
          <w:bCs/>
          <w:iCs/>
        </w:rPr>
        <w:t>μετατόπιση</w:t>
      </w:r>
      <w:r>
        <w:rPr>
          <w:bCs/>
          <w:iCs/>
        </w:rPr>
        <w:t>ς</w:t>
      </w:r>
      <w:r w:rsidRPr="006A46A9">
        <w:rPr>
          <w:bCs/>
          <w:iCs/>
        </w:rPr>
        <w:t xml:space="preserve"> είναι σε μικρότερες τιμές </w:t>
      </w:r>
      <w:r>
        <w:rPr>
          <w:bCs/>
          <w:iCs/>
        </w:rPr>
        <w:t xml:space="preserve">συχνοτήτων με </w:t>
      </w:r>
      <w:r w:rsidRPr="006A46A9">
        <w:rPr>
          <w:bCs/>
          <w:iCs/>
        </w:rPr>
        <w:t xml:space="preserve">Δδ= -0,0296 ppm </w:t>
      </w:r>
      <w:r>
        <w:rPr>
          <w:bCs/>
          <w:iCs/>
        </w:rPr>
        <w:t xml:space="preserve">(συγκρινόμενο ως προς το διάλυμα για </w:t>
      </w:r>
      <w:r>
        <w:rPr>
          <w:bCs/>
          <w:iCs/>
          <w:lang w:val="en-US"/>
        </w:rPr>
        <w:t>t</w:t>
      </w:r>
      <w:r w:rsidRPr="00A727B6">
        <w:rPr>
          <w:bCs/>
          <w:iCs/>
        </w:rPr>
        <w:t xml:space="preserve">= </w:t>
      </w:r>
      <w:r>
        <w:rPr>
          <w:bCs/>
          <w:iCs/>
        </w:rPr>
        <w:t xml:space="preserve">0 </w:t>
      </w:r>
      <w:r>
        <w:rPr>
          <w:bCs/>
          <w:iCs/>
          <w:lang w:val="en-US"/>
        </w:rPr>
        <w:t>d</w:t>
      </w:r>
      <w:r>
        <w:rPr>
          <w:bCs/>
          <w:iCs/>
        </w:rPr>
        <w:t>).</w:t>
      </w:r>
    </w:p>
    <w:p w:rsidR="00ED2341" w:rsidRDefault="00ED2341" w:rsidP="00ED2341">
      <w:pPr>
        <w:pStyle w:val="Web"/>
        <w:spacing w:before="0" w:beforeAutospacing="0" w:after="200" w:afterAutospacing="0"/>
        <w:jc w:val="both"/>
        <w:outlineLvl w:val="2"/>
        <w:rPr>
          <w:bCs/>
          <w:iCs/>
        </w:rPr>
      </w:pPr>
      <w:r>
        <w:rPr>
          <w:bCs/>
          <w:iCs/>
        </w:rPr>
        <w:t>Για</w:t>
      </w:r>
      <w:r w:rsidRPr="00D2658D">
        <w:rPr>
          <w:bCs/>
          <w:iCs/>
        </w:rPr>
        <w:t xml:space="preserve"> </w:t>
      </w:r>
      <w:r>
        <w:rPr>
          <w:bCs/>
          <w:iCs/>
          <w:lang w:val="en-US"/>
        </w:rPr>
        <w:t>t</w:t>
      </w:r>
      <w:r w:rsidRPr="00A727B6">
        <w:rPr>
          <w:bCs/>
          <w:iCs/>
        </w:rPr>
        <w:t xml:space="preserve">= </w:t>
      </w:r>
      <w:r>
        <w:rPr>
          <w:bCs/>
          <w:iCs/>
        </w:rPr>
        <w:t xml:space="preserve">11 </w:t>
      </w:r>
      <w:r>
        <w:rPr>
          <w:bCs/>
          <w:iCs/>
          <w:lang w:val="en-US"/>
        </w:rPr>
        <w:t>d</w:t>
      </w:r>
      <w:r>
        <w:rPr>
          <w:bCs/>
          <w:iCs/>
        </w:rPr>
        <w:t>, την μεγαλύτερη μεταβολή στη χημική μετατόπιση, έχουν οι άνθρακες</w:t>
      </w:r>
      <w:r w:rsidRPr="000F4261">
        <w:rPr>
          <w:bCs/>
          <w:iCs/>
        </w:rPr>
        <w:t xml:space="preserve">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rPr>
        <w:t xml:space="preserve">, </w:t>
      </w:r>
      <w:r>
        <w:rPr>
          <w:bCs/>
          <w:iCs/>
          <w:lang w:val="en-US"/>
        </w:rPr>
        <w:t>C</w:t>
      </w:r>
      <w:r w:rsidRPr="0055626E">
        <w:rPr>
          <w:bCs/>
          <w:iCs/>
          <w:vertAlign w:val="subscript"/>
        </w:rPr>
        <w:t>4</w:t>
      </w:r>
      <w:r w:rsidRPr="000F4261">
        <w:rPr>
          <w:bCs/>
          <w:iCs/>
          <w:vertAlign w:val="subscript"/>
        </w:rPr>
        <w:t xml:space="preserve"> .</w:t>
      </w:r>
      <w:r w:rsidRPr="000F4261">
        <w:rPr>
          <w:bCs/>
          <w:iCs/>
        </w:rPr>
        <w:t xml:space="preserve"> </w:t>
      </w:r>
      <w:r>
        <w:rPr>
          <w:bCs/>
          <w:iCs/>
        </w:rPr>
        <w:t xml:space="preserve">Ο άνθρακας  </w:t>
      </w:r>
      <w:r w:rsidRPr="005F1765">
        <w:rPr>
          <w:bCs/>
          <w:iCs/>
        </w:rPr>
        <w:t>C</w:t>
      </w:r>
      <w:r w:rsidRPr="000C5AD5">
        <w:rPr>
          <w:bCs/>
          <w:iCs/>
          <w:vertAlign w:val="subscript"/>
        </w:rPr>
        <w:t>4</w:t>
      </w:r>
      <w:r>
        <w:rPr>
          <w:bCs/>
          <w:iCs/>
        </w:rPr>
        <w:t xml:space="preserve"> που αντιστοιχεί στον φαινολικού τύπου </w:t>
      </w:r>
      <w:r w:rsidRPr="000C5AD5">
        <w:rPr>
          <w:bCs/>
          <w:iCs/>
        </w:rPr>
        <w:t>-</w:t>
      </w:r>
      <w:r>
        <w:rPr>
          <w:bCs/>
          <w:iCs/>
        </w:rPr>
        <w:t xml:space="preserve"> </w:t>
      </w:r>
      <w:r>
        <w:rPr>
          <w:bCs/>
          <w:iCs/>
          <w:lang w:val="en-US"/>
        </w:rPr>
        <w:t>C</w:t>
      </w:r>
      <w:r w:rsidRPr="000C5AD5">
        <w:rPr>
          <w:bCs/>
          <w:iCs/>
        </w:rPr>
        <w:t>-</w:t>
      </w:r>
      <w:r>
        <w:rPr>
          <w:bCs/>
          <w:iCs/>
          <w:lang w:val="en-US"/>
        </w:rPr>
        <w:t>OH</w:t>
      </w:r>
      <w:r w:rsidDel="00976965">
        <w:rPr>
          <w:bCs/>
          <w:iCs/>
        </w:rPr>
        <w:t xml:space="preserve"> </w:t>
      </w:r>
      <w:r>
        <w:rPr>
          <w:bCs/>
          <w:iCs/>
        </w:rPr>
        <w:t xml:space="preserve"> άνθρακα του δακτυλίου, παρουσιάζει την μεταβολή στη χημική μετατόπιση σε μεγαλύτερες τιμές συχνοτήτων με Δδ= </w:t>
      </w:r>
      <w:r w:rsidRPr="00D72342">
        <w:rPr>
          <w:bCs/>
          <w:iCs/>
        </w:rPr>
        <w:t>0,</w:t>
      </w:r>
      <w:r>
        <w:rPr>
          <w:bCs/>
          <w:iCs/>
        </w:rPr>
        <w:t>0157</w:t>
      </w:r>
      <w:r w:rsidRPr="00D72342">
        <w:rPr>
          <w:bCs/>
          <w:iCs/>
        </w:rPr>
        <w:t xml:space="preserve"> </w:t>
      </w:r>
      <w:r w:rsidRPr="00F9680F">
        <w:rPr>
          <w:bCs/>
          <w:iCs/>
        </w:rPr>
        <w:t xml:space="preserve"> </w:t>
      </w:r>
      <w:r>
        <w:rPr>
          <w:bCs/>
          <w:iCs/>
          <w:lang w:val="en-US"/>
        </w:rPr>
        <w:t>ppm</w:t>
      </w:r>
      <w:r>
        <w:rPr>
          <w:bCs/>
          <w:iCs/>
        </w:rPr>
        <w:t xml:space="preserve">. Οι άνθρακες  </w:t>
      </w:r>
      <w:r>
        <w:rPr>
          <w:bCs/>
          <w:iCs/>
          <w:lang w:val="en-US"/>
        </w:rPr>
        <w:t>C</w:t>
      </w:r>
      <w:r w:rsidRPr="0055626E">
        <w:rPr>
          <w:bCs/>
          <w:iCs/>
          <w:vertAlign w:val="subscript"/>
        </w:rPr>
        <w:t>1</w:t>
      </w:r>
      <w:r>
        <w:rPr>
          <w:bCs/>
          <w:iCs/>
          <w:vertAlign w:val="subscript"/>
        </w:rPr>
        <w:t xml:space="preserve"> </w:t>
      </w:r>
      <w:r>
        <w:rPr>
          <w:bCs/>
          <w:iCs/>
        </w:rPr>
        <w:t xml:space="preserve">και </w:t>
      </w:r>
      <w:r w:rsidRPr="005F1765">
        <w:rPr>
          <w:bCs/>
          <w:iCs/>
        </w:rPr>
        <w:t>C</w:t>
      </w:r>
      <w:r w:rsidRPr="000C5AD5">
        <w:rPr>
          <w:bCs/>
          <w:iCs/>
          <w:vertAlign w:val="subscript"/>
        </w:rPr>
        <w:t>1΄</w:t>
      </w:r>
      <w:r>
        <w:rPr>
          <w:bCs/>
          <w:iCs/>
          <w:vertAlign w:val="subscript"/>
        </w:rPr>
        <w:t xml:space="preserve"> </w:t>
      </w:r>
      <w:r>
        <w:rPr>
          <w:bCs/>
          <w:iCs/>
        </w:rPr>
        <w:t>έχουν  την μεγαλύτερη μετατόπιση από όλους τους άνθρακες σε μικρότερες τιμές Δδ=</w:t>
      </w:r>
      <w:r w:rsidRPr="00D72342">
        <w:rPr>
          <w:bCs/>
          <w:iCs/>
        </w:rPr>
        <w:t xml:space="preserve"> </w:t>
      </w:r>
      <w:r>
        <w:rPr>
          <w:bCs/>
          <w:iCs/>
        </w:rPr>
        <w:t xml:space="preserve">-0,0563 </w:t>
      </w:r>
      <w:r>
        <w:rPr>
          <w:bCs/>
          <w:iCs/>
          <w:lang w:val="en-US"/>
        </w:rPr>
        <w:t>ppm</w:t>
      </w:r>
      <w:r>
        <w:rPr>
          <w:bCs/>
          <w:iCs/>
        </w:rPr>
        <w:t xml:space="preserve"> και Δδ= - 0,0317  </w:t>
      </w:r>
      <w:r>
        <w:rPr>
          <w:bCs/>
          <w:iCs/>
          <w:lang w:val="en-US"/>
        </w:rPr>
        <w:t>ppm</w:t>
      </w:r>
      <w:r>
        <w:rPr>
          <w:bCs/>
          <w:iCs/>
        </w:rPr>
        <w:t>,</w:t>
      </w:r>
      <w:r w:rsidRPr="00CD109A">
        <w:rPr>
          <w:bCs/>
          <w:iCs/>
        </w:rPr>
        <w:t xml:space="preserve"> </w:t>
      </w:r>
      <w:r>
        <w:rPr>
          <w:bCs/>
          <w:iCs/>
        </w:rPr>
        <w:t>αντίστοιχα</w:t>
      </w:r>
    </w:p>
    <w:p w:rsidR="00ED2341" w:rsidRPr="004169DF" w:rsidRDefault="00ED2341" w:rsidP="00ED2341">
      <w:pPr>
        <w:pStyle w:val="Web"/>
        <w:spacing w:before="0" w:beforeAutospacing="0" w:after="200" w:afterAutospacing="0"/>
        <w:jc w:val="both"/>
        <w:outlineLvl w:val="2"/>
        <w:rPr>
          <w:bCs/>
          <w:iCs/>
        </w:rPr>
      </w:pPr>
    </w:p>
    <w:p w:rsidR="00ED2341" w:rsidRPr="00174F8B" w:rsidRDefault="00ED2341" w:rsidP="00ED2341">
      <w:pPr>
        <w:pStyle w:val="Web"/>
        <w:spacing w:before="0" w:beforeAutospacing="0" w:after="200" w:afterAutospacing="0"/>
        <w:outlineLvl w:val="2"/>
      </w:pPr>
    </w:p>
    <w:p w:rsidR="00ED2341" w:rsidRPr="004169DF" w:rsidRDefault="00ED2341" w:rsidP="00ED2341">
      <w:pPr>
        <w:pStyle w:val="a5"/>
        <w:tabs>
          <w:tab w:val="left" w:pos="1423"/>
        </w:tabs>
        <w:ind w:left="2160"/>
        <w:rPr>
          <w:rFonts w:ascii="Times New Roman" w:eastAsia="Times New Roman" w:hAnsi="Times New Roman" w:cs="Times New Roman"/>
          <w:sz w:val="24"/>
          <w:szCs w:val="24"/>
        </w:rPr>
      </w:pPr>
    </w:p>
    <w:p w:rsidR="00ED2341" w:rsidRPr="00745291" w:rsidRDefault="00ED2341" w:rsidP="00ED2341">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69023"/>
            <wp:effectExtent l="19050" t="0" r="2540" b="0"/>
            <wp:docPr id="20" name="Εικόνα 4"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Εικόνα 4"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156" cstate="print"/>
                    <a:srcRect/>
                    <a:stretch>
                      <a:fillRect/>
                    </a:stretch>
                  </pic:blipFill>
                  <pic:spPr bwMode="auto">
                    <a:xfrm>
                      <a:off x="0" y="0"/>
                      <a:ext cx="5274310" cy="1869023"/>
                    </a:xfrm>
                    <a:prstGeom prst="rect">
                      <a:avLst/>
                    </a:prstGeom>
                    <a:noFill/>
                    <a:ln w="9525">
                      <a:noFill/>
                      <a:miter lim="800000"/>
                      <a:headEnd/>
                      <a:tailEnd/>
                    </a:ln>
                  </pic:spPr>
                </pic:pic>
              </a:graphicData>
            </a:graphic>
          </wp:inline>
        </w:drawing>
      </w:r>
    </w:p>
    <w:p w:rsidR="00ED2341" w:rsidRPr="00FE4BDA" w:rsidRDefault="00ED2341" w:rsidP="00ED2341">
      <w:pPr>
        <w:tabs>
          <w:tab w:val="left" w:pos="1423"/>
        </w:tabs>
        <w:jc w:val="center"/>
        <w:rPr>
          <w:rFonts w:ascii="Times New Roman" w:eastAsia="Times New Roman" w:hAnsi="Times New Roman" w:cs="Times New Roman"/>
          <w:sz w:val="18"/>
          <w:szCs w:val="18"/>
        </w:rPr>
      </w:pPr>
      <w:r w:rsidRPr="00FE4BDA">
        <w:rPr>
          <w:rFonts w:ascii="Times New Roman" w:eastAsia="Times New Roman" w:hAnsi="Times New Roman" w:cs="Times New Roman"/>
          <w:sz w:val="18"/>
          <w:szCs w:val="18"/>
        </w:rPr>
        <w:t>Εικόνα</w:t>
      </w:r>
      <w:r w:rsidRPr="008C53B9">
        <w:rPr>
          <w:rFonts w:ascii="Times New Roman" w:eastAsia="Times New Roman" w:hAnsi="Times New Roman" w:cs="Times New Roman"/>
          <w:sz w:val="18"/>
          <w:szCs w:val="18"/>
        </w:rPr>
        <w:t xml:space="preserve"> 27</w:t>
      </w:r>
      <w:r w:rsidRPr="00FE4BDA">
        <w:rPr>
          <w:rFonts w:ascii="Times New Roman" w:eastAsia="Times New Roman" w:hAnsi="Times New Roman" w:cs="Times New Roman"/>
          <w:sz w:val="18"/>
          <w:szCs w:val="18"/>
        </w:rPr>
        <w:t xml:space="preserve">: Σύγκριση φασμάτων </w:t>
      </w:r>
      <w:r w:rsidRPr="00FE4BDA">
        <w:rPr>
          <w:rFonts w:ascii="Times New Roman" w:eastAsia="Times New Roman" w:hAnsi="Times New Roman" w:cs="Times New Roman"/>
          <w:sz w:val="18"/>
          <w:szCs w:val="18"/>
          <w:vertAlign w:val="superscript"/>
        </w:rPr>
        <w:t>13</w:t>
      </w:r>
      <w:r w:rsidRPr="00FE4BDA">
        <w:rPr>
          <w:rFonts w:ascii="Times New Roman" w:eastAsia="Times New Roman" w:hAnsi="Times New Roman" w:cs="Times New Roman"/>
          <w:sz w:val="18"/>
          <w:szCs w:val="18"/>
          <w:lang w:val="en-US"/>
        </w:rPr>
        <w:t>C</w:t>
      </w:r>
      <w:r w:rsidRPr="00FE4BDA">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=0</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 xml:space="preserve">) ,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=4</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 xml:space="preserve">) με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=11</w:t>
      </w:r>
      <w:r w:rsidRPr="00FE4BDA">
        <w:rPr>
          <w:rFonts w:ascii="Times New Roman" w:eastAsia="Times New Roman" w:hAnsi="Times New Roman" w:cs="Times New Roman"/>
          <w:sz w:val="18"/>
          <w:szCs w:val="18"/>
          <w:lang w:val="en-US"/>
        </w:rPr>
        <w:t>days</w:t>
      </w:r>
      <w:r w:rsidRPr="00FE4BDA">
        <w:rPr>
          <w:rFonts w:ascii="Times New Roman" w:eastAsia="Times New Roman" w:hAnsi="Times New Roman" w:cs="Times New Roman"/>
          <w:sz w:val="18"/>
          <w:szCs w:val="18"/>
        </w:rPr>
        <w:t>)</w:t>
      </w:r>
    </w:p>
    <w:p w:rsidR="00ED2341" w:rsidRPr="00640148" w:rsidRDefault="00ED2341" w:rsidP="00ED23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Σχολιάζοντας την Εικόνα 27 και συνοψίζοντας, για </w:t>
      </w:r>
      <w:r w:rsidRPr="00FE4BDA">
        <w:rPr>
          <w:rFonts w:ascii="Times New Roman" w:eastAsia="Times New Roman" w:hAnsi="Times New Roman" w:cs="Times New Roman"/>
          <w:sz w:val="24"/>
          <w:szCs w:val="24"/>
          <w:lang w:val="en-US"/>
        </w:rPr>
        <w:t>t</w:t>
      </w:r>
      <w:r w:rsidRPr="00FE4BD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d</w:t>
      </w:r>
      <w:r w:rsidRPr="00FE4B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όλοι οι άνθρακες μετατοπίζονται</w:t>
      </w:r>
      <w:r w:rsidRPr="00FE4BDA">
        <w:rPr>
          <w:rFonts w:ascii="Times New Roman" w:eastAsia="Times New Roman" w:hAnsi="Times New Roman" w:cs="Times New Roman"/>
          <w:sz w:val="24"/>
          <w:szCs w:val="24"/>
        </w:rPr>
        <w:t xml:space="preserve"> σε χαμηλότερες τιμές </w:t>
      </w:r>
      <w:r>
        <w:rPr>
          <w:rFonts w:ascii="Times New Roman" w:eastAsia="Times New Roman" w:hAnsi="Times New Roman" w:cs="Times New Roman"/>
          <w:sz w:val="24"/>
          <w:szCs w:val="24"/>
        </w:rPr>
        <w:t xml:space="preserve">συχνοτήτων </w:t>
      </w:r>
      <w:r w:rsidRPr="00FE4BDA">
        <w:rPr>
          <w:rFonts w:ascii="Times New Roman" w:eastAsia="Times New Roman" w:hAnsi="Times New Roman" w:cs="Times New Roman"/>
          <w:sz w:val="24"/>
          <w:szCs w:val="24"/>
        </w:rPr>
        <w:t xml:space="preserve">εκτός από τον </w:t>
      </w:r>
      <w:r w:rsidRPr="00FE4BDA">
        <w:rPr>
          <w:rFonts w:ascii="Times New Roman" w:eastAsia="Times New Roman" w:hAnsi="Times New Roman" w:cs="Times New Roman"/>
          <w:sz w:val="24"/>
          <w:szCs w:val="24"/>
          <w:lang w:val="en-US"/>
        </w:rPr>
        <w:t>C</w:t>
      </w:r>
      <w:r w:rsidRPr="00D33658">
        <w:rPr>
          <w:rFonts w:ascii="Times New Roman" w:eastAsia="Times New Roman" w:hAnsi="Times New Roman" w:cs="Times New Roman"/>
          <w:sz w:val="24"/>
          <w:szCs w:val="24"/>
          <w:vertAlign w:val="subscript"/>
        </w:rPr>
        <w:t>4</w:t>
      </w:r>
      <w:r w:rsidRPr="00FE4BDA">
        <w:rPr>
          <w:rFonts w:ascii="Times New Roman" w:eastAsia="Times New Roman" w:hAnsi="Times New Roman" w:cs="Times New Roman"/>
          <w:sz w:val="24"/>
          <w:szCs w:val="24"/>
        </w:rPr>
        <w:t xml:space="preserve"> που παρουσιάζει μετατόπιση </w:t>
      </w:r>
      <w:r>
        <w:rPr>
          <w:rFonts w:ascii="Times New Roman" w:eastAsia="Times New Roman" w:hAnsi="Times New Roman" w:cs="Times New Roman"/>
          <w:sz w:val="24"/>
          <w:szCs w:val="24"/>
        </w:rPr>
        <w:t>σε</w:t>
      </w:r>
      <w:r w:rsidRPr="00FE4BDA">
        <w:rPr>
          <w:rFonts w:ascii="Times New Roman" w:eastAsia="Times New Roman" w:hAnsi="Times New Roman" w:cs="Times New Roman"/>
          <w:sz w:val="24"/>
          <w:szCs w:val="24"/>
        </w:rPr>
        <w:t xml:space="preserve"> μεγαλύτερες τιμές</w:t>
      </w:r>
      <w:r>
        <w:rPr>
          <w:rFonts w:ascii="Times New Roman" w:eastAsia="Times New Roman" w:hAnsi="Times New Roman" w:cs="Times New Roman"/>
          <w:sz w:val="24"/>
          <w:szCs w:val="24"/>
        </w:rPr>
        <w:t xml:space="preserve"> συχνοτήτων</w:t>
      </w:r>
      <w:r w:rsidRPr="00FE4B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Για </w:t>
      </w:r>
      <w:r w:rsidRPr="00FE4BDA">
        <w:rPr>
          <w:rFonts w:ascii="Times New Roman" w:eastAsia="Times New Roman" w:hAnsi="Times New Roman" w:cs="Times New Roman"/>
          <w:sz w:val="24"/>
          <w:szCs w:val="24"/>
          <w:lang w:val="en-US"/>
        </w:rPr>
        <w:t>t</w:t>
      </w:r>
      <w:r w:rsidRPr="00FE4BD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11 </w:t>
      </w:r>
      <w:r w:rsidRPr="00FE4BDA">
        <w:rPr>
          <w:rFonts w:ascii="Times New Roman" w:eastAsia="Times New Roman" w:hAnsi="Times New Roman" w:cs="Times New Roman"/>
          <w:sz w:val="24"/>
          <w:szCs w:val="24"/>
          <w:lang w:val="en-US"/>
        </w:rPr>
        <w:t>d</w:t>
      </w:r>
      <w:r>
        <w:rPr>
          <w:rFonts w:ascii="Times New Roman" w:eastAsia="Times New Roman" w:hAnsi="Times New Roman" w:cs="Times New Roman"/>
          <w:sz w:val="24"/>
          <w:szCs w:val="24"/>
        </w:rPr>
        <w:t xml:space="preserve"> , </w:t>
      </w:r>
      <w:r w:rsidRPr="00FE4BDA">
        <w:rPr>
          <w:rFonts w:ascii="Times New Roman" w:eastAsia="Times New Roman" w:hAnsi="Times New Roman" w:cs="Times New Roman"/>
          <w:sz w:val="24"/>
          <w:szCs w:val="24"/>
        </w:rPr>
        <w:t xml:space="preserve">οι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1 ,</w:t>
      </w:r>
      <w:r w:rsidRPr="00FE4BDA">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1΄</w:t>
      </w:r>
      <w:r w:rsidRPr="00FE4BDA">
        <w:rPr>
          <w:rFonts w:ascii="Times New Roman" w:eastAsia="Times New Roman" w:hAnsi="Times New Roman" w:cs="Times New Roman"/>
          <w:sz w:val="24"/>
          <w:szCs w:val="24"/>
        </w:rPr>
        <w:t xml:space="preserve"> έχουν</w:t>
      </w:r>
      <w:r>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rPr>
        <w:t>μετατόπιση</w:t>
      </w:r>
      <w:r>
        <w:rPr>
          <w:rFonts w:ascii="Times New Roman" w:eastAsia="Times New Roman" w:hAnsi="Times New Roman" w:cs="Times New Roman"/>
          <w:sz w:val="24"/>
          <w:szCs w:val="24"/>
        </w:rPr>
        <w:t xml:space="preserve"> σε μικρότερες τιμές συχνοτήτων και οι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2 ,</w:t>
      </w:r>
      <w:r w:rsidRPr="00FE4BDA">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 xml:space="preserve">3 </w:t>
      </w:r>
      <w:r w:rsidRPr="00FE4BDA">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 xml:space="preserve">4 </w:t>
      </w:r>
      <w:r w:rsidRPr="00FE4BDA">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 xml:space="preserve">5 </w:t>
      </w:r>
      <w:r w:rsidRPr="00FE4BDA">
        <w:rPr>
          <w:rFonts w:ascii="Times New Roman" w:eastAsia="Times New Roman" w:hAnsi="Times New Roman" w:cs="Times New Roman"/>
          <w:sz w:val="24"/>
          <w:szCs w:val="24"/>
        </w:rPr>
        <w:t xml:space="preserve">, </w:t>
      </w:r>
      <w:r w:rsidRPr="00FE4BDA">
        <w:rPr>
          <w:rFonts w:ascii="Times New Roman" w:eastAsia="Times New Roman" w:hAnsi="Times New Roman" w:cs="Times New Roman"/>
          <w:sz w:val="24"/>
          <w:szCs w:val="24"/>
          <w:lang w:val="en-US"/>
        </w:rPr>
        <w:t>C</w:t>
      </w:r>
      <w:r w:rsidRPr="00FE4BDA">
        <w:rPr>
          <w:rFonts w:ascii="Times New Roman" w:eastAsia="Times New Roman" w:hAnsi="Times New Roman" w:cs="Times New Roman"/>
          <w:sz w:val="24"/>
          <w:szCs w:val="24"/>
          <w:vertAlign w:val="subscript"/>
        </w:rPr>
        <w:t xml:space="preserve">6 </w:t>
      </w:r>
      <w:r w:rsidRPr="00FE4B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σε</w:t>
      </w:r>
      <w:r w:rsidRPr="00FE4B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μεγαλύτερες.</w:t>
      </w:r>
    </w:p>
    <w:p w:rsidR="00ED2341" w:rsidRDefault="00ED2341" w:rsidP="00ED2341">
      <w:pPr>
        <w:jc w:val="both"/>
        <w:rPr>
          <w:rFonts w:ascii="Times New Roman" w:eastAsia="Times New Roman" w:hAnsi="Times New Roman" w:cs="Times New Roman"/>
          <w:sz w:val="24"/>
          <w:szCs w:val="24"/>
        </w:rPr>
      </w:pPr>
    </w:p>
    <w:p w:rsidR="00ED2341" w:rsidRDefault="00ED2341" w:rsidP="00ED2341">
      <w:pPr>
        <w:pStyle w:val="Web"/>
        <w:spacing w:before="0" w:beforeAutospacing="0" w:after="200" w:afterAutospacing="0"/>
        <w:outlineLvl w:val="1"/>
        <w:rPr>
          <w:bCs/>
          <w:iCs/>
        </w:rPr>
      </w:pPr>
      <w:r>
        <w:rPr>
          <w:rFonts w:eastAsiaTheme="minorHAnsi"/>
          <w:bCs/>
          <w:iCs/>
          <w:lang w:eastAsia="en-US"/>
        </w:rPr>
        <w:t>Δ</w:t>
      </w:r>
      <w:r w:rsidRPr="00A727B6">
        <w:rPr>
          <w:rFonts w:eastAsiaTheme="minorHAnsi"/>
          <w:bCs/>
          <w:iCs/>
          <w:lang w:eastAsia="en-US"/>
        </w:rPr>
        <w:t xml:space="preserve">) </w:t>
      </w:r>
      <w:r>
        <w:rPr>
          <w:rFonts w:eastAsiaTheme="minorHAnsi"/>
          <w:bCs/>
          <w:iCs/>
          <w:lang w:eastAsia="en-US"/>
        </w:rPr>
        <w:t xml:space="preserve">Μελέτη με </w:t>
      </w:r>
      <w:r w:rsidRPr="00A727B6">
        <w:rPr>
          <w:bCs/>
          <w:iCs/>
          <w:vertAlign w:val="superscript"/>
        </w:rPr>
        <w:t>1</w:t>
      </w:r>
      <w:r>
        <w:rPr>
          <w:bCs/>
          <w:iCs/>
          <w:vertAlign w:val="superscript"/>
        </w:rPr>
        <w:t>3</w:t>
      </w:r>
      <w:r w:rsidRPr="00FE4BDA">
        <w:rPr>
          <w:lang w:val="en-US"/>
        </w:rPr>
        <w:t>C</w:t>
      </w:r>
      <w:r w:rsidRPr="00A727B6">
        <w:rPr>
          <w:bCs/>
          <w:iCs/>
        </w:rPr>
        <w:t xml:space="preserve">  </w:t>
      </w:r>
      <w:r>
        <w:rPr>
          <w:bCs/>
          <w:iCs/>
          <w:lang w:val="en-US"/>
        </w:rPr>
        <w:t>NMR</w:t>
      </w:r>
      <w:r w:rsidRPr="00A727B6">
        <w:rPr>
          <w:bCs/>
          <w:iCs/>
        </w:rPr>
        <w:t xml:space="preserve"> </w:t>
      </w:r>
      <w:r>
        <w:rPr>
          <w:bCs/>
          <w:iCs/>
        </w:rPr>
        <w:t xml:space="preserve">διαλύματος γαλλικού οξέος σε </w:t>
      </w:r>
      <w:r w:rsidRPr="00C955C4">
        <w:rPr>
          <w:bCs/>
          <w:iCs/>
          <w:lang w:val="en-US"/>
        </w:rPr>
        <w:t>DMSO</w:t>
      </w:r>
      <w:r w:rsidRPr="00A727B6">
        <w:rPr>
          <w:bCs/>
          <w:iCs/>
        </w:rPr>
        <w:t>-</w:t>
      </w:r>
      <w:r w:rsidRPr="00C955C4">
        <w:rPr>
          <w:bCs/>
          <w:iCs/>
          <w:lang w:val="en-US"/>
        </w:rPr>
        <w:t>d</w:t>
      </w:r>
      <w:r w:rsidRPr="00A727B6">
        <w:rPr>
          <w:bCs/>
          <w:iCs/>
          <w:vertAlign w:val="subscript"/>
        </w:rPr>
        <w:t>6</w:t>
      </w:r>
      <w:r>
        <w:rPr>
          <w:bCs/>
          <w:iCs/>
          <w:vertAlign w:val="subscript"/>
        </w:rPr>
        <w:t xml:space="preserve"> </w:t>
      </w:r>
      <w:r>
        <w:rPr>
          <w:bCs/>
          <w:iCs/>
        </w:rPr>
        <w:t xml:space="preserve">με την προσθήκη μετάλλου </w:t>
      </w:r>
    </w:p>
    <w:p w:rsidR="00ED2341" w:rsidRPr="00174F8B" w:rsidRDefault="00ED2341" w:rsidP="00ED2341">
      <w:pPr>
        <w:jc w:val="both"/>
        <w:rPr>
          <w:rFonts w:ascii="Times New Roman" w:eastAsia="Times New Roman" w:hAnsi="Times New Roman" w:cs="Times New Roman"/>
          <w:sz w:val="24"/>
          <w:szCs w:val="24"/>
        </w:rPr>
      </w:pPr>
    </w:p>
    <w:p w:rsidR="00ED2341" w:rsidRPr="00A727B6" w:rsidRDefault="00ED2341" w:rsidP="00ED2341">
      <w:pPr>
        <w:pStyle w:val="Web"/>
        <w:spacing w:before="0" w:beforeAutospacing="0" w:after="200" w:afterAutospacing="0"/>
        <w:outlineLvl w:val="1"/>
        <w:rPr>
          <w:bCs/>
          <w:iCs/>
          <w:vertAlign w:val="subscript"/>
        </w:rPr>
      </w:pPr>
      <w:r>
        <w:rPr>
          <w:bCs/>
          <w:iCs/>
        </w:rPr>
        <w:t xml:space="preserve">1)Αναλογία </w:t>
      </w:r>
      <w:r w:rsidRPr="001245D7">
        <w:rPr>
          <w:bCs/>
          <w:iCs/>
        </w:rPr>
        <w:t>(γαλλικού</w:t>
      </w:r>
      <w:r>
        <w:rPr>
          <w:bCs/>
          <w:iCs/>
        </w:rPr>
        <w:t xml:space="preserve"> οξέος): (μετάλλου) (1:2)</w:t>
      </w:r>
    </w:p>
    <w:p w:rsidR="00ED2341" w:rsidRDefault="00ED2341" w:rsidP="00ED2341">
      <w:pPr>
        <w:pStyle w:val="Web"/>
        <w:spacing w:before="0" w:beforeAutospacing="0" w:after="200" w:afterAutospacing="0"/>
        <w:jc w:val="both"/>
        <w:outlineLvl w:val="2"/>
        <w:rPr>
          <w:bCs/>
          <w:iCs/>
        </w:rPr>
      </w:pPr>
      <w:r>
        <w:rPr>
          <w:bCs/>
          <w:iCs/>
        </w:rPr>
        <w:t xml:space="preserve">Στην Εικόνα 28 </w:t>
      </w:r>
      <w:r w:rsidRPr="001245D7">
        <w:rPr>
          <w:bCs/>
          <w:iCs/>
        </w:rPr>
        <w:t>παρουσιάζεται η αλληλεπίδραση του Zn με το γαλλικό οξύ σε διαλύτη DMSO-d</w:t>
      </w:r>
      <w:r w:rsidRPr="00B64374">
        <w:rPr>
          <w:bCs/>
          <w:iCs/>
          <w:vertAlign w:val="subscript"/>
        </w:rPr>
        <w:t>6</w:t>
      </w:r>
      <w:r w:rsidRPr="001245D7">
        <w:rPr>
          <w:bCs/>
          <w:iCs/>
        </w:rPr>
        <w:t> με τις αναλογίες (γαλλικού</w:t>
      </w:r>
      <w:r>
        <w:rPr>
          <w:bCs/>
          <w:iCs/>
        </w:rPr>
        <w:t xml:space="preserve"> οξέος): (μετάλλου) να είναι 1:2  για </w:t>
      </w:r>
      <w:r w:rsidRPr="001245D7">
        <w:rPr>
          <w:bCs/>
          <w:iCs/>
        </w:rPr>
        <w:t xml:space="preserve"> </w:t>
      </w:r>
      <w:r w:rsidRPr="00FE4BDA">
        <w:rPr>
          <w:lang w:val="en-US"/>
        </w:rPr>
        <w:t>t</w:t>
      </w:r>
      <w:r w:rsidRPr="00FE4BDA">
        <w:t>=</w:t>
      </w:r>
      <w:r>
        <w:t xml:space="preserve"> 0 </w:t>
      </w:r>
      <w:r w:rsidRPr="00FE4BDA">
        <w:rPr>
          <w:lang w:val="en-US"/>
        </w:rPr>
        <w:t>d</w:t>
      </w:r>
      <w:r w:rsidRPr="00FE4BDA">
        <w:t xml:space="preserve"> </w:t>
      </w:r>
      <w:r>
        <w:t xml:space="preserve">και </w:t>
      </w:r>
      <w:r w:rsidRPr="00FE4BDA">
        <w:rPr>
          <w:lang w:val="en-US"/>
        </w:rPr>
        <w:t>t</w:t>
      </w:r>
      <w:r w:rsidRPr="00FE4BDA">
        <w:t>=</w:t>
      </w:r>
      <w:r>
        <w:t xml:space="preserve"> 1</w:t>
      </w:r>
      <w:r w:rsidRPr="00FE4BDA">
        <w:t>4</w:t>
      </w:r>
      <w:r>
        <w:t xml:space="preserve"> </w:t>
      </w:r>
      <w:r w:rsidRPr="00FE4BDA">
        <w:rPr>
          <w:lang w:val="en-US"/>
        </w:rPr>
        <w:t>d</w:t>
      </w:r>
      <w:r w:rsidRPr="00FE4BDA">
        <w:t xml:space="preserve"> </w:t>
      </w:r>
      <w:r>
        <w:t>.</w:t>
      </w:r>
    </w:p>
    <w:p w:rsidR="00ED2341" w:rsidRDefault="00ED2341" w:rsidP="00ED2341">
      <w:pPr>
        <w:pStyle w:val="Web"/>
        <w:spacing w:before="0" w:beforeAutospacing="0" w:after="200" w:afterAutospacing="0"/>
        <w:jc w:val="both"/>
        <w:outlineLvl w:val="2"/>
        <w:rPr>
          <w:bCs/>
          <w:iCs/>
          <w:vertAlign w:val="subscript"/>
        </w:rPr>
      </w:pPr>
      <w:r>
        <w:rPr>
          <w:bCs/>
          <w:iCs/>
        </w:rPr>
        <w:t xml:space="preserve">Με βάση τα δεδομένα του φάσματος </w:t>
      </w:r>
      <w:r w:rsidRPr="00D2658D">
        <w:rPr>
          <w:bCs/>
          <w:iCs/>
          <w:vertAlign w:val="superscript"/>
        </w:rPr>
        <w:t>13</w:t>
      </w:r>
      <w:r>
        <w:rPr>
          <w:bCs/>
          <w:iCs/>
          <w:lang w:val="en-US"/>
        </w:rPr>
        <w:t>C</w:t>
      </w:r>
      <w:r>
        <w:rPr>
          <w:bCs/>
          <w:iCs/>
        </w:rPr>
        <w:t xml:space="preserve">, για </w:t>
      </w:r>
      <w:r w:rsidRPr="00FE4BDA">
        <w:rPr>
          <w:lang w:val="en-US"/>
        </w:rPr>
        <w:t>t</w:t>
      </w:r>
      <w:r w:rsidRPr="00FE4BDA">
        <w:t>=</w:t>
      </w:r>
      <w:r>
        <w:t xml:space="preserve"> 1</w:t>
      </w:r>
      <w:r w:rsidRPr="00FE4BDA">
        <w:t>4</w:t>
      </w:r>
      <w:r>
        <w:t xml:space="preserve"> </w:t>
      </w:r>
      <w:r w:rsidRPr="00FE4BDA">
        <w:rPr>
          <w:lang w:val="en-US"/>
        </w:rPr>
        <w:t>d</w:t>
      </w:r>
      <w:r>
        <w:t>,</w:t>
      </w:r>
      <w:r w:rsidRPr="00D2658D">
        <w:rPr>
          <w:bCs/>
          <w:iCs/>
        </w:rPr>
        <w:t xml:space="preserve"> </w:t>
      </w:r>
      <w:r>
        <w:rPr>
          <w:bCs/>
          <w:iCs/>
        </w:rPr>
        <w:t>την μεγαλύτερη μεταβολή στη χημική μετατόπιση έχουν</w:t>
      </w:r>
      <w:r>
        <w:t xml:space="preserve">  </w:t>
      </w:r>
      <w:r>
        <w:rPr>
          <w:lang w:val="en-US"/>
        </w:rPr>
        <w:t>o</w:t>
      </w:r>
      <w:r>
        <w:rPr>
          <w:bCs/>
          <w:iCs/>
        </w:rPr>
        <w:t>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rPr>
        <w:t xml:space="preserve">, </w:t>
      </w:r>
      <w:r>
        <w:rPr>
          <w:bCs/>
          <w:iCs/>
          <w:lang w:val="en-US"/>
        </w:rPr>
        <w:t>C</w:t>
      </w:r>
      <w:r w:rsidRPr="0055626E">
        <w:rPr>
          <w:bCs/>
          <w:iCs/>
          <w:vertAlign w:val="subscript"/>
        </w:rPr>
        <w:t>4</w:t>
      </w:r>
      <w:r w:rsidRPr="004169DF">
        <w:rPr>
          <w:bCs/>
          <w:iCs/>
        </w:rPr>
        <w:t>.</w:t>
      </w:r>
    </w:p>
    <w:p w:rsidR="006B56B3" w:rsidRPr="004B4A57" w:rsidRDefault="00ED2341" w:rsidP="00ED2341">
      <w:pPr>
        <w:jc w:val="both"/>
        <w:rPr>
          <w:rFonts w:ascii="Times New Roman" w:hAnsi="Times New Roman" w:cs="Times New Roman"/>
          <w:bCs/>
          <w:iCs/>
          <w:sz w:val="24"/>
          <w:szCs w:val="24"/>
        </w:rPr>
      </w:pPr>
      <w:r w:rsidRPr="004B4A57">
        <w:rPr>
          <w:rFonts w:ascii="Times New Roman" w:hAnsi="Times New Roman" w:cs="Times New Roman"/>
          <w:bCs/>
          <w:iCs/>
          <w:sz w:val="24"/>
          <w:szCs w:val="24"/>
        </w:rPr>
        <w:t>Ο άνθρακας  C</w:t>
      </w:r>
      <w:r w:rsidRPr="004B4A57">
        <w:rPr>
          <w:rFonts w:ascii="Times New Roman" w:hAnsi="Times New Roman" w:cs="Times New Roman"/>
          <w:bCs/>
          <w:iCs/>
          <w:sz w:val="24"/>
          <w:szCs w:val="24"/>
          <w:vertAlign w:val="subscript"/>
        </w:rPr>
        <w:t>4</w:t>
      </w:r>
      <w:r w:rsidRPr="004B4A57">
        <w:rPr>
          <w:rFonts w:ascii="Times New Roman" w:hAnsi="Times New Roman" w:cs="Times New Roman"/>
          <w:bCs/>
          <w:iCs/>
          <w:sz w:val="24"/>
          <w:szCs w:val="24"/>
        </w:rPr>
        <w:t xml:space="preserve"> σε μεγαλύτερες τιμές συχνοτήτων Δδ=0,0422  </w:t>
      </w:r>
      <w:r w:rsidRPr="004B4A57">
        <w:rPr>
          <w:rFonts w:ascii="Times New Roman" w:hAnsi="Times New Roman" w:cs="Times New Roman"/>
          <w:bCs/>
          <w:iCs/>
          <w:sz w:val="24"/>
          <w:szCs w:val="24"/>
          <w:lang w:val="en-US"/>
        </w:rPr>
        <w:t>ppm</w:t>
      </w:r>
      <w:r w:rsidRPr="004B4A57">
        <w:rPr>
          <w:rFonts w:ascii="Times New Roman" w:hAnsi="Times New Roman" w:cs="Times New Roman"/>
          <w:bCs/>
          <w:iCs/>
          <w:sz w:val="24"/>
          <w:szCs w:val="24"/>
        </w:rPr>
        <w:t xml:space="preserve">. Οι άνθρακες    </w:t>
      </w:r>
      <w:r w:rsidRPr="004B4A57">
        <w:rPr>
          <w:rFonts w:ascii="Times New Roman" w:hAnsi="Times New Roman" w:cs="Times New Roman"/>
          <w:bCs/>
          <w:iCs/>
          <w:sz w:val="24"/>
          <w:szCs w:val="24"/>
          <w:lang w:val="en-US"/>
        </w:rPr>
        <w:t>C</w:t>
      </w:r>
      <w:r w:rsidRPr="004B4A57">
        <w:rPr>
          <w:rFonts w:ascii="Times New Roman" w:hAnsi="Times New Roman" w:cs="Times New Roman"/>
          <w:bCs/>
          <w:iCs/>
          <w:sz w:val="24"/>
          <w:szCs w:val="24"/>
          <w:vertAlign w:val="subscript"/>
        </w:rPr>
        <w:t xml:space="preserve">1΄ </w:t>
      </w:r>
      <w:r w:rsidRPr="004B4A57">
        <w:rPr>
          <w:rFonts w:ascii="Times New Roman" w:hAnsi="Times New Roman" w:cs="Times New Roman"/>
          <w:bCs/>
          <w:iCs/>
          <w:sz w:val="24"/>
          <w:szCs w:val="24"/>
        </w:rPr>
        <w:t>και C</w:t>
      </w:r>
      <w:r w:rsidRPr="004B4A57">
        <w:rPr>
          <w:rFonts w:ascii="Times New Roman" w:hAnsi="Times New Roman" w:cs="Times New Roman"/>
          <w:bCs/>
          <w:iCs/>
          <w:sz w:val="24"/>
          <w:szCs w:val="24"/>
          <w:vertAlign w:val="subscript"/>
        </w:rPr>
        <w:t xml:space="preserve">1 </w:t>
      </w:r>
      <w:r w:rsidRPr="004B4A57">
        <w:rPr>
          <w:rFonts w:ascii="Times New Roman" w:hAnsi="Times New Roman" w:cs="Times New Roman"/>
          <w:bCs/>
          <w:iCs/>
          <w:sz w:val="24"/>
          <w:szCs w:val="24"/>
        </w:rPr>
        <w:t xml:space="preserve">σε μικρότερες τιμές συχνοτήτων με Δδ= -0,0513 </w:t>
      </w:r>
      <w:r w:rsidRPr="004B4A57">
        <w:rPr>
          <w:rFonts w:ascii="Times New Roman" w:hAnsi="Times New Roman" w:cs="Times New Roman"/>
          <w:bCs/>
          <w:iCs/>
          <w:sz w:val="24"/>
          <w:szCs w:val="24"/>
          <w:lang w:val="en-US"/>
        </w:rPr>
        <w:t>ppm</w:t>
      </w:r>
      <w:r w:rsidRPr="004B4A57">
        <w:rPr>
          <w:rFonts w:ascii="Times New Roman" w:hAnsi="Times New Roman" w:cs="Times New Roman"/>
          <w:bCs/>
          <w:iCs/>
          <w:sz w:val="24"/>
          <w:szCs w:val="24"/>
        </w:rPr>
        <w:t xml:space="preserve"> και Δδ= - 0,0384  </w:t>
      </w:r>
      <w:r w:rsidRPr="004B4A57">
        <w:rPr>
          <w:rFonts w:ascii="Times New Roman" w:hAnsi="Times New Roman" w:cs="Times New Roman"/>
          <w:bCs/>
          <w:iCs/>
          <w:sz w:val="24"/>
          <w:szCs w:val="24"/>
          <w:lang w:val="en-US"/>
        </w:rPr>
        <w:t>ppm</w:t>
      </w:r>
      <w:r w:rsidRPr="004B4A57">
        <w:rPr>
          <w:rFonts w:ascii="Times New Roman" w:hAnsi="Times New Roman" w:cs="Times New Roman"/>
          <w:bCs/>
          <w:iCs/>
          <w:sz w:val="24"/>
          <w:szCs w:val="24"/>
        </w:rPr>
        <w:t>, αντίστοιχα.</w:t>
      </w:r>
    </w:p>
    <w:p w:rsidR="00ED2341" w:rsidRPr="00D374B5" w:rsidRDefault="00ED2341" w:rsidP="00ED2341">
      <w:pPr>
        <w:pStyle w:val="Web"/>
      </w:pPr>
    </w:p>
    <w:p w:rsidR="00ED2341" w:rsidRPr="00745291" w:rsidRDefault="00ED2341" w:rsidP="00ED2341">
      <w:pPr>
        <w:keepNext/>
        <w:tabs>
          <w:tab w:val="left" w:pos="1390"/>
        </w:tabs>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98688"/>
            <wp:effectExtent l="19050" t="0" r="2540" b="0"/>
            <wp:docPr id="21" name="Εικόνα 7" descr="Εικόνα που περιέχει κείμενο, γραμμή, γράφημα,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Εικόνα 7" descr="Εικόνα που περιέχει κείμενο, γραμμή, γράφημα, αριθμός&#10;&#10;Περιγραφή που δημιουργήθηκε αυτόματα"/>
                    <pic:cNvPicPr>
                      <a:picLocks noChangeAspect="1" noChangeArrowheads="1"/>
                    </pic:cNvPicPr>
                  </pic:nvPicPr>
                  <pic:blipFill>
                    <a:blip r:embed="rId157" cstate="print"/>
                    <a:srcRect/>
                    <a:stretch>
                      <a:fillRect/>
                    </a:stretch>
                  </pic:blipFill>
                  <pic:spPr bwMode="auto">
                    <a:xfrm>
                      <a:off x="0" y="0"/>
                      <a:ext cx="5274310" cy="1898688"/>
                    </a:xfrm>
                    <a:prstGeom prst="rect">
                      <a:avLst/>
                    </a:prstGeom>
                    <a:noFill/>
                    <a:ln w="9525">
                      <a:noFill/>
                      <a:miter lim="800000"/>
                      <a:headEnd/>
                      <a:tailEnd/>
                    </a:ln>
                  </pic:spPr>
                </pic:pic>
              </a:graphicData>
            </a:graphic>
          </wp:inline>
        </w:drawing>
      </w:r>
    </w:p>
    <w:p w:rsidR="00ED2341" w:rsidRDefault="00ED2341" w:rsidP="00ED2341">
      <w:pPr>
        <w:pStyle w:val="Web"/>
        <w:spacing w:before="0" w:beforeAutospacing="0" w:after="200" w:afterAutospacing="0"/>
        <w:jc w:val="center"/>
        <w:rPr>
          <w:sz w:val="18"/>
          <w:szCs w:val="18"/>
        </w:rPr>
      </w:pPr>
      <w:r w:rsidRPr="00F41213">
        <w:rPr>
          <w:sz w:val="18"/>
          <w:szCs w:val="18"/>
        </w:rPr>
        <w:t>Εικόνα</w:t>
      </w:r>
      <w:r w:rsidRPr="008C53B9">
        <w:rPr>
          <w:sz w:val="18"/>
          <w:szCs w:val="18"/>
        </w:rPr>
        <w:t xml:space="preserve"> 28</w:t>
      </w:r>
      <w:r w:rsidRPr="00F41213">
        <w:rPr>
          <w:sz w:val="18"/>
          <w:szCs w:val="18"/>
        </w:rPr>
        <w:t xml:space="preserve">: Σύγκριση φασμάτων </w:t>
      </w:r>
      <w:r w:rsidRPr="008C53B9">
        <w:rPr>
          <w:sz w:val="18"/>
          <w:szCs w:val="18"/>
          <w:vertAlign w:val="superscript"/>
        </w:rPr>
        <w:t>13</w:t>
      </w:r>
      <w:r w:rsidRPr="00F41213">
        <w:rPr>
          <w:sz w:val="18"/>
          <w:szCs w:val="18"/>
        </w:rPr>
        <w:t xml:space="preserve">C  GA:DMSO:Ζn (1:2) </w:t>
      </w:r>
      <w:r>
        <w:rPr>
          <w:sz w:val="18"/>
          <w:szCs w:val="18"/>
        </w:rPr>
        <w:t xml:space="preserve">για </w:t>
      </w:r>
      <w:r w:rsidRPr="00F41213">
        <w:rPr>
          <w:sz w:val="18"/>
          <w:szCs w:val="18"/>
        </w:rPr>
        <w:t>t=0</w:t>
      </w:r>
      <w:r>
        <w:rPr>
          <w:sz w:val="18"/>
          <w:szCs w:val="18"/>
        </w:rPr>
        <w:t xml:space="preserve"> </w:t>
      </w:r>
      <w:r w:rsidRPr="00F41213">
        <w:rPr>
          <w:sz w:val="18"/>
          <w:szCs w:val="18"/>
        </w:rPr>
        <w:t xml:space="preserve">d </w:t>
      </w:r>
      <w:r>
        <w:rPr>
          <w:sz w:val="18"/>
          <w:szCs w:val="18"/>
        </w:rPr>
        <w:t xml:space="preserve">(κάτω φάσμα) </w:t>
      </w:r>
      <w:r w:rsidRPr="00F41213">
        <w:rPr>
          <w:sz w:val="18"/>
          <w:szCs w:val="18"/>
        </w:rPr>
        <w:t xml:space="preserve"> </w:t>
      </w:r>
      <w:r>
        <w:rPr>
          <w:sz w:val="18"/>
          <w:szCs w:val="18"/>
        </w:rPr>
        <w:t xml:space="preserve">και </w:t>
      </w:r>
      <w:r w:rsidRPr="00F41213">
        <w:rPr>
          <w:sz w:val="18"/>
          <w:szCs w:val="18"/>
        </w:rPr>
        <w:t>t=14</w:t>
      </w:r>
      <w:r>
        <w:rPr>
          <w:sz w:val="18"/>
          <w:szCs w:val="18"/>
        </w:rPr>
        <w:t xml:space="preserve"> </w:t>
      </w:r>
      <w:r w:rsidRPr="00F41213">
        <w:rPr>
          <w:sz w:val="18"/>
          <w:szCs w:val="18"/>
        </w:rPr>
        <w:t>d</w:t>
      </w:r>
    </w:p>
    <w:p w:rsidR="00ED2341" w:rsidRPr="00F41213" w:rsidRDefault="00ED2341" w:rsidP="00ED2341">
      <w:pPr>
        <w:pStyle w:val="Web"/>
        <w:spacing w:before="0" w:beforeAutospacing="0" w:after="200" w:afterAutospacing="0"/>
        <w:jc w:val="center"/>
        <w:rPr>
          <w:sz w:val="18"/>
          <w:szCs w:val="18"/>
        </w:rPr>
      </w:pPr>
    </w:p>
    <w:p w:rsidR="00ED2341" w:rsidRDefault="00ED2341" w:rsidP="00ED2341">
      <w:pPr>
        <w:pStyle w:val="Web"/>
        <w:spacing w:before="0" w:beforeAutospacing="0" w:after="200" w:afterAutospacing="0"/>
        <w:jc w:val="both"/>
      </w:pPr>
      <w:r>
        <w:t xml:space="preserve">Συνοψίζοντας, με βάση την Εικόνα 28, </w:t>
      </w:r>
      <w:r w:rsidRPr="00FE4BDA">
        <w:t xml:space="preserve">οι άνθρακες  </w:t>
      </w:r>
      <w:r w:rsidRPr="00FE4BDA">
        <w:rPr>
          <w:lang w:val="en-US"/>
        </w:rPr>
        <w:t>C</w:t>
      </w:r>
      <w:r w:rsidRPr="00FE4BDA">
        <w:rPr>
          <w:vertAlign w:val="subscript"/>
        </w:rPr>
        <w:t xml:space="preserve">3 </w:t>
      </w:r>
      <w:r w:rsidRPr="00FE4BDA">
        <w:t xml:space="preserve">, </w:t>
      </w:r>
      <w:r w:rsidRPr="00FE4BDA">
        <w:rPr>
          <w:lang w:val="en-US"/>
        </w:rPr>
        <w:t>C</w:t>
      </w:r>
      <w:r w:rsidRPr="00FE4BDA">
        <w:rPr>
          <w:vertAlign w:val="subscript"/>
        </w:rPr>
        <w:t xml:space="preserve">4 </w:t>
      </w:r>
      <w:r w:rsidRPr="00FE4BDA">
        <w:t xml:space="preserve">, </w:t>
      </w:r>
      <w:r w:rsidRPr="00FE4BDA">
        <w:rPr>
          <w:lang w:val="en-US"/>
        </w:rPr>
        <w:t>C</w:t>
      </w:r>
      <w:r w:rsidRPr="00FE4BDA">
        <w:rPr>
          <w:vertAlign w:val="subscript"/>
        </w:rPr>
        <w:t xml:space="preserve">5 </w:t>
      </w:r>
      <w:r w:rsidRPr="00FE4BDA">
        <w:t xml:space="preserve">, </w:t>
      </w:r>
      <w:r w:rsidRPr="00FE4BDA">
        <w:rPr>
          <w:vertAlign w:val="subscript"/>
        </w:rPr>
        <w:t xml:space="preserve"> </w:t>
      </w:r>
      <w:r w:rsidRPr="00FE4BDA">
        <w:t xml:space="preserve"> έχουν μετατόπιση σε υψηλότερες τιμές </w:t>
      </w:r>
      <w:r>
        <w:t>συχνοτήτων</w:t>
      </w:r>
      <w:r w:rsidRPr="00FE4BDA">
        <w:t xml:space="preserve"> ενώ οι </w:t>
      </w:r>
      <w:r w:rsidRPr="00FE4BDA">
        <w:rPr>
          <w:lang w:val="en-US"/>
        </w:rPr>
        <w:t>C</w:t>
      </w:r>
      <w:r w:rsidRPr="00FE4BDA">
        <w:rPr>
          <w:vertAlign w:val="subscript"/>
        </w:rPr>
        <w:t>1,</w:t>
      </w:r>
      <w:r w:rsidRPr="00FE4BDA">
        <w:t xml:space="preserve"> </w:t>
      </w:r>
      <w:r w:rsidRPr="00FE4BDA">
        <w:rPr>
          <w:lang w:val="en-US"/>
        </w:rPr>
        <w:t>C</w:t>
      </w:r>
      <w:r w:rsidRPr="00FE4BDA">
        <w:rPr>
          <w:vertAlign w:val="subscript"/>
        </w:rPr>
        <w:t>1΄</w:t>
      </w:r>
      <w:r w:rsidRPr="00FE4BDA">
        <w:t xml:space="preserve">, </w:t>
      </w:r>
      <w:r w:rsidRPr="00FE4BDA">
        <w:rPr>
          <w:lang w:val="en-US"/>
        </w:rPr>
        <w:t>C</w:t>
      </w:r>
      <w:r w:rsidRPr="00FE4BDA">
        <w:rPr>
          <w:vertAlign w:val="subscript"/>
        </w:rPr>
        <w:t>2</w:t>
      </w:r>
      <w:r w:rsidRPr="00FE4BDA">
        <w:t xml:space="preserve">, </w:t>
      </w:r>
      <w:r w:rsidRPr="00FE4BDA">
        <w:rPr>
          <w:lang w:val="en-US"/>
        </w:rPr>
        <w:t>C</w:t>
      </w:r>
      <w:r w:rsidRPr="00FE4BDA">
        <w:rPr>
          <w:vertAlign w:val="subscript"/>
        </w:rPr>
        <w:t>6</w:t>
      </w:r>
      <w:r w:rsidRPr="00FE4BDA">
        <w:t xml:space="preserve"> σε χαμηλότερες.</w:t>
      </w:r>
    </w:p>
    <w:p w:rsidR="00ED2341" w:rsidRDefault="00ED2341" w:rsidP="00ED2341">
      <w:pPr>
        <w:pStyle w:val="Web"/>
        <w:spacing w:before="0" w:beforeAutospacing="0" w:after="200" w:afterAutospacing="0"/>
        <w:jc w:val="both"/>
      </w:pPr>
    </w:p>
    <w:p w:rsidR="00ED2341" w:rsidRPr="00A727B6" w:rsidRDefault="00ED2341" w:rsidP="00ED2341">
      <w:pPr>
        <w:pStyle w:val="Web"/>
        <w:spacing w:before="0" w:beforeAutospacing="0" w:after="200" w:afterAutospacing="0"/>
        <w:outlineLvl w:val="1"/>
        <w:rPr>
          <w:bCs/>
          <w:iCs/>
          <w:vertAlign w:val="subscript"/>
        </w:rPr>
      </w:pPr>
      <w:r>
        <w:rPr>
          <w:bCs/>
          <w:iCs/>
        </w:rPr>
        <w:t xml:space="preserve">2)Αναλογία </w:t>
      </w:r>
      <w:r w:rsidRPr="001245D7">
        <w:rPr>
          <w:bCs/>
          <w:iCs/>
        </w:rPr>
        <w:t>(γαλλικού</w:t>
      </w:r>
      <w:r>
        <w:rPr>
          <w:bCs/>
          <w:iCs/>
        </w:rPr>
        <w:t xml:space="preserve"> οξέος): (μετάλλου) (1:3)</w:t>
      </w:r>
    </w:p>
    <w:p w:rsidR="00ED2341" w:rsidRDefault="00ED2341" w:rsidP="00ED2341">
      <w:pPr>
        <w:pStyle w:val="Web"/>
        <w:spacing w:before="0" w:beforeAutospacing="0" w:after="200" w:afterAutospacing="0"/>
        <w:jc w:val="both"/>
        <w:outlineLvl w:val="2"/>
        <w:rPr>
          <w:bCs/>
          <w:iCs/>
        </w:rPr>
      </w:pPr>
      <w:r>
        <w:rPr>
          <w:bCs/>
          <w:iCs/>
        </w:rPr>
        <w:t xml:space="preserve">Στην Εικόνα 29 </w:t>
      </w:r>
      <w:r w:rsidRPr="001245D7">
        <w:rPr>
          <w:bCs/>
          <w:iCs/>
        </w:rPr>
        <w:t>παρουσιάζεται η αλληλεπίδραση του Zn με το γαλλικό οξύ σε διαλύτη DMSO-d</w:t>
      </w:r>
      <w:r w:rsidRPr="00B64374">
        <w:rPr>
          <w:bCs/>
          <w:iCs/>
          <w:vertAlign w:val="subscript"/>
        </w:rPr>
        <w:t>6</w:t>
      </w:r>
      <w:r w:rsidRPr="001245D7">
        <w:rPr>
          <w:bCs/>
          <w:iCs/>
        </w:rPr>
        <w:t> με τις αναλογίες (γαλλικού</w:t>
      </w:r>
      <w:r>
        <w:rPr>
          <w:bCs/>
          <w:iCs/>
        </w:rPr>
        <w:t xml:space="preserve"> οξέος): (μετάλλου) να είναι 1:3  για </w:t>
      </w:r>
      <w:r w:rsidRPr="001245D7">
        <w:rPr>
          <w:bCs/>
          <w:iCs/>
        </w:rPr>
        <w:t xml:space="preserve"> </w:t>
      </w:r>
      <w:r w:rsidRPr="00FE4BDA">
        <w:rPr>
          <w:lang w:val="en-US"/>
        </w:rPr>
        <w:t>t</w:t>
      </w:r>
      <w:r w:rsidRPr="00FE4BDA">
        <w:t>=</w:t>
      </w:r>
      <w:r>
        <w:t xml:space="preserve"> 0 </w:t>
      </w:r>
      <w:r w:rsidRPr="00FE4BDA">
        <w:rPr>
          <w:lang w:val="en-US"/>
        </w:rPr>
        <w:t>d</w:t>
      </w:r>
      <w:r w:rsidRPr="00FE4BDA">
        <w:t xml:space="preserve"> </w:t>
      </w:r>
      <w:r>
        <w:t xml:space="preserve">και </w:t>
      </w:r>
      <w:r w:rsidRPr="00FE4BDA">
        <w:rPr>
          <w:lang w:val="en-US"/>
        </w:rPr>
        <w:t>t</w:t>
      </w:r>
      <w:r w:rsidRPr="00FE4BDA">
        <w:t>=</w:t>
      </w:r>
      <w:r>
        <w:t xml:space="preserve"> 7 </w:t>
      </w:r>
      <w:r w:rsidRPr="00FE4BDA">
        <w:rPr>
          <w:lang w:val="en-US"/>
        </w:rPr>
        <w:t>d</w:t>
      </w:r>
      <w:r w:rsidRPr="00FE4BDA">
        <w:t xml:space="preserve"> </w:t>
      </w:r>
      <w:r>
        <w:t>.</w:t>
      </w:r>
    </w:p>
    <w:p w:rsidR="00ED2341" w:rsidRDefault="00ED2341" w:rsidP="00ED2341">
      <w:pPr>
        <w:pStyle w:val="Web"/>
        <w:spacing w:before="0" w:beforeAutospacing="0" w:after="200" w:afterAutospacing="0"/>
        <w:jc w:val="both"/>
        <w:outlineLvl w:val="2"/>
        <w:rPr>
          <w:bCs/>
          <w:iCs/>
          <w:vertAlign w:val="subscript"/>
        </w:rPr>
      </w:pPr>
      <w:r>
        <w:rPr>
          <w:bCs/>
          <w:iCs/>
        </w:rPr>
        <w:t xml:space="preserve">Με βάση τα δεδομένα του φάσματος </w:t>
      </w:r>
      <w:r w:rsidRPr="00D2658D">
        <w:rPr>
          <w:bCs/>
          <w:iCs/>
          <w:vertAlign w:val="superscript"/>
        </w:rPr>
        <w:t>13</w:t>
      </w:r>
      <w:r>
        <w:rPr>
          <w:bCs/>
          <w:iCs/>
          <w:lang w:val="en-US"/>
        </w:rPr>
        <w:t>C</w:t>
      </w:r>
      <w:r>
        <w:rPr>
          <w:bCs/>
          <w:iCs/>
        </w:rPr>
        <w:t xml:space="preserve"> αλλά και  της ετεροπυρηνικής φασματοσκοπίας </w:t>
      </w:r>
      <w:r w:rsidRPr="00D2658D">
        <w:rPr>
          <w:bCs/>
          <w:iCs/>
          <w:vertAlign w:val="superscript"/>
        </w:rPr>
        <w:t>1</w:t>
      </w:r>
      <w:r>
        <w:rPr>
          <w:bCs/>
          <w:iCs/>
        </w:rPr>
        <w:t>Η-</w:t>
      </w:r>
      <w:r w:rsidRPr="00D2658D">
        <w:rPr>
          <w:bCs/>
          <w:iCs/>
          <w:vertAlign w:val="superscript"/>
        </w:rPr>
        <w:t>13</w:t>
      </w:r>
      <w:r>
        <w:rPr>
          <w:bCs/>
          <w:iCs/>
          <w:lang w:val="en-US"/>
        </w:rPr>
        <w:t>C</w:t>
      </w:r>
      <w:r w:rsidRPr="004169DF">
        <w:t xml:space="preserve"> </w:t>
      </w:r>
      <w:r w:rsidRPr="003658A6">
        <w:rPr>
          <w:lang w:val="en-US"/>
        </w:rPr>
        <w:t>HMBC</w:t>
      </w:r>
      <w:r>
        <w:rPr>
          <w:bCs/>
          <w:iCs/>
        </w:rPr>
        <w:t xml:space="preserve">, για </w:t>
      </w:r>
      <w:r w:rsidRPr="00FE4BDA">
        <w:rPr>
          <w:lang w:val="en-US"/>
        </w:rPr>
        <w:t>t</w:t>
      </w:r>
      <w:r w:rsidRPr="00FE4BDA">
        <w:t>=</w:t>
      </w:r>
      <w:r>
        <w:t xml:space="preserve"> 7 </w:t>
      </w:r>
      <w:r w:rsidRPr="00FE4BDA">
        <w:rPr>
          <w:lang w:val="en-US"/>
        </w:rPr>
        <w:t>d</w:t>
      </w:r>
      <w:r>
        <w:t>,</w:t>
      </w:r>
      <w:r w:rsidRPr="00D2658D">
        <w:rPr>
          <w:bCs/>
          <w:iCs/>
        </w:rPr>
        <w:t xml:space="preserve"> </w:t>
      </w:r>
      <w:r>
        <w:rPr>
          <w:bCs/>
          <w:iCs/>
        </w:rPr>
        <w:t xml:space="preserve">παρόμοια με την αναλογία </w:t>
      </w:r>
      <w:r w:rsidRPr="001245D7">
        <w:rPr>
          <w:bCs/>
          <w:iCs/>
        </w:rPr>
        <w:t>(γαλλικού</w:t>
      </w:r>
      <w:r>
        <w:rPr>
          <w:bCs/>
          <w:iCs/>
        </w:rPr>
        <w:t xml:space="preserve"> οξέος): (μετάλλου) (1:2) που αναφέρθηκε παραπάνω, την μεγαλύτερη μεταβολή στη χημική μετατόπιση έχουν</w:t>
      </w:r>
      <w:r>
        <w:t xml:space="preserve">  </w:t>
      </w:r>
      <w:r>
        <w:rPr>
          <w:lang w:val="en-US"/>
        </w:rPr>
        <w:t>o</w:t>
      </w:r>
      <w:r>
        <w:rPr>
          <w:bCs/>
          <w:iCs/>
        </w:rPr>
        <w:t>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rPr>
        <w:t xml:space="preserve">, </w:t>
      </w:r>
      <w:r>
        <w:rPr>
          <w:bCs/>
          <w:iCs/>
          <w:lang w:val="en-US"/>
        </w:rPr>
        <w:t>C</w:t>
      </w:r>
      <w:r w:rsidRPr="0055626E">
        <w:rPr>
          <w:bCs/>
          <w:iCs/>
          <w:vertAlign w:val="subscript"/>
        </w:rPr>
        <w:t>4</w:t>
      </w:r>
      <w:r w:rsidRPr="00A727B6">
        <w:rPr>
          <w:bCs/>
          <w:iCs/>
        </w:rPr>
        <w:t>.</w:t>
      </w:r>
    </w:p>
    <w:p w:rsidR="00ED2341" w:rsidRPr="006856C8" w:rsidRDefault="00ED2341" w:rsidP="00E65870">
      <w:pPr>
        <w:pStyle w:val="Web"/>
        <w:outlineLvl w:val="2"/>
        <w:rPr>
          <w:bCs/>
          <w:iCs/>
        </w:rPr>
      </w:pPr>
      <w:r w:rsidRPr="008D5F84">
        <w:rPr>
          <w:bCs/>
          <w:iCs/>
        </w:rPr>
        <w:t>Ο άνθρακας  C</w:t>
      </w:r>
      <w:r w:rsidRPr="008D5F84">
        <w:rPr>
          <w:bCs/>
          <w:iCs/>
          <w:vertAlign w:val="subscript"/>
        </w:rPr>
        <w:t>4</w:t>
      </w:r>
      <w:r w:rsidRPr="008D5F84">
        <w:rPr>
          <w:bCs/>
          <w:iCs/>
        </w:rPr>
        <w:t xml:space="preserve"> </w:t>
      </w:r>
      <w:r>
        <w:rPr>
          <w:bCs/>
          <w:iCs/>
        </w:rPr>
        <w:t xml:space="preserve">σε </w:t>
      </w:r>
      <w:r w:rsidRPr="008D5F84">
        <w:rPr>
          <w:bCs/>
          <w:iCs/>
        </w:rPr>
        <w:t xml:space="preserve">μεγαλύτερες τιμές </w:t>
      </w:r>
      <w:r>
        <w:rPr>
          <w:bCs/>
          <w:iCs/>
        </w:rPr>
        <w:t xml:space="preserve">συχνοτήτων </w:t>
      </w:r>
      <w:r w:rsidRPr="008D5F84">
        <w:rPr>
          <w:bCs/>
          <w:iCs/>
        </w:rPr>
        <w:t>Δδ</w:t>
      </w:r>
      <w:r w:rsidR="00E65870" w:rsidRPr="00E65870">
        <w:rPr>
          <w:bCs/>
          <w:iCs/>
        </w:rPr>
        <w:t>= -0,380</w:t>
      </w:r>
      <w:r w:rsidRPr="008D5F84">
        <w:rPr>
          <w:bCs/>
          <w:iCs/>
        </w:rPr>
        <w:t xml:space="preserve">  </w:t>
      </w:r>
      <w:r w:rsidRPr="008D5F84">
        <w:rPr>
          <w:bCs/>
          <w:iCs/>
          <w:lang w:val="en-US"/>
        </w:rPr>
        <w:t>ppm</w:t>
      </w:r>
      <w:r w:rsidRPr="008D5F84">
        <w:rPr>
          <w:bCs/>
          <w:iCs/>
        </w:rPr>
        <w:t xml:space="preserve">. Οι άνθρακες    </w:t>
      </w:r>
      <w:r w:rsidRPr="008D5F84">
        <w:rPr>
          <w:bCs/>
          <w:iCs/>
          <w:lang w:val="en-US"/>
        </w:rPr>
        <w:t>C</w:t>
      </w:r>
      <w:r w:rsidRPr="008D5F84">
        <w:rPr>
          <w:bCs/>
          <w:iCs/>
          <w:vertAlign w:val="subscript"/>
        </w:rPr>
        <w:t xml:space="preserve">1΄ </w:t>
      </w:r>
      <w:r w:rsidRPr="008D5F84">
        <w:rPr>
          <w:bCs/>
          <w:iCs/>
        </w:rPr>
        <w:t>και C</w:t>
      </w:r>
      <w:r w:rsidRPr="008D5F84">
        <w:rPr>
          <w:bCs/>
          <w:iCs/>
          <w:vertAlign w:val="subscript"/>
        </w:rPr>
        <w:t xml:space="preserve">1 </w:t>
      </w:r>
      <w:r w:rsidRPr="008D5F84">
        <w:rPr>
          <w:bCs/>
          <w:iCs/>
        </w:rPr>
        <w:t xml:space="preserve">σε μικρότερες τιμές </w:t>
      </w:r>
      <w:r>
        <w:rPr>
          <w:bCs/>
          <w:iCs/>
        </w:rPr>
        <w:t xml:space="preserve">συχνοτήτων με </w:t>
      </w:r>
      <w:r w:rsidRPr="008D5F84">
        <w:rPr>
          <w:bCs/>
          <w:iCs/>
        </w:rPr>
        <w:t xml:space="preserve">Δδ= </w:t>
      </w:r>
      <w:r w:rsidR="00E65870" w:rsidRPr="00E65870">
        <w:rPr>
          <w:bCs/>
          <w:iCs/>
        </w:rPr>
        <w:t>-0,165</w:t>
      </w:r>
      <w:r w:rsidRPr="008D5F84">
        <w:rPr>
          <w:bCs/>
          <w:iCs/>
        </w:rPr>
        <w:t xml:space="preserve"> </w:t>
      </w:r>
      <w:r w:rsidRPr="008D5F84">
        <w:rPr>
          <w:bCs/>
          <w:iCs/>
          <w:lang w:val="en-US"/>
        </w:rPr>
        <w:t>ppm</w:t>
      </w:r>
      <w:r w:rsidRPr="008D5F84">
        <w:rPr>
          <w:bCs/>
          <w:iCs/>
        </w:rPr>
        <w:t xml:space="preserve"> και Δδ= </w:t>
      </w:r>
      <w:r w:rsidR="00E65870" w:rsidRPr="00E65870">
        <w:rPr>
          <w:bCs/>
          <w:iCs/>
        </w:rPr>
        <w:t>-0,380</w:t>
      </w:r>
      <w:r w:rsidRPr="008D5F84">
        <w:rPr>
          <w:bCs/>
          <w:iCs/>
        </w:rPr>
        <w:t xml:space="preserve">  </w:t>
      </w:r>
      <w:r w:rsidRPr="008D5F84">
        <w:rPr>
          <w:bCs/>
          <w:iCs/>
          <w:lang w:val="en-US"/>
        </w:rPr>
        <w:t>ppm</w:t>
      </w:r>
      <w:r>
        <w:rPr>
          <w:bCs/>
          <w:iCs/>
        </w:rPr>
        <w:t>,</w:t>
      </w:r>
      <w:r w:rsidRPr="008D5F84">
        <w:rPr>
          <w:bCs/>
          <w:iCs/>
        </w:rPr>
        <w:t xml:space="preserve"> αντίστοιχα. </w:t>
      </w:r>
    </w:p>
    <w:p w:rsidR="00ED2341" w:rsidRPr="00745291" w:rsidRDefault="00ED2341" w:rsidP="00ED2341">
      <w:pPr>
        <w:pStyle w:val="a8"/>
        <w:keepNext/>
        <w:rPr>
          <w:rFonts w:ascii="Times New Roman" w:hAnsi="Times New Roman" w:cs="Times New Roman"/>
        </w:rPr>
      </w:pPr>
      <w:r w:rsidRPr="00745291">
        <w:rPr>
          <w:rFonts w:ascii="Times New Roman" w:hAnsi="Times New Roman" w:cs="Times New Roman"/>
          <w:b/>
          <w:bCs/>
          <w:noProof/>
        </w:rPr>
        <w:drawing>
          <wp:inline distT="0" distB="0" distL="0" distR="0">
            <wp:extent cx="5274310" cy="1880938"/>
            <wp:effectExtent l="19050" t="0" r="2540" b="0"/>
            <wp:docPr id="24" name="Εικόνα 13"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Εικόνα 13" descr="A screen shot of a graph&#10;&#10;Description automatically generated"/>
                    <pic:cNvPicPr>
                      <a:picLocks noChangeAspect="1" noChangeArrowheads="1"/>
                    </pic:cNvPicPr>
                  </pic:nvPicPr>
                  <pic:blipFill>
                    <a:blip r:embed="rId158" cstate="print"/>
                    <a:srcRect/>
                    <a:stretch>
                      <a:fillRect/>
                    </a:stretch>
                  </pic:blipFill>
                  <pic:spPr bwMode="auto">
                    <a:xfrm>
                      <a:off x="0" y="0"/>
                      <a:ext cx="5274310" cy="1880938"/>
                    </a:xfrm>
                    <a:prstGeom prst="rect">
                      <a:avLst/>
                    </a:prstGeom>
                    <a:noFill/>
                    <a:ln w="9525">
                      <a:noFill/>
                      <a:miter lim="800000"/>
                      <a:headEnd/>
                      <a:tailEnd/>
                    </a:ln>
                  </pic:spPr>
                </pic:pic>
              </a:graphicData>
            </a:graphic>
          </wp:inline>
        </w:drawing>
      </w:r>
    </w:p>
    <w:p w:rsidR="00ED2341" w:rsidRPr="00FE4BDA" w:rsidRDefault="00ED2341" w:rsidP="00ED2341">
      <w:pPr>
        <w:pStyle w:val="Web"/>
        <w:spacing w:before="0" w:beforeAutospacing="0" w:after="200" w:afterAutospacing="0"/>
        <w:jc w:val="center"/>
        <w:rPr>
          <w:b/>
          <w:sz w:val="18"/>
          <w:szCs w:val="18"/>
        </w:rPr>
      </w:pPr>
      <w:r w:rsidRPr="00FE4BDA">
        <w:rPr>
          <w:sz w:val="18"/>
          <w:szCs w:val="18"/>
        </w:rPr>
        <w:t>Εικόνα</w:t>
      </w:r>
      <w:r w:rsidRPr="008C53B9">
        <w:rPr>
          <w:sz w:val="18"/>
          <w:szCs w:val="18"/>
        </w:rPr>
        <w:t xml:space="preserve"> 29</w:t>
      </w:r>
      <w:r w:rsidRPr="00FE4BDA">
        <w:rPr>
          <w:sz w:val="18"/>
          <w:szCs w:val="18"/>
        </w:rPr>
        <w:t xml:space="preserve">: </w:t>
      </w:r>
      <w:r>
        <w:rPr>
          <w:sz w:val="18"/>
          <w:szCs w:val="18"/>
        </w:rPr>
        <w:t>Φάσματα</w:t>
      </w:r>
      <w:r w:rsidRPr="00FE4BDA">
        <w:rPr>
          <w:sz w:val="18"/>
          <w:szCs w:val="18"/>
        </w:rPr>
        <w:t xml:space="preserve"> </w:t>
      </w:r>
      <w:r w:rsidRPr="00FE4BDA">
        <w:rPr>
          <w:sz w:val="18"/>
          <w:szCs w:val="18"/>
          <w:vertAlign w:val="superscript"/>
        </w:rPr>
        <w:t>13</w:t>
      </w:r>
      <w:r w:rsidRPr="00FE4BDA">
        <w:rPr>
          <w:sz w:val="18"/>
          <w:szCs w:val="18"/>
          <w:lang w:val="en-US"/>
        </w:rPr>
        <w:t>C</w:t>
      </w:r>
      <w:r w:rsidRPr="00FE4BDA">
        <w:rPr>
          <w:sz w:val="18"/>
          <w:szCs w:val="18"/>
        </w:rPr>
        <w:t xml:space="preserve">  </w:t>
      </w:r>
      <w:r w:rsidRPr="00FE4BDA">
        <w:rPr>
          <w:sz w:val="18"/>
          <w:szCs w:val="18"/>
          <w:lang w:val="en-US"/>
        </w:rPr>
        <w:t>GA</w:t>
      </w:r>
      <w:r w:rsidRPr="00FE4BDA">
        <w:rPr>
          <w:sz w:val="18"/>
          <w:szCs w:val="18"/>
        </w:rPr>
        <w:t>:</w:t>
      </w:r>
      <w:r w:rsidRPr="00FE4BDA">
        <w:rPr>
          <w:sz w:val="18"/>
          <w:szCs w:val="18"/>
          <w:lang w:val="en-US"/>
        </w:rPr>
        <w:t>DMSO</w:t>
      </w:r>
      <w:r w:rsidRPr="00FE4BDA">
        <w:rPr>
          <w:sz w:val="18"/>
          <w:szCs w:val="18"/>
        </w:rPr>
        <w:t>:Ζ</w:t>
      </w:r>
      <w:r w:rsidRPr="00FE4BDA">
        <w:rPr>
          <w:sz w:val="18"/>
          <w:szCs w:val="18"/>
          <w:lang w:val="en-US"/>
        </w:rPr>
        <w:t>n</w:t>
      </w:r>
      <w:r w:rsidRPr="00FE4BDA">
        <w:rPr>
          <w:sz w:val="18"/>
          <w:szCs w:val="18"/>
        </w:rPr>
        <w:t xml:space="preserve"> (1:3) </w:t>
      </w:r>
      <w:r>
        <w:rPr>
          <w:sz w:val="18"/>
          <w:szCs w:val="18"/>
        </w:rPr>
        <w:t xml:space="preserve"> για </w:t>
      </w:r>
      <w:r w:rsidRPr="00FE4BDA">
        <w:rPr>
          <w:sz w:val="18"/>
          <w:szCs w:val="18"/>
          <w:lang w:val="en-US"/>
        </w:rPr>
        <w:t>t</w:t>
      </w:r>
      <w:r w:rsidRPr="00FE4BDA">
        <w:rPr>
          <w:sz w:val="18"/>
          <w:szCs w:val="18"/>
        </w:rPr>
        <w:t>=0</w:t>
      </w:r>
      <w:r>
        <w:rPr>
          <w:sz w:val="18"/>
          <w:szCs w:val="18"/>
        </w:rPr>
        <w:t xml:space="preserve"> </w:t>
      </w:r>
      <w:r w:rsidRPr="00FE4BDA">
        <w:rPr>
          <w:sz w:val="18"/>
          <w:szCs w:val="18"/>
          <w:lang w:val="en-US"/>
        </w:rPr>
        <w:t>d</w:t>
      </w:r>
      <w:r>
        <w:rPr>
          <w:sz w:val="18"/>
          <w:szCs w:val="18"/>
        </w:rPr>
        <w:t xml:space="preserve"> (κάτω φάσμα) και</w:t>
      </w:r>
      <w:r w:rsidRPr="00FE4BDA">
        <w:rPr>
          <w:sz w:val="18"/>
          <w:szCs w:val="18"/>
        </w:rPr>
        <w:t xml:space="preserve"> </w:t>
      </w:r>
      <w:r w:rsidRPr="00FE4BDA">
        <w:rPr>
          <w:sz w:val="18"/>
          <w:szCs w:val="18"/>
          <w:lang w:val="en-US"/>
        </w:rPr>
        <w:t>t</w:t>
      </w:r>
      <w:r w:rsidRPr="00FE4BDA">
        <w:rPr>
          <w:sz w:val="18"/>
          <w:szCs w:val="18"/>
        </w:rPr>
        <w:t>=7</w:t>
      </w:r>
      <w:r>
        <w:rPr>
          <w:sz w:val="18"/>
          <w:szCs w:val="18"/>
        </w:rPr>
        <w:t xml:space="preserve"> </w:t>
      </w:r>
      <w:r w:rsidRPr="00FE4BDA">
        <w:rPr>
          <w:sz w:val="18"/>
          <w:szCs w:val="18"/>
          <w:lang w:val="en-US"/>
        </w:rPr>
        <w:t>d</w:t>
      </w:r>
      <w:r>
        <w:rPr>
          <w:sz w:val="18"/>
          <w:szCs w:val="18"/>
        </w:rPr>
        <w:t>.</w:t>
      </w:r>
    </w:p>
    <w:p w:rsidR="00ED2341" w:rsidRPr="00745291" w:rsidRDefault="00ED2341" w:rsidP="00ED2341">
      <w:pPr>
        <w:pStyle w:val="a8"/>
        <w:rPr>
          <w:rFonts w:ascii="Times New Roman" w:hAnsi="Times New Roman" w:cs="Times New Roman"/>
        </w:rPr>
      </w:pPr>
    </w:p>
    <w:p w:rsidR="00ED2341" w:rsidRPr="00745291" w:rsidRDefault="00ED2341" w:rsidP="00ED2341">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35433"/>
            <wp:effectExtent l="19050" t="0" r="2540" b="0"/>
            <wp:docPr id="26" name="Εικόνα 16" descr="Εικόνα που περιέχει στιγμιότυπο οθόνης, κείμενο,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Εικόνα 16" descr="Εικόνα που περιέχει στιγμιότυπο οθόνης, κείμενο, γραμμή, γράφημα&#10;&#10;Περιγραφή που δημιουργήθηκε αυτόματα"/>
                    <pic:cNvPicPr>
                      <a:picLocks noChangeAspect="1" noChangeArrowheads="1"/>
                    </pic:cNvPicPr>
                  </pic:nvPicPr>
                  <pic:blipFill>
                    <a:blip r:embed="rId159" cstate="print"/>
                    <a:srcRect/>
                    <a:stretch>
                      <a:fillRect/>
                    </a:stretch>
                  </pic:blipFill>
                  <pic:spPr bwMode="auto">
                    <a:xfrm>
                      <a:off x="0" y="0"/>
                      <a:ext cx="5274310" cy="1835433"/>
                    </a:xfrm>
                    <a:prstGeom prst="rect">
                      <a:avLst/>
                    </a:prstGeom>
                    <a:noFill/>
                    <a:ln w="9525">
                      <a:noFill/>
                      <a:miter lim="800000"/>
                      <a:headEnd/>
                      <a:tailEnd/>
                    </a:ln>
                  </pic:spPr>
                </pic:pic>
              </a:graphicData>
            </a:graphic>
          </wp:inline>
        </w:drawing>
      </w:r>
    </w:p>
    <w:p w:rsidR="00ED2341" w:rsidRPr="00FE4BDA" w:rsidRDefault="00ED2341" w:rsidP="00ED2341">
      <w:pPr>
        <w:pStyle w:val="Web"/>
        <w:spacing w:before="0" w:beforeAutospacing="0" w:after="200" w:afterAutospacing="0"/>
        <w:jc w:val="center"/>
        <w:rPr>
          <w:sz w:val="18"/>
          <w:szCs w:val="18"/>
        </w:rPr>
      </w:pPr>
      <w:r w:rsidRPr="00FE4BDA">
        <w:rPr>
          <w:sz w:val="18"/>
          <w:szCs w:val="18"/>
        </w:rPr>
        <w:t>Εικόνα</w:t>
      </w:r>
      <w:r w:rsidRPr="008C53B9">
        <w:rPr>
          <w:sz w:val="18"/>
          <w:szCs w:val="18"/>
        </w:rPr>
        <w:t xml:space="preserve"> 30</w:t>
      </w:r>
      <w:r w:rsidRPr="00FE4BDA">
        <w:rPr>
          <w:sz w:val="18"/>
          <w:szCs w:val="18"/>
        </w:rPr>
        <w:t>:Σύγκ</w:t>
      </w:r>
      <w:r>
        <w:rPr>
          <w:sz w:val="18"/>
          <w:szCs w:val="18"/>
        </w:rPr>
        <w:t>ρ</w:t>
      </w:r>
      <w:r w:rsidRPr="00FE4BDA">
        <w:rPr>
          <w:sz w:val="18"/>
          <w:szCs w:val="18"/>
        </w:rPr>
        <w:t xml:space="preserve">ιση φασμάτων 2D  </w:t>
      </w:r>
      <w:r w:rsidRPr="00FE4BDA">
        <w:rPr>
          <w:sz w:val="18"/>
          <w:szCs w:val="18"/>
          <w:vertAlign w:val="superscript"/>
        </w:rPr>
        <w:t>1</w:t>
      </w:r>
      <w:r w:rsidRPr="00FE4BDA">
        <w:rPr>
          <w:sz w:val="18"/>
          <w:szCs w:val="18"/>
        </w:rPr>
        <w:t xml:space="preserve">Η – </w:t>
      </w:r>
      <w:r w:rsidRPr="00FE4BDA">
        <w:rPr>
          <w:sz w:val="18"/>
          <w:szCs w:val="18"/>
          <w:vertAlign w:val="superscript"/>
        </w:rPr>
        <w:t>13</w:t>
      </w:r>
      <w:r w:rsidRPr="00FE4BDA">
        <w:rPr>
          <w:sz w:val="18"/>
          <w:szCs w:val="18"/>
          <w:lang w:val="en-US"/>
        </w:rPr>
        <w:t>C</w:t>
      </w:r>
      <w:r w:rsidRPr="00FE4BDA">
        <w:rPr>
          <w:sz w:val="18"/>
          <w:szCs w:val="18"/>
        </w:rPr>
        <w:t xml:space="preserve"> </w:t>
      </w:r>
      <w:r w:rsidRPr="00FE4BDA">
        <w:rPr>
          <w:sz w:val="18"/>
          <w:szCs w:val="18"/>
          <w:lang w:val="en-US"/>
        </w:rPr>
        <w:t>HMBC</w:t>
      </w:r>
      <w:r w:rsidRPr="00FE4BDA">
        <w:rPr>
          <w:sz w:val="18"/>
          <w:szCs w:val="18"/>
        </w:rPr>
        <w:t xml:space="preserve">  </w:t>
      </w:r>
      <w:r w:rsidRPr="00FE4BDA">
        <w:rPr>
          <w:sz w:val="18"/>
          <w:szCs w:val="18"/>
          <w:lang w:val="en-US"/>
        </w:rPr>
        <w:t>GA</w:t>
      </w:r>
      <w:r w:rsidRPr="00FE4BDA">
        <w:rPr>
          <w:sz w:val="18"/>
          <w:szCs w:val="18"/>
        </w:rPr>
        <w:t>:</w:t>
      </w:r>
      <w:r w:rsidRPr="00FE4BDA">
        <w:rPr>
          <w:sz w:val="18"/>
          <w:szCs w:val="18"/>
          <w:lang w:val="en-US"/>
        </w:rPr>
        <w:t>DMSO</w:t>
      </w:r>
      <w:r w:rsidRPr="00FE4BDA">
        <w:rPr>
          <w:sz w:val="18"/>
          <w:szCs w:val="18"/>
        </w:rPr>
        <w:t>:Ζ</w:t>
      </w:r>
      <w:r w:rsidRPr="00FE4BDA">
        <w:rPr>
          <w:sz w:val="18"/>
          <w:szCs w:val="18"/>
          <w:lang w:val="en-US"/>
        </w:rPr>
        <w:t>n</w:t>
      </w:r>
      <w:r w:rsidRPr="00FE4BDA">
        <w:rPr>
          <w:sz w:val="18"/>
          <w:szCs w:val="18"/>
        </w:rPr>
        <w:t xml:space="preserve"> (1:3) </w:t>
      </w:r>
      <w:r>
        <w:rPr>
          <w:sz w:val="18"/>
          <w:szCs w:val="18"/>
        </w:rPr>
        <w:t xml:space="preserve"> για </w:t>
      </w:r>
      <w:r w:rsidRPr="00FE4BDA">
        <w:rPr>
          <w:sz w:val="18"/>
          <w:szCs w:val="18"/>
          <w:lang w:val="en-US"/>
        </w:rPr>
        <w:t>t</w:t>
      </w:r>
      <w:r w:rsidRPr="00FE4BDA">
        <w:rPr>
          <w:sz w:val="18"/>
          <w:szCs w:val="18"/>
        </w:rPr>
        <w:t>=0</w:t>
      </w:r>
      <w:r>
        <w:rPr>
          <w:sz w:val="18"/>
          <w:szCs w:val="18"/>
        </w:rPr>
        <w:t xml:space="preserve"> </w:t>
      </w:r>
      <w:r w:rsidRPr="00FE4BDA">
        <w:rPr>
          <w:sz w:val="18"/>
          <w:szCs w:val="18"/>
          <w:lang w:val="en-US"/>
        </w:rPr>
        <w:t>d</w:t>
      </w:r>
      <w:r>
        <w:rPr>
          <w:sz w:val="18"/>
          <w:szCs w:val="18"/>
        </w:rPr>
        <w:t xml:space="preserve"> (μπλε χρώμα) και </w:t>
      </w:r>
      <w:r w:rsidRPr="00FE4BDA">
        <w:rPr>
          <w:sz w:val="18"/>
          <w:szCs w:val="18"/>
          <w:lang w:val="en-US"/>
        </w:rPr>
        <w:t>t</w:t>
      </w:r>
      <w:r w:rsidRPr="00FE4BDA">
        <w:rPr>
          <w:sz w:val="18"/>
          <w:szCs w:val="18"/>
        </w:rPr>
        <w:t>=7</w:t>
      </w:r>
      <w:r>
        <w:rPr>
          <w:sz w:val="18"/>
          <w:szCs w:val="18"/>
        </w:rPr>
        <w:t xml:space="preserve"> </w:t>
      </w:r>
      <w:r w:rsidRPr="00FE4BDA">
        <w:rPr>
          <w:sz w:val="18"/>
          <w:szCs w:val="18"/>
          <w:lang w:val="en-US"/>
        </w:rPr>
        <w:t>d</w:t>
      </w:r>
    </w:p>
    <w:p w:rsidR="00ED2341" w:rsidRDefault="00ED2341" w:rsidP="00ED2341">
      <w:pPr>
        <w:pStyle w:val="a8"/>
        <w:jc w:val="both"/>
        <w:rPr>
          <w:rFonts w:ascii="Times New Roman" w:eastAsia="Times New Roman" w:hAnsi="Times New Roman" w:cs="Times New Roman"/>
          <w:i w:val="0"/>
          <w:iCs w:val="0"/>
          <w:color w:val="auto"/>
          <w:sz w:val="24"/>
          <w:szCs w:val="24"/>
        </w:rPr>
      </w:pPr>
      <w:r>
        <w:rPr>
          <w:rFonts w:ascii="Times New Roman" w:eastAsia="Times New Roman" w:hAnsi="Times New Roman" w:cs="Times New Roman"/>
          <w:i w:val="0"/>
          <w:iCs w:val="0"/>
          <w:color w:val="auto"/>
          <w:sz w:val="24"/>
          <w:szCs w:val="24"/>
        </w:rPr>
        <w:t xml:space="preserve">Στην Εικόνα 30 παρουσιάζεται το </w:t>
      </w:r>
      <w:r w:rsidRPr="008D5F84">
        <w:rPr>
          <w:rFonts w:ascii="Times New Roman" w:eastAsia="Times New Roman" w:hAnsi="Times New Roman" w:cs="Times New Roman"/>
          <w:i w:val="0"/>
          <w:iCs w:val="0"/>
          <w:color w:val="auto"/>
          <w:sz w:val="24"/>
          <w:szCs w:val="24"/>
        </w:rPr>
        <w:t xml:space="preserve">2D  </w:t>
      </w:r>
      <w:r w:rsidRPr="008D5F84">
        <w:rPr>
          <w:rFonts w:ascii="Times New Roman" w:eastAsia="Times New Roman" w:hAnsi="Times New Roman" w:cs="Times New Roman"/>
          <w:i w:val="0"/>
          <w:iCs w:val="0"/>
          <w:color w:val="auto"/>
          <w:sz w:val="24"/>
          <w:szCs w:val="24"/>
          <w:vertAlign w:val="superscript"/>
        </w:rPr>
        <w:t>1</w:t>
      </w:r>
      <w:r w:rsidRPr="008D5F84">
        <w:rPr>
          <w:rFonts w:ascii="Times New Roman" w:eastAsia="Times New Roman" w:hAnsi="Times New Roman" w:cs="Times New Roman"/>
          <w:i w:val="0"/>
          <w:iCs w:val="0"/>
          <w:color w:val="auto"/>
          <w:sz w:val="24"/>
          <w:szCs w:val="24"/>
        </w:rPr>
        <w:t xml:space="preserve">Η – </w:t>
      </w:r>
      <w:r w:rsidRPr="008D5F84">
        <w:rPr>
          <w:rFonts w:ascii="Times New Roman" w:eastAsia="Times New Roman" w:hAnsi="Times New Roman" w:cs="Times New Roman"/>
          <w:i w:val="0"/>
          <w:iCs w:val="0"/>
          <w:color w:val="auto"/>
          <w:sz w:val="24"/>
          <w:szCs w:val="24"/>
          <w:vertAlign w:val="superscript"/>
        </w:rPr>
        <w:t>13</w:t>
      </w:r>
      <w:r w:rsidRPr="008D5F84">
        <w:rPr>
          <w:rFonts w:ascii="Times New Roman" w:eastAsia="Times New Roman" w:hAnsi="Times New Roman" w:cs="Times New Roman"/>
          <w:i w:val="0"/>
          <w:iCs w:val="0"/>
          <w:color w:val="auto"/>
          <w:sz w:val="24"/>
          <w:szCs w:val="24"/>
          <w:lang w:val="en-US"/>
        </w:rPr>
        <w:t>C</w:t>
      </w:r>
      <w:r w:rsidRPr="008D5F84">
        <w:rPr>
          <w:rFonts w:ascii="Times New Roman" w:eastAsia="Times New Roman" w:hAnsi="Times New Roman" w:cs="Times New Roman"/>
          <w:i w:val="0"/>
          <w:iCs w:val="0"/>
          <w:color w:val="auto"/>
          <w:sz w:val="24"/>
          <w:szCs w:val="24"/>
        </w:rPr>
        <w:t xml:space="preserve"> </w:t>
      </w:r>
      <w:r w:rsidRPr="008D5F84">
        <w:rPr>
          <w:rFonts w:ascii="Times New Roman" w:eastAsia="Times New Roman" w:hAnsi="Times New Roman" w:cs="Times New Roman"/>
          <w:i w:val="0"/>
          <w:iCs w:val="0"/>
          <w:color w:val="auto"/>
          <w:sz w:val="24"/>
          <w:szCs w:val="24"/>
          <w:lang w:val="en-US"/>
        </w:rPr>
        <w:t>HMBC</w:t>
      </w:r>
      <w:r w:rsidRPr="008D5F84">
        <w:rPr>
          <w:rFonts w:ascii="Times New Roman" w:eastAsia="Times New Roman" w:hAnsi="Times New Roman" w:cs="Times New Roman"/>
          <w:i w:val="0"/>
          <w:iCs w:val="0"/>
          <w:color w:val="auto"/>
          <w:sz w:val="24"/>
          <w:szCs w:val="24"/>
        </w:rPr>
        <w:t xml:space="preserve">  </w:t>
      </w:r>
      <w:r>
        <w:rPr>
          <w:rFonts w:ascii="Times New Roman" w:eastAsia="Times New Roman" w:hAnsi="Times New Roman" w:cs="Times New Roman"/>
          <w:i w:val="0"/>
          <w:iCs w:val="0"/>
          <w:color w:val="auto"/>
          <w:sz w:val="24"/>
          <w:szCs w:val="24"/>
        </w:rPr>
        <w:t xml:space="preserve">φάσμα για το παραπάνω δείγμα. Να τονίσουμε ότι λόγω της ελλάτωσης της χημικής ανταλλαγής, είναι δυνατή η αντιστοίχιση των υδροξυλικών πρωτονίων με άνθρακες. </w:t>
      </w:r>
    </w:p>
    <w:p w:rsidR="00ED2341" w:rsidRDefault="00ED2341" w:rsidP="00ED2341">
      <w:pPr>
        <w:pStyle w:val="a8"/>
        <w:jc w:val="both"/>
        <w:rPr>
          <w:rFonts w:ascii="Times New Roman" w:eastAsia="Times New Roman" w:hAnsi="Times New Roman" w:cs="Times New Roman"/>
          <w:i w:val="0"/>
          <w:iCs w:val="0"/>
          <w:color w:val="auto"/>
          <w:sz w:val="24"/>
          <w:szCs w:val="24"/>
        </w:rPr>
      </w:pPr>
    </w:p>
    <w:p w:rsidR="00ED2341" w:rsidRPr="008D5F84" w:rsidRDefault="00ED2341" w:rsidP="00ED2341">
      <w:pPr>
        <w:pStyle w:val="a8"/>
        <w:jc w:val="both"/>
        <w:rPr>
          <w:rFonts w:ascii="Times New Roman" w:eastAsia="Times New Roman" w:hAnsi="Times New Roman" w:cs="Times New Roman"/>
          <w:i w:val="0"/>
          <w:iCs w:val="0"/>
          <w:color w:val="auto"/>
          <w:sz w:val="24"/>
          <w:szCs w:val="24"/>
        </w:rPr>
      </w:pPr>
      <w:r w:rsidRPr="008D5F84">
        <w:rPr>
          <w:rFonts w:ascii="Times New Roman" w:eastAsia="Times New Roman" w:hAnsi="Times New Roman" w:cs="Times New Roman"/>
          <w:i w:val="0"/>
          <w:iCs w:val="0"/>
          <w:color w:val="auto"/>
          <w:sz w:val="24"/>
          <w:szCs w:val="24"/>
        </w:rPr>
        <w:t>Συνοψίζοντας, με βάση την Εικόνα 29 και 30, οι άνθρακες   C</w:t>
      </w:r>
      <w:r w:rsidRPr="008D5F84">
        <w:rPr>
          <w:rFonts w:ascii="Times New Roman" w:eastAsia="Times New Roman" w:hAnsi="Times New Roman" w:cs="Times New Roman"/>
          <w:i w:val="0"/>
          <w:iCs w:val="0"/>
          <w:color w:val="auto"/>
          <w:sz w:val="24"/>
          <w:szCs w:val="24"/>
          <w:vertAlign w:val="subscript"/>
        </w:rPr>
        <w:t xml:space="preserve">3 </w:t>
      </w:r>
      <w:r w:rsidRPr="008D5F84">
        <w:rPr>
          <w:rFonts w:ascii="Times New Roman" w:eastAsia="Times New Roman" w:hAnsi="Times New Roman" w:cs="Times New Roman"/>
          <w:i w:val="0"/>
          <w:iCs w:val="0"/>
          <w:color w:val="auto"/>
          <w:sz w:val="24"/>
          <w:szCs w:val="24"/>
        </w:rPr>
        <w:t xml:space="preserve"> , C</w:t>
      </w:r>
      <w:r w:rsidRPr="008D5F84">
        <w:rPr>
          <w:rFonts w:ascii="Times New Roman" w:eastAsia="Times New Roman" w:hAnsi="Times New Roman" w:cs="Times New Roman"/>
          <w:i w:val="0"/>
          <w:iCs w:val="0"/>
          <w:color w:val="auto"/>
          <w:sz w:val="24"/>
          <w:szCs w:val="24"/>
          <w:vertAlign w:val="subscript"/>
        </w:rPr>
        <w:t>5</w:t>
      </w:r>
      <w:r w:rsidRPr="008D5F84">
        <w:rPr>
          <w:rFonts w:ascii="Times New Roman" w:eastAsia="Times New Roman" w:hAnsi="Times New Roman" w:cs="Times New Roman"/>
          <w:i w:val="0"/>
          <w:iCs w:val="0"/>
          <w:color w:val="auto"/>
          <w:sz w:val="24"/>
          <w:szCs w:val="24"/>
        </w:rPr>
        <w:t xml:space="preserve"> ,   έχουν μετατόπιση σε υψηλότερες τιμές  συχνοτήτων ενώ οι C</w:t>
      </w:r>
      <w:r w:rsidRPr="008D5F84">
        <w:rPr>
          <w:rFonts w:ascii="Times New Roman" w:eastAsia="Times New Roman" w:hAnsi="Times New Roman" w:cs="Times New Roman"/>
          <w:i w:val="0"/>
          <w:iCs w:val="0"/>
          <w:color w:val="auto"/>
          <w:sz w:val="24"/>
          <w:szCs w:val="24"/>
          <w:vertAlign w:val="subscript"/>
        </w:rPr>
        <w:t>1</w:t>
      </w:r>
      <w:r w:rsidRPr="008D5F84">
        <w:rPr>
          <w:rFonts w:ascii="Times New Roman" w:eastAsia="Times New Roman" w:hAnsi="Times New Roman" w:cs="Times New Roman"/>
          <w:i w:val="0"/>
          <w:iCs w:val="0"/>
          <w:color w:val="auto"/>
          <w:sz w:val="24"/>
          <w:szCs w:val="24"/>
        </w:rPr>
        <w:t xml:space="preserve"> , C</w:t>
      </w:r>
      <w:r w:rsidRPr="008D5F84">
        <w:rPr>
          <w:rFonts w:ascii="Times New Roman" w:eastAsia="Times New Roman" w:hAnsi="Times New Roman" w:cs="Times New Roman"/>
          <w:i w:val="0"/>
          <w:iCs w:val="0"/>
          <w:color w:val="auto"/>
          <w:sz w:val="24"/>
          <w:szCs w:val="24"/>
          <w:vertAlign w:val="subscript"/>
        </w:rPr>
        <w:t>1</w:t>
      </w:r>
      <w:r w:rsidRPr="008D5F84">
        <w:rPr>
          <w:rFonts w:ascii="Times New Roman" w:eastAsia="Times New Roman" w:hAnsi="Times New Roman" w:cs="Times New Roman"/>
          <w:i w:val="0"/>
          <w:iCs w:val="0"/>
          <w:color w:val="auto"/>
          <w:sz w:val="24"/>
          <w:szCs w:val="24"/>
        </w:rPr>
        <w:t>΄ , C</w:t>
      </w:r>
      <w:r w:rsidRPr="008D5F84">
        <w:rPr>
          <w:rFonts w:ascii="Times New Roman" w:eastAsia="Times New Roman" w:hAnsi="Times New Roman" w:cs="Times New Roman"/>
          <w:i w:val="0"/>
          <w:iCs w:val="0"/>
          <w:color w:val="auto"/>
          <w:sz w:val="24"/>
          <w:szCs w:val="24"/>
          <w:vertAlign w:val="subscript"/>
        </w:rPr>
        <w:t>2</w:t>
      </w:r>
      <w:r w:rsidRPr="008D5F84">
        <w:rPr>
          <w:rFonts w:ascii="Times New Roman" w:eastAsia="Times New Roman" w:hAnsi="Times New Roman" w:cs="Times New Roman"/>
          <w:i w:val="0"/>
          <w:iCs w:val="0"/>
          <w:color w:val="auto"/>
          <w:sz w:val="24"/>
          <w:szCs w:val="24"/>
        </w:rPr>
        <w:t xml:space="preserve"> , C</w:t>
      </w:r>
      <w:r w:rsidRPr="008D5F84">
        <w:rPr>
          <w:rFonts w:ascii="Times New Roman" w:eastAsia="Times New Roman" w:hAnsi="Times New Roman" w:cs="Times New Roman"/>
          <w:i w:val="0"/>
          <w:iCs w:val="0"/>
          <w:color w:val="auto"/>
          <w:sz w:val="24"/>
          <w:szCs w:val="24"/>
          <w:vertAlign w:val="subscript"/>
        </w:rPr>
        <w:t>6</w:t>
      </w:r>
      <w:r w:rsidRPr="008D5F84">
        <w:rPr>
          <w:rFonts w:ascii="Times New Roman" w:eastAsia="Times New Roman" w:hAnsi="Times New Roman" w:cs="Times New Roman"/>
          <w:i w:val="0"/>
          <w:iCs w:val="0"/>
          <w:color w:val="auto"/>
          <w:sz w:val="24"/>
          <w:szCs w:val="24"/>
        </w:rPr>
        <w:t xml:space="preserve"> , </w:t>
      </w:r>
      <w:r w:rsidRPr="008D5F84">
        <w:rPr>
          <w:rFonts w:ascii="Times New Roman" w:eastAsia="Times New Roman" w:hAnsi="Times New Roman" w:cs="Times New Roman"/>
          <w:i w:val="0"/>
          <w:iCs w:val="0"/>
          <w:color w:val="auto"/>
          <w:sz w:val="24"/>
          <w:szCs w:val="24"/>
          <w:lang w:val="en-US"/>
        </w:rPr>
        <w:t>C</w:t>
      </w:r>
      <w:r w:rsidRPr="008D5F84">
        <w:rPr>
          <w:rFonts w:ascii="Times New Roman" w:eastAsia="Times New Roman" w:hAnsi="Times New Roman" w:cs="Times New Roman"/>
          <w:i w:val="0"/>
          <w:iCs w:val="0"/>
          <w:color w:val="auto"/>
          <w:sz w:val="24"/>
          <w:szCs w:val="24"/>
          <w:vertAlign w:val="subscript"/>
        </w:rPr>
        <w:t>4</w:t>
      </w:r>
      <w:r w:rsidRPr="008D5F84">
        <w:rPr>
          <w:rFonts w:ascii="Times New Roman" w:eastAsia="Times New Roman" w:hAnsi="Times New Roman" w:cs="Times New Roman"/>
          <w:i w:val="0"/>
          <w:iCs w:val="0"/>
          <w:color w:val="auto"/>
          <w:sz w:val="24"/>
          <w:szCs w:val="24"/>
        </w:rPr>
        <w:t xml:space="preserve"> σε χαμηλότερες.</w:t>
      </w:r>
    </w:p>
    <w:p w:rsidR="00ED2341" w:rsidRPr="004169DF" w:rsidRDefault="00ED2341" w:rsidP="00ED2341">
      <w:pPr>
        <w:jc w:val="both"/>
        <w:rPr>
          <w:rFonts w:ascii="Times New Roman" w:hAnsi="Times New Roman" w:cs="Times New Roman"/>
          <w:sz w:val="24"/>
          <w:szCs w:val="24"/>
        </w:rPr>
      </w:pPr>
      <w:r w:rsidRPr="004169DF">
        <w:rPr>
          <w:rFonts w:ascii="Times New Roman" w:hAnsi="Times New Roman" w:cs="Times New Roman"/>
          <w:sz w:val="24"/>
          <w:szCs w:val="24"/>
        </w:rPr>
        <w:t>Στον Πίνακα 3.1.32 παρουσιάζεται συγκεντρωτικά η μεταβολή της χημικής μετατόπισης των ανθράκων κατά την παραμονή μετά την αλληλεπίδραση υποστρώματος μετάλλου στις αναλογίες 1:2 και 1:3 που αναφέρθηκαν παραπάνω. Επίσης στην Εικόνα 31 παρουσιάζονται τα αντίστοιχα φάσματα.</w:t>
      </w:r>
    </w:p>
    <w:p w:rsidR="00F41213" w:rsidRDefault="00F41213" w:rsidP="00FE4BDA">
      <w:pPr>
        <w:pStyle w:val="3"/>
        <w:rPr>
          <w:rFonts w:ascii="Times New Roman" w:eastAsia="Times New Roman" w:hAnsi="Times New Roman" w:cs="Times New Roman"/>
          <w:b w:val="0"/>
          <w:bCs/>
          <w:sz w:val="24"/>
          <w:szCs w:val="24"/>
        </w:rPr>
      </w:pPr>
    </w:p>
    <w:p w:rsidR="00BC155B" w:rsidRDefault="00BC155B" w:rsidP="00BC155B">
      <w:pPr>
        <w:pStyle w:val="3"/>
        <w:jc w:val="both"/>
        <w:rPr>
          <w:rFonts w:ascii="Times New Roman" w:eastAsia="Times New Roman" w:hAnsi="Times New Roman" w:cs="Times New Roman"/>
          <w:b w:val="0"/>
          <w:bCs/>
          <w:sz w:val="24"/>
          <w:szCs w:val="24"/>
        </w:rPr>
      </w:pPr>
      <w:r>
        <w:rPr>
          <w:rFonts w:ascii="Times New Roman" w:eastAsia="Times New Roman" w:hAnsi="Times New Roman" w:cs="Times New Roman"/>
          <w:b w:val="0"/>
          <w:bCs/>
          <w:sz w:val="24"/>
          <w:szCs w:val="24"/>
        </w:rPr>
        <w:t>Πίνακας 3.1.32</w:t>
      </w:r>
      <w:r w:rsidRPr="00FA2C86">
        <w:rPr>
          <w:rFonts w:ascii="Times New Roman" w:eastAsia="Times New Roman" w:hAnsi="Times New Roman" w:cs="Times New Roman"/>
          <w:b w:val="0"/>
          <w:bCs/>
          <w:sz w:val="24"/>
          <w:szCs w:val="24"/>
        </w:rPr>
        <w:t xml:space="preserve"> Χημική μετατόπιση </w:t>
      </w:r>
      <w:r>
        <w:rPr>
          <w:rFonts w:ascii="Times New Roman" w:eastAsia="Times New Roman" w:hAnsi="Times New Roman" w:cs="Times New Roman"/>
          <w:b w:val="0"/>
          <w:bCs/>
          <w:sz w:val="24"/>
          <w:szCs w:val="24"/>
        </w:rPr>
        <w:t xml:space="preserve">ανθράκων  με </w:t>
      </w:r>
      <w:r w:rsidR="00856012">
        <w:rPr>
          <w:rFonts w:ascii="Times New Roman" w:eastAsia="Times New Roman" w:hAnsi="Times New Roman" w:cs="Times New Roman"/>
          <w:b w:val="0"/>
          <w:bCs/>
          <w:sz w:val="24"/>
          <w:szCs w:val="24"/>
        </w:rPr>
        <w:t>απουσία</w:t>
      </w:r>
      <w:r>
        <w:rPr>
          <w:rFonts w:ascii="Times New Roman" w:eastAsia="Times New Roman" w:hAnsi="Times New Roman" w:cs="Times New Roman"/>
          <w:b w:val="0"/>
          <w:bCs/>
          <w:sz w:val="24"/>
          <w:szCs w:val="24"/>
        </w:rPr>
        <w:t xml:space="preserve"> και </w:t>
      </w:r>
      <w:r w:rsidR="00856012">
        <w:rPr>
          <w:rFonts w:ascii="Times New Roman" w:eastAsia="Times New Roman" w:hAnsi="Times New Roman" w:cs="Times New Roman"/>
          <w:b w:val="0"/>
          <w:bCs/>
          <w:sz w:val="24"/>
          <w:szCs w:val="24"/>
        </w:rPr>
        <w:t>παρουσία</w:t>
      </w:r>
      <w:r>
        <w:rPr>
          <w:rFonts w:ascii="Times New Roman" w:eastAsia="Times New Roman" w:hAnsi="Times New Roman" w:cs="Times New Roman"/>
          <w:b w:val="0"/>
          <w:bCs/>
          <w:sz w:val="24"/>
          <w:szCs w:val="24"/>
        </w:rPr>
        <w:t xml:space="preserve"> </w:t>
      </w:r>
      <w:r w:rsidR="00856012">
        <w:rPr>
          <w:rFonts w:ascii="Times New Roman" w:eastAsia="Times New Roman" w:hAnsi="Times New Roman" w:cs="Times New Roman"/>
          <w:b w:val="0"/>
          <w:bCs/>
          <w:sz w:val="24"/>
          <w:szCs w:val="24"/>
        </w:rPr>
        <w:t>μετάλλου</w:t>
      </w:r>
      <w:r>
        <w:rPr>
          <w:rFonts w:ascii="Times New Roman" w:eastAsia="Times New Roman" w:hAnsi="Times New Roman" w:cs="Times New Roman"/>
          <w:b w:val="0"/>
          <w:bCs/>
          <w:sz w:val="24"/>
          <w:szCs w:val="24"/>
        </w:rPr>
        <w:t xml:space="preserve"> κατά την </w:t>
      </w:r>
      <w:r w:rsidR="00856012">
        <w:rPr>
          <w:rFonts w:ascii="Times New Roman" w:eastAsia="Times New Roman" w:hAnsi="Times New Roman" w:cs="Times New Roman"/>
          <w:b w:val="0"/>
          <w:bCs/>
          <w:sz w:val="24"/>
          <w:szCs w:val="24"/>
        </w:rPr>
        <w:t>πάροδο</w:t>
      </w:r>
      <w:r>
        <w:rPr>
          <w:rFonts w:ascii="Times New Roman" w:eastAsia="Times New Roman" w:hAnsi="Times New Roman" w:cs="Times New Roman"/>
          <w:b w:val="0"/>
          <w:bCs/>
          <w:sz w:val="24"/>
          <w:szCs w:val="24"/>
        </w:rPr>
        <w:t xml:space="preserve"> του </w:t>
      </w:r>
      <w:r w:rsidR="00856012">
        <w:rPr>
          <w:rFonts w:ascii="Times New Roman" w:eastAsia="Times New Roman" w:hAnsi="Times New Roman" w:cs="Times New Roman"/>
          <w:b w:val="0"/>
          <w:bCs/>
          <w:sz w:val="24"/>
          <w:szCs w:val="24"/>
        </w:rPr>
        <w:t>χρόνου</w:t>
      </w:r>
      <w:r>
        <w:rPr>
          <w:rFonts w:ascii="Times New Roman" w:eastAsia="Times New Roman" w:hAnsi="Times New Roman" w:cs="Times New Roman"/>
          <w:b w:val="0"/>
          <w:bCs/>
          <w:sz w:val="24"/>
          <w:szCs w:val="24"/>
        </w:rPr>
        <w:t xml:space="preserve">. </w:t>
      </w:r>
    </w:p>
    <w:p w:rsidR="00ED2341" w:rsidRDefault="00C75A09" w:rsidP="00ED2341">
      <w:r w:rsidRPr="00C75A09">
        <w:rPr>
          <w:rFonts w:ascii="Times New Roman" w:hAnsi="Times New Roman" w:cs="Times New Roman"/>
          <w:noProof/>
          <w:lang w:eastAsia="en-US"/>
        </w:rPr>
        <w:pict>
          <v:shape id="_x0000_s4489" type="#_x0000_t75" alt="" style="position:absolute;margin-left:-78.05pt;margin-top:8.95pt;width:625.2pt;height:107.2pt;z-index:251656192;mso-wrap-edited:f">
            <v:imagedata r:id="rId160" o:title=""/>
          </v:shape>
          <o:OLEObject Type="Embed" ProgID="Excel.Sheet.12" ShapeID="_x0000_s4489" DrawAspect="Content" ObjectID="_1786616382" r:id="rId161"/>
        </w:pict>
      </w:r>
    </w:p>
    <w:p w:rsidR="00ED2341" w:rsidRDefault="00ED2341" w:rsidP="00ED2341"/>
    <w:p w:rsidR="00ED2341" w:rsidRDefault="00ED2341" w:rsidP="00ED2341"/>
    <w:p w:rsidR="00ED2341" w:rsidRDefault="00ED2341" w:rsidP="00ED2341"/>
    <w:p w:rsidR="00ED2341" w:rsidRPr="00ED2341" w:rsidRDefault="00ED2341" w:rsidP="00ED2341"/>
    <w:p w:rsidR="00ED2341" w:rsidRPr="00745291" w:rsidRDefault="00ED2341" w:rsidP="00ED2341">
      <w:pPr>
        <w:tabs>
          <w:tab w:val="left" w:pos="3031"/>
        </w:tabs>
        <w:rPr>
          <w:rFonts w:ascii="Times New Roman" w:hAnsi="Times New Roman" w:cs="Times New Roman"/>
        </w:rPr>
      </w:pPr>
    </w:p>
    <w:p w:rsidR="00ED2341" w:rsidRPr="00745291" w:rsidRDefault="00ED2341" w:rsidP="00ED2341">
      <w:pPr>
        <w:rPr>
          <w:rFonts w:ascii="Times New Roman" w:hAnsi="Times New Roman" w:cs="Times New Roman"/>
        </w:rPr>
      </w:pPr>
    </w:p>
    <w:p w:rsidR="00ED2341" w:rsidRPr="00745291" w:rsidRDefault="00ED2341" w:rsidP="00ED2341">
      <w:pPr>
        <w:rPr>
          <w:rFonts w:ascii="Times New Roman" w:hAnsi="Times New Roman" w:cs="Times New Roman"/>
        </w:rPr>
      </w:pPr>
    </w:p>
    <w:p w:rsidR="00ED2341" w:rsidRPr="00745291" w:rsidRDefault="00ED2341" w:rsidP="00ED2341">
      <w:pPr>
        <w:rPr>
          <w:rFonts w:ascii="Times New Roman" w:hAnsi="Times New Roman" w:cs="Times New Roman"/>
        </w:rPr>
      </w:pPr>
    </w:p>
    <w:p w:rsidR="00ED2341" w:rsidRDefault="00ED2341" w:rsidP="00ED2341">
      <w:pPr>
        <w:tabs>
          <w:tab w:val="left" w:pos="1423"/>
        </w:tabs>
        <w:rPr>
          <w:rFonts w:ascii="Times New Roman" w:eastAsia="Times New Roman" w:hAnsi="Times New Roman" w:cs="Times New Roman"/>
          <w:sz w:val="24"/>
          <w:szCs w:val="24"/>
        </w:rPr>
      </w:pPr>
    </w:p>
    <w:p w:rsidR="00ED2341" w:rsidRPr="003D2923" w:rsidRDefault="00ED2341" w:rsidP="00ED2341"/>
    <w:p w:rsidR="00ED2341" w:rsidRDefault="00ED2341" w:rsidP="00ED2341">
      <w:pPr>
        <w:jc w:val="center"/>
        <w:rPr>
          <w:rFonts w:ascii="Times New Roman" w:eastAsia="Times New Roman" w:hAnsi="Times New Roman" w:cs="Times New Roman"/>
          <w:sz w:val="18"/>
          <w:szCs w:val="18"/>
        </w:rPr>
      </w:pPr>
      <w:r w:rsidRPr="00745291">
        <w:rPr>
          <w:rFonts w:ascii="Times New Roman" w:hAnsi="Times New Roman" w:cs="Times New Roman"/>
          <w:noProof/>
        </w:rPr>
        <w:drawing>
          <wp:inline distT="0" distB="0" distL="0" distR="0">
            <wp:extent cx="4648200" cy="1662604"/>
            <wp:effectExtent l="0" t="0" r="0" b="0"/>
            <wp:docPr id="27" name="Εικόνα 19"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Εικόνα 19"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62" cstate="print"/>
                    <a:srcRect/>
                    <a:stretch>
                      <a:fillRect/>
                    </a:stretch>
                  </pic:blipFill>
                  <pic:spPr bwMode="auto">
                    <a:xfrm>
                      <a:off x="0" y="0"/>
                      <a:ext cx="4672486" cy="1671291"/>
                    </a:xfrm>
                    <a:prstGeom prst="rect">
                      <a:avLst/>
                    </a:prstGeom>
                    <a:noFill/>
                    <a:ln w="9525">
                      <a:noFill/>
                      <a:miter lim="800000"/>
                      <a:headEnd/>
                      <a:tailEnd/>
                    </a:ln>
                  </pic:spPr>
                </pic:pic>
              </a:graphicData>
            </a:graphic>
          </wp:inline>
        </w:drawing>
      </w:r>
    </w:p>
    <w:p w:rsidR="00ED2341" w:rsidRDefault="00ED2341" w:rsidP="00ED2341">
      <w:pPr>
        <w:jc w:val="both"/>
        <w:rPr>
          <w:rFonts w:ascii="Times New Roman" w:eastAsia="Times New Roman" w:hAnsi="Times New Roman" w:cs="Times New Roman"/>
          <w:sz w:val="18"/>
          <w:szCs w:val="18"/>
        </w:rPr>
      </w:pPr>
      <w:r w:rsidRPr="00FE4BDA">
        <w:rPr>
          <w:rFonts w:ascii="Times New Roman" w:eastAsia="Times New Roman" w:hAnsi="Times New Roman" w:cs="Times New Roman"/>
          <w:sz w:val="18"/>
          <w:szCs w:val="18"/>
        </w:rPr>
        <w:t>Εικόνα</w:t>
      </w:r>
      <w:r w:rsidRPr="008C53B9">
        <w:rPr>
          <w:rFonts w:ascii="Times New Roman" w:eastAsia="Times New Roman" w:hAnsi="Times New Roman" w:cs="Times New Roman"/>
          <w:sz w:val="18"/>
          <w:szCs w:val="18"/>
        </w:rPr>
        <w:t xml:space="preserve"> 31</w:t>
      </w:r>
      <w:r w:rsidRPr="00FE4BDA">
        <w:rPr>
          <w:rFonts w:ascii="Times New Roman" w:eastAsia="Times New Roman" w:hAnsi="Times New Roman" w:cs="Times New Roman"/>
          <w:sz w:val="18"/>
          <w:szCs w:val="18"/>
        </w:rPr>
        <w:t xml:space="preserve">: Σύγκριση φασμάτων </w:t>
      </w:r>
      <w:r w:rsidRPr="00FE4BDA">
        <w:rPr>
          <w:rFonts w:ascii="Times New Roman" w:eastAsia="Times New Roman" w:hAnsi="Times New Roman" w:cs="Times New Roman"/>
          <w:sz w:val="18"/>
          <w:szCs w:val="18"/>
          <w:vertAlign w:val="superscript"/>
        </w:rPr>
        <w:t>13</w:t>
      </w:r>
      <w:r w:rsidRPr="00FE4BDA">
        <w:rPr>
          <w:rFonts w:ascii="Times New Roman" w:eastAsia="Times New Roman" w:hAnsi="Times New Roman" w:cs="Times New Roman"/>
          <w:sz w:val="18"/>
          <w:szCs w:val="18"/>
          <w:lang w:val="en-US"/>
        </w:rPr>
        <w:t>C</w:t>
      </w:r>
      <w:r w:rsidRPr="00FE4BDA">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 xml:space="preserve">για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=11</w:t>
      </w:r>
      <w:r>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d</w:t>
      </w:r>
      <w:r w:rsidRPr="00FE4BDA">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(1:2) </w:t>
      </w:r>
      <w:r>
        <w:rPr>
          <w:rFonts w:ascii="Times New Roman" w:eastAsia="Times New Roman" w:hAnsi="Times New Roman" w:cs="Times New Roman"/>
          <w:sz w:val="18"/>
          <w:szCs w:val="18"/>
        </w:rPr>
        <w:t xml:space="preserve">για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=14</w:t>
      </w:r>
      <w:r>
        <w:rPr>
          <w:rFonts w:ascii="Times New Roman" w:eastAsia="Times New Roman" w:hAnsi="Times New Roman" w:cs="Times New Roman"/>
          <w:sz w:val="18"/>
          <w:szCs w:val="18"/>
        </w:rPr>
        <w:t xml:space="preserve"> </w:t>
      </w:r>
      <w:r w:rsidRPr="00FE4BDA">
        <w:rPr>
          <w:rFonts w:ascii="Times New Roman" w:eastAsia="Times New Roman" w:hAnsi="Times New Roman" w:cs="Times New Roman"/>
          <w:sz w:val="18"/>
          <w:szCs w:val="18"/>
          <w:lang w:val="en-US"/>
        </w:rPr>
        <w:t>d</w:t>
      </w:r>
      <w:r w:rsidRPr="00FE4BDA">
        <w:rPr>
          <w:rFonts w:ascii="Times New Roman" w:eastAsia="Times New Roman" w:hAnsi="Times New Roman" w:cs="Times New Roman"/>
          <w:sz w:val="18"/>
          <w:szCs w:val="18"/>
        </w:rPr>
        <w:t xml:space="preserve">  και  </w:t>
      </w:r>
      <w:r w:rsidRPr="00FE4BDA">
        <w:rPr>
          <w:rFonts w:ascii="Times New Roman" w:eastAsia="Times New Roman" w:hAnsi="Times New Roman" w:cs="Times New Roman"/>
          <w:sz w:val="18"/>
          <w:szCs w:val="18"/>
          <w:lang w:val="en-US"/>
        </w:rPr>
        <w:t>GA</w:t>
      </w:r>
      <w:r w:rsidRPr="00FE4BDA">
        <w:rPr>
          <w:rFonts w:ascii="Times New Roman" w:eastAsia="Times New Roman" w:hAnsi="Times New Roman" w:cs="Times New Roman"/>
          <w:sz w:val="18"/>
          <w:szCs w:val="18"/>
        </w:rPr>
        <w:t>:</w:t>
      </w:r>
      <w:r w:rsidRPr="00FE4BDA">
        <w:rPr>
          <w:rFonts w:ascii="Times New Roman" w:eastAsia="Times New Roman" w:hAnsi="Times New Roman" w:cs="Times New Roman"/>
          <w:sz w:val="18"/>
          <w:szCs w:val="18"/>
          <w:lang w:val="en-US"/>
        </w:rPr>
        <w:t>DMSO</w:t>
      </w:r>
      <w:r w:rsidRPr="00FE4BDA">
        <w:rPr>
          <w:rFonts w:ascii="Times New Roman" w:eastAsia="Times New Roman" w:hAnsi="Times New Roman" w:cs="Times New Roman"/>
          <w:sz w:val="18"/>
          <w:szCs w:val="18"/>
        </w:rPr>
        <w:t>:Ζ</w:t>
      </w:r>
      <w:r w:rsidRPr="00FE4BDA">
        <w:rPr>
          <w:rFonts w:ascii="Times New Roman" w:eastAsia="Times New Roman" w:hAnsi="Times New Roman" w:cs="Times New Roman"/>
          <w:sz w:val="18"/>
          <w:szCs w:val="18"/>
          <w:lang w:val="en-US"/>
        </w:rPr>
        <w:t>n</w:t>
      </w:r>
      <w:r w:rsidRPr="00FE4BDA">
        <w:rPr>
          <w:rFonts w:ascii="Times New Roman" w:eastAsia="Times New Roman" w:hAnsi="Times New Roman" w:cs="Times New Roman"/>
          <w:sz w:val="18"/>
          <w:szCs w:val="18"/>
        </w:rPr>
        <w:t xml:space="preserve"> (1:3) </w:t>
      </w:r>
      <w:r>
        <w:rPr>
          <w:rFonts w:ascii="Times New Roman" w:eastAsia="Times New Roman" w:hAnsi="Times New Roman" w:cs="Times New Roman"/>
          <w:sz w:val="18"/>
          <w:szCs w:val="18"/>
        </w:rPr>
        <w:t xml:space="preserve"> για </w:t>
      </w:r>
      <w:r w:rsidRPr="00FE4BDA">
        <w:rPr>
          <w:rFonts w:ascii="Times New Roman" w:eastAsia="Times New Roman" w:hAnsi="Times New Roman" w:cs="Times New Roman"/>
          <w:sz w:val="18"/>
          <w:szCs w:val="18"/>
          <w:lang w:val="en-US"/>
        </w:rPr>
        <w:t>t</w:t>
      </w:r>
      <w:r w:rsidRPr="00FE4BDA">
        <w:rPr>
          <w:rFonts w:ascii="Times New Roman" w:eastAsia="Times New Roman" w:hAnsi="Times New Roman" w:cs="Times New Roman"/>
          <w:sz w:val="18"/>
          <w:szCs w:val="18"/>
        </w:rPr>
        <w:t xml:space="preserve">=7 </w:t>
      </w:r>
      <w:r w:rsidRPr="00FE4BDA">
        <w:rPr>
          <w:rFonts w:ascii="Times New Roman" w:eastAsia="Times New Roman" w:hAnsi="Times New Roman" w:cs="Times New Roman"/>
          <w:sz w:val="18"/>
          <w:szCs w:val="18"/>
          <w:lang w:val="en-US"/>
        </w:rPr>
        <w:t>d</w:t>
      </w:r>
      <w:r>
        <w:rPr>
          <w:rFonts w:ascii="Times New Roman" w:eastAsia="Times New Roman" w:hAnsi="Times New Roman" w:cs="Times New Roman"/>
          <w:sz w:val="18"/>
          <w:szCs w:val="18"/>
        </w:rPr>
        <w:t>.</w:t>
      </w:r>
    </w:p>
    <w:p w:rsidR="00ED2341" w:rsidRDefault="00ED2341" w:rsidP="00ED2341">
      <w:pPr>
        <w:jc w:val="center"/>
        <w:rPr>
          <w:rFonts w:ascii="Times New Roman" w:eastAsia="Times New Roman" w:hAnsi="Times New Roman" w:cs="Times New Roman"/>
          <w:sz w:val="24"/>
          <w:szCs w:val="24"/>
        </w:rPr>
      </w:pPr>
    </w:p>
    <w:p w:rsidR="00ED2341" w:rsidRDefault="00ED2341" w:rsidP="00ED2341">
      <w:pPr>
        <w:jc w:val="center"/>
        <w:rPr>
          <w:rFonts w:ascii="Times New Roman" w:eastAsia="Times New Roman" w:hAnsi="Times New Roman" w:cs="Times New Roman"/>
          <w:sz w:val="24"/>
          <w:szCs w:val="24"/>
        </w:rPr>
      </w:pPr>
    </w:p>
    <w:p w:rsidR="00ED2341" w:rsidRPr="00815084" w:rsidRDefault="00ED2341" w:rsidP="00ED2341">
      <w:pPr>
        <w:jc w:val="center"/>
        <w:rPr>
          <w:rFonts w:ascii="Times New Roman" w:hAnsi="Times New Roman" w:cs="Times New Roman"/>
          <w:sz w:val="24"/>
          <w:szCs w:val="24"/>
        </w:rPr>
      </w:pPr>
    </w:p>
    <w:p w:rsidR="00ED2341" w:rsidRPr="00815084" w:rsidRDefault="00ED2341" w:rsidP="00E65870">
      <w:pPr>
        <w:rPr>
          <w:rFonts w:ascii="Times New Roman" w:eastAsia="Times New Roman" w:hAnsi="Times New Roman" w:cs="Times New Roman"/>
          <w:sz w:val="24"/>
          <w:szCs w:val="24"/>
        </w:rPr>
      </w:pPr>
      <w:r w:rsidRPr="00815084">
        <w:rPr>
          <w:rFonts w:ascii="Times New Roman" w:hAnsi="Times New Roman" w:cs="Times New Roman"/>
          <w:sz w:val="24"/>
          <w:szCs w:val="24"/>
        </w:rPr>
        <w:t>Συνοψίζοντας, έχουμε τον παρακάτω Πίνακα (Πίνακας 3.1.33.β)</w:t>
      </w:r>
    </w:p>
    <w:p w:rsidR="00ED2341" w:rsidRPr="00745291" w:rsidRDefault="00ED2341" w:rsidP="00ED2341">
      <w:pPr>
        <w:jc w:val="center"/>
        <w:rPr>
          <w:rFonts w:ascii="Times New Roman" w:hAnsi="Times New Roman" w:cs="Times New Roman"/>
        </w:rPr>
      </w:pPr>
    </w:p>
    <w:p w:rsidR="00ED2341" w:rsidRDefault="00ED2341" w:rsidP="00ED2341">
      <w:pPr>
        <w:pStyle w:val="Web"/>
        <w:spacing w:before="0" w:beforeAutospacing="0" w:after="200" w:afterAutospacing="0"/>
        <w:rPr>
          <w:bCs/>
          <w:iCs/>
        </w:rPr>
      </w:pPr>
      <w:r w:rsidRPr="004169DF">
        <w:rPr>
          <w:b/>
          <w:bCs/>
        </w:rPr>
        <w:t>Πίνακας 3.1.33.β.</w:t>
      </w:r>
      <w:r w:rsidRPr="00FE4BDA" w:rsidDel="008D5F84">
        <w:t xml:space="preserve"> </w:t>
      </w:r>
      <w:r>
        <w:t>Μεταβολή της χημικής μετατόπισης (Δδ) επιλεγμένων ανθράκων του γαλλικού οξέος κατά την παραμονή</w:t>
      </w:r>
    </w:p>
    <w:tbl>
      <w:tblPr>
        <w:tblStyle w:val="ae"/>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2074"/>
        <w:gridCol w:w="2074"/>
        <w:gridCol w:w="2074"/>
        <w:gridCol w:w="2074"/>
      </w:tblGrid>
      <w:tr w:rsidR="00ED2341" w:rsidTr="003E06AA">
        <w:tc>
          <w:tcPr>
            <w:tcW w:w="2074" w:type="dxa"/>
            <w:tcBorders>
              <w:top w:val="single" w:sz="4" w:space="0" w:color="auto"/>
              <w:bottom w:val="single" w:sz="4" w:space="0" w:color="auto"/>
            </w:tcBorders>
          </w:tcPr>
          <w:p w:rsidR="00ED2341" w:rsidRDefault="00ED2341" w:rsidP="003E06AA">
            <w:pPr>
              <w:pStyle w:val="Web"/>
              <w:spacing w:before="0" w:beforeAutospacing="0" w:after="200" w:afterAutospacing="0"/>
              <w:rPr>
                <w:bCs/>
                <w:iCs/>
              </w:rPr>
            </w:pPr>
            <w:r>
              <w:rPr>
                <w:bCs/>
                <w:iCs/>
              </w:rPr>
              <w:t>Άνθρακας</w:t>
            </w:r>
          </w:p>
        </w:tc>
        <w:tc>
          <w:tcPr>
            <w:tcW w:w="2074" w:type="dxa"/>
            <w:tcBorders>
              <w:top w:val="single" w:sz="4" w:space="0" w:color="auto"/>
              <w:bottom w:val="single" w:sz="4" w:space="0" w:color="auto"/>
            </w:tcBorders>
          </w:tcPr>
          <w:p w:rsidR="00ED2341" w:rsidRPr="00FA7CCD" w:rsidRDefault="00ED2341" w:rsidP="003E06AA">
            <w:pPr>
              <w:pStyle w:val="Web"/>
              <w:spacing w:before="0" w:beforeAutospacing="0" w:after="200" w:afterAutospacing="0"/>
              <w:rPr>
                <w:bCs/>
                <w:iCs/>
              </w:rPr>
            </w:pPr>
            <w:r>
              <w:rPr>
                <w:bCs/>
                <w:iCs/>
              </w:rPr>
              <w:t>Απουσία μετάλλου</w:t>
            </w:r>
          </w:p>
        </w:tc>
        <w:tc>
          <w:tcPr>
            <w:tcW w:w="2074" w:type="dxa"/>
            <w:tcBorders>
              <w:top w:val="single" w:sz="4" w:space="0" w:color="auto"/>
              <w:bottom w:val="single" w:sz="4" w:space="0" w:color="auto"/>
            </w:tcBorders>
          </w:tcPr>
          <w:p w:rsidR="00ED2341" w:rsidRDefault="00ED2341" w:rsidP="003E06AA">
            <w:pPr>
              <w:pStyle w:val="Web"/>
              <w:spacing w:before="0" w:beforeAutospacing="0" w:after="200" w:afterAutospacing="0"/>
              <w:rPr>
                <w:bCs/>
                <w:iCs/>
              </w:rPr>
            </w:pPr>
            <w:r>
              <w:rPr>
                <w:bCs/>
                <w:iCs/>
              </w:rPr>
              <w:t>Αναλογία 1:2</w:t>
            </w:r>
          </w:p>
        </w:tc>
        <w:tc>
          <w:tcPr>
            <w:tcW w:w="2074" w:type="dxa"/>
            <w:tcBorders>
              <w:top w:val="single" w:sz="4" w:space="0" w:color="auto"/>
              <w:bottom w:val="single" w:sz="4" w:space="0" w:color="auto"/>
            </w:tcBorders>
          </w:tcPr>
          <w:p w:rsidR="00ED2341" w:rsidRDefault="00ED2341" w:rsidP="003E06AA">
            <w:pPr>
              <w:pStyle w:val="Web"/>
              <w:spacing w:before="0" w:beforeAutospacing="0" w:after="200" w:afterAutospacing="0"/>
              <w:rPr>
                <w:bCs/>
                <w:iCs/>
              </w:rPr>
            </w:pPr>
            <w:r>
              <w:rPr>
                <w:bCs/>
                <w:iCs/>
              </w:rPr>
              <w:t>Αναλογία 1:3</w:t>
            </w:r>
          </w:p>
        </w:tc>
      </w:tr>
      <w:tr w:rsidR="00ED2341" w:rsidTr="003E06AA">
        <w:tc>
          <w:tcPr>
            <w:tcW w:w="2074" w:type="dxa"/>
            <w:tcBorders>
              <w:top w:val="single" w:sz="4" w:space="0" w:color="auto"/>
              <w:bottom w:val="single" w:sz="4" w:space="0" w:color="auto"/>
            </w:tcBorders>
          </w:tcPr>
          <w:p w:rsidR="00ED2341" w:rsidRDefault="00ED2341" w:rsidP="003E06AA">
            <w:pPr>
              <w:pStyle w:val="Web"/>
              <w:spacing w:before="0" w:beforeAutospacing="0" w:after="200" w:afterAutospacing="0"/>
              <w:rPr>
                <w:bCs/>
                <w:iCs/>
              </w:rPr>
            </w:pPr>
          </w:p>
        </w:tc>
        <w:tc>
          <w:tcPr>
            <w:tcW w:w="6222" w:type="dxa"/>
            <w:gridSpan w:val="3"/>
            <w:tcBorders>
              <w:top w:val="single" w:sz="4" w:space="0" w:color="auto"/>
              <w:bottom w:val="single" w:sz="4" w:space="0" w:color="auto"/>
            </w:tcBorders>
          </w:tcPr>
          <w:p w:rsidR="00ED2341" w:rsidRDefault="00ED2341" w:rsidP="003E06AA">
            <w:pPr>
              <w:pStyle w:val="Web"/>
              <w:spacing w:before="0" w:beforeAutospacing="0" w:after="200" w:afterAutospacing="0"/>
              <w:jc w:val="center"/>
              <w:rPr>
                <w:bCs/>
                <w:iCs/>
              </w:rPr>
            </w:pPr>
            <w:r>
              <w:rPr>
                <w:bCs/>
                <w:iCs/>
              </w:rPr>
              <w:t>Δδ (</w:t>
            </w:r>
            <w:r>
              <w:rPr>
                <w:bCs/>
                <w:iCs/>
                <w:lang w:val="en-US"/>
              </w:rPr>
              <w:t>ppm)</w:t>
            </w:r>
          </w:p>
        </w:tc>
      </w:tr>
      <w:tr w:rsidR="00ED2341" w:rsidTr="003E06AA">
        <w:tc>
          <w:tcPr>
            <w:tcW w:w="2074" w:type="dxa"/>
            <w:tcBorders>
              <w:top w:val="single" w:sz="4" w:space="0" w:color="auto"/>
            </w:tcBorders>
          </w:tcPr>
          <w:p w:rsidR="00ED2341" w:rsidRPr="004169DF" w:rsidRDefault="00ED2341" w:rsidP="003E06AA">
            <w:pPr>
              <w:pStyle w:val="Web"/>
              <w:spacing w:before="0" w:beforeAutospacing="0" w:after="200" w:afterAutospacing="0"/>
              <w:rPr>
                <w:bCs/>
                <w:iCs/>
                <w:lang w:val="en-US"/>
              </w:rPr>
            </w:pPr>
            <w:r>
              <w:rPr>
                <w:bCs/>
                <w:iCs/>
                <w:lang w:val="en-US"/>
              </w:rPr>
              <w:t>C4</w:t>
            </w:r>
          </w:p>
        </w:tc>
        <w:tc>
          <w:tcPr>
            <w:tcW w:w="2074" w:type="dxa"/>
            <w:tcBorders>
              <w:top w:val="single" w:sz="4" w:space="0" w:color="auto"/>
            </w:tcBorders>
          </w:tcPr>
          <w:p w:rsidR="00ED2341" w:rsidRDefault="00ED2341" w:rsidP="003E06AA">
            <w:pPr>
              <w:pStyle w:val="Web"/>
              <w:spacing w:before="0" w:beforeAutospacing="0" w:after="200" w:afterAutospacing="0"/>
              <w:rPr>
                <w:bCs/>
                <w:iCs/>
              </w:rPr>
            </w:pPr>
            <w:r>
              <w:rPr>
                <w:bCs/>
                <w:iCs/>
              </w:rPr>
              <w:t xml:space="preserve">  0,016</w:t>
            </w:r>
          </w:p>
        </w:tc>
        <w:tc>
          <w:tcPr>
            <w:tcW w:w="2074" w:type="dxa"/>
            <w:tcBorders>
              <w:top w:val="single" w:sz="4" w:space="0" w:color="auto"/>
            </w:tcBorders>
          </w:tcPr>
          <w:p w:rsidR="00ED2341" w:rsidRDefault="00ED2341" w:rsidP="003E06AA">
            <w:pPr>
              <w:pStyle w:val="Web"/>
              <w:spacing w:before="0" w:beforeAutospacing="0" w:after="200" w:afterAutospacing="0"/>
              <w:rPr>
                <w:bCs/>
                <w:iCs/>
              </w:rPr>
            </w:pPr>
            <w:r>
              <w:rPr>
                <w:bCs/>
                <w:iCs/>
              </w:rPr>
              <w:t xml:space="preserve">  0,042</w:t>
            </w:r>
          </w:p>
        </w:tc>
        <w:tc>
          <w:tcPr>
            <w:tcW w:w="2074" w:type="dxa"/>
            <w:tcBorders>
              <w:top w:val="single" w:sz="4" w:space="0" w:color="auto"/>
            </w:tcBorders>
          </w:tcPr>
          <w:p w:rsidR="00ED2341" w:rsidRDefault="00ED2341" w:rsidP="003E06AA">
            <w:pPr>
              <w:pStyle w:val="Web"/>
              <w:spacing w:before="0" w:beforeAutospacing="0" w:after="200" w:afterAutospacing="0"/>
              <w:rPr>
                <w:bCs/>
                <w:iCs/>
              </w:rPr>
            </w:pPr>
            <w:r>
              <w:rPr>
                <w:bCs/>
                <w:iCs/>
              </w:rPr>
              <w:t>-0,380</w:t>
            </w:r>
          </w:p>
        </w:tc>
      </w:tr>
      <w:tr w:rsidR="00ED2341" w:rsidTr="003E06AA">
        <w:tc>
          <w:tcPr>
            <w:tcW w:w="2074" w:type="dxa"/>
          </w:tcPr>
          <w:p w:rsidR="00ED2341" w:rsidRPr="004169DF" w:rsidRDefault="00ED2341" w:rsidP="003E06AA">
            <w:pPr>
              <w:pStyle w:val="Web"/>
              <w:spacing w:before="0" w:beforeAutospacing="0" w:after="200" w:afterAutospacing="0"/>
              <w:rPr>
                <w:bCs/>
                <w:iCs/>
                <w:lang w:val="en-US"/>
              </w:rPr>
            </w:pPr>
            <w:r>
              <w:rPr>
                <w:bCs/>
                <w:iCs/>
                <w:lang w:val="en-US"/>
              </w:rPr>
              <w:t>C1</w:t>
            </w:r>
          </w:p>
        </w:tc>
        <w:tc>
          <w:tcPr>
            <w:tcW w:w="2074" w:type="dxa"/>
          </w:tcPr>
          <w:p w:rsidR="00ED2341" w:rsidRDefault="00ED2341" w:rsidP="003E06AA">
            <w:pPr>
              <w:pStyle w:val="Web"/>
              <w:spacing w:before="0" w:beforeAutospacing="0" w:after="200" w:afterAutospacing="0"/>
              <w:rPr>
                <w:bCs/>
                <w:iCs/>
              </w:rPr>
            </w:pPr>
            <w:r>
              <w:rPr>
                <w:bCs/>
                <w:iCs/>
              </w:rPr>
              <w:t>-0,056</w:t>
            </w:r>
          </w:p>
        </w:tc>
        <w:tc>
          <w:tcPr>
            <w:tcW w:w="2074" w:type="dxa"/>
          </w:tcPr>
          <w:p w:rsidR="00ED2341" w:rsidRDefault="00ED2341" w:rsidP="003E06AA">
            <w:pPr>
              <w:pStyle w:val="Web"/>
              <w:spacing w:before="0" w:beforeAutospacing="0" w:after="200" w:afterAutospacing="0"/>
              <w:rPr>
                <w:bCs/>
                <w:iCs/>
              </w:rPr>
            </w:pPr>
            <w:r>
              <w:rPr>
                <w:bCs/>
                <w:iCs/>
              </w:rPr>
              <w:t>-0,051</w:t>
            </w:r>
          </w:p>
        </w:tc>
        <w:tc>
          <w:tcPr>
            <w:tcW w:w="2074" w:type="dxa"/>
          </w:tcPr>
          <w:p w:rsidR="00ED2341" w:rsidRDefault="00ED2341" w:rsidP="003E06AA">
            <w:pPr>
              <w:pStyle w:val="Web"/>
              <w:spacing w:before="0" w:beforeAutospacing="0" w:after="200" w:afterAutospacing="0"/>
              <w:rPr>
                <w:bCs/>
                <w:iCs/>
              </w:rPr>
            </w:pPr>
            <w:r>
              <w:rPr>
                <w:bCs/>
                <w:iCs/>
              </w:rPr>
              <w:t>-0,165</w:t>
            </w:r>
          </w:p>
        </w:tc>
      </w:tr>
      <w:tr w:rsidR="00ED2341" w:rsidTr="003E06AA">
        <w:tc>
          <w:tcPr>
            <w:tcW w:w="2074" w:type="dxa"/>
          </w:tcPr>
          <w:p w:rsidR="00ED2341" w:rsidRPr="006268E1" w:rsidRDefault="00ED2341" w:rsidP="003E06AA">
            <w:pPr>
              <w:pStyle w:val="Web"/>
              <w:spacing w:before="0" w:beforeAutospacing="0" w:after="200" w:afterAutospacing="0"/>
              <w:rPr>
                <w:bCs/>
                <w:iCs/>
              </w:rPr>
            </w:pPr>
            <w:r>
              <w:rPr>
                <w:bCs/>
                <w:iCs/>
                <w:lang w:val="en-US"/>
              </w:rPr>
              <w:t>C1’</w:t>
            </w:r>
          </w:p>
        </w:tc>
        <w:tc>
          <w:tcPr>
            <w:tcW w:w="2074" w:type="dxa"/>
          </w:tcPr>
          <w:p w:rsidR="00ED2341" w:rsidRDefault="00ED2341" w:rsidP="003E06AA">
            <w:pPr>
              <w:pStyle w:val="Web"/>
              <w:spacing w:before="0" w:beforeAutospacing="0" w:after="200" w:afterAutospacing="0"/>
              <w:rPr>
                <w:bCs/>
                <w:iCs/>
              </w:rPr>
            </w:pPr>
            <w:r>
              <w:rPr>
                <w:bCs/>
                <w:iCs/>
              </w:rPr>
              <w:t>-0,032</w:t>
            </w:r>
          </w:p>
        </w:tc>
        <w:tc>
          <w:tcPr>
            <w:tcW w:w="2074" w:type="dxa"/>
          </w:tcPr>
          <w:p w:rsidR="00ED2341" w:rsidRDefault="00ED2341" w:rsidP="003E06AA">
            <w:pPr>
              <w:pStyle w:val="Web"/>
              <w:spacing w:before="0" w:beforeAutospacing="0" w:after="200" w:afterAutospacing="0"/>
              <w:rPr>
                <w:bCs/>
                <w:iCs/>
              </w:rPr>
            </w:pPr>
            <w:r>
              <w:rPr>
                <w:bCs/>
                <w:iCs/>
              </w:rPr>
              <w:t>-0,038</w:t>
            </w:r>
          </w:p>
        </w:tc>
        <w:tc>
          <w:tcPr>
            <w:tcW w:w="2074" w:type="dxa"/>
          </w:tcPr>
          <w:p w:rsidR="00ED2341" w:rsidRDefault="00ED2341" w:rsidP="003E06AA">
            <w:pPr>
              <w:pStyle w:val="Web"/>
              <w:spacing w:before="0" w:beforeAutospacing="0" w:after="200" w:afterAutospacing="0"/>
              <w:rPr>
                <w:bCs/>
                <w:iCs/>
              </w:rPr>
            </w:pPr>
            <w:r>
              <w:rPr>
                <w:bCs/>
                <w:iCs/>
              </w:rPr>
              <w:t>-0,380</w:t>
            </w:r>
          </w:p>
        </w:tc>
      </w:tr>
    </w:tbl>
    <w:p w:rsidR="00ED2341" w:rsidRDefault="00ED2341" w:rsidP="00ED2341">
      <w:pPr>
        <w:pStyle w:val="Web"/>
        <w:spacing w:before="0" w:beforeAutospacing="0" w:after="200" w:afterAutospacing="0"/>
        <w:rPr>
          <w:bCs/>
          <w:iCs/>
        </w:rPr>
      </w:pPr>
    </w:p>
    <w:p w:rsidR="00ED2341" w:rsidRDefault="00ED2341" w:rsidP="00ED2341">
      <w:pPr>
        <w:pStyle w:val="Web"/>
        <w:spacing w:before="0" w:beforeAutospacing="0" w:after="200" w:afterAutospacing="0"/>
        <w:rPr>
          <w:bCs/>
          <w:iCs/>
        </w:rPr>
      </w:pPr>
      <w:r>
        <w:rPr>
          <w:bCs/>
          <w:iCs/>
        </w:rPr>
        <w:t xml:space="preserve">Με βάση τον Πίνακα 3.1.33.β βλέπουμε ότι κατά την παραμονή και την αναμενόμενη αυτοξείδωση, ο καρβοξυλικός άνθρακας </w:t>
      </w:r>
      <w:r>
        <w:rPr>
          <w:bCs/>
          <w:iCs/>
          <w:lang w:val="en-US"/>
        </w:rPr>
        <w:t>C</w:t>
      </w:r>
      <w:r w:rsidRPr="004169DF">
        <w:rPr>
          <w:bCs/>
          <w:iCs/>
        </w:rPr>
        <w:t>1’</w:t>
      </w:r>
      <w:r>
        <w:rPr>
          <w:bCs/>
          <w:iCs/>
        </w:rPr>
        <w:t xml:space="preserve"> απουσία μετάλλου και μέχρι την αναλογία 1:2 έχει προστασία καθώς παρουσιάζει μεταβολή της χημικής μετατόπισης σε μικρότερες τιμές συχνοτήτων. Όμοια και ο </w:t>
      </w:r>
      <w:r>
        <w:rPr>
          <w:bCs/>
          <w:iCs/>
          <w:lang w:val="en-US"/>
        </w:rPr>
        <w:t>C</w:t>
      </w:r>
      <w:r w:rsidRPr="004169DF">
        <w:rPr>
          <w:bCs/>
          <w:iCs/>
        </w:rPr>
        <w:t>1</w:t>
      </w:r>
      <w:r>
        <w:rPr>
          <w:bCs/>
          <w:iCs/>
        </w:rPr>
        <w:t xml:space="preserve"> με λίγο μεγαλύτερη προστασία (Δδ= -0,056). Αντίθετα, ο </w:t>
      </w:r>
      <w:r>
        <w:rPr>
          <w:bCs/>
          <w:iCs/>
          <w:lang w:val="en-US"/>
        </w:rPr>
        <w:t>C</w:t>
      </w:r>
      <w:r>
        <w:rPr>
          <w:bCs/>
          <w:iCs/>
        </w:rPr>
        <w:t>4 παρουσιάζει αποπροστασία η οποία συγκρινόμενη με τη μεταβολή απουσία μετάλλου είναι μεγαλύτερη για την αναλογία 1:2</w:t>
      </w:r>
      <w:r w:rsidRPr="004169DF">
        <w:rPr>
          <w:bCs/>
          <w:iCs/>
        </w:rPr>
        <w:t xml:space="preserve"> </w:t>
      </w:r>
      <w:r>
        <w:rPr>
          <w:bCs/>
          <w:iCs/>
        </w:rPr>
        <w:t xml:space="preserve">με τους </w:t>
      </w:r>
      <w:r>
        <w:rPr>
          <w:bCs/>
          <w:iCs/>
          <w:lang w:val="en-US"/>
        </w:rPr>
        <w:t>C</w:t>
      </w:r>
      <w:r w:rsidRPr="004169DF">
        <w:rPr>
          <w:bCs/>
          <w:iCs/>
        </w:rPr>
        <w:t xml:space="preserve">3 </w:t>
      </w:r>
      <w:r>
        <w:rPr>
          <w:bCs/>
          <w:iCs/>
        </w:rPr>
        <w:t>κ</w:t>
      </w:r>
      <w:r w:rsidRPr="004169DF">
        <w:rPr>
          <w:bCs/>
          <w:iCs/>
        </w:rPr>
        <w:t xml:space="preserve">αι </w:t>
      </w:r>
      <w:r>
        <w:rPr>
          <w:bCs/>
          <w:iCs/>
          <w:lang w:val="en-US"/>
        </w:rPr>
        <w:t>C</w:t>
      </w:r>
      <w:r w:rsidRPr="004169DF">
        <w:rPr>
          <w:bCs/>
          <w:iCs/>
        </w:rPr>
        <w:t xml:space="preserve">5 </w:t>
      </w:r>
      <w:r>
        <w:rPr>
          <w:bCs/>
          <w:iCs/>
        </w:rPr>
        <w:t>να έχουν πολύ μικρότερη μεταβολή (Πίνακας 3.1.33)</w:t>
      </w:r>
      <w:r w:rsidRPr="004169DF">
        <w:rPr>
          <w:bCs/>
          <w:iCs/>
        </w:rPr>
        <w:t xml:space="preserve">. </w:t>
      </w:r>
      <w:r>
        <w:rPr>
          <w:bCs/>
          <w:iCs/>
        </w:rPr>
        <w:t xml:space="preserve">Η δημιουργία προϊόντος οξείδωσης της υδροξυλομάδας στον </w:t>
      </w:r>
      <w:r>
        <w:rPr>
          <w:bCs/>
          <w:iCs/>
          <w:lang w:val="en-US"/>
        </w:rPr>
        <w:t>C</w:t>
      </w:r>
      <w:r>
        <w:rPr>
          <w:bCs/>
          <w:iCs/>
        </w:rPr>
        <w:t>4 με αποβολή πρωτονίου εξηγεί εν μέρει το παραπάνω. Η προστασία της καρβοξυλομάδας κατά την αυτοξείδωση ενδεχόμενα να οφείλεται σε συμμετοχή της σε διαμοριακούς δεσμούς.</w:t>
      </w:r>
    </w:p>
    <w:p w:rsidR="00ED2341" w:rsidRPr="00041AD6" w:rsidRDefault="00ED2341" w:rsidP="00ED2341">
      <w:pPr>
        <w:pStyle w:val="Web"/>
        <w:spacing w:before="0" w:beforeAutospacing="0" w:after="200" w:afterAutospacing="0"/>
        <w:rPr>
          <w:bCs/>
          <w:iCs/>
        </w:rPr>
      </w:pPr>
      <w:r>
        <w:rPr>
          <w:bCs/>
          <w:iCs/>
        </w:rPr>
        <w:t xml:space="preserve">Κατά την προσθήκη μετάλλου σε αναλογία 1:3 παρατηρούμε κατά την παραμονή προστασία των </w:t>
      </w:r>
      <w:r>
        <w:rPr>
          <w:bCs/>
          <w:iCs/>
          <w:lang w:val="en-US"/>
        </w:rPr>
        <w:t>C</w:t>
      </w:r>
      <w:r w:rsidRPr="009931FC">
        <w:rPr>
          <w:bCs/>
          <w:iCs/>
        </w:rPr>
        <w:t>1</w:t>
      </w:r>
      <w:r>
        <w:rPr>
          <w:bCs/>
          <w:iCs/>
        </w:rPr>
        <w:t xml:space="preserve"> και </w:t>
      </w:r>
      <w:r>
        <w:rPr>
          <w:bCs/>
          <w:iCs/>
          <w:lang w:val="en-US"/>
        </w:rPr>
        <w:t>C</w:t>
      </w:r>
      <w:r>
        <w:rPr>
          <w:bCs/>
          <w:iCs/>
        </w:rPr>
        <w:t xml:space="preserve">4 με Δδ= -0,380. Η «μετάβαση» αυτή από την αποπροστασία </w:t>
      </w:r>
      <w:r>
        <w:rPr>
          <w:bCs/>
          <w:iCs/>
        </w:rPr>
        <w:lastRenderedPageBreak/>
        <w:t>τους κατά την αρχική προσθήκη (</w:t>
      </w:r>
      <w:r>
        <w:rPr>
          <w:bCs/>
          <w:iCs/>
          <w:lang w:val="en-US"/>
        </w:rPr>
        <w:t>t</w:t>
      </w:r>
      <w:r w:rsidRPr="004169DF">
        <w:rPr>
          <w:bCs/>
          <w:iCs/>
        </w:rPr>
        <w:t xml:space="preserve">= 0 </w:t>
      </w:r>
      <w:r>
        <w:rPr>
          <w:bCs/>
          <w:iCs/>
          <w:lang w:val="en-US"/>
        </w:rPr>
        <w:t>d</w:t>
      </w:r>
      <w:r w:rsidRPr="004169DF">
        <w:rPr>
          <w:bCs/>
          <w:iCs/>
        </w:rPr>
        <w:t>)</w:t>
      </w:r>
      <w:r>
        <w:rPr>
          <w:bCs/>
          <w:iCs/>
        </w:rPr>
        <w:t xml:space="preserve"> μέχρι την προστασία τους κατά την παραμονή πιθανά να οφείλεται σε εφυδάτωση των μεταλλικών κέντρων ή σε διαμοριακές αλληλεπίδρασείς ή στη αλληλεπίδραση με τον απρωτικού διαλύτη. </w:t>
      </w:r>
    </w:p>
    <w:p w:rsidR="00ED2341" w:rsidRPr="006268E1" w:rsidRDefault="00ED2341" w:rsidP="00ED2341">
      <w:pPr>
        <w:pStyle w:val="Web"/>
        <w:spacing w:before="0" w:beforeAutospacing="0" w:after="200" w:afterAutospacing="0"/>
        <w:rPr>
          <w:bCs/>
          <w:iCs/>
        </w:rPr>
      </w:pPr>
    </w:p>
    <w:p w:rsidR="00ED2341" w:rsidRDefault="00ED2341" w:rsidP="00ED2341">
      <w:pPr>
        <w:pStyle w:val="Web"/>
        <w:spacing w:before="0" w:beforeAutospacing="0" w:after="200" w:afterAutospacing="0"/>
        <w:rPr>
          <w:bCs/>
          <w:iCs/>
        </w:rPr>
      </w:pPr>
    </w:p>
    <w:p w:rsidR="00ED2341" w:rsidRPr="009931FC" w:rsidRDefault="00ED2341" w:rsidP="00ED2341">
      <w:pPr>
        <w:pStyle w:val="Web"/>
        <w:spacing w:before="0" w:beforeAutospacing="0" w:after="200" w:afterAutospacing="0"/>
        <w:outlineLvl w:val="1"/>
        <w:rPr>
          <w:bCs/>
          <w:iCs/>
          <w:vertAlign w:val="subscript"/>
        </w:rPr>
      </w:pPr>
      <w:r>
        <w:rPr>
          <w:rFonts w:eastAsiaTheme="minorHAnsi"/>
          <w:bCs/>
          <w:iCs/>
          <w:lang w:eastAsia="en-US"/>
        </w:rPr>
        <w:t>Ε</w:t>
      </w:r>
      <w:r w:rsidRPr="009931FC">
        <w:rPr>
          <w:rFonts w:eastAsiaTheme="minorHAnsi"/>
          <w:bCs/>
          <w:iCs/>
          <w:lang w:eastAsia="en-US"/>
        </w:rPr>
        <w:t xml:space="preserve">) </w:t>
      </w:r>
      <w:r>
        <w:rPr>
          <w:rFonts w:eastAsiaTheme="minorHAnsi"/>
          <w:bCs/>
          <w:iCs/>
          <w:lang w:eastAsia="en-US"/>
        </w:rPr>
        <w:t xml:space="preserve">Μελέτη με </w:t>
      </w:r>
      <w:r w:rsidRPr="009931FC">
        <w:rPr>
          <w:bCs/>
          <w:iCs/>
          <w:vertAlign w:val="superscript"/>
        </w:rPr>
        <w:t>1</w:t>
      </w:r>
      <w:r w:rsidRPr="00C955C4">
        <w:rPr>
          <w:bCs/>
          <w:iCs/>
          <w:lang w:val="en-US"/>
        </w:rPr>
        <w:t>H</w:t>
      </w:r>
      <w:r w:rsidRPr="009931FC">
        <w:rPr>
          <w:bCs/>
          <w:iCs/>
        </w:rPr>
        <w:t xml:space="preserve">  </w:t>
      </w:r>
      <w:r>
        <w:rPr>
          <w:bCs/>
          <w:iCs/>
          <w:lang w:val="en-US"/>
        </w:rPr>
        <w:t>NMR</w:t>
      </w:r>
      <w:r w:rsidRPr="009931FC">
        <w:rPr>
          <w:bCs/>
          <w:iCs/>
        </w:rPr>
        <w:t xml:space="preserve"> </w:t>
      </w:r>
      <w:r>
        <w:rPr>
          <w:bCs/>
          <w:iCs/>
        </w:rPr>
        <w:t xml:space="preserve">φασματοσκοπία σε διάλυμα γαλλικού οξέος σε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p>
    <w:p w:rsidR="00ED2341" w:rsidRPr="009931FC" w:rsidRDefault="00ED2341" w:rsidP="00ED2341">
      <w:pPr>
        <w:pStyle w:val="Web"/>
        <w:spacing w:before="0" w:beforeAutospacing="0" w:after="200" w:afterAutospacing="0"/>
        <w:rPr>
          <w:rFonts w:eastAsiaTheme="minorHAnsi"/>
          <w:bCs/>
          <w:iCs/>
          <w:lang w:eastAsia="en-US"/>
        </w:rPr>
      </w:pPr>
    </w:p>
    <w:p w:rsidR="00ED2341" w:rsidRPr="005D3D74" w:rsidRDefault="00ED2341" w:rsidP="00ED2341">
      <w:pPr>
        <w:pStyle w:val="Web"/>
        <w:spacing w:before="0" w:beforeAutospacing="0" w:after="200" w:afterAutospacing="0"/>
        <w:jc w:val="both"/>
        <w:outlineLvl w:val="1"/>
        <w:rPr>
          <w:bCs/>
          <w:iCs/>
        </w:rPr>
      </w:pPr>
      <w:r>
        <w:rPr>
          <w:bCs/>
          <w:iCs/>
        </w:rPr>
        <w:t>Στα</w:t>
      </w:r>
      <w:r w:rsidRPr="001245D7">
        <w:rPr>
          <w:bCs/>
          <w:iCs/>
        </w:rPr>
        <w:t xml:space="preserve"> παρακάτω Σχήματα παρουσιάζεται η </w:t>
      </w:r>
      <w:r>
        <w:rPr>
          <w:bCs/>
          <w:iCs/>
        </w:rPr>
        <w:t>μελέτη της αυτοξείδωσης του γαλλικού οξέος σε διαλύτη</w:t>
      </w:r>
      <w:r w:rsidRPr="005D3D74">
        <w:rPr>
          <w:bCs/>
          <w:iCs/>
        </w:rPr>
        <w:t xml:space="preserve">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sidRPr="005A3DF1">
        <w:rPr>
          <w:bCs/>
          <w:iCs/>
        </w:rPr>
        <w:t xml:space="preserve"> </w:t>
      </w:r>
      <w:r>
        <w:rPr>
          <w:bCs/>
          <w:iCs/>
        </w:rPr>
        <w:t xml:space="preserve">κατά την παραμονή, τόσο απουσία όσο και παρουσία μετάλλου. </w:t>
      </w:r>
    </w:p>
    <w:p w:rsidR="001671D2" w:rsidRDefault="00ED2341" w:rsidP="00ED2341">
      <w:pPr>
        <w:pStyle w:val="Web"/>
        <w:spacing w:before="0" w:beforeAutospacing="0" w:after="200" w:afterAutospacing="0"/>
        <w:rPr>
          <w:bCs/>
          <w:iCs/>
        </w:rPr>
      </w:pPr>
      <w:r>
        <w:rPr>
          <w:bCs/>
          <w:iCs/>
        </w:rPr>
        <w:t xml:space="preserve">Αρχικά αναλύθηκε με </w:t>
      </w:r>
      <w:r w:rsidRPr="004169DF">
        <w:rPr>
          <w:bCs/>
          <w:iCs/>
          <w:vertAlign w:val="superscript"/>
        </w:rPr>
        <w:t>1</w:t>
      </w:r>
      <w:r>
        <w:rPr>
          <w:bCs/>
          <w:iCs/>
        </w:rPr>
        <w:t>Η ΝΜ</w:t>
      </w:r>
      <w:r>
        <w:rPr>
          <w:bCs/>
          <w:iCs/>
          <w:lang w:val="en-US"/>
        </w:rPr>
        <w:t>R</w:t>
      </w:r>
      <w:r w:rsidRPr="004169DF">
        <w:rPr>
          <w:bCs/>
          <w:iCs/>
        </w:rPr>
        <w:t xml:space="preserve">, </w:t>
      </w:r>
      <w:r>
        <w:rPr>
          <w:bCs/>
          <w:iCs/>
        </w:rPr>
        <w:t xml:space="preserve">το δείγμα γαλλικού οξέος σε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Pr>
          <w:bCs/>
          <w:iCs/>
          <w:vertAlign w:val="subscript"/>
        </w:rPr>
        <w:t xml:space="preserve"> </w:t>
      </w:r>
      <w:r>
        <w:rPr>
          <w:bCs/>
          <w:iCs/>
        </w:rPr>
        <w:t xml:space="preserve">για </w:t>
      </w:r>
      <w:r>
        <w:rPr>
          <w:bCs/>
          <w:iCs/>
          <w:lang w:val="en-US"/>
        </w:rPr>
        <w:t>t</w:t>
      </w:r>
      <w:r w:rsidRPr="004169DF">
        <w:rPr>
          <w:bCs/>
          <w:iCs/>
        </w:rPr>
        <w:t xml:space="preserve">= </w:t>
      </w:r>
      <w:r>
        <w:rPr>
          <w:bCs/>
          <w:iCs/>
        </w:rPr>
        <w:t xml:space="preserve">0 </w:t>
      </w:r>
      <w:r>
        <w:rPr>
          <w:bCs/>
          <w:iCs/>
          <w:lang w:val="en-US"/>
        </w:rPr>
        <w:t>d</w:t>
      </w:r>
      <w:r>
        <w:rPr>
          <w:bCs/>
          <w:iCs/>
        </w:rPr>
        <w:t xml:space="preserve">, 7 </w:t>
      </w:r>
      <w:r>
        <w:rPr>
          <w:bCs/>
          <w:iCs/>
          <w:lang w:val="en-US"/>
        </w:rPr>
        <w:t>d</w:t>
      </w:r>
      <w:r>
        <w:rPr>
          <w:bCs/>
          <w:iCs/>
        </w:rPr>
        <w:t xml:space="preserve"> και 14 </w:t>
      </w:r>
      <w:r>
        <w:rPr>
          <w:bCs/>
          <w:iCs/>
          <w:lang w:val="en-US"/>
        </w:rPr>
        <w:t>d</w:t>
      </w:r>
      <w:r>
        <w:rPr>
          <w:bCs/>
          <w:iCs/>
        </w:rPr>
        <w:t xml:space="preserve"> (Εικόνα 32). Τα πρωτόνια Η2 και Η6 έχουν συχνότητα συντονισμού 7,1137</w:t>
      </w:r>
      <w:r w:rsidRPr="005D3D74">
        <w:rPr>
          <w:bCs/>
          <w:iCs/>
        </w:rPr>
        <w:t xml:space="preserve"> </w:t>
      </w:r>
      <w:r>
        <w:rPr>
          <w:bCs/>
          <w:iCs/>
          <w:lang w:val="en-US"/>
        </w:rPr>
        <w:t>ppm</w:t>
      </w:r>
      <w:r>
        <w:rPr>
          <w:bCs/>
          <w:iCs/>
        </w:rPr>
        <w:t>, 7,1127</w:t>
      </w:r>
      <w:r w:rsidRPr="00B50CC9">
        <w:rPr>
          <w:bCs/>
          <w:iCs/>
        </w:rPr>
        <w:t xml:space="preserve">  </w:t>
      </w:r>
      <w:r>
        <w:rPr>
          <w:bCs/>
          <w:iCs/>
          <w:lang w:val="en-US"/>
        </w:rPr>
        <w:t>ppm</w:t>
      </w:r>
      <w:r>
        <w:rPr>
          <w:bCs/>
          <w:iCs/>
        </w:rPr>
        <w:t>, και 7,1120</w:t>
      </w:r>
      <w:r w:rsidRPr="00B50CC9">
        <w:rPr>
          <w:bCs/>
          <w:iCs/>
        </w:rPr>
        <w:t xml:space="preserve">  </w:t>
      </w:r>
      <w:r>
        <w:rPr>
          <w:bCs/>
          <w:iCs/>
          <w:lang w:val="en-US"/>
        </w:rPr>
        <w:t>ppm</w:t>
      </w:r>
      <w:r>
        <w:rPr>
          <w:bCs/>
          <w:iCs/>
        </w:rPr>
        <w:t xml:space="preserve"> με αντίστοιχες Δδ= - 0,0010</w:t>
      </w:r>
      <w:r w:rsidRPr="00461981">
        <w:rPr>
          <w:bCs/>
          <w:iCs/>
        </w:rPr>
        <w:t xml:space="preserve"> </w:t>
      </w:r>
      <w:r>
        <w:rPr>
          <w:bCs/>
          <w:iCs/>
          <w:lang w:val="en-US"/>
        </w:rPr>
        <w:t>ppm</w:t>
      </w:r>
      <w:r>
        <w:rPr>
          <w:bCs/>
          <w:iCs/>
        </w:rPr>
        <w:t xml:space="preserve"> και - 0,0017 </w:t>
      </w:r>
      <w:r>
        <w:rPr>
          <w:bCs/>
          <w:iCs/>
          <w:lang w:val="en-US"/>
        </w:rPr>
        <w:t>ppm</w:t>
      </w:r>
      <w:r>
        <w:rPr>
          <w:bCs/>
          <w:iCs/>
        </w:rPr>
        <w:t>. Με βάση τα παραπάνω δεν παρατηρείται σημαντική μεταβολή στη χημική μετατόπιση κατά την παραμονή του διαλύματος.</w:t>
      </w:r>
    </w:p>
    <w:p w:rsidR="00ED2341" w:rsidRDefault="00ED2341" w:rsidP="00ED2341">
      <w:pPr>
        <w:pStyle w:val="Web"/>
        <w:spacing w:before="0" w:beforeAutospacing="0" w:after="200" w:afterAutospacing="0"/>
        <w:rPr>
          <w:bCs/>
          <w:iCs/>
        </w:rPr>
      </w:pPr>
    </w:p>
    <w:p w:rsidR="00576C16" w:rsidRPr="00745291" w:rsidRDefault="00576C16" w:rsidP="00576C16">
      <w:pPr>
        <w:keepNext/>
        <w:rPr>
          <w:rFonts w:ascii="Times New Roman" w:eastAsia="Times New Roman" w:hAnsi="Times New Roman" w:cs="Times New Roman"/>
          <w:sz w:val="24"/>
          <w:szCs w:val="24"/>
        </w:rPr>
      </w:pPr>
      <w:r w:rsidRPr="00745291">
        <w:rPr>
          <w:rFonts w:ascii="Times New Roman" w:eastAsia="Times New Roman" w:hAnsi="Times New Roman" w:cs="Times New Roman"/>
          <w:noProof/>
          <w:sz w:val="24"/>
          <w:szCs w:val="24"/>
        </w:rPr>
        <w:drawing>
          <wp:inline distT="0" distB="0" distL="0" distR="0">
            <wp:extent cx="5274310" cy="1870334"/>
            <wp:effectExtent l="19050" t="0" r="2540" b="0"/>
            <wp:docPr id="29" name="Εικόνα 22" descr="Εικόνα που περιέχει κείμενο, γραμμή, γράφημα,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Εικόνα 22" descr="Εικόνα που περιέχει κείμενο, γραμμή, γράφημα, αριθμός&#10;&#10;Περιγραφή που δημιουργήθηκε αυτόματα"/>
                    <pic:cNvPicPr>
                      <a:picLocks noChangeAspect="1" noChangeArrowheads="1"/>
                    </pic:cNvPicPr>
                  </pic:nvPicPr>
                  <pic:blipFill>
                    <a:blip r:embed="rId163" cstate="print"/>
                    <a:srcRect/>
                    <a:stretch>
                      <a:fillRect/>
                    </a:stretch>
                  </pic:blipFill>
                  <pic:spPr bwMode="auto">
                    <a:xfrm>
                      <a:off x="0" y="0"/>
                      <a:ext cx="5274310" cy="1870334"/>
                    </a:xfrm>
                    <a:prstGeom prst="rect">
                      <a:avLst/>
                    </a:prstGeom>
                    <a:noFill/>
                    <a:ln w="9525">
                      <a:noFill/>
                      <a:miter lim="800000"/>
                      <a:headEnd/>
                      <a:tailEnd/>
                    </a:ln>
                  </pic:spPr>
                </pic:pic>
              </a:graphicData>
            </a:graphic>
          </wp:inline>
        </w:drawing>
      </w:r>
    </w:p>
    <w:p w:rsidR="00576C16" w:rsidRPr="00595F70" w:rsidRDefault="00576C16" w:rsidP="00576C16">
      <w:pPr>
        <w:tabs>
          <w:tab w:val="left" w:pos="1423"/>
        </w:tabs>
        <w:jc w:val="center"/>
        <w:rPr>
          <w:rFonts w:ascii="Times New Roman" w:eastAsia="Times New Roman" w:hAnsi="Times New Roman" w:cs="Times New Roman"/>
          <w:sz w:val="18"/>
          <w:szCs w:val="18"/>
        </w:rPr>
      </w:pPr>
      <w:r w:rsidRPr="00595F70">
        <w:rPr>
          <w:rFonts w:ascii="Times New Roman" w:eastAsia="Times New Roman" w:hAnsi="Times New Roman" w:cs="Times New Roman"/>
          <w:sz w:val="18"/>
          <w:szCs w:val="18"/>
        </w:rPr>
        <w:t>Εικόνα</w:t>
      </w:r>
      <w:r w:rsidRPr="008C53B9">
        <w:rPr>
          <w:rFonts w:ascii="Times New Roman" w:eastAsia="Times New Roman" w:hAnsi="Times New Roman" w:cs="Times New Roman"/>
          <w:sz w:val="18"/>
          <w:szCs w:val="18"/>
        </w:rPr>
        <w:t xml:space="preserve"> 32</w:t>
      </w:r>
      <w:r w:rsidRPr="00595F70">
        <w:rPr>
          <w:rFonts w:ascii="Times New Roman" w:eastAsia="Times New Roman" w:hAnsi="Times New Roman" w:cs="Times New Roman"/>
          <w:sz w:val="18"/>
          <w:szCs w:val="18"/>
        </w:rPr>
        <w:t xml:space="preserve">: Σύγκριση φασμάτων </w:t>
      </w:r>
      <w:r w:rsidRPr="004169DF">
        <w:rPr>
          <w:rFonts w:ascii="Times New Roman" w:eastAsia="Times New Roman" w:hAnsi="Times New Roman" w:cs="Times New Roman"/>
          <w:sz w:val="18"/>
          <w:szCs w:val="18"/>
          <w:vertAlign w:val="superscript"/>
        </w:rPr>
        <w:t>1</w:t>
      </w:r>
      <w:r w:rsidRPr="00595F70">
        <w:rPr>
          <w:rFonts w:ascii="Times New Roman" w:eastAsia="Times New Roman" w:hAnsi="Times New Roman" w:cs="Times New Roman"/>
          <w:sz w:val="18"/>
          <w:szCs w:val="18"/>
        </w:rPr>
        <w:t xml:space="preserve">Η </w:t>
      </w:r>
      <w:r w:rsidRPr="00595F70">
        <w:rPr>
          <w:rFonts w:ascii="Times New Roman" w:eastAsia="Times New Roman" w:hAnsi="Times New Roman" w:cs="Times New Roman"/>
          <w:sz w:val="18"/>
          <w:szCs w:val="18"/>
          <w:lang w:val="en-US"/>
        </w:rPr>
        <w:t>GA</w:t>
      </w:r>
      <w:r w:rsidRPr="00595F70">
        <w:rPr>
          <w:rFonts w:ascii="Times New Roman" w:eastAsia="Times New Roman" w:hAnsi="Times New Roman" w:cs="Times New Roman"/>
          <w:sz w:val="18"/>
          <w:szCs w:val="18"/>
        </w:rPr>
        <w:t>:Η2Ο:</w:t>
      </w:r>
      <w:r w:rsidRPr="00595F70">
        <w:rPr>
          <w:rFonts w:ascii="Times New Roman" w:eastAsia="Times New Roman" w:hAnsi="Times New Roman" w:cs="Times New Roman"/>
          <w:sz w:val="18"/>
          <w:szCs w:val="18"/>
          <w:lang w:val="en-US"/>
        </w:rPr>
        <w:t>D</w:t>
      </w:r>
      <w:r w:rsidRPr="00595F70">
        <w:rPr>
          <w:rFonts w:ascii="Times New Roman" w:eastAsia="Times New Roman" w:hAnsi="Times New Roman" w:cs="Times New Roman"/>
          <w:sz w:val="18"/>
          <w:szCs w:val="18"/>
        </w:rPr>
        <w:t>2</w:t>
      </w:r>
      <w:r w:rsidRPr="00595F70">
        <w:rPr>
          <w:rFonts w:ascii="Times New Roman" w:eastAsia="Times New Roman" w:hAnsi="Times New Roman" w:cs="Times New Roman"/>
          <w:sz w:val="18"/>
          <w:szCs w:val="18"/>
          <w:lang w:val="en-US"/>
        </w:rPr>
        <w:t>O</w:t>
      </w:r>
      <w:r w:rsidRPr="00595F70">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 xml:space="preserve">για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=0</w:t>
      </w:r>
      <w:r>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d</w:t>
      </w:r>
      <w:r>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=7</w:t>
      </w:r>
      <w:r>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d</w:t>
      </w:r>
      <w:r w:rsidRPr="00595F70">
        <w:rPr>
          <w:rFonts w:ascii="Times New Roman" w:eastAsia="Times New Roman" w:hAnsi="Times New Roman" w:cs="Times New Roman"/>
          <w:sz w:val="18"/>
          <w:szCs w:val="18"/>
        </w:rPr>
        <w:t xml:space="preserve"> και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=14</w:t>
      </w:r>
      <w:r>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d</w:t>
      </w:r>
      <w:r>
        <w:rPr>
          <w:rFonts w:ascii="Times New Roman" w:eastAsia="Times New Roman" w:hAnsi="Times New Roman" w:cs="Times New Roman"/>
          <w:sz w:val="18"/>
          <w:szCs w:val="18"/>
        </w:rPr>
        <w:t>.</w:t>
      </w:r>
    </w:p>
    <w:p w:rsidR="00576C16" w:rsidRPr="00DD4477" w:rsidRDefault="00576C16" w:rsidP="00576C16">
      <w:pPr>
        <w:tabs>
          <w:tab w:val="left" w:pos="1423"/>
        </w:tabs>
        <w:jc w:val="both"/>
        <w:rPr>
          <w:rFonts w:ascii="Times New Roman" w:eastAsia="Times New Roman" w:hAnsi="Times New Roman" w:cs="Times New Roman"/>
          <w:b/>
          <w:sz w:val="32"/>
          <w:szCs w:val="32"/>
          <w:u w:val="single"/>
        </w:rPr>
      </w:pPr>
      <w:r>
        <w:rPr>
          <w:rFonts w:ascii="Times New Roman" w:eastAsia="Times New Roman" w:hAnsi="Times New Roman" w:cs="Times New Roman"/>
          <w:sz w:val="24"/>
          <w:szCs w:val="24"/>
        </w:rPr>
        <w:t>Κατά την παραμονή, δ</w:t>
      </w:r>
      <w:r w:rsidRPr="00595F70">
        <w:rPr>
          <w:rFonts w:ascii="Times New Roman" w:eastAsia="Times New Roman" w:hAnsi="Times New Roman" w:cs="Times New Roman"/>
          <w:sz w:val="24"/>
          <w:szCs w:val="24"/>
        </w:rPr>
        <w:t>εν εμφανίζονται καινούρ</w:t>
      </w:r>
      <w:r>
        <w:rPr>
          <w:rFonts w:ascii="Times New Roman" w:eastAsia="Times New Roman" w:hAnsi="Times New Roman" w:cs="Times New Roman"/>
          <w:sz w:val="24"/>
          <w:szCs w:val="24"/>
        </w:rPr>
        <w:t>γ</w:t>
      </w:r>
      <w:r w:rsidRPr="00595F70">
        <w:rPr>
          <w:rFonts w:ascii="Times New Roman" w:eastAsia="Times New Roman" w:hAnsi="Times New Roman" w:cs="Times New Roman"/>
          <w:sz w:val="24"/>
          <w:szCs w:val="24"/>
        </w:rPr>
        <w:t xml:space="preserve">ιες κορυφές στο φάσμα </w:t>
      </w:r>
      <w:r w:rsidRPr="00EC0A4A">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Η</w:t>
      </w:r>
      <w:r w:rsidRPr="00595F7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NMR</w:t>
      </w:r>
      <w:r w:rsidRPr="004169DF">
        <w:rPr>
          <w:rFonts w:ascii="Times New Roman" w:eastAsia="Times New Roman" w:hAnsi="Times New Roman" w:cs="Times New Roman"/>
          <w:sz w:val="24"/>
          <w:szCs w:val="24"/>
        </w:rPr>
        <w:t>.</w:t>
      </w:r>
    </w:p>
    <w:p w:rsidR="00576C16" w:rsidRPr="000205E8" w:rsidRDefault="00576C16" w:rsidP="00576C16">
      <w:pPr>
        <w:tabs>
          <w:tab w:val="left" w:pos="1423"/>
        </w:tabs>
        <w:rPr>
          <w:rFonts w:ascii="Times New Roman" w:eastAsia="Times New Roman" w:hAnsi="Times New Roman" w:cs="Times New Roman"/>
          <w:sz w:val="24"/>
          <w:szCs w:val="24"/>
        </w:rPr>
      </w:pPr>
    </w:p>
    <w:p w:rsidR="00576C16" w:rsidRPr="00A727B6" w:rsidRDefault="00576C16" w:rsidP="00576C16">
      <w:pPr>
        <w:pStyle w:val="Web"/>
        <w:spacing w:before="0" w:beforeAutospacing="0" w:after="200" w:afterAutospacing="0"/>
        <w:outlineLvl w:val="1"/>
        <w:rPr>
          <w:bCs/>
          <w:iCs/>
          <w:vertAlign w:val="subscript"/>
        </w:rPr>
      </w:pPr>
      <w:r>
        <w:rPr>
          <w:bCs/>
          <w:iCs/>
        </w:rPr>
        <w:t>1)</w:t>
      </w:r>
      <w:r w:rsidRPr="00576C16">
        <w:rPr>
          <w:bCs/>
          <w:iCs/>
        </w:rPr>
        <w:t xml:space="preserve"> </w:t>
      </w:r>
      <w:r>
        <w:rPr>
          <w:bCs/>
          <w:iCs/>
        </w:rPr>
        <w:t xml:space="preserve">Αναλογία </w:t>
      </w:r>
      <w:r w:rsidRPr="001245D7">
        <w:rPr>
          <w:bCs/>
          <w:iCs/>
        </w:rPr>
        <w:t>(γαλλικού</w:t>
      </w:r>
      <w:r>
        <w:rPr>
          <w:bCs/>
          <w:iCs/>
        </w:rPr>
        <w:t xml:space="preserve"> οξέος): (μετάλλου) (1:</w:t>
      </w:r>
      <w:r w:rsidRPr="00576C16">
        <w:rPr>
          <w:bCs/>
          <w:iCs/>
        </w:rPr>
        <w:t>3</w:t>
      </w:r>
      <w:r>
        <w:rPr>
          <w:bCs/>
          <w:iCs/>
        </w:rPr>
        <w:t>)</w:t>
      </w:r>
    </w:p>
    <w:p w:rsidR="00576C16" w:rsidRDefault="00576C16" w:rsidP="00576C16">
      <w:pPr>
        <w:pStyle w:val="Web"/>
        <w:spacing w:before="0" w:beforeAutospacing="0" w:after="200" w:afterAutospacing="0"/>
        <w:jc w:val="both"/>
        <w:outlineLvl w:val="2"/>
        <w:rPr>
          <w:bCs/>
          <w:iCs/>
        </w:rPr>
      </w:pPr>
      <w:r>
        <w:rPr>
          <w:bCs/>
          <w:iCs/>
        </w:rPr>
        <w:t>Στην Εικόνα 33</w:t>
      </w:r>
      <w:r w:rsidRPr="001245D7">
        <w:rPr>
          <w:bCs/>
          <w:iCs/>
        </w:rPr>
        <w:t xml:space="preserve"> παρουσιάζ</w:t>
      </w:r>
      <w:r>
        <w:rPr>
          <w:bCs/>
          <w:iCs/>
        </w:rPr>
        <w:t>ον</w:t>
      </w:r>
      <w:r w:rsidRPr="001245D7">
        <w:rPr>
          <w:bCs/>
          <w:iCs/>
        </w:rPr>
        <w:t xml:space="preserve">ται </w:t>
      </w:r>
      <w:r>
        <w:rPr>
          <w:bCs/>
          <w:iCs/>
        </w:rPr>
        <w:t xml:space="preserve">τα </w:t>
      </w:r>
      <w:r w:rsidRPr="004169DF">
        <w:rPr>
          <w:bCs/>
          <w:iCs/>
          <w:vertAlign w:val="superscript"/>
        </w:rPr>
        <w:t>1</w:t>
      </w:r>
      <w:r w:rsidRPr="00DD4477">
        <w:rPr>
          <w:bCs/>
          <w:iCs/>
        </w:rPr>
        <w:t>Η</w:t>
      </w:r>
      <w:r>
        <w:rPr>
          <w:bCs/>
          <w:iCs/>
        </w:rPr>
        <w:t xml:space="preserve">  </w:t>
      </w:r>
      <w:r>
        <w:rPr>
          <w:bCs/>
          <w:iCs/>
          <w:lang w:val="en-US"/>
        </w:rPr>
        <w:t>NMR</w:t>
      </w:r>
      <w:r w:rsidRPr="004169DF">
        <w:rPr>
          <w:bCs/>
          <w:iCs/>
        </w:rPr>
        <w:t xml:space="preserve"> </w:t>
      </w:r>
      <w:r>
        <w:rPr>
          <w:bCs/>
          <w:iCs/>
        </w:rPr>
        <w:t>φάσματα για τη μελέτη της αυτοξείδωσης του γαλλικού οξέος σε διαλύτη</w:t>
      </w:r>
      <w:r w:rsidRPr="005D3D74">
        <w:rPr>
          <w:bCs/>
          <w:iCs/>
        </w:rPr>
        <w:t xml:space="preserve">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sidRPr="005A3DF1">
        <w:rPr>
          <w:bCs/>
          <w:iCs/>
        </w:rPr>
        <w:t xml:space="preserve"> </w:t>
      </w:r>
      <w:r>
        <w:rPr>
          <w:bCs/>
          <w:iCs/>
        </w:rPr>
        <w:t>κατά την παραμονή, με την  αναλογία</w:t>
      </w:r>
      <w:r w:rsidRPr="001245D7">
        <w:rPr>
          <w:bCs/>
          <w:iCs/>
        </w:rPr>
        <w:t xml:space="preserve"> (γαλλικού</w:t>
      </w:r>
      <w:r>
        <w:rPr>
          <w:bCs/>
          <w:iCs/>
        </w:rPr>
        <w:t xml:space="preserve"> οξέος): (μετάλλου) να είναι </w:t>
      </w:r>
      <w:r w:rsidRPr="001245D7">
        <w:rPr>
          <w:bCs/>
          <w:iCs/>
        </w:rPr>
        <w:t>1:</w:t>
      </w:r>
      <w:r>
        <w:rPr>
          <w:bCs/>
          <w:iCs/>
        </w:rPr>
        <w:t xml:space="preserve">3 για </w:t>
      </w:r>
      <w:r>
        <w:rPr>
          <w:bCs/>
          <w:iCs/>
          <w:lang w:val="en-US"/>
        </w:rPr>
        <w:t>t</w:t>
      </w:r>
      <w:r w:rsidRPr="004169DF">
        <w:rPr>
          <w:bCs/>
          <w:iCs/>
        </w:rPr>
        <w:t>=</w:t>
      </w:r>
      <w:r>
        <w:rPr>
          <w:bCs/>
          <w:iCs/>
        </w:rPr>
        <w:t xml:space="preserve">  7 </w:t>
      </w:r>
      <w:r>
        <w:rPr>
          <w:bCs/>
          <w:iCs/>
          <w:lang w:val="en-US"/>
        </w:rPr>
        <w:t>d</w:t>
      </w:r>
      <w:r>
        <w:rPr>
          <w:bCs/>
          <w:iCs/>
        </w:rPr>
        <w:t xml:space="preserve"> .</w:t>
      </w:r>
    </w:p>
    <w:p w:rsidR="00576C16" w:rsidRPr="00DD4477" w:rsidRDefault="00576C16" w:rsidP="00576C16">
      <w:pPr>
        <w:pStyle w:val="Web"/>
        <w:spacing w:before="0" w:beforeAutospacing="0" w:after="200" w:afterAutospacing="0"/>
        <w:jc w:val="both"/>
        <w:outlineLvl w:val="2"/>
        <w:rPr>
          <w:bCs/>
          <w:iCs/>
        </w:rPr>
      </w:pPr>
      <w:r>
        <w:rPr>
          <w:bCs/>
          <w:iCs/>
        </w:rPr>
        <w:t xml:space="preserve">Αρχικά, στην παραπάνω αναλογία έχουμε την εμφάνιση των κορυφών των Η2 και Η6 στα  7,1299 </w:t>
      </w:r>
      <w:r w:rsidRPr="005D3D74">
        <w:rPr>
          <w:bCs/>
          <w:iCs/>
        </w:rPr>
        <w:t xml:space="preserve"> </w:t>
      </w:r>
      <w:r>
        <w:rPr>
          <w:bCs/>
          <w:iCs/>
          <w:lang w:val="en-US"/>
        </w:rPr>
        <w:t>ppm</w:t>
      </w:r>
      <w:r>
        <w:rPr>
          <w:bCs/>
          <w:iCs/>
        </w:rPr>
        <w:t xml:space="preserve"> και 7,1305 </w:t>
      </w:r>
      <w:r>
        <w:rPr>
          <w:bCs/>
          <w:iCs/>
          <w:lang w:val="en-US"/>
        </w:rPr>
        <w:t>ppm</w:t>
      </w:r>
      <w:r w:rsidRPr="004169DF">
        <w:rPr>
          <w:bCs/>
          <w:iCs/>
        </w:rPr>
        <w:t xml:space="preserve"> </w:t>
      </w:r>
      <w:r>
        <w:rPr>
          <w:bCs/>
          <w:iCs/>
        </w:rPr>
        <w:t xml:space="preserve">για </w:t>
      </w:r>
      <w:r>
        <w:rPr>
          <w:bCs/>
          <w:iCs/>
          <w:lang w:val="en-US"/>
        </w:rPr>
        <w:t>t</w:t>
      </w:r>
      <w:r w:rsidRPr="009931FC">
        <w:rPr>
          <w:bCs/>
          <w:iCs/>
        </w:rPr>
        <w:t>=</w:t>
      </w:r>
      <w:r>
        <w:rPr>
          <w:bCs/>
          <w:iCs/>
        </w:rPr>
        <w:t xml:space="preserve">  </w:t>
      </w:r>
      <w:r w:rsidRPr="004169DF">
        <w:rPr>
          <w:bCs/>
          <w:iCs/>
        </w:rPr>
        <w:t xml:space="preserve">0 </w:t>
      </w:r>
      <w:r>
        <w:rPr>
          <w:bCs/>
          <w:iCs/>
          <w:lang w:val="en-US"/>
        </w:rPr>
        <w:t>d</w:t>
      </w:r>
      <w:r w:rsidRPr="004169DF">
        <w:rPr>
          <w:bCs/>
          <w:iCs/>
        </w:rPr>
        <w:t xml:space="preserve"> </w:t>
      </w:r>
      <w:r>
        <w:rPr>
          <w:bCs/>
          <w:iCs/>
        </w:rPr>
        <w:t xml:space="preserve">και 7 </w:t>
      </w:r>
      <w:r>
        <w:rPr>
          <w:bCs/>
          <w:iCs/>
          <w:lang w:val="en-US"/>
        </w:rPr>
        <w:t>d</w:t>
      </w:r>
      <w:r>
        <w:rPr>
          <w:bCs/>
          <w:iCs/>
        </w:rPr>
        <w:t xml:space="preserve">, αντίστοιχα. Δεν έχουμε μεταβολή στη χημική μετατόπιση  ( </w:t>
      </w:r>
      <w:r w:rsidRPr="005A45A9">
        <w:rPr>
          <w:bCs/>
          <w:iCs/>
        </w:rPr>
        <w:t>Δδ= 0,0006</w:t>
      </w:r>
      <w:r>
        <w:rPr>
          <w:bCs/>
          <w:iCs/>
        </w:rPr>
        <w:t xml:space="preserve"> </w:t>
      </w:r>
      <w:r w:rsidRPr="005A45A9">
        <w:rPr>
          <w:bCs/>
          <w:iCs/>
        </w:rPr>
        <w:t xml:space="preserve"> ppm</w:t>
      </w:r>
      <w:r>
        <w:rPr>
          <w:bCs/>
          <w:iCs/>
        </w:rPr>
        <w:t>).</w:t>
      </w:r>
    </w:p>
    <w:p w:rsidR="00576C16" w:rsidRPr="005A45A9" w:rsidRDefault="00576C16" w:rsidP="00576C16">
      <w:pPr>
        <w:rPr>
          <w:rFonts w:ascii="Times New Roman" w:hAnsi="Times New Roman" w:cs="Times New Roman"/>
        </w:rPr>
      </w:pPr>
    </w:p>
    <w:p w:rsidR="00576C16" w:rsidRPr="00745291" w:rsidRDefault="00576C16" w:rsidP="00576C16">
      <w:pPr>
        <w:keepNext/>
        <w:rPr>
          <w:rFonts w:ascii="Times New Roman" w:eastAsia="Times New Roman" w:hAnsi="Times New Roman" w:cs="Times New Roman"/>
          <w:sz w:val="24"/>
          <w:szCs w:val="24"/>
        </w:rPr>
      </w:pPr>
      <w:r w:rsidRPr="00745291">
        <w:rPr>
          <w:rFonts w:ascii="Times New Roman" w:eastAsia="Times New Roman" w:hAnsi="Times New Roman" w:cs="Times New Roman"/>
          <w:noProof/>
          <w:sz w:val="24"/>
          <w:szCs w:val="24"/>
        </w:rPr>
        <w:lastRenderedPageBreak/>
        <w:drawing>
          <wp:inline distT="0" distB="0" distL="0" distR="0">
            <wp:extent cx="5274310" cy="1970975"/>
            <wp:effectExtent l="19050" t="0" r="2540" b="0"/>
            <wp:docPr id="23" name="Εικόνα 1" descr="Εικόνα που περιέχει κείμενο, γραμμή, γράφημα,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Εικόνα 1" descr="Εικόνα που περιέχει κείμενο, γραμμή, γράφημα, διάγραμμα&#10;&#10;Περιγραφή που δημιουργήθηκε αυτόματα"/>
                    <pic:cNvPicPr>
                      <a:picLocks noChangeAspect="1" noChangeArrowheads="1"/>
                    </pic:cNvPicPr>
                  </pic:nvPicPr>
                  <pic:blipFill>
                    <a:blip r:embed="rId164" cstate="print"/>
                    <a:srcRect/>
                    <a:stretch>
                      <a:fillRect/>
                    </a:stretch>
                  </pic:blipFill>
                  <pic:spPr bwMode="auto">
                    <a:xfrm>
                      <a:off x="0" y="0"/>
                      <a:ext cx="5274310" cy="1970975"/>
                    </a:xfrm>
                    <a:prstGeom prst="rect">
                      <a:avLst/>
                    </a:prstGeom>
                    <a:noFill/>
                    <a:ln w="9525">
                      <a:noFill/>
                      <a:miter lim="800000"/>
                      <a:headEnd/>
                      <a:tailEnd/>
                    </a:ln>
                  </pic:spPr>
                </pic:pic>
              </a:graphicData>
            </a:graphic>
          </wp:inline>
        </w:drawing>
      </w:r>
    </w:p>
    <w:p w:rsidR="00576C16" w:rsidRPr="00595F70" w:rsidRDefault="00576C16" w:rsidP="00576C16">
      <w:pPr>
        <w:pStyle w:val="a8"/>
        <w:jc w:val="center"/>
        <w:rPr>
          <w:rFonts w:ascii="Times New Roman" w:eastAsia="Times New Roman" w:hAnsi="Times New Roman" w:cs="Times New Roman"/>
          <w:b/>
          <w:bCs/>
          <w:i w:val="0"/>
          <w:iCs w:val="0"/>
          <w:color w:val="auto"/>
        </w:rPr>
      </w:pPr>
      <w:r w:rsidRPr="00595F70">
        <w:rPr>
          <w:rFonts w:ascii="Times New Roman" w:eastAsia="Times New Roman" w:hAnsi="Times New Roman" w:cs="Times New Roman"/>
          <w:i w:val="0"/>
          <w:iCs w:val="0"/>
          <w:color w:val="auto"/>
        </w:rPr>
        <w:t>Εικόνα</w:t>
      </w:r>
      <w:r w:rsidRPr="008C53B9">
        <w:rPr>
          <w:rFonts w:ascii="Times New Roman" w:eastAsia="Times New Roman" w:hAnsi="Times New Roman" w:cs="Times New Roman"/>
          <w:b/>
          <w:bCs/>
          <w:i w:val="0"/>
          <w:iCs w:val="0"/>
          <w:color w:val="auto"/>
        </w:rPr>
        <w:t xml:space="preserve"> 33</w:t>
      </w:r>
      <w:r w:rsidRPr="00595F70">
        <w:rPr>
          <w:rFonts w:ascii="Times New Roman" w:eastAsia="Times New Roman" w:hAnsi="Times New Roman" w:cs="Times New Roman"/>
          <w:i w:val="0"/>
          <w:iCs w:val="0"/>
          <w:color w:val="auto"/>
        </w:rPr>
        <w:t xml:space="preserve">:Σύγκριση φασμάτων  </w:t>
      </w:r>
      <w:r w:rsidRPr="00595F70">
        <w:rPr>
          <w:rFonts w:ascii="Times New Roman" w:eastAsia="Times New Roman" w:hAnsi="Times New Roman" w:cs="Times New Roman"/>
          <w:i w:val="0"/>
          <w:iCs w:val="0"/>
          <w:color w:val="auto"/>
          <w:vertAlign w:val="superscript"/>
        </w:rPr>
        <w:t>1</w:t>
      </w:r>
      <w:r w:rsidRPr="00595F70">
        <w:rPr>
          <w:rFonts w:ascii="Times New Roman" w:eastAsia="Times New Roman" w:hAnsi="Times New Roman" w:cs="Times New Roman"/>
          <w:i w:val="0"/>
          <w:iCs w:val="0"/>
          <w:color w:val="auto"/>
        </w:rPr>
        <w:t>Η του  GA:Η2Ο:D2O:Ζn (1:3)  t=</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0</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d</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rPr>
        <w:t xml:space="preserve">(κάτω φάσμα) </w:t>
      </w:r>
      <w:r w:rsidRPr="00595F70">
        <w:rPr>
          <w:rFonts w:ascii="Times New Roman" w:eastAsia="Times New Roman" w:hAnsi="Times New Roman" w:cs="Times New Roman"/>
          <w:i w:val="0"/>
          <w:iCs w:val="0"/>
          <w:color w:val="auto"/>
        </w:rPr>
        <w:t>και</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t=</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7</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d</w:t>
      </w:r>
      <w:r>
        <w:rPr>
          <w:rFonts w:ascii="Times New Roman" w:eastAsia="Times New Roman" w:hAnsi="Times New Roman" w:cs="Times New Roman"/>
          <w:i w:val="0"/>
          <w:iCs w:val="0"/>
          <w:color w:val="auto"/>
        </w:rPr>
        <w:t>.</w:t>
      </w:r>
    </w:p>
    <w:p w:rsidR="00576C16" w:rsidRPr="00DD4477" w:rsidRDefault="00576C16" w:rsidP="00576C16">
      <w:pPr>
        <w:tabs>
          <w:tab w:val="left" w:pos="1423"/>
        </w:tabs>
        <w:jc w:val="both"/>
        <w:rPr>
          <w:rFonts w:ascii="Times New Roman" w:eastAsia="Times New Roman" w:hAnsi="Times New Roman" w:cs="Times New Roman"/>
          <w:b/>
          <w:sz w:val="32"/>
          <w:szCs w:val="32"/>
          <w:u w:val="single"/>
        </w:rPr>
      </w:pPr>
      <w:r>
        <w:rPr>
          <w:rFonts w:ascii="Times New Roman" w:eastAsia="Times New Roman" w:hAnsi="Times New Roman" w:cs="Times New Roman"/>
          <w:sz w:val="24"/>
          <w:szCs w:val="24"/>
        </w:rPr>
        <w:t>Κατά την παραμονή, δ</w:t>
      </w:r>
      <w:r w:rsidRPr="00595F70">
        <w:rPr>
          <w:rFonts w:ascii="Times New Roman" w:eastAsia="Times New Roman" w:hAnsi="Times New Roman" w:cs="Times New Roman"/>
          <w:sz w:val="24"/>
          <w:szCs w:val="24"/>
        </w:rPr>
        <w:t>εν εμφανίζονται καινούρ</w:t>
      </w:r>
      <w:r>
        <w:rPr>
          <w:rFonts w:ascii="Times New Roman" w:eastAsia="Times New Roman" w:hAnsi="Times New Roman" w:cs="Times New Roman"/>
          <w:sz w:val="24"/>
          <w:szCs w:val="24"/>
        </w:rPr>
        <w:t>γ</w:t>
      </w:r>
      <w:r w:rsidRPr="00595F70">
        <w:rPr>
          <w:rFonts w:ascii="Times New Roman" w:eastAsia="Times New Roman" w:hAnsi="Times New Roman" w:cs="Times New Roman"/>
          <w:sz w:val="24"/>
          <w:szCs w:val="24"/>
        </w:rPr>
        <w:t xml:space="preserve">ιες κορυφές στο φάσμα </w:t>
      </w:r>
      <w:r w:rsidRPr="00EC0A4A">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Η</w:t>
      </w:r>
      <w:r w:rsidRPr="00595F7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NMR</w:t>
      </w:r>
      <w:r w:rsidRPr="009931FC">
        <w:rPr>
          <w:rFonts w:ascii="Times New Roman" w:eastAsia="Times New Roman" w:hAnsi="Times New Roman" w:cs="Times New Roman"/>
          <w:sz w:val="24"/>
          <w:szCs w:val="24"/>
        </w:rPr>
        <w:t>.</w:t>
      </w:r>
    </w:p>
    <w:p w:rsidR="00576C16" w:rsidRDefault="00576C16" w:rsidP="00576C16">
      <w:pPr>
        <w:jc w:val="both"/>
        <w:rPr>
          <w:rFonts w:ascii="Times New Roman" w:eastAsia="Times New Roman" w:hAnsi="Times New Roman" w:cs="Times New Roman"/>
          <w:sz w:val="24"/>
          <w:szCs w:val="24"/>
        </w:rPr>
      </w:pPr>
    </w:p>
    <w:p w:rsidR="00576C16" w:rsidRPr="005A3DF1" w:rsidRDefault="00576C16" w:rsidP="00576C16">
      <w:pPr>
        <w:jc w:val="both"/>
        <w:rPr>
          <w:rFonts w:ascii="Times New Roman" w:eastAsia="Times New Roman" w:hAnsi="Times New Roman" w:cs="Times New Roman"/>
          <w:sz w:val="24"/>
          <w:szCs w:val="24"/>
        </w:rPr>
      </w:pPr>
    </w:p>
    <w:p w:rsidR="00576C16" w:rsidRDefault="00576C16" w:rsidP="00576C16">
      <w:pPr>
        <w:pStyle w:val="3"/>
        <w:jc w:val="both"/>
        <w:rPr>
          <w:rFonts w:ascii="Times New Roman" w:eastAsia="Times New Roman" w:hAnsi="Times New Roman" w:cs="Times New Roman"/>
          <w:b w:val="0"/>
          <w:bCs/>
          <w:sz w:val="24"/>
          <w:szCs w:val="24"/>
        </w:rPr>
      </w:pPr>
      <w:r>
        <w:rPr>
          <w:rFonts w:ascii="Times New Roman" w:eastAsia="Times New Roman" w:hAnsi="Times New Roman" w:cs="Times New Roman"/>
          <w:b w:val="0"/>
          <w:bCs/>
          <w:sz w:val="24"/>
          <w:szCs w:val="24"/>
        </w:rPr>
        <w:t>Πίνακας 3.1.33</w:t>
      </w:r>
      <w:r w:rsidRPr="00FA2C86">
        <w:rPr>
          <w:rFonts w:ascii="Times New Roman" w:eastAsia="Times New Roman" w:hAnsi="Times New Roman" w:cs="Times New Roman"/>
          <w:b w:val="0"/>
          <w:bCs/>
          <w:sz w:val="24"/>
          <w:szCs w:val="24"/>
        </w:rPr>
        <w:t xml:space="preserve"> Χημική μετατόπιση </w:t>
      </w:r>
      <w:r>
        <w:rPr>
          <w:rFonts w:ascii="Times New Roman" w:eastAsia="Times New Roman" w:hAnsi="Times New Roman" w:cs="Times New Roman"/>
          <w:b w:val="0"/>
          <w:bCs/>
          <w:sz w:val="24"/>
          <w:szCs w:val="24"/>
        </w:rPr>
        <w:t xml:space="preserve">πρωτονίων απουσία και παρουσία μετάλλου κατά την πάροδο του χρόνου. </w:t>
      </w:r>
    </w:p>
    <w:p w:rsidR="00576C16" w:rsidRPr="00745291" w:rsidRDefault="00C75A09" w:rsidP="00576C16">
      <w:pPr>
        <w:tabs>
          <w:tab w:val="left" w:pos="3366"/>
        </w:tabs>
        <w:rPr>
          <w:rFonts w:ascii="Times New Roman" w:hAnsi="Times New Roman" w:cs="Times New Roman"/>
        </w:rPr>
      </w:pPr>
      <w:r w:rsidRPr="00C75A09">
        <w:rPr>
          <w:rFonts w:ascii="Times New Roman" w:hAnsi="Times New Roman" w:cs="Times New Roman"/>
          <w:b/>
          <w:bCs/>
          <w:noProof/>
          <w:lang w:eastAsia="en-US"/>
        </w:rPr>
        <w:pict>
          <v:shape id="_x0000_s4488" type="#_x0000_t75" alt="" style="position:absolute;margin-left:-14.3pt;margin-top:8.2pt;width:487.1pt;height:114.5pt;z-index:251756544;mso-wrap-edited:f">
            <v:imagedata r:id="rId165" o:title=""/>
          </v:shape>
          <o:OLEObject Type="Embed" ProgID="Excel.Sheet.12" ShapeID="_x0000_s4488" DrawAspect="Content" ObjectID="_1786616383" r:id="rId166"/>
        </w:pict>
      </w:r>
    </w:p>
    <w:p w:rsidR="00576C16" w:rsidRPr="00745291" w:rsidRDefault="00576C16" w:rsidP="00576C16">
      <w:pPr>
        <w:tabs>
          <w:tab w:val="left" w:pos="3366"/>
        </w:tabs>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Default="00576C16" w:rsidP="00576C16">
      <w:pPr>
        <w:pStyle w:val="3"/>
        <w:jc w:val="both"/>
        <w:rPr>
          <w:rFonts w:ascii="Times New Roman" w:eastAsia="Times New Roman" w:hAnsi="Times New Roman" w:cs="Times New Roman"/>
          <w:b w:val="0"/>
          <w:bCs/>
          <w:sz w:val="24"/>
          <w:szCs w:val="24"/>
        </w:rPr>
      </w:pPr>
    </w:p>
    <w:p w:rsidR="00576C16" w:rsidRPr="00745291" w:rsidRDefault="00576C16" w:rsidP="00576C16">
      <w:pPr>
        <w:jc w:val="center"/>
        <w:rPr>
          <w:rFonts w:ascii="Times New Roman" w:hAnsi="Times New Roman" w:cs="Times New Roman"/>
        </w:rPr>
      </w:pPr>
      <w:r w:rsidRPr="00745291">
        <w:rPr>
          <w:rFonts w:ascii="Times New Roman" w:hAnsi="Times New Roman" w:cs="Times New Roman"/>
          <w:noProof/>
        </w:rPr>
        <w:drawing>
          <wp:inline distT="0" distB="0" distL="0" distR="0">
            <wp:extent cx="5274310" cy="1969702"/>
            <wp:effectExtent l="19050" t="0" r="2540" b="0"/>
            <wp:docPr id="362573352" name="Εικόνα 4"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573352" name="Εικόνα 4" descr="Εικόνα που περιέχει κείμενο, γραμμή, διάγραμμα, γράφημα&#10;&#10;Περιγραφή που δημιουργήθηκε αυτόματα"/>
                    <pic:cNvPicPr>
                      <a:picLocks noChangeAspect="1" noChangeArrowheads="1"/>
                    </pic:cNvPicPr>
                  </pic:nvPicPr>
                  <pic:blipFill>
                    <a:blip r:embed="rId167" cstate="print"/>
                    <a:srcRect/>
                    <a:stretch>
                      <a:fillRect/>
                    </a:stretch>
                  </pic:blipFill>
                  <pic:spPr bwMode="auto">
                    <a:xfrm>
                      <a:off x="0" y="0"/>
                      <a:ext cx="5274310" cy="1969702"/>
                    </a:xfrm>
                    <a:prstGeom prst="rect">
                      <a:avLst/>
                    </a:prstGeom>
                    <a:noFill/>
                    <a:ln w="9525">
                      <a:noFill/>
                      <a:miter lim="800000"/>
                      <a:headEnd/>
                      <a:tailEnd/>
                    </a:ln>
                  </pic:spPr>
                </pic:pic>
              </a:graphicData>
            </a:graphic>
          </wp:inline>
        </w:drawing>
      </w:r>
      <w:r w:rsidRPr="00595F70">
        <w:rPr>
          <w:rFonts w:ascii="Times New Roman" w:eastAsia="Times New Roman" w:hAnsi="Times New Roman" w:cs="Times New Roman"/>
          <w:sz w:val="18"/>
          <w:szCs w:val="18"/>
        </w:rPr>
        <w:t>Εικόνα</w:t>
      </w:r>
      <w:r w:rsidRPr="008C53B9">
        <w:rPr>
          <w:rFonts w:ascii="Times New Roman" w:eastAsia="Times New Roman" w:hAnsi="Times New Roman" w:cs="Times New Roman"/>
          <w:sz w:val="18"/>
          <w:szCs w:val="18"/>
        </w:rPr>
        <w:t xml:space="preserve"> 34</w:t>
      </w:r>
      <w:r w:rsidRPr="00595F70">
        <w:rPr>
          <w:rFonts w:ascii="Times New Roman" w:hAnsi="Times New Roman" w:cs="Times New Roman"/>
          <w:sz w:val="18"/>
          <w:szCs w:val="18"/>
        </w:rPr>
        <w:t>:</w:t>
      </w:r>
      <w:r w:rsidRPr="00595F70">
        <w:rPr>
          <w:rFonts w:ascii="Times New Roman" w:eastAsia="Times New Roman" w:hAnsi="Times New Roman" w:cs="Times New Roman"/>
          <w:sz w:val="18"/>
          <w:szCs w:val="18"/>
        </w:rPr>
        <w:t xml:space="preserve"> Σύγκριση </w:t>
      </w:r>
      <w:r w:rsidRPr="00595F70">
        <w:rPr>
          <w:rFonts w:ascii="Times New Roman" w:eastAsia="Times New Roman" w:hAnsi="Times New Roman" w:cs="Times New Roman"/>
          <w:sz w:val="18"/>
          <w:szCs w:val="18"/>
          <w:lang w:val="en-US"/>
        </w:rPr>
        <w:t>GA</w:t>
      </w:r>
      <w:r w:rsidRPr="00595F70">
        <w:rPr>
          <w:rFonts w:ascii="Times New Roman" w:eastAsia="Times New Roman" w:hAnsi="Times New Roman" w:cs="Times New Roman"/>
          <w:sz w:val="18"/>
          <w:szCs w:val="18"/>
        </w:rPr>
        <w:t>:Η2Ο:</w:t>
      </w:r>
      <w:r w:rsidRPr="00595F70">
        <w:rPr>
          <w:rFonts w:ascii="Times New Roman" w:eastAsia="Times New Roman" w:hAnsi="Times New Roman" w:cs="Times New Roman"/>
          <w:sz w:val="18"/>
          <w:szCs w:val="18"/>
          <w:lang w:val="en-US"/>
        </w:rPr>
        <w:t>D</w:t>
      </w:r>
      <w:r w:rsidRPr="00595F70">
        <w:rPr>
          <w:rFonts w:ascii="Times New Roman" w:eastAsia="Times New Roman" w:hAnsi="Times New Roman" w:cs="Times New Roman"/>
          <w:sz w:val="18"/>
          <w:szCs w:val="18"/>
        </w:rPr>
        <w:t>2</w:t>
      </w:r>
      <w:r w:rsidRPr="00595F70">
        <w:rPr>
          <w:rFonts w:ascii="Times New Roman" w:eastAsia="Times New Roman" w:hAnsi="Times New Roman" w:cs="Times New Roman"/>
          <w:sz w:val="18"/>
          <w:szCs w:val="18"/>
          <w:lang w:val="en-US"/>
        </w:rPr>
        <w:t>O</w:t>
      </w:r>
      <w:r w:rsidRPr="00595F70">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=0</w:t>
      </w:r>
      <w:r w:rsidRPr="00595F70">
        <w:rPr>
          <w:rFonts w:ascii="Times New Roman" w:eastAsia="Times New Roman" w:hAnsi="Times New Roman" w:cs="Times New Roman"/>
          <w:sz w:val="18"/>
          <w:szCs w:val="18"/>
          <w:lang w:val="en-US"/>
        </w:rPr>
        <w:t>days</w:t>
      </w:r>
      <w:r w:rsidRPr="00595F70">
        <w:rPr>
          <w:rFonts w:ascii="Times New Roman" w:eastAsia="Times New Roman" w:hAnsi="Times New Roman" w:cs="Times New Roman"/>
          <w:sz w:val="18"/>
          <w:szCs w:val="18"/>
        </w:rPr>
        <w:t xml:space="preserve">) , </w:t>
      </w:r>
      <w:r w:rsidRPr="00595F70">
        <w:rPr>
          <w:rFonts w:ascii="Times New Roman" w:eastAsia="Times New Roman" w:hAnsi="Times New Roman" w:cs="Times New Roman"/>
          <w:sz w:val="18"/>
          <w:szCs w:val="18"/>
          <w:lang w:val="en-US"/>
        </w:rPr>
        <w:t>GA</w:t>
      </w:r>
      <w:r w:rsidRPr="00595F70">
        <w:rPr>
          <w:rFonts w:ascii="Times New Roman" w:eastAsia="Times New Roman" w:hAnsi="Times New Roman" w:cs="Times New Roman"/>
          <w:sz w:val="18"/>
          <w:szCs w:val="18"/>
        </w:rPr>
        <w:t>:Η2Ο:</w:t>
      </w:r>
      <w:r w:rsidRPr="00595F70">
        <w:rPr>
          <w:rFonts w:ascii="Times New Roman" w:eastAsia="Times New Roman" w:hAnsi="Times New Roman" w:cs="Times New Roman"/>
          <w:sz w:val="18"/>
          <w:szCs w:val="18"/>
          <w:lang w:val="en-US"/>
        </w:rPr>
        <w:t>D</w:t>
      </w:r>
      <w:r w:rsidRPr="00595F70">
        <w:rPr>
          <w:rFonts w:ascii="Times New Roman" w:eastAsia="Times New Roman" w:hAnsi="Times New Roman" w:cs="Times New Roman"/>
          <w:sz w:val="18"/>
          <w:szCs w:val="18"/>
        </w:rPr>
        <w:t>2</w:t>
      </w:r>
      <w:r w:rsidRPr="00595F70">
        <w:rPr>
          <w:rFonts w:ascii="Times New Roman" w:eastAsia="Times New Roman" w:hAnsi="Times New Roman" w:cs="Times New Roman"/>
          <w:sz w:val="18"/>
          <w:szCs w:val="18"/>
          <w:lang w:val="en-US"/>
        </w:rPr>
        <w:t>O</w:t>
      </w:r>
      <w:r w:rsidRPr="00595F70">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=7</w:t>
      </w:r>
      <w:r w:rsidRPr="00595F70">
        <w:rPr>
          <w:rFonts w:ascii="Times New Roman" w:eastAsia="Times New Roman" w:hAnsi="Times New Roman" w:cs="Times New Roman"/>
          <w:sz w:val="18"/>
          <w:szCs w:val="18"/>
          <w:lang w:val="en-US"/>
        </w:rPr>
        <w:t>days</w:t>
      </w:r>
      <w:r w:rsidRPr="00595F70">
        <w:rPr>
          <w:rFonts w:ascii="Times New Roman" w:eastAsia="Times New Roman" w:hAnsi="Times New Roman" w:cs="Times New Roman"/>
          <w:sz w:val="18"/>
          <w:szCs w:val="18"/>
        </w:rPr>
        <w:t>)  και με παρουσία μετάλλου  GA:Η2Ο:D2O:Ζn (1:3)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=0</w:t>
      </w:r>
      <w:r w:rsidRPr="00595F70">
        <w:rPr>
          <w:rFonts w:ascii="Times New Roman" w:eastAsia="Times New Roman" w:hAnsi="Times New Roman" w:cs="Times New Roman"/>
          <w:sz w:val="18"/>
          <w:szCs w:val="18"/>
          <w:lang w:val="en-US"/>
        </w:rPr>
        <w:t>days</w:t>
      </w:r>
      <w:r w:rsidRPr="00595F70">
        <w:rPr>
          <w:rFonts w:ascii="Times New Roman" w:eastAsia="Times New Roman" w:hAnsi="Times New Roman" w:cs="Times New Roman"/>
          <w:sz w:val="18"/>
          <w:szCs w:val="18"/>
        </w:rPr>
        <w:t>) , GA:Η2Ο:D2O:Ζn (1:3)  (</w:t>
      </w:r>
      <w:r w:rsidRPr="00595F70">
        <w:rPr>
          <w:rFonts w:ascii="Times New Roman" w:eastAsia="Times New Roman" w:hAnsi="Times New Roman" w:cs="Times New Roman"/>
          <w:sz w:val="18"/>
          <w:szCs w:val="18"/>
          <w:lang w:val="en-US"/>
        </w:rPr>
        <w:t>t</w:t>
      </w:r>
      <w:r w:rsidRPr="00595F70">
        <w:rPr>
          <w:rFonts w:ascii="Times New Roman" w:eastAsia="Times New Roman" w:hAnsi="Times New Roman" w:cs="Times New Roman"/>
          <w:sz w:val="18"/>
          <w:szCs w:val="18"/>
        </w:rPr>
        <w:t>=7</w:t>
      </w:r>
      <w:r w:rsidRPr="00595F70">
        <w:rPr>
          <w:rFonts w:ascii="Times New Roman" w:eastAsia="Times New Roman" w:hAnsi="Times New Roman" w:cs="Times New Roman"/>
          <w:sz w:val="18"/>
          <w:szCs w:val="18"/>
          <w:lang w:val="en-US"/>
        </w:rPr>
        <w:t>days</w:t>
      </w:r>
      <w:r w:rsidRPr="00595F70">
        <w:rPr>
          <w:rFonts w:ascii="Times New Roman" w:eastAsia="Times New Roman" w:hAnsi="Times New Roman" w:cs="Times New Roman"/>
          <w:sz w:val="18"/>
          <w:szCs w:val="18"/>
        </w:rPr>
        <w:t>)</w:t>
      </w:r>
    </w:p>
    <w:p w:rsidR="00576C16" w:rsidRDefault="00576C16" w:rsidP="00576C16">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Στην Εικόνα 34 παρουσιάζονται συγκεντρωτικά τα παραπάνω αναφερθέντα πρωτονιακά φάσματα.</w:t>
      </w:r>
    </w:p>
    <w:p w:rsidR="00576C16" w:rsidRDefault="00576C16" w:rsidP="00576C16">
      <w:pPr>
        <w:jc w:val="both"/>
        <w:rPr>
          <w:rFonts w:ascii="Times New Roman" w:eastAsia="Times New Roman" w:hAnsi="Times New Roman" w:cs="Times New Roman"/>
          <w:sz w:val="24"/>
          <w:szCs w:val="24"/>
        </w:rPr>
      </w:pPr>
    </w:p>
    <w:p w:rsidR="00576C16" w:rsidRPr="009931FC" w:rsidRDefault="00576C16" w:rsidP="00576C16">
      <w:pPr>
        <w:pStyle w:val="Web"/>
        <w:spacing w:before="0" w:beforeAutospacing="0" w:after="200" w:afterAutospacing="0"/>
        <w:outlineLvl w:val="1"/>
        <w:rPr>
          <w:bCs/>
          <w:iCs/>
          <w:vertAlign w:val="subscript"/>
        </w:rPr>
      </w:pPr>
      <w:r>
        <w:rPr>
          <w:rFonts w:eastAsiaTheme="minorHAnsi"/>
          <w:bCs/>
          <w:iCs/>
          <w:lang w:eastAsia="en-US"/>
        </w:rPr>
        <w:t>ΣΤ</w:t>
      </w:r>
      <w:r w:rsidRPr="009931FC">
        <w:rPr>
          <w:rFonts w:eastAsiaTheme="minorHAnsi"/>
          <w:bCs/>
          <w:iCs/>
          <w:lang w:eastAsia="en-US"/>
        </w:rPr>
        <w:t xml:space="preserve">) </w:t>
      </w:r>
      <w:r>
        <w:rPr>
          <w:rFonts w:eastAsiaTheme="minorHAnsi"/>
          <w:bCs/>
          <w:iCs/>
          <w:lang w:eastAsia="en-US"/>
        </w:rPr>
        <w:t xml:space="preserve">Μελέτη με </w:t>
      </w:r>
      <w:r w:rsidRPr="009931FC">
        <w:rPr>
          <w:bCs/>
          <w:iCs/>
          <w:vertAlign w:val="superscript"/>
        </w:rPr>
        <w:t>1</w:t>
      </w:r>
      <w:r w:rsidRPr="004169DF">
        <w:rPr>
          <w:bCs/>
          <w:iCs/>
          <w:vertAlign w:val="superscript"/>
        </w:rPr>
        <w:t>3</w:t>
      </w:r>
      <w:r>
        <w:rPr>
          <w:bCs/>
          <w:iCs/>
          <w:lang w:val="en-US"/>
        </w:rPr>
        <w:t>C</w:t>
      </w:r>
      <w:r w:rsidRPr="009931FC">
        <w:rPr>
          <w:bCs/>
          <w:iCs/>
        </w:rPr>
        <w:t xml:space="preserve">  </w:t>
      </w:r>
      <w:r>
        <w:rPr>
          <w:bCs/>
          <w:iCs/>
          <w:lang w:val="en-US"/>
        </w:rPr>
        <w:t>NMR</w:t>
      </w:r>
      <w:r w:rsidRPr="009931FC">
        <w:rPr>
          <w:bCs/>
          <w:iCs/>
        </w:rPr>
        <w:t xml:space="preserve"> </w:t>
      </w:r>
      <w:r>
        <w:rPr>
          <w:bCs/>
          <w:iCs/>
        </w:rPr>
        <w:t xml:space="preserve">φασματοσκοπία διαλύματος γαλλικού οξέος σε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p>
    <w:p w:rsidR="00576C16" w:rsidRPr="009931FC" w:rsidRDefault="00576C16" w:rsidP="00576C16">
      <w:pPr>
        <w:pStyle w:val="Web"/>
        <w:spacing w:before="0" w:beforeAutospacing="0" w:after="200" w:afterAutospacing="0"/>
        <w:rPr>
          <w:rFonts w:eastAsiaTheme="minorHAnsi"/>
          <w:bCs/>
          <w:iCs/>
          <w:lang w:eastAsia="en-US"/>
        </w:rPr>
      </w:pPr>
    </w:p>
    <w:p w:rsidR="00576C16" w:rsidRPr="005D3D74" w:rsidRDefault="00576C16" w:rsidP="00576C16">
      <w:pPr>
        <w:pStyle w:val="Web"/>
        <w:spacing w:before="0" w:beforeAutospacing="0" w:after="200" w:afterAutospacing="0"/>
        <w:jc w:val="both"/>
        <w:outlineLvl w:val="1"/>
        <w:rPr>
          <w:bCs/>
          <w:iCs/>
        </w:rPr>
      </w:pPr>
      <w:r>
        <w:rPr>
          <w:bCs/>
          <w:iCs/>
        </w:rPr>
        <w:t>Στα</w:t>
      </w:r>
      <w:r w:rsidRPr="001245D7">
        <w:rPr>
          <w:bCs/>
          <w:iCs/>
        </w:rPr>
        <w:t xml:space="preserve"> παρακάτω Σχήματα παρουσιάζεται η </w:t>
      </w:r>
      <w:r>
        <w:rPr>
          <w:bCs/>
          <w:iCs/>
        </w:rPr>
        <w:t>μελέτη της αυτοξείδωσης του γαλλικού οξέος σε διαλύτη</w:t>
      </w:r>
      <w:r w:rsidRPr="005D3D74">
        <w:rPr>
          <w:bCs/>
          <w:iCs/>
        </w:rPr>
        <w:t xml:space="preserve">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sidRPr="005A3DF1">
        <w:rPr>
          <w:bCs/>
          <w:iCs/>
        </w:rPr>
        <w:t xml:space="preserve"> </w:t>
      </w:r>
      <w:r>
        <w:rPr>
          <w:bCs/>
          <w:iCs/>
        </w:rPr>
        <w:t xml:space="preserve">κατά την παραμονή, τόσο απουσία όσο και παρουσία μετάλλου. </w:t>
      </w:r>
    </w:p>
    <w:p w:rsidR="00576C16" w:rsidRPr="009931FC" w:rsidRDefault="00576C16" w:rsidP="00576C16">
      <w:pPr>
        <w:pStyle w:val="Web"/>
        <w:spacing w:before="0" w:beforeAutospacing="0" w:after="200" w:afterAutospacing="0"/>
        <w:jc w:val="both"/>
        <w:outlineLvl w:val="2"/>
        <w:rPr>
          <w:bCs/>
          <w:iCs/>
        </w:rPr>
      </w:pPr>
      <w:r>
        <w:rPr>
          <w:bCs/>
          <w:iCs/>
        </w:rPr>
        <w:t xml:space="preserve">Αρχικά αναλύθηκε με </w:t>
      </w:r>
      <w:r w:rsidRPr="009931FC">
        <w:rPr>
          <w:bCs/>
          <w:iCs/>
          <w:vertAlign w:val="superscript"/>
        </w:rPr>
        <w:t>13</w:t>
      </w:r>
      <w:r>
        <w:rPr>
          <w:bCs/>
          <w:iCs/>
          <w:lang w:val="en-US"/>
        </w:rPr>
        <w:t>C</w:t>
      </w:r>
      <w:r>
        <w:rPr>
          <w:bCs/>
          <w:iCs/>
        </w:rPr>
        <w:t xml:space="preserve">  ΝΜ</w:t>
      </w:r>
      <w:r>
        <w:rPr>
          <w:bCs/>
          <w:iCs/>
          <w:lang w:val="en-US"/>
        </w:rPr>
        <w:t>R</w:t>
      </w:r>
      <w:r w:rsidRPr="004169DF">
        <w:rPr>
          <w:bCs/>
          <w:iCs/>
        </w:rPr>
        <w:t xml:space="preserve">, </w:t>
      </w:r>
      <w:r>
        <w:rPr>
          <w:bCs/>
          <w:iCs/>
        </w:rPr>
        <w:t xml:space="preserve">το δείγμα γαλλικού οξέος σε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Pr>
          <w:bCs/>
          <w:iCs/>
          <w:vertAlign w:val="subscript"/>
        </w:rPr>
        <w:t xml:space="preserve"> </w:t>
      </w:r>
      <w:r>
        <w:rPr>
          <w:bCs/>
          <w:iCs/>
        </w:rPr>
        <w:t xml:space="preserve">για </w:t>
      </w:r>
      <w:r>
        <w:rPr>
          <w:bCs/>
          <w:iCs/>
          <w:lang w:val="en-US"/>
        </w:rPr>
        <w:t>t</w:t>
      </w:r>
      <w:r w:rsidRPr="009931FC">
        <w:rPr>
          <w:bCs/>
          <w:iCs/>
        </w:rPr>
        <w:t xml:space="preserve">= </w:t>
      </w:r>
      <w:r>
        <w:rPr>
          <w:bCs/>
          <w:iCs/>
        </w:rPr>
        <w:t xml:space="preserve">0 </w:t>
      </w:r>
      <w:r>
        <w:rPr>
          <w:bCs/>
          <w:iCs/>
          <w:lang w:val="en-US"/>
        </w:rPr>
        <w:t>d</w:t>
      </w:r>
      <w:r>
        <w:rPr>
          <w:bCs/>
          <w:iCs/>
        </w:rPr>
        <w:t xml:space="preserve"> και 7 </w:t>
      </w:r>
      <w:r>
        <w:rPr>
          <w:bCs/>
          <w:iCs/>
          <w:lang w:val="en-US"/>
        </w:rPr>
        <w:t>d</w:t>
      </w:r>
      <w:r>
        <w:rPr>
          <w:bCs/>
          <w:iCs/>
        </w:rPr>
        <w:t xml:space="preserve"> (Εικόνα 35). Στον Πίνακα 3.1.34 παρουσιάζονται οι χημικές μετατοπίσεις των ανθράκων κατά την παραμονή απουσία μετάλλου. </w:t>
      </w:r>
    </w:p>
    <w:p w:rsidR="00576C16" w:rsidRPr="005A3DF1" w:rsidRDefault="00576C16" w:rsidP="00576C16">
      <w:pPr>
        <w:pStyle w:val="Web"/>
        <w:spacing w:before="0" w:beforeAutospacing="0" w:after="200" w:afterAutospacing="0"/>
        <w:outlineLvl w:val="2"/>
        <w:rPr>
          <w:bCs/>
          <w:iCs/>
        </w:rPr>
      </w:pPr>
    </w:p>
    <w:p w:rsidR="00576C16" w:rsidRPr="00551370" w:rsidRDefault="00576C16" w:rsidP="00576C16">
      <w:pPr>
        <w:pStyle w:val="Web"/>
        <w:spacing w:before="0" w:beforeAutospacing="0" w:after="200" w:afterAutospacing="0"/>
        <w:outlineLvl w:val="2"/>
        <w:rPr>
          <w:bCs/>
          <w:iCs/>
        </w:rPr>
      </w:pPr>
      <w:r w:rsidRPr="00551370">
        <w:rPr>
          <w:bCs/>
        </w:rPr>
        <w:t xml:space="preserve">Πίνακας 3.1.34 Χημική μετατόπιση </w:t>
      </w:r>
      <w:r>
        <w:rPr>
          <w:bCs/>
        </w:rPr>
        <w:t xml:space="preserve">ανθράκων </w:t>
      </w:r>
      <w:r w:rsidRPr="00551370">
        <w:rPr>
          <w:bCs/>
        </w:rPr>
        <w:t>με απουσία και παρουσία μετάλλου κατά την πάροδο του χρόνου</w:t>
      </w:r>
      <w:r>
        <w:rPr>
          <w:bCs/>
        </w:rPr>
        <w:t xml:space="preserve"> . </w:t>
      </w:r>
    </w:p>
    <w:bookmarkStart w:id="145" w:name="_MON_1781189383"/>
    <w:bookmarkEnd w:id="145"/>
    <w:p w:rsidR="00576C16" w:rsidRDefault="003A56C7" w:rsidP="00576C16">
      <w:pPr>
        <w:pStyle w:val="Web"/>
        <w:spacing w:before="0" w:beforeAutospacing="0" w:after="200" w:afterAutospacing="0"/>
        <w:rPr>
          <w:rFonts w:eastAsiaTheme="minorHAnsi"/>
          <w:sz w:val="22"/>
          <w:szCs w:val="22"/>
          <w:lang w:eastAsia="en-US"/>
        </w:rPr>
      </w:pPr>
      <w:r w:rsidRPr="00745291">
        <w:rPr>
          <w:rFonts w:eastAsiaTheme="minorHAnsi"/>
          <w:noProof/>
          <w:sz w:val="22"/>
          <w:szCs w:val="22"/>
          <w:lang w:eastAsia="en-US"/>
        </w:rPr>
        <w:object w:dxaOrig="8888" w:dyaOrig="2742">
          <v:shape id="_x0000_i1037" type="#_x0000_t75" alt="" style="width:375.75pt;height:153pt;mso-width-percent:0;mso-height-percent:0;mso-width-percent:0;mso-height-percent:0" o:ole="">
            <v:imagedata r:id="rId168" o:title=""/>
          </v:shape>
          <o:OLEObject Type="Embed" ProgID="Excel.Sheet.12" ShapeID="_x0000_i1037" DrawAspect="Content" ObjectID="_1786616351" r:id="rId169"/>
        </w:object>
      </w:r>
    </w:p>
    <w:p w:rsidR="00576C16" w:rsidRPr="005915B0" w:rsidRDefault="00576C16" w:rsidP="00576C16">
      <w:pPr>
        <w:pStyle w:val="Web"/>
        <w:spacing w:before="0" w:beforeAutospacing="0" w:after="200" w:afterAutospacing="0"/>
        <w:rPr>
          <w:b/>
          <w:i/>
          <w:sz w:val="32"/>
          <w:szCs w:val="32"/>
          <w:u w:val="single"/>
        </w:rPr>
      </w:pPr>
      <w:r>
        <w:rPr>
          <w:bCs/>
        </w:rPr>
        <w:t xml:space="preserve">         </w:t>
      </w:r>
      <w:r w:rsidRPr="00BD54A1">
        <w:rPr>
          <w:bCs/>
        </w:rPr>
        <w:t xml:space="preserve">Σύμφωνα με το </w:t>
      </w:r>
      <w:r>
        <w:rPr>
          <w:bCs/>
        </w:rPr>
        <w:t>Π</w:t>
      </w:r>
      <w:r w:rsidRPr="00BD54A1">
        <w:rPr>
          <w:bCs/>
        </w:rPr>
        <w:t xml:space="preserve">ίνακα </w:t>
      </w:r>
      <w:r>
        <w:rPr>
          <w:bCs/>
        </w:rPr>
        <w:t xml:space="preserve"> </w:t>
      </w:r>
      <w:r w:rsidRPr="00551370">
        <w:rPr>
          <w:bCs/>
        </w:rPr>
        <w:t>3.1.34</w:t>
      </w:r>
      <w:r>
        <w:rPr>
          <w:bCs/>
        </w:rPr>
        <w:t xml:space="preserve"> </w:t>
      </w:r>
      <w:r>
        <w:rPr>
          <w:bCs/>
          <w:iCs/>
        </w:rPr>
        <w:t>οι</w:t>
      </w:r>
      <w:r w:rsidRPr="0051224D">
        <w:rPr>
          <w:bCs/>
          <w:iCs/>
        </w:rPr>
        <w:t xml:space="preserve"> άνθρακες </w:t>
      </w:r>
      <w:r>
        <w:rPr>
          <w:bCs/>
          <w:iCs/>
          <w:lang w:val="en-US"/>
        </w:rPr>
        <w:t>C</w:t>
      </w:r>
      <w:r>
        <w:rPr>
          <w:bCs/>
          <w:iCs/>
          <w:vertAlign w:val="subscript"/>
        </w:rPr>
        <w:t xml:space="preserve">3,5 </w:t>
      </w:r>
      <w:r w:rsidRPr="0051224D">
        <w:rPr>
          <w:bCs/>
          <w:iCs/>
        </w:rPr>
        <w:t xml:space="preserve"> ,</w:t>
      </w:r>
      <w:r>
        <w:rPr>
          <w:bCs/>
          <w:iCs/>
          <w:lang w:val="en-US"/>
        </w:rPr>
        <w:t>C</w:t>
      </w:r>
      <w:r w:rsidRPr="0055626E">
        <w:rPr>
          <w:bCs/>
          <w:iCs/>
          <w:vertAlign w:val="subscript"/>
        </w:rPr>
        <w:t>1΄</w:t>
      </w:r>
      <w:r>
        <w:rPr>
          <w:bCs/>
          <w:iCs/>
          <w:vertAlign w:val="subscript"/>
        </w:rPr>
        <w:t xml:space="preserve"> </w:t>
      </w:r>
      <w:r>
        <w:rPr>
          <w:bCs/>
          <w:iCs/>
        </w:rPr>
        <w:t xml:space="preserve">, </w:t>
      </w:r>
      <w:r>
        <w:rPr>
          <w:bCs/>
          <w:iCs/>
          <w:lang w:val="en-US"/>
        </w:rPr>
        <w:t>C</w:t>
      </w:r>
      <w:r w:rsidRPr="0055626E">
        <w:rPr>
          <w:bCs/>
          <w:iCs/>
          <w:vertAlign w:val="subscript"/>
        </w:rPr>
        <w:t>4</w:t>
      </w:r>
      <w:r>
        <w:rPr>
          <w:bCs/>
          <w:iCs/>
          <w:vertAlign w:val="subscript"/>
        </w:rPr>
        <w:t xml:space="preserve">  </w:t>
      </w:r>
      <w:r>
        <w:rPr>
          <w:bCs/>
          <w:iCs/>
        </w:rPr>
        <w:t>έχουν την μεγαλύτερη μεταβολή στη χημική μετατόπιση (Δ</w:t>
      </w:r>
      <w:r w:rsidRPr="00FF0839">
        <w:rPr>
          <w:bCs/>
          <w:iCs/>
        </w:rPr>
        <w:t>δ</w:t>
      </w:r>
      <w:r>
        <w:rPr>
          <w:bCs/>
          <w:iCs/>
        </w:rPr>
        <w:t xml:space="preserve"> </w:t>
      </w:r>
      <m:oMath>
        <m:r>
          <w:rPr>
            <w:rFonts w:ascii="Cambria Math" w:hAnsi="Cambria Math"/>
          </w:rPr>
          <m:t>~-</m:t>
        </m:r>
      </m:oMath>
      <w:r>
        <w:rPr>
          <w:bCs/>
          <w:iCs/>
        </w:rPr>
        <w:t xml:space="preserve">3 </w:t>
      </w:r>
      <w:r>
        <w:rPr>
          <w:bCs/>
          <w:iCs/>
          <w:lang w:val="en-US"/>
        </w:rPr>
        <w:t>ppm</w:t>
      </w:r>
      <w:r>
        <w:rPr>
          <w:bCs/>
          <w:iCs/>
        </w:rPr>
        <w:t xml:space="preserve">) ενώ οι </w:t>
      </w:r>
      <w:r>
        <w:rPr>
          <w:bCs/>
          <w:iCs/>
          <w:lang w:val="en-US"/>
        </w:rPr>
        <w:t>C</w:t>
      </w:r>
      <w:r>
        <w:rPr>
          <w:bCs/>
          <w:iCs/>
          <w:vertAlign w:val="subscript"/>
        </w:rPr>
        <w:t xml:space="preserve">6 </w:t>
      </w:r>
      <w:r>
        <w:rPr>
          <w:bCs/>
          <w:iCs/>
        </w:rPr>
        <w:t xml:space="preserve">, </w:t>
      </w:r>
      <w:r>
        <w:rPr>
          <w:bCs/>
          <w:iCs/>
          <w:lang w:val="en-US"/>
        </w:rPr>
        <w:t>C</w:t>
      </w:r>
      <w:r>
        <w:rPr>
          <w:bCs/>
          <w:iCs/>
          <w:vertAlign w:val="subscript"/>
        </w:rPr>
        <w:t>2</w:t>
      </w:r>
      <w:r>
        <w:rPr>
          <w:bCs/>
          <w:iCs/>
        </w:rPr>
        <w:t xml:space="preserve"> έχουν μικρότερη μεταβολή (Δ</w:t>
      </w:r>
      <w:r w:rsidRPr="00FF0839">
        <w:rPr>
          <w:bCs/>
          <w:iCs/>
        </w:rPr>
        <w:t>δ</w:t>
      </w:r>
      <w:r>
        <w:rPr>
          <w:bCs/>
          <w:iCs/>
        </w:rPr>
        <w:t xml:space="preserve"> </w:t>
      </w:r>
      <m:oMath>
        <m:r>
          <w:rPr>
            <w:rFonts w:ascii="Cambria Math" w:hAnsi="Cambria Math"/>
          </w:rPr>
          <m:t>~-</m:t>
        </m:r>
      </m:oMath>
      <w:r>
        <w:rPr>
          <w:bCs/>
          <w:iCs/>
        </w:rPr>
        <w:t xml:space="preserve">0,5 </w:t>
      </w:r>
      <w:r>
        <w:rPr>
          <w:bCs/>
          <w:iCs/>
          <w:lang w:val="en-US"/>
        </w:rPr>
        <w:t>ppm</w:t>
      </w:r>
      <w:r>
        <w:rPr>
          <w:bCs/>
          <w:iCs/>
        </w:rPr>
        <w:t xml:space="preserve">). Τόσο λοιπόν ο καρβοξυλικός όσο και οι φαινολικού τύπου άνθρακες έχουν μετατόπιση σε μικρότερες τιμές συχνοτήτων. </w:t>
      </w:r>
    </w:p>
    <w:p w:rsidR="00576C16" w:rsidRPr="00745291" w:rsidRDefault="00576C16" w:rsidP="00576C16">
      <w:pPr>
        <w:pStyle w:val="a8"/>
        <w:keepNext/>
        <w:rPr>
          <w:rFonts w:ascii="Times New Roman" w:hAnsi="Times New Roman" w:cs="Times New Roman"/>
        </w:rPr>
      </w:pPr>
      <w:r w:rsidRPr="00745291">
        <w:rPr>
          <w:rFonts w:ascii="Times New Roman" w:hAnsi="Times New Roman" w:cs="Times New Roman"/>
          <w:b/>
          <w:bCs/>
          <w:noProof/>
        </w:rPr>
        <w:drawing>
          <wp:inline distT="0" distB="0" distL="0" distR="0">
            <wp:extent cx="5274310" cy="2248795"/>
            <wp:effectExtent l="19050" t="0" r="2540" b="0"/>
            <wp:docPr id="30" name="Εικόνα 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Εικόνα 1"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70" cstate="print"/>
                    <a:srcRect/>
                    <a:stretch>
                      <a:fillRect/>
                    </a:stretch>
                  </pic:blipFill>
                  <pic:spPr bwMode="auto">
                    <a:xfrm>
                      <a:off x="0" y="0"/>
                      <a:ext cx="5274310" cy="2248795"/>
                    </a:xfrm>
                    <a:prstGeom prst="rect">
                      <a:avLst/>
                    </a:prstGeom>
                    <a:noFill/>
                    <a:ln w="9525">
                      <a:noFill/>
                      <a:miter lim="800000"/>
                      <a:headEnd/>
                      <a:tailEnd/>
                    </a:ln>
                  </pic:spPr>
                </pic:pic>
              </a:graphicData>
            </a:graphic>
          </wp:inline>
        </w:drawing>
      </w:r>
    </w:p>
    <w:p w:rsidR="00576C16" w:rsidRPr="00595F70" w:rsidRDefault="00576C16" w:rsidP="00576C16">
      <w:pPr>
        <w:pStyle w:val="a8"/>
        <w:jc w:val="center"/>
        <w:rPr>
          <w:rFonts w:ascii="Times New Roman" w:eastAsia="Times New Roman" w:hAnsi="Times New Roman" w:cs="Times New Roman"/>
          <w:b/>
          <w:i w:val="0"/>
          <w:iCs w:val="0"/>
          <w:color w:val="auto"/>
        </w:rPr>
      </w:pPr>
      <w:r w:rsidRPr="00595F70">
        <w:rPr>
          <w:rFonts w:ascii="Times New Roman" w:eastAsia="Times New Roman" w:hAnsi="Times New Roman" w:cs="Times New Roman"/>
          <w:i w:val="0"/>
          <w:iCs w:val="0"/>
          <w:color w:val="auto"/>
        </w:rPr>
        <w:t>Εικόνα</w:t>
      </w:r>
      <w:r w:rsidRPr="008C53B9">
        <w:rPr>
          <w:rFonts w:ascii="Times New Roman" w:eastAsia="Times New Roman" w:hAnsi="Times New Roman" w:cs="Times New Roman"/>
          <w:b/>
          <w:i w:val="0"/>
          <w:iCs w:val="0"/>
          <w:color w:val="auto"/>
        </w:rPr>
        <w:t xml:space="preserve"> 35</w:t>
      </w:r>
      <w:r w:rsidRPr="00595F70">
        <w:rPr>
          <w:rFonts w:ascii="Times New Roman" w:eastAsia="Times New Roman" w:hAnsi="Times New Roman" w:cs="Times New Roman"/>
          <w:i w:val="0"/>
          <w:iCs w:val="0"/>
          <w:color w:val="auto"/>
        </w:rPr>
        <w:t xml:space="preserve">: Σύγκριση φασμάτων </w:t>
      </w:r>
      <w:r w:rsidRPr="00595F70">
        <w:rPr>
          <w:rFonts w:ascii="Times New Roman" w:eastAsia="Times New Roman" w:hAnsi="Times New Roman" w:cs="Times New Roman"/>
          <w:i w:val="0"/>
          <w:iCs w:val="0"/>
          <w:color w:val="auto"/>
          <w:vertAlign w:val="superscript"/>
        </w:rPr>
        <w:t>13</w:t>
      </w:r>
      <w:r w:rsidRPr="00595F70">
        <w:rPr>
          <w:rFonts w:ascii="Times New Roman" w:eastAsia="Times New Roman" w:hAnsi="Times New Roman" w:cs="Times New Roman"/>
          <w:i w:val="0"/>
          <w:iCs w:val="0"/>
          <w:color w:val="auto"/>
        </w:rPr>
        <w:t xml:space="preserve">C  GA:Η2Ο:D2O </w:t>
      </w:r>
      <w:r>
        <w:rPr>
          <w:rFonts w:ascii="Times New Roman" w:eastAsia="Times New Roman" w:hAnsi="Times New Roman" w:cs="Times New Roman"/>
          <w:i w:val="0"/>
          <w:iCs w:val="0"/>
          <w:color w:val="auto"/>
        </w:rPr>
        <w:t xml:space="preserve">για </w:t>
      </w:r>
      <w:r w:rsidRPr="00595F70">
        <w:rPr>
          <w:rFonts w:ascii="Times New Roman" w:eastAsia="Times New Roman" w:hAnsi="Times New Roman" w:cs="Times New Roman"/>
          <w:i w:val="0"/>
          <w:iCs w:val="0"/>
          <w:color w:val="auto"/>
        </w:rPr>
        <w:t>t=0</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d</w:t>
      </w:r>
      <w:r>
        <w:rPr>
          <w:rFonts w:ascii="Times New Roman" w:eastAsia="Times New Roman" w:hAnsi="Times New Roman" w:cs="Times New Roman"/>
          <w:i w:val="0"/>
          <w:iCs w:val="0"/>
          <w:color w:val="auto"/>
        </w:rPr>
        <w:t xml:space="preserve"> και </w:t>
      </w:r>
      <w:r w:rsidRPr="00595F70">
        <w:rPr>
          <w:rFonts w:ascii="Times New Roman" w:eastAsia="Times New Roman" w:hAnsi="Times New Roman" w:cs="Times New Roman"/>
          <w:i w:val="0"/>
          <w:iCs w:val="0"/>
          <w:color w:val="auto"/>
        </w:rPr>
        <w:t>t=7</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d</w:t>
      </w:r>
      <w:r>
        <w:rPr>
          <w:rFonts w:ascii="Times New Roman" w:eastAsia="Times New Roman" w:hAnsi="Times New Roman" w:cs="Times New Roman"/>
          <w:i w:val="0"/>
          <w:iCs w:val="0"/>
          <w:color w:val="auto"/>
        </w:rPr>
        <w:t>.</w:t>
      </w:r>
    </w:p>
    <w:p w:rsidR="00576C16" w:rsidRPr="00A671DC" w:rsidRDefault="00576C16" w:rsidP="00576C16">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 xml:space="preserve">      </w:t>
      </w:r>
      <w:r w:rsidRPr="00745291">
        <w:rPr>
          <w:rFonts w:ascii="Times New Roman" w:eastAsia="Times New Roman" w:hAnsi="Times New Roman" w:cs="Times New Roman"/>
          <w:bCs/>
          <w:sz w:val="24"/>
          <w:szCs w:val="24"/>
        </w:rPr>
        <w:t xml:space="preserve">Όλοι οι άνθρακες στο συγκεκριμένο φάσμα έχουν μια μετατόπιση στην συχνότητα συντονισμού σε χαμηλότερες τιμές. </w:t>
      </w:r>
    </w:p>
    <w:p w:rsidR="00576C16" w:rsidRDefault="00576C16" w:rsidP="00576C16">
      <w:pPr>
        <w:tabs>
          <w:tab w:val="left" w:pos="1423"/>
        </w:tabs>
        <w:rPr>
          <w:rFonts w:ascii="Times New Roman" w:eastAsia="Times New Roman" w:hAnsi="Times New Roman" w:cs="Times New Roman"/>
          <w:bCs/>
          <w:sz w:val="24"/>
          <w:szCs w:val="24"/>
        </w:rPr>
      </w:pPr>
    </w:p>
    <w:p w:rsidR="00576C16" w:rsidRDefault="00576C16" w:rsidP="00576C16">
      <w:pPr>
        <w:pStyle w:val="Web"/>
        <w:spacing w:before="0" w:beforeAutospacing="0" w:after="200" w:afterAutospacing="0"/>
        <w:outlineLvl w:val="1"/>
        <w:rPr>
          <w:bCs/>
          <w:iCs/>
        </w:rPr>
      </w:pPr>
      <w:r>
        <w:rPr>
          <w:bCs/>
          <w:iCs/>
        </w:rPr>
        <w:t>1)</w:t>
      </w:r>
      <w:r w:rsidRPr="004169DF">
        <w:rPr>
          <w:bCs/>
          <w:iCs/>
        </w:rPr>
        <w:t xml:space="preserve"> </w:t>
      </w:r>
      <w:r>
        <w:rPr>
          <w:bCs/>
          <w:iCs/>
        </w:rPr>
        <w:t xml:space="preserve">Αναλογία </w:t>
      </w:r>
      <w:r w:rsidRPr="001245D7">
        <w:rPr>
          <w:bCs/>
          <w:iCs/>
        </w:rPr>
        <w:t>(γαλλικού</w:t>
      </w:r>
      <w:r>
        <w:rPr>
          <w:bCs/>
          <w:iCs/>
        </w:rPr>
        <w:t xml:space="preserve"> οξέος): (μετάλλου) (1:</w:t>
      </w:r>
      <w:r w:rsidRPr="004169DF">
        <w:rPr>
          <w:bCs/>
          <w:iCs/>
        </w:rPr>
        <w:t>3</w:t>
      </w:r>
      <w:r>
        <w:rPr>
          <w:bCs/>
          <w:iCs/>
        </w:rPr>
        <w:t>)</w:t>
      </w:r>
    </w:p>
    <w:p w:rsidR="00576C16" w:rsidRPr="004169DF" w:rsidRDefault="00576C16" w:rsidP="00576C16">
      <w:pPr>
        <w:pStyle w:val="Web"/>
        <w:spacing w:before="0" w:beforeAutospacing="0" w:after="200" w:afterAutospacing="0"/>
        <w:jc w:val="both"/>
        <w:outlineLvl w:val="2"/>
        <w:rPr>
          <w:bCs/>
          <w:iCs/>
        </w:rPr>
      </w:pPr>
      <w:r>
        <w:rPr>
          <w:bCs/>
          <w:iCs/>
        </w:rPr>
        <w:t>Στην Εικόνα 36</w:t>
      </w:r>
      <w:r w:rsidRPr="001245D7">
        <w:rPr>
          <w:bCs/>
          <w:iCs/>
        </w:rPr>
        <w:t xml:space="preserve"> παρουσιάζ</w:t>
      </w:r>
      <w:r>
        <w:rPr>
          <w:bCs/>
          <w:iCs/>
        </w:rPr>
        <w:t>ον</w:t>
      </w:r>
      <w:r w:rsidRPr="001245D7">
        <w:rPr>
          <w:bCs/>
          <w:iCs/>
        </w:rPr>
        <w:t xml:space="preserve">ται </w:t>
      </w:r>
      <w:r>
        <w:rPr>
          <w:bCs/>
          <w:iCs/>
        </w:rPr>
        <w:t xml:space="preserve">τα </w:t>
      </w:r>
      <w:r w:rsidRPr="004169DF">
        <w:rPr>
          <w:bCs/>
          <w:iCs/>
          <w:vertAlign w:val="superscript"/>
        </w:rPr>
        <w:t>13</w:t>
      </w:r>
      <w:r>
        <w:rPr>
          <w:bCs/>
          <w:iCs/>
          <w:lang w:val="en-US"/>
        </w:rPr>
        <w:t>C</w:t>
      </w:r>
      <w:r>
        <w:rPr>
          <w:bCs/>
          <w:iCs/>
        </w:rPr>
        <w:t xml:space="preserve"> </w:t>
      </w:r>
      <w:r>
        <w:rPr>
          <w:bCs/>
          <w:iCs/>
          <w:lang w:val="en-US"/>
        </w:rPr>
        <w:t>NMR</w:t>
      </w:r>
      <w:r w:rsidRPr="009931FC">
        <w:rPr>
          <w:bCs/>
          <w:iCs/>
        </w:rPr>
        <w:t xml:space="preserve"> </w:t>
      </w:r>
      <w:r>
        <w:rPr>
          <w:bCs/>
          <w:iCs/>
        </w:rPr>
        <w:t>φάσματα για τη μελέτη της αυτοξείδωσης του γαλλικού οξέος σε διαλύτη</w:t>
      </w:r>
      <w:r w:rsidRPr="005D3D74">
        <w:rPr>
          <w:bCs/>
          <w:iCs/>
        </w:rPr>
        <w:t xml:space="preserve"> </w:t>
      </w:r>
      <w:r w:rsidRPr="00FE4BDA">
        <w:rPr>
          <w:bCs/>
          <w:iCs/>
          <w:lang w:val="en-US"/>
        </w:rPr>
        <w:t>H</w:t>
      </w:r>
      <w:r w:rsidRPr="005A3DF1">
        <w:rPr>
          <w:bCs/>
          <w:iCs/>
          <w:vertAlign w:val="subscript"/>
        </w:rPr>
        <w:t>2</w:t>
      </w:r>
      <w:r w:rsidRPr="00FE4BDA">
        <w:rPr>
          <w:bCs/>
          <w:iCs/>
          <w:lang w:val="en-US"/>
        </w:rPr>
        <w:t>O</w:t>
      </w:r>
      <w:r w:rsidRPr="005A3DF1">
        <w:rPr>
          <w:bCs/>
          <w:iCs/>
        </w:rPr>
        <w:t>:</w:t>
      </w:r>
      <w:r w:rsidRPr="00FE4BDA">
        <w:rPr>
          <w:bCs/>
          <w:iCs/>
          <w:lang w:val="en-US"/>
        </w:rPr>
        <w:t>D</w:t>
      </w:r>
      <w:r w:rsidRPr="005A3DF1">
        <w:rPr>
          <w:bCs/>
          <w:iCs/>
          <w:vertAlign w:val="subscript"/>
        </w:rPr>
        <w:t>2</w:t>
      </w:r>
      <w:r w:rsidRPr="00FE4BDA">
        <w:rPr>
          <w:bCs/>
          <w:iCs/>
          <w:lang w:val="en-US"/>
        </w:rPr>
        <w:t>O</w:t>
      </w:r>
      <w:r w:rsidRPr="005A3DF1">
        <w:rPr>
          <w:bCs/>
          <w:iCs/>
        </w:rPr>
        <w:t xml:space="preserve"> </w:t>
      </w:r>
      <w:r>
        <w:rPr>
          <w:bCs/>
          <w:iCs/>
        </w:rPr>
        <w:t>κατά την παραμονή, με την  αναλογία</w:t>
      </w:r>
      <w:r w:rsidRPr="001245D7">
        <w:rPr>
          <w:bCs/>
          <w:iCs/>
        </w:rPr>
        <w:t xml:space="preserve"> (γαλλικού</w:t>
      </w:r>
      <w:r>
        <w:rPr>
          <w:bCs/>
          <w:iCs/>
        </w:rPr>
        <w:t xml:space="preserve"> οξέος): (μετάλλου) να είναι </w:t>
      </w:r>
      <w:r w:rsidRPr="001245D7">
        <w:rPr>
          <w:bCs/>
          <w:iCs/>
        </w:rPr>
        <w:t>1:</w:t>
      </w:r>
      <w:r>
        <w:rPr>
          <w:bCs/>
          <w:iCs/>
        </w:rPr>
        <w:t xml:space="preserve">3 για </w:t>
      </w:r>
      <w:r>
        <w:rPr>
          <w:bCs/>
          <w:iCs/>
          <w:lang w:val="en-US"/>
        </w:rPr>
        <w:t>t</w:t>
      </w:r>
      <w:r w:rsidRPr="009931FC">
        <w:rPr>
          <w:bCs/>
          <w:iCs/>
        </w:rPr>
        <w:t>=</w:t>
      </w:r>
      <w:r>
        <w:rPr>
          <w:bCs/>
          <w:iCs/>
        </w:rPr>
        <w:t xml:space="preserve">  7 </w:t>
      </w:r>
      <w:r>
        <w:rPr>
          <w:bCs/>
          <w:iCs/>
          <w:lang w:val="en-US"/>
        </w:rPr>
        <w:t>d</w:t>
      </w:r>
      <w:r>
        <w:rPr>
          <w:bCs/>
          <w:iCs/>
        </w:rPr>
        <w:t xml:space="preserve"> .</w:t>
      </w:r>
    </w:p>
    <w:p w:rsidR="00576C16" w:rsidRPr="00DE3F8B" w:rsidRDefault="00576C16" w:rsidP="00576C16">
      <w:pPr>
        <w:pStyle w:val="Web"/>
        <w:spacing w:before="0" w:beforeAutospacing="0" w:after="200" w:afterAutospacing="0"/>
        <w:jc w:val="both"/>
        <w:outlineLvl w:val="2"/>
        <w:rPr>
          <w:bCs/>
          <w:iCs/>
        </w:rPr>
      </w:pPr>
      <w:r>
        <w:rPr>
          <w:bCs/>
          <w:iCs/>
          <w:lang w:val="en-US"/>
        </w:rPr>
        <w:t>O</w:t>
      </w:r>
      <w:r w:rsidRPr="004169DF">
        <w:rPr>
          <w:bCs/>
          <w:iCs/>
        </w:rPr>
        <w:t xml:space="preserve"> </w:t>
      </w:r>
      <w:r>
        <w:rPr>
          <w:bCs/>
          <w:iCs/>
        </w:rPr>
        <w:t xml:space="preserve">Πίνακας 3.1.35 παρέχει τις χημικές μετατοπίσεις των ανθράκων του παραπάνω διαλύματος αρχικά και κατά την παρομονή. </w:t>
      </w:r>
    </w:p>
    <w:p w:rsidR="00576C16" w:rsidRPr="004169DF" w:rsidRDefault="00576C16" w:rsidP="00576C16"/>
    <w:p w:rsidR="00576C16" w:rsidRPr="00C2555E" w:rsidRDefault="00576C16" w:rsidP="00576C16">
      <w:pPr>
        <w:pStyle w:val="3"/>
        <w:rPr>
          <w:rFonts w:ascii="Times New Roman" w:eastAsia="Times New Roman" w:hAnsi="Times New Roman" w:cs="Times New Roman"/>
          <w:b w:val="0"/>
          <w:sz w:val="24"/>
          <w:szCs w:val="24"/>
        </w:rPr>
      </w:pPr>
      <w:r w:rsidRPr="00C2555E">
        <w:rPr>
          <w:rFonts w:ascii="Times New Roman" w:eastAsia="Times New Roman" w:hAnsi="Times New Roman" w:cs="Times New Roman"/>
          <w:b w:val="0"/>
          <w:sz w:val="24"/>
          <w:szCs w:val="24"/>
        </w:rPr>
        <w:t xml:space="preserve">Πίνακας 3.1.35 </w:t>
      </w:r>
      <w:r>
        <w:rPr>
          <w:rFonts w:ascii="Times New Roman" w:eastAsia="Times New Roman" w:hAnsi="Times New Roman" w:cs="Times New Roman"/>
          <w:b w:val="0"/>
          <w:bCs/>
          <w:sz w:val="24"/>
          <w:szCs w:val="24"/>
        </w:rPr>
        <w:t xml:space="preserve">Χημικές μετατοπίσεις των </w:t>
      </w:r>
      <w:r w:rsidRPr="004169DF">
        <w:rPr>
          <w:rFonts w:ascii="Times New Roman" w:eastAsia="Times New Roman" w:hAnsi="Times New Roman" w:cs="Times New Roman"/>
          <w:b w:val="0"/>
          <w:bCs/>
          <w:sz w:val="24"/>
          <w:szCs w:val="24"/>
          <w:vertAlign w:val="superscript"/>
        </w:rPr>
        <w:t>13</w:t>
      </w:r>
      <w:r>
        <w:rPr>
          <w:rFonts w:ascii="Times New Roman" w:eastAsia="Times New Roman" w:hAnsi="Times New Roman" w:cs="Times New Roman"/>
          <w:b w:val="0"/>
          <w:bCs/>
          <w:sz w:val="24"/>
          <w:szCs w:val="24"/>
          <w:lang w:val="en-US"/>
        </w:rPr>
        <w:t>C</w:t>
      </w:r>
      <w:r>
        <w:rPr>
          <w:rFonts w:ascii="Times New Roman" w:eastAsia="Times New Roman" w:hAnsi="Times New Roman" w:cs="Times New Roman"/>
          <w:b w:val="0"/>
          <w:bCs/>
          <w:sz w:val="24"/>
          <w:szCs w:val="24"/>
        </w:rPr>
        <w:t xml:space="preserve"> του γαλλικού οξέος</w:t>
      </w:r>
      <w:r w:rsidRPr="00AA56A7">
        <w:rPr>
          <w:bCs/>
          <w:iCs/>
        </w:rPr>
        <w:t xml:space="preserve"> </w:t>
      </w:r>
      <w:r w:rsidRPr="00AA56A7">
        <w:rPr>
          <w:rFonts w:ascii="Times New Roman" w:eastAsia="Times New Roman" w:hAnsi="Times New Roman" w:cs="Times New Roman"/>
          <w:b w:val="0"/>
          <w:bCs/>
          <w:sz w:val="24"/>
          <w:szCs w:val="24"/>
        </w:rPr>
        <w:t xml:space="preserve">σε διαλύτη </w:t>
      </w:r>
      <w:r w:rsidRPr="00E771AD">
        <w:rPr>
          <w:rFonts w:ascii="Times New Roman" w:eastAsia="Times New Roman" w:hAnsi="Times New Roman" w:cs="Times New Roman"/>
          <w:b w:val="0"/>
          <w:bCs/>
          <w:sz w:val="24"/>
          <w:szCs w:val="24"/>
        </w:rPr>
        <w:t>H</w:t>
      </w:r>
      <w:r w:rsidRPr="00E771AD">
        <w:rPr>
          <w:rFonts w:ascii="Times New Roman" w:eastAsia="Times New Roman" w:hAnsi="Times New Roman" w:cs="Times New Roman"/>
          <w:b w:val="0"/>
          <w:bCs/>
          <w:sz w:val="24"/>
          <w:szCs w:val="24"/>
          <w:vertAlign w:val="subscript"/>
        </w:rPr>
        <w:t>2</w:t>
      </w:r>
      <w:r w:rsidRPr="00E771AD">
        <w:rPr>
          <w:rFonts w:ascii="Times New Roman" w:eastAsia="Times New Roman" w:hAnsi="Times New Roman" w:cs="Times New Roman"/>
          <w:b w:val="0"/>
          <w:bCs/>
          <w:sz w:val="24"/>
          <w:szCs w:val="24"/>
        </w:rPr>
        <w:t>O:D</w:t>
      </w:r>
      <w:r w:rsidRPr="00E771AD">
        <w:rPr>
          <w:rFonts w:ascii="Times New Roman" w:eastAsia="Times New Roman" w:hAnsi="Times New Roman" w:cs="Times New Roman"/>
          <w:b w:val="0"/>
          <w:bCs/>
          <w:sz w:val="24"/>
          <w:szCs w:val="24"/>
          <w:vertAlign w:val="subscript"/>
        </w:rPr>
        <w:t>2</w:t>
      </w:r>
      <w:r w:rsidRPr="00E771AD">
        <w:rPr>
          <w:rFonts w:ascii="Times New Roman" w:eastAsia="Times New Roman" w:hAnsi="Times New Roman" w:cs="Times New Roman"/>
          <w:b w:val="0"/>
          <w:bCs/>
          <w:sz w:val="24"/>
          <w:szCs w:val="24"/>
        </w:rPr>
        <w:t>O</w:t>
      </w:r>
      <w:r>
        <w:rPr>
          <w:rFonts w:ascii="Times New Roman" w:eastAsia="Times New Roman" w:hAnsi="Times New Roman" w:cs="Times New Roman"/>
          <w:b w:val="0"/>
          <w:bCs/>
          <w:sz w:val="24"/>
          <w:szCs w:val="24"/>
        </w:rPr>
        <w:t xml:space="preserve"> για </w:t>
      </w:r>
      <w:r w:rsidRPr="00FA2C86">
        <w:rPr>
          <w:rFonts w:ascii="Times New Roman" w:eastAsia="Times New Roman" w:hAnsi="Times New Roman" w:cs="Times New Roman"/>
          <w:b w:val="0"/>
          <w:bCs/>
          <w:sz w:val="24"/>
          <w:szCs w:val="24"/>
        </w:rPr>
        <w:t xml:space="preserve"> αναλογί</w:t>
      </w:r>
      <w:r>
        <w:rPr>
          <w:rFonts w:ascii="Times New Roman" w:eastAsia="Times New Roman" w:hAnsi="Times New Roman" w:cs="Times New Roman"/>
          <w:b w:val="0"/>
          <w:bCs/>
          <w:sz w:val="24"/>
          <w:szCs w:val="24"/>
        </w:rPr>
        <w:t>α</w:t>
      </w:r>
      <w:r w:rsidRPr="00FA2C86">
        <w:rPr>
          <w:rFonts w:ascii="Times New Roman" w:eastAsia="Times New Roman" w:hAnsi="Times New Roman" w:cs="Times New Roman"/>
          <w:b w:val="0"/>
          <w:bCs/>
          <w:sz w:val="24"/>
          <w:szCs w:val="24"/>
          <w:lang w:val="en-US"/>
        </w:rPr>
        <w:t> </w:t>
      </w:r>
      <w:r>
        <w:rPr>
          <w:rFonts w:ascii="Times New Roman" w:eastAsia="Times New Roman" w:hAnsi="Times New Roman" w:cs="Times New Roman"/>
          <w:b w:val="0"/>
          <w:bCs/>
          <w:sz w:val="24"/>
          <w:szCs w:val="24"/>
          <w:u w:val="single"/>
        </w:rPr>
        <w:t xml:space="preserve">γαλλικού οξέος : μετάλλου </w:t>
      </w:r>
      <w:r>
        <w:rPr>
          <w:rFonts w:ascii="Times New Roman" w:eastAsia="Times New Roman" w:hAnsi="Times New Roman" w:cs="Times New Roman"/>
          <w:b w:val="0"/>
          <w:bCs/>
          <w:sz w:val="24"/>
          <w:szCs w:val="24"/>
        </w:rPr>
        <w:t xml:space="preserve">(1:3) για </w:t>
      </w:r>
      <w:r>
        <w:rPr>
          <w:rFonts w:ascii="Times New Roman" w:eastAsia="Times New Roman" w:hAnsi="Times New Roman" w:cs="Times New Roman"/>
          <w:b w:val="0"/>
          <w:bCs/>
          <w:sz w:val="24"/>
          <w:szCs w:val="24"/>
          <w:lang w:val="en-US"/>
        </w:rPr>
        <w:t>t</w:t>
      </w:r>
      <w:r w:rsidRPr="004169DF">
        <w:rPr>
          <w:rFonts w:ascii="Times New Roman" w:eastAsia="Times New Roman" w:hAnsi="Times New Roman" w:cs="Times New Roman"/>
          <w:b w:val="0"/>
          <w:bCs/>
          <w:sz w:val="24"/>
          <w:szCs w:val="24"/>
        </w:rPr>
        <w:t xml:space="preserve">= 0 </w:t>
      </w:r>
      <w:r>
        <w:rPr>
          <w:rFonts w:ascii="Times New Roman" w:eastAsia="Times New Roman" w:hAnsi="Times New Roman" w:cs="Times New Roman"/>
          <w:b w:val="0"/>
          <w:bCs/>
          <w:sz w:val="24"/>
          <w:szCs w:val="24"/>
          <w:lang w:val="en-US"/>
        </w:rPr>
        <w:t>d</w:t>
      </w:r>
      <w:r w:rsidRPr="004169DF">
        <w:rPr>
          <w:rFonts w:ascii="Times New Roman" w:eastAsia="Times New Roman" w:hAnsi="Times New Roman" w:cs="Times New Roman"/>
          <w:b w:val="0"/>
          <w:bCs/>
          <w:sz w:val="24"/>
          <w:szCs w:val="24"/>
        </w:rPr>
        <w:t xml:space="preserve"> </w:t>
      </w:r>
      <w:r>
        <w:rPr>
          <w:rFonts w:ascii="Times New Roman" w:eastAsia="Times New Roman" w:hAnsi="Times New Roman" w:cs="Times New Roman"/>
          <w:b w:val="0"/>
          <w:bCs/>
          <w:sz w:val="24"/>
          <w:szCs w:val="24"/>
        </w:rPr>
        <w:t xml:space="preserve">και </w:t>
      </w:r>
      <w:r w:rsidRPr="00CC6098">
        <w:rPr>
          <w:rFonts w:ascii="Times New Roman" w:eastAsia="Times New Roman" w:hAnsi="Times New Roman" w:cs="Times New Roman"/>
          <w:b w:val="0"/>
          <w:bCs/>
          <w:sz w:val="24"/>
          <w:szCs w:val="24"/>
        </w:rPr>
        <w:t xml:space="preserve">7 </w:t>
      </w:r>
      <w:r>
        <w:rPr>
          <w:rFonts w:ascii="Times New Roman" w:eastAsia="Times New Roman" w:hAnsi="Times New Roman" w:cs="Times New Roman"/>
          <w:b w:val="0"/>
          <w:bCs/>
          <w:sz w:val="24"/>
          <w:szCs w:val="24"/>
          <w:lang w:val="en-US"/>
        </w:rPr>
        <w:t>d</w:t>
      </w:r>
      <w:r>
        <w:rPr>
          <w:rFonts w:ascii="Times New Roman" w:eastAsia="Times New Roman" w:hAnsi="Times New Roman" w:cs="Times New Roman"/>
          <w:b w:val="0"/>
          <w:bCs/>
          <w:sz w:val="24"/>
          <w:szCs w:val="24"/>
        </w:rPr>
        <w:t>.</w:t>
      </w:r>
    </w:p>
    <w:bookmarkStart w:id="146" w:name="_MON_1781190245"/>
    <w:bookmarkEnd w:id="146"/>
    <w:p w:rsidR="00576C16" w:rsidRDefault="003A56C7" w:rsidP="00576C16">
      <w:pPr>
        <w:pStyle w:val="Web"/>
        <w:spacing w:before="0" w:beforeAutospacing="0" w:after="200" w:afterAutospacing="0"/>
      </w:pPr>
      <w:r w:rsidRPr="00745291">
        <w:rPr>
          <w:noProof/>
        </w:rPr>
        <w:object w:dxaOrig="10276" w:dyaOrig="2742">
          <v:shape id="_x0000_i1038" type="#_x0000_t75" alt="" style="width:361.5pt;height:153pt;mso-width-percent:0;mso-height-percent:0;mso-width-percent:0;mso-height-percent:0" o:ole="">
            <v:imagedata r:id="rId171" o:title=""/>
          </v:shape>
          <o:OLEObject Type="Embed" ProgID="Excel.Sheet.12" ShapeID="_x0000_i1038" DrawAspect="Content" ObjectID="_1786616352" r:id="rId172"/>
        </w:object>
      </w:r>
    </w:p>
    <w:p w:rsidR="00576C16" w:rsidRDefault="00576C16" w:rsidP="00576C16">
      <w:pPr>
        <w:pStyle w:val="Web"/>
        <w:spacing w:before="0" w:beforeAutospacing="0" w:after="200" w:afterAutospacing="0"/>
        <w:jc w:val="both"/>
        <w:rPr>
          <w:bCs/>
          <w:iCs/>
        </w:rPr>
      </w:pPr>
      <w:r>
        <w:t xml:space="preserve">Σύμφωνα με το πίνακα </w:t>
      </w:r>
      <w:r w:rsidRPr="00D576D6">
        <w:rPr>
          <w:bCs/>
          <w:iCs/>
        </w:rPr>
        <w:t>3.1.</w:t>
      </w:r>
      <w:r>
        <w:rPr>
          <w:bCs/>
          <w:iCs/>
        </w:rPr>
        <w:t>35 οι</w:t>
      </w:r>
      <w:r w:rsidRPr="0051224D">
        <w:rPr>
          <w:bCs/>
          <w:iCs/>
        </w:rPr>
        <w:t xml:space="preserve"> άνθρακες </w:t>
      </w:r>
      <w:r>
        <w:rPr>
          <w:bCs/>
          <w:iCs/>
          <w:lang w:val="en-US"/>
        </w:rPr>
        <w:t>C</w:t>
      </w:r>
      <w:r w:rsidRPr="0055626E">
        <w:rPr>
          <w:bCs/>
          <w:iCs/>
          <w:vertAlign w:val="subscript"/>
        </w:rPr>
        <w:t>1</w:t>
      </w:r>
      <w:r w:rsidRPr="0051224D">
        <w:rPr>
          <w:bCs/>
          <w:iCs/>
        </w:rPr>
        <w:t xml:space="preserve"> ,</w:t>
      </w:r>
      <w:r>
        <w:rPr>
          <w:bCs/>
          <w:iCs/>
          <w:lang w:val="en-US"/>
        </w:rPr>
        <w:t>C</w:t>
      </w:r>
      <w:r w:rsidRPr="0055626E">
        <w:rPr>
          <w:bCs/>
          <w:iCs/>
          <w:vertAlign w:val="subscript"/>
        </w:rPr>
        <w:t>1΄</w:t>
      </w:r>
      <w:r>
        <w:rPr>
          <w:bCs/>
          <w:iCs/>
          <w:vertAlign w:val="subscript"/>
        </w:rPr>
        <w:t xml:space="preserve"> </w:t>
      </w:r>
      <w:r>
        <w:rPr>
          <w:bCs/>
          <w:iCs/>
        </w:rPr>
        <w:t xml:space="preserve">, </w:t>
      </w:r>
      <w:r>
        <w:rPr>
          <w:bCs/>
          <w:iCs/>
          <w:lang w:val="en-US"/>
        </w:rPr>
        <w:t>C</w:t>
      </w:r>
      <w:r w:rsidRPr="0055626E">
        <w:rPr>
          <w:bCs/>
          <w:iCs/>
          <w:vertAlign w:val="subscript"/>
        </w:rPr>
        <w:t>4</w:t>
      </w:r>
      <w:r>
        <w:rPr>
          <w:bCs/>
          <w:iCs/>
        </w:rPr>
        <w:t xml:space="preserve"> για </w:t>
      </w:r>
      <w:r>
        <w:rPr>
          <w:b/>
          <w:bCs/>
          <w:lang w:val="en-US"/>
        </w:rPr>
        <w:t>t</w:t>
      </w:r>
      <w:r w:rsidRPr="009931FC">
        <w:rPr>
          <w:b/>
          <w:bCs/>
        </w:rPr>
        <w:t xml:space="preserve">= </w:t>
      </w:r>
      <w:r>
        <w:rPr>
          <w:b/>
          <w:bCs/>
        </w:rPr>
        <w:t>7</w:t>
      </w:r>
      <w:r w:rsidRPr="004169DF">
        <w:rPr>
          <w:b/>
          <w:bCs/>
        </w:rPr>
        <w:t xml:space="preserve"> </w:t>
      </w:r>
      <w:r>
        <w:rPr>
          <w:b/>
          <w:bCs/>
          <w:lang w:val="en-US"/>
        </w:rPr>
        <w:t>d</w:t>
      </w:r>
      <w:r w:rsidRPr="004169DF">
        <w:rPr>
          <w:b/>
          <w:bCs/>
        </w:rPr>
        <w:t xml:space="preserve"> </w:t>
      </w:r>
      <w:r>
        <w:rPr>
          <w:bCs/>
          <w:iCs/>
        </w:rPr>
        <w:t>έχουν την μεγαλύτερη μετατόπιση σε σχέση με τους υπόλοιπους άνθρακες.</w:t>
      </w:r>
    </w:p>
    <w:p w:rsidR="00576C16" w:rsidRDefault="00576C16" w:rsidP="00576C16">
      <w:pPr>
        <w:pStyle w:val="Web"/>
        <w:spacing w:before="0" w:beforeAutospacing="0" w:after="200" w:afterAutospacing="0"/>
        <w:jc w:val="both"/>
        <w:rPr>
          <w:bCs/>
          <w:iCs/>
        </w:rPr>
      </w:pPr>
      <w:r>
        <w:rPr>
          <w:bCs/>
          <w:iCs/>
        </w:rPr>
        <w:t xml:space="preserve">Ο άνθρακας </w:t>
      </w:r>
      <w:r w:rsidRPr="005F1765">
        <w:rPr>
          <w:bCs/>
          <w:iCs/>
        </w:rPr>
        <w:t>C</w:t>
      </w:r>
      <w:r w:rsidRPr="000C5AD5">
        <w:rPr>
          <w:bCs/>
          <w:iCs/>
          <w:vertAlign w:val="subscript"/>
        </w:rPr>
        <w:t>4</w:t>
      </w:r>
      <w:r>
        <w:rPr>
          <w:bCs/>
          <w:iCs/>
        </w:rPr>
        <w:t xml:space="preserve"> έχει την μεγαλύτερη μεταβολή της χημικής μετατόπιση σε μεγαλύτερες τιμές συχνοτήτων (Δδ= 0,011</w:t>
      </w:r>
      <w:r>
        <w:rPr>
          <w:bCs/>
          <w:iCs/>
          <w:lang w:val="en-US"/>
        </w:rPr>
        <w:t>ppm</w:t>
      </w:r>
      <w:r w:rsidRPr="004169DF">
        <w:rPr>
          <w:bCs/>
          <w:iCs/>
        </w:rPr>
        <w:t>)</w:t>
      </w:r>
      <w:r>
        <w:rPr>
          <w:bCs/>
          <w:iCs/>
        </w:rPr>
        <w:t>.</w:t>
      </w:r>
    </w:p>
    <w:p w:rsidR="00576C16" w:rsidRDefault="00576C16" w:rsidP="00576C16">
      <w:pPr>
        <w:pStyle w:val="Web"/>
        <w:spacing w:before="0" w:beforeAutospacing="0" w:after="200" w:afterAutospacing="0"/>
        <w:jc w:val="both"/>
        <w:rPr>
          <w:bCs/>
          <w:iCs/>
        </w:rPr>
      </w:pPr>
      <w:r>
        <w:rPr>
          <w:bCs/>
          <w:iCs/>
        </w:rPr>
        <w:t xml:space="preserve">Ο άνθρακας </w:t>
      </w:r>
      <w:r>
        <w:rPr>
          <w:bCs/>
          <w:iCs/>
          <w:lang w:val="en-US"/>
        </w:rPr>
        <w:t>C</w:t>
      </w:r>
      <w:r w:rsidRPr="0055626E">
        <w:rPr>
          <w:bCs/>
          <w:iCs/>
          <w:vertAlign w:val="subscript"/>
        </w:rPr>
        <w:t>1</w:t>
      </w:r>
      <w:r>
        <w:rPr>
          <w:bCs/>
          <w:iCs/>
          <w:vertAlign w:val="subscript"/>
        </w:rPr>
        <w:t xml:space="preserve"> </w:t>
      </w:r>
      <w:r>
        <w:rPr>
          <w:bCs/>
          <w:iCs/>
        </w:rPr>
        <w:t xml:space="preserve">έχει την μεγαλύτερη μετατόπιση από όλους τους άνθρακες σε μικρότερες τιμές συχνοτήτων (Δδ= -0,027 </w:t>
      </w:r>
      <w:r>
        <w:rPr>
          <w:bCs/>
          <w:iCs/>
          <w:lang w:val="en-US"/>
        </w:rPr>
        <w:t>ppm</w:t>
      </w:r>
      <w:r>
        <w:rPr>
          <w:bCs/>
          <w:iCs/>
        </w:rPr>
        <w:t xml:space="preserve">), και ακολουθεί ο </w:t>
      </w:r>
      <w:r>
        <w:rPr>
          <w:bCs/>
          <w:iCs/>
          <w:lang w:val="en-US"/>
        </w:rPr>
        <w:t>C</w:t>
      </w:r>
      <w:r w:rsidRPr="0055626E">
        <w:rPr>
          <w:bCs/>
          <w:iCs/>
          <w:vertAlign w:val="subscript"/>
        </w:rPr>
        <w:t>1΄</w:t>
      </w:r>
      <w:r w:rsidRPr="004169DF">
        <w:rPr>
          <w:bCs/>
          <w:iCs/>
        </w:rPr>
        <w:t xml:space="preserve"> με </w:t>
      </w:r>
      <w:r>
        <w:rPr>
          <w:bCs/>
          <w:iCs/>
        </w:rPr>
        <w:t xml:space="preserve">Δδ= -0,019 </w:t>
      </w:r>
      <w:r>
        <w:rPr>
          <w:bCs/>
          <w:iCs/>
          <w:lang w:val="en-US"/>
        </w:rPr>
        <w:t>ppm</w:t>
      </w:r>
      <w:r>
        <w:rPr>
          <w:bCs/>
          <w:iCs/>
        </w:rPr>
        <w:t>.</w:t>
      </w:r>
    </w:p>
    <w:p w:rsidR="00576C16" w:rsidRDefault="00576C16" w:rsidP="00576C16">
      <w:pPr>
        <w:pStyle w:val="Web"/>
        <w:spacing w:before="0" w:beforeAutospacing="0" w:after="200" w:afterAutospacing="0"/>
        <w:outlineLvl w:val="2"/>
        <w:rPr>
          <w:bCs/>
          <w:iCs/>
        </w:rPr>
      </w:pPr>
      <w:r>
        <w:t xml:space="preserve">Οι άνθρακες </w:t>
      </w:r>
      <w:r>
        <w:rPr>
          <w:bCs/>
          <w:iCs/>
          <w:lang w:val="en-US"/>
        </w:rPr>
        <w:t>C</w:t>
      </w:r>
      <w:r w:rsidRPr="0055626E">
        <w:rPr>
          <w:bCs/>
          <w:iCs/>
          <w:vertAlign w:val="subscript"/>
        </w:rPr>
        <w:t>1</w:t>
      </w:r>
      <w:r>
        <w:rPr>
          <w:bCs/>
          <w:iCs/>
          <w:vertAlign w:val="subscript"/>
        </w:rPr>
        <w:t xml:space="preserve"> </w:t>
      </w:r>
      <w:r w:rsidRPr="004169DF">
        <w:rPr>
          <w:bCs/>
          <w:iCs/>
        </w:rPr>
        <w:t>και</w:t>
      </w:r>
      <w:r>
        <w:rPr>
          <w:bCs/>
          <w:iCs/>
          <w:vertAlign w:val="subscript"/>
        </w:rPr>
        <w:t xml:space="preserve"> </w:t>
      </w:r>
      <w:r>
        <w:rPr>
          <w:bCs/>
          <w:iCs/>
          <w:lang w:val="en-US"/>
        </w:rPr>
        <w:t>C</w:t>
      </w:r>
      <w:r>
        <w:rPr>
          <w:bCs/>
          <w:iCs/>
          <w:vertAlign w:val="subscript"/>
        </w:rPr>
        <w:t xml:space="preserve">5 </w:t>
      </w:r>
      <w:r>
        <w:rPr>
          <w:bCs/>
          <w:iCs/>
        </w:rPr>
        <w:t>έχουν τη μικρότερη μεταβολή στη χημική μετατόπιση.</w:t>
      </w:r>
    </w:p>
    <w:p w:rsidR="00576C16" w:rsidRPr="00DE3F8B" w:rsidRDefault="00576C16" w:rsidP="00576C16">
      <w:pPr>
        <w:pStyle w:val="Web"/>
        <w:spacing w:before="0" w:beforeAutospacing="0" w:after="200" w:afterAutospacing="0"/>
        <w:jc w:val="both"/>
        <w:rPr>
          <w:bCs/>
          <w:iCs/>
        </w:rPr>
      </w:pPr>
      <w:r>
        <w:rPr>
          <w:bCs/>
          <w:iCs/>
        </w:rPr>
        <w:t xml:space="preserve">Η δημιουργία κετο-ομάδας στην θέση 4 του δακτυλίου και η παρουσία δομής συντονισμού στο δακτύλιο με την καρβοξυλομάδα, είτε η συμπλοκοποίηση του μετάλλου στη θέση 4 και στη θέση 1΄, πιθανά ερμηνεύει το παραπάνω φαινόμενο. </w:t>
      </w:r>
    </w:p>
    <w:p w:rsidR="00576C16" w:rsidRDefault="00576C16" w:rsidP="00576C16">
      <w:pPr>
        <w:pStyle w:val="Web"/>
        <w:spacing w:before="0" w:beforeAutospacing="0" w:after="200" w:afterAutospacing="0"/>
        <w:outlineLvl w:val="2"/>
      </w:pPr>
    </w:p>
    <w:p w:rsidR="00576C16" w:rsidRDefault="00576C16" w:rsidP="00576C16">
      <w:pPr>
        <w:pStyle w:val="Web"/>
        <w:spacing w:before="0" w:beforeAutospacing="0" w:after="200" w:afterAutospacing="0"/>
        <w:outlineLvl w:val="2"/>
      </w:pPr>
    </w:p>
    <w:p w:rsidR="00576C16" w:rsidRPr="00745291" w:rsidRDefault="00576C16" w:rsidP="00576C1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54335"/>
            <wp:effectExtent l="19050" t="0" r="2540" b="0"/>
            <wp:docPr id="361952450" name="Εικόνα 4" descr="Εικόνα που περιέχει κείμενο, γραμμή, γράφημα,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952450" name="Εικόνα 4" descr="Εικόνα που περιέχει κείμενο, γραμμή, γράφημα, στιγμιότυπο οθόνης&#10;&#10;Περιγραφή που δημιουργήθηκε αυτόματα"/>
                    <pic:cNvPicPr>
                      <a:picLocks noChangeAspect="1" noChangeArrowheads="1"/>
                    </pic:cNvPicPr>
                  </pic:nvPicPr>
                  <pic:blipFill>
                    <a:blip r:embed="rId173" cstate="print"/>
                    <a:srcRect/>
                    <a:stretch>
                      <a:fillRect/>
                    </a:stretch>
                  </pic:blipFill>
                  <pic:spPr bwMode="auto">
                    <a:xfrm>
                      <a:off x="0" y="0"/>
                      <a:ext cx="5274310" cy="1854335"/>
                    </a:xfrm>
                    <a:prstGeom prst="rect">
                      <a:avLst/>
                    </a:prstGeom>
                    <a:noFill/>
                    <a:ln w="9525">
                      <a:noFill/>
                      <a:miter lim="800000"/>
                      <a:headEnd/>
                      <a:tailEnd/>
                    </a:ln>
                  </pic:spPr>
                </pic:pic>
              </a:graphicData>
            </a:graphic>
          </wp:inline>
        </w:drawing>
      </w:r>
    </w:p>
    <w:p w:rsidR="00576C16" w:rsidRPr="00595F70" w:rsidRDefault="00576C16" w:rsidP="00576C16">
      <w:pPr>
        <w:pStyle w:val="a8"/>
        <w:jc w:val="center"/>
        <w:rPr>
          <w:rFonts w:ascii="Times New Roman" w:eastAsia="Times New Roman" w:hAnsi="Times New Roman" w:cs="Times New Roman"/>
          <w:b/>
          <w:i w:val="0"/>
          <w:iCs w:val="0"/>
          <w:color w:val="auto"/>
        </w:rPr>
      </w:pPr>
      <w:r w:rsidRPr="00595F70">
        <w:rPr>
          <w:rFonts w:ascii="Times New Roman" w:eastAsia="Times New Roman" w:hAnsi="Times New Roman" w:cs="Times New Roman"/>
          <w:i w:val="0"/>
          <w:iCs w:val="0"/>
          <w:color w:val="auto"/>
        </w:rPr>
        <w:t>Εικόνα</w:t>
      </w:r>
      <w:r w:rsidRPr="008C53B9">
        <w:rPr>
          <w:rFonts w:ascii="Times New Roman" w:eastAsia="Times New Roman" w:hAnsi="Times New Roman" w:cs="Times New Roman"/>
          <w:b/>
          <w:i w:val="0"/>
          <w:iCs w:val="0"/>
          <w:color w:val="auto"/>
        </w:rPr>
        <w:t xml:space="preserve"> 36</w:t>
      </w:r>
      <w:r w:rsidRPr="00595F70">
        <w:rPr>
          <w:rFonts w:ascii="Times New Roman" w:eastAsia="Times New Roman" w:hAnsi="Times New Roman" w:cs="Times New Roman"/>
          <w:i w:val="0"/>
          <w:iCs w:val="0"/>
          <w:color w:val="auto"/>
        </w:rPr>
        <w:t xml:space="preserve">: Σύγκριση φασμάτων </w:t>
      </w:r>
      <w:r w:rsidRPr="00595F70">
        <w:rPr>
          <w:rFonts w:ascii="Times New Roman" w:eastAsia="Times New Roman" w:hAnsi="Times New Roman" w:cs="Times New Roman"/>
          <w:i w:val="0"/>
          <w:iCs w:val="0"/>
          <w:color w:val="auto"/>
          <w:vertAlign w:val="superscript"/>
        </w:rPr>
        <w:t>13</w:t>
      </w:r>
      <w:r w:rsidRPr="00595F70">
        <w:rPr>
          <w:rFonts w:ascii="Times New Roman" w:eastAsia="Times New Roman" w:hAnsi="Times New Roman" w:cs="Times New Roman"/>
          <w:i w:val="0"/>
          <w:iCs w:val="0"/>
          <w:color w:val="auto"/>
        </w:rPr>
        <w:t>C  GA:Η2Ο:D2O:Ζn (1:3</w:t>
      </w:r>
      <w:r>
        <w:rPr>
          <w:rFonts w:ascii="Times New Roman" w:eastAsia="Times New Roman" w:hAnsi="Times New Roman" w:cs="Times New Roman"/>
          <w:i w:val="0"/>
          <w:iCs w:val="0"/>
          <w:color w:val="auto"/>
        </w:rPr>
        <w:t xml:space="preserve">) για </w:t>
      </w:r>
      <w:r w:rsidRPr="00595F70">
        <w:rPr>
          <w:rFonts w:ascii="Times New Roman" w:eastAsia="Times New Roman" w:hAnsi="Times New Roman" w:cs="Times New Roman"/>
          <w:i w:val="0"/>
          <w:iCs w:val="0"/>
          <w:color w:val="auto"/>
        </w:rPr>
        <w:t>t=0</w:t>
      </w:r>
      <w:r>
        <w:rPr>
          <w:rFonts w:ascii="Times New Roman" w:eastAsia="Times New Roman" w:hAnsi="Times New Roman" w:cs="Times New Roman"/>
          <w:i w:val="0"/>
          <w:iCs w:val="0"/>
          <w:color w:val="auto"/>
        </w:rPr>
        <w:t xml:space="preserve"> d</w:t>
      </w:r>
      <w:r w:rsidRPr="004169DF">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rPr>
        <w:t>(κάτω φάσμα) κ</w:t>
      </w:r>
      <w:r w:rsidRPr="004169DF">
        <w:rPr>
          <w:rFonts w:ascii="Times New Roman" w:eastAsia="Times New Roman" w:hAnsi="Times New Roman" w:cs="Times New Roman"/>
          <w:i w:val="0"/>
          <w:iCs w:val="0"/>
          <w:color w:val="auto"/>
        </w:rPr>
        <w:t xml:space="preserve">αι </w:t>
      </w:r>
      <w:r w:rsidRPr="00595F70">
        <w:rPr>
          <w:rFonts w:ascii="Times New Roman" w:eastAsia="Times New Roman" w:hAnsi="Times New Roman" w:cs="Times New Roman"/>
          <w:i w:val="0"/>
          <w:iCs w:val="0"/>
          <w:color w:val="auto"/>
        </w:rPr>
        <w:t xml:space="preserve"> t=7</w:t>
      </w:r>
      <w:r>
        <w:rPr>
          <w:rFonts w:ascii="Times New Roman" w:eastAsia="Times New Roman" w:hAnsi="Times New Roman" w:cs="Times New Roman"/>
          <w:i w:val="0"/>
          <w:iCs w:val="0"/>
          <w:color w:val="auto"/>
        </w:rPr>
        <w:t xml:space="preserve"> </w:t>
      </w:r>
      <w:r w:rsidRPr="00595F70">
        <w:rPr>
          <w:rFonts w:ascii="Times New Roman" w:eastAsia="Times New Roman" w:hAnsi="Times New Roman" w:cs="Times New Roman"/>
          <w:i w:val="0"/>
          <w:iCs w:val="0"/>
          <w:color w:val="auto"/>
        </w:rPr>
        <w:t>d</w:t>
      </w:r>
      <w:r>
        <w:rPr>
          <w:rFonts w:ascii="Times New Roman" w:eastAsia="Times New Roman" w:hAnsi="Times New Roman" w:cs="Times New Roman"/>
          <w:i w:val="0"/>
          <w:iCs w:val="0"/>
          <w:color w:val="auto"/>
        </w:rPr>
        <w:t>.</w:t>
      </w:r>
    </w:p>
    <w:p w:rsidR="00576C16" w:rsidRDefault="00576C16" w:rsidP="00576C16">
      <w:pPr>
        <w:tabs>
          <w:tab w:val="left" w:pos="1423"/>
        </w:tabs>
        <w:rPr>
          <w:rFonts w:ascii="Times New Roman" w:eastAsia="Times New Roman" w:hAnsi="Times New Roman" w:cs="Times New Roman"/>
          <w:sz w:val="24"/>
          <w:szCs w:val="24"/>
        </w:rPr>
      </w:pPr>
    </w:p>
    <w:p w:rsidR="00576C16" w:rsidRDefault="00576C16" w:rsidP="00576C16">
      <w:pPr>
        <w:tabs>
          <w:tab w:val="left" w:pos="1423"/>
        </w:tabs>
        <w:rPr>
          <w:rFonts w:ascii="Times New Roman" w:eastAsia="Times New Roman" w:hAnsi="Times New Roman" w:cs="Times New Roman"/>
          <w:sz w:val="24"/>
          <w:szCs w:val="24"/>
        </w:rPr>
      </w:pPr>
      <w:r>
        <w:rPr>
          <w:rFonts w:ascii="Times New Roman" w:eastAsia="Times New Roman" w:hAnsi="Times New Roman" w:cs="Times New Roman"/>
          <w:sz w:val="24"/>
          <w:szCs w:val="24"/>
        </w:rPr>
        <w:t>Στον Πίνακα 3.1.36 παρουσιάζονται συγκεντρωτικά τα  παραπάνω δεδομένα για την επίδραση της παρουσίας μετάλλου στην αυτοξείδωση του γαλλικού οξέος κατά την παραμονή</w:t>
      </w:r>
    </w:p>
    <w:p w:rsidR="00576C16" w:rsidRPr="00DE08A5" w:rsidRDefault="00576C16" w:rsidP="00576C16">
      <w:pPr>
        <w:pStyle w:val="3"/>
        <w:jc w:val="both"/>
        <w:rPr>
          <w:rFonts w:ascii="Times New Roman" w:eastAsia="Times New Roman" w:hAnsi="Times New Roman" w:cs="Times New Roman"/>
          <w:b w:val="0"/>
          <w:sz w:val="24"/>
          <w:szCs w:val="24"/>
        </w:rPr>
      </w:pPr>
      <w:r w:rsidRPr="00C2555E">
        <w:rPr>
          <w:rFonts w:ascii="Times New Roman" w:eastAsia="Times New Roman" w:hAnsi="Times New Roman" w:cs="Times New Roman"/>
          <w:b w:val="0"/>
          <w:sz w:val="24"/>
          <w:szCs w:val="24"/>
        </w:rPr>
        <w:t>Πίνακας 3.1.3</w:t>
      </w:r>
      <w:r>
        <w:rPr>
          <w:rFonts w:ascii="Times New Roman" w:eastAsia="Times New Roman" w:hAnsi="Times New Roman" w:cs="Times New Roman"/>
          <w:b w:val="0"/>
          <w:sz w:val="24"/>
          <w:szCs w:val="24"/>
        </w:rPr>
        <w:t>6</w:t>
      </w:r>
      <w:r w:rsidRPr="00C2555E">
        <w:rPr>
          <w:rFonts w:ascii="Times New Roman" w:eastAsia="Times New Roman" w:hAnsi="Times New Roman" w:cs="Times New Roman"/>
          <w:b w:val="0"/>
          <w:sz w:val="24"/>
          <w:szCs w:val="24"/>
        </w:rPr>
        <w:t xml:space="preserve"> </w:t>
      </w:r>
      <w:r w:rsidRPr="00FA2C86">
        <w:rPr>
          <w:rFonts w:ascii="Times New Roman" w:eastAsia="Times New Roman" w:hAnsi="Times New Roman" w:cs="Times New Roman"/>
          <w:b w:val="0"/>
          <w:bCs/>
          <w:sz w:val="24"/>
          <w:szCs w:val="24"/>
        </w:rPr>
        <w:t xml:space="preserve">Χημική μετατόπιση </w:t>
      </w:r>
      <w:r>
        <w:rPr>
          <w:rFonts w:ascii="Times New Roman" w:eastAsia="Times New Roman" w:hAnsi="Times New Roman" w:cs="Times New Roman"/>
          <w:b w:val="0"/>
          <w:bCs/>
          <w:sz w:val="24"/>
          <w:szCs w:val="24"/>
        </w:rPr>
        <w:t>ανθράκων  απουσία</w:t>
      </w:r>
      <w:r w:rsidRPr="00595F70">
        <w:rPr>
          <w:rFonts w:ascii="Times New Roman" w:eastAsia="Times New Roman" w:hAnsi="Times New Roman" w:cs="Times New Roman"/>
          <w:b w:val="0"/>
          <w:bCs/>
          <w:sz w:val="24"/>
          <w:szCs w:val="24"/>
        </w:rPr>
        <w:t xml:space="preserve"> </w:t>
      </w:r>
      <w:r>
        <w:rPr>
          <w:rFonts w:ascii="Times New Roman" w:eastAsia="Times New Roman" w:hAnsi="Times New Roman" w:cs="Times New Roman"/>
          <w:b w:val="0"/>
          <w:bCs/>
          <w:sz w:val="24"/>
          <w:szCs w:val="24"/>
        </w:rPr>
        <w:t xml:space="preserve">και παρουσία μετάλλου </w:t>
      </w:r>
      <w:r>
        <w:rPr>
          <w:rFonts w:ascii="Times New Roman" w:eastAsia="Times New Roman" w:hAnsi="Times New Roman" w:cs="Times New Roman"/>
          <w:b w:val="0"/>
          <w:sz w:val="24"/>
          <w:szCs w:val="24"/>
        </w:rPr>
        <w:t xml:space="preserve">σε αναλογία </w:t>
      </w:r>
      <w:r w:rsidRPr="007868AC">
        <w:rPr>
          <w:rFonts w:ascii="Times New Roman" w:eastAsia="Times New Roman" w:hAnsi="Times New Roman" w:cs="Times New Roman"/>
          <w:b w:val="0"/>
          <w:sz w:val="24"/>
          <w:szCs w:val="24"/>
        </w:rPr>
        <w:t xml:space="preserve"> (1:3) </w:t>
      </w:r>
      <w:r>
        <w:rPr>
          <w:rFonts w:ascii="Times New Roman" w:eastAsia="Times New Roman" w:hAnsi="Times New Roman" w:cs="Times New Roman"/>
          <w:b w:val="0"/>
          <w:sz w:val="24"/>
          <w:szCs w:val="24"/>
        </w:rPr>
        <w:t xml:space="preserve">για </w:t>
      </w:r>
      <w:r w:rsidRPr="007868AC">
        <w:rPr>
          <w:rFonts w:ascii="Times New Roman" w:eastAsia="Times New Roman" w:hAnsi="Times New Roman" w:cs="Times New Roman"/>
          <w:b w:val="0"/>
          <w:sz w:val="24"/>
          <w:szCs w:val="24"/>
        </w:rPr>
        <w:t xml:space="preserve"> </w:t>
      </w:r>
      <w:r w:rsidRPr="00965A78">
        <w:rPr>
          <w:rFonts w:ascii="Times New Roman" w:eastAsia="Times New Roman" w:hAnsi="Times New Roman" w:cs="Times New Roman"/>
          <w:b w:val="0"/>
          <w:sz w:val="24"/>
          <w:szCs w:val="24"/>
          <w:lang w:val="en-US"/>
        </w:rPr>
        <w:t>t</w:t>
      </w:r>
      <w:r w:rsidRPr="007868AC">
        <w:rPr>
          <w:rFonts w:ascii="Times New Roman" w:eastAsia="Times New Roman" w:hAnsi="Times New Roman" w:cs="Times New Roman"/>
          <w:b w:val="0"/>
          <w:sz w:val="24"/>
          <w:szCs w:val="24"/>
        </w:rPr>
        <w:t>=7</w:t>
      </w:r>
      <w:r>
        <w:rPr>
          <w:rFonts w:ascii="Times New Roman" w:eastAsia="Times New Roman" w:hAnsi="Times New Roman" w:cs="Times New Roman"/>
          <w:b w:val="0"/>
          <w:sz w:val="24"/>
          <w:szCs w:val="24"/>
        </w:rPr>
        <w:t xml:space="preserve"> </w:t>
      </w:r>
      <w:r w:rsidRPr="00965A78">
        <w:rPr>
          <w:rFonts w:ascii="Times New Roman" w:eastAsia="Times New Roman" w:hAnsi="Times New Roman" w:cs="Times New Roman"/>
          <w:b w:val="0"/>
          <w:sz w:val="24"/>
          <w:szCs w:val="24"/>
          <w:lang w:val="en-US"/>
        </w:rPr>
        <w:t>d</w:t>
      </w:r>
      <w:r>
        <w:rPr>
          <w:rFonts w:ascii="Times New Roman" w:eastAsia="Times New Roman" w:hAnsi="Times New Roman" w:cs="Times New Roman"/>
          <w:b w:val="0"/>
          <w:bCs/>
          <w:sz w:val="24"/>
          <w:szCs w:val="24"/>
        </w:rPr>
        <w:t xml:space="preserve">. </w:t>
      </w:r>
    </w:p>
    <w:bookmarkStart w:id="147" w:name="_MON_1781190326"/>
    <w:bookmarkEnd w:id="147"/>
    <w:p w:rsidR="00576C16" w:rsidRDefault="003A56C7" w:rsidP="00576C16">
      <w:pPr>
        <w:pStyle w:val="Web"/>
        <w:spacing w:before="0" w:beforeAutospacing="0" w:after="200" w:afterAutospacing="0"/>
      </w:pPr>
      <w:r w:rsidRPr="00745291">
        <w:rPr>
          <w:noProof/>
        </w:rPr>
        <w:object w:dxaOrig="9420" w:dyaOrig="2742">
          <v:shape id="_x0000_i1039" type="#_x0000_t75" alt="" style="width:393pt;height:153pt;mso-width-percent:0;mso-height-percent:0;mso-width-percent:0;mso-height-percent:0" o:ole="">
            <v:imagedata r:id="rId174" o:title=""/>
          </v:shape>
          <o:OLEObject Type="Embed" ProgID="Excel.Sheet.12" ShapeID="_x0000_i1039" DrawAspect="Content" ObjectID="_1786616353" r:id="rId175"/>
        </w:object>
      </w:r>
    </w:p>
    <w:p w:rsidR="00576C16" w:rsidRDefault="00576C16" w:rsidP="00576C16">
      <w:pPr>
        <w:pStyle w:val="Web"/>
        <w:spacing w:before="0" w:beforeAutospacing="0" w:after="200" w:afterAutospacing="0"/>
        <w:rPr>
          <w:bCs/>
          <w:iCs/>
        </w:rPr>
      </w:pPr>
    </w:p>
    <w:p w:rsidR="00576C16" w:rsidRDefault="00576C16" w:rsidP="00576C16">
      <w:pPr>
        <w:pStyle w:val="Web"/>
        <w:spacing w:before="0" w:beforeAutospacing="0" w:after="200" w:afterAutospacing="0"/>
        <w:rPr>
          <w:bCs/>
          <w:iCs/>
        </w:rPr>
      </w:pPr>
    </w:p>
    <w:p w:rsidR="00576C16" w:rsidRDefault="00576C16" w:rsidP="00576C16">
      <w:pPr>
        <w:pStyle w:val="Web"/>
        <w:spacing w:before="0" w:beforeAutospacing="0" w:after="200" w:afterAutospacing="0"/>
        <w:rPr>
          <w:bCs/>
          <w:iCs/>
        </w:rPr>
      </w:pPr>
    </w:p>
    <w:p w:rsidR="00576C16" w:rsidRPr="00DE08A5" w:rsidRDefault="00576C16" w:rsidP="00576C16">
      <w:pPr>
        <w:pStyle w:val="3"/>
        <w:rPr>
          <w:rFonts w:ascii="Times New Roman" w:eastAsia="Times New Roman" w:hAnsi="Times New Roman" w:cs="Times New Roman"/>
          <w:b w:val="0"/>
          <w:bCs/>
          <w:sz w:val="24"/>
          <w:szCs w:val="24"/>
        </w:rPr>
      </w:pPr>
      <w:r w:rsidRPr="00595F70">
        <w:rPr>
          <w:rFonts w:ascii="Times New Roman" w:eastAsia="Times New Roman" w:hAnsi="Times New Roman" w:cs="Times New Roman"/>
          <w:b w:val="0"/>
          <w:bCs/>
          <w:sz w:val="24"/>
          <w:szCs w:val="24"/>
        </w:rPr>
        <w:lastRenderedPageBreak/>
        <w:t>Σύγκριση</w:t>
      </w:r>
      <w:r>
        <w:rPr>
          <w:rFonts w:ascii="Times New Roman" w:eastAsia="Times New Roman" w:hAnsi="Times New Roman" w:cs="Times New Roman"/>
          <w:b w:val="0"/>
          <w:bCs/>
          <w:sz w:val="24"/>
          <w:szCs w:val="24"/>
        </w:rPr>
        <w:t xml:space="preserve"> </w:t>
      </w:r>
      <w:r w:rsidRPr="00DE08A5">
        <w:rPr>
          <w:rFonts w:ascii="Times New Roman" w:eastAsia="Times New Roman" w:hAnsi="Times New Roman" w:cs="Times New Roman"/>
          <w:b w:val="0"/>
          <w:iCs/>
          <w:sz w:val="24"/>
          <w:szCs w:val="24"/>
        </w:rPr>
        <w:t xml:space="preserve">φασμάτων </w:t>
      </w:r>
      <w:r w:rsidRPr="00DE08A5">
        <w:rPr>
          <w:rFonts w:ascii="Times New Roman" w:eastAsia="Times New Roman" w:hAnsi="Times New Roman" w:cs="Times New Roman"/>
          <w:b w:val="0"/>
          <w:iCs/>
          <w:sz w:val="24"/>
          <w:szCs w:val="24"/>
          <w:vertAlign w:val="superscript"/>
        </w:rPr>
        <w:t>13</w:t>
      </w:r>
      <w:r w:rsidRPr="00DE08A5">
        <w:rPr>
          <w:rFonts w:ascii="Times New Roman" w:eastAsia="Times New Roman" w:hAnsi="Times New Roman" w:cs="Times New Roman"/>
          <w:b w:val="0"/>
          <w:iCs/>
          <w:sz w:val="24"/>
          <w:szCs w:val="24"/>
        </w:rPr>
        <w:t>C</w:t>
      </w:r>
      <w:r w:rsidRPr="00595F70">
        <w:rPr>
          <w:rFonts w:ascii="Times New Roman" w:eastAsia="Times New Roman" w:hAnsi="Times New Roman" w:cs="Times New Roman"/>
          <w:i/>
          <w:iCs/>
        </w:rPr>
        <w:t xml:space="preserve">  </w:t>
      </w:r>
      <w:r w:rsidRPr="00595F70">
        <w:rPr>
          <w:rFonts w:ascii="Times New Roman" w:eastAsia="Times New Roman" w:hAnsi="Times New Roman" w:cs="Times New Roman"/>
          <w:b w:val="0"/>
          <w:bCs/>
          <w:sz w:val="24"/>
          <w:szCs w:val="24"/>
        </w:rPr>
        <w:t xml:space="preserve"> </w:t>
      </w:r>
      <w:r w:rsidRPr="00595F70">
        <w:rPr>
          <w:rFonts w:ascii="Times New Roman" w:eastAsia="Times New Roman" w:hAnsi="Times New Roman" w:cs="Times New Roman"/>
          <w:b w:val="0"/>
          <w:bCs/>
          <w:sz w:val="24"/>
          <w:szCs w:val="24"/>
          <w:lang w:val="en-US"/>
        </w:rPr>
        <w:t>GA</w:t>
      </w:r>
      <w:r w:rsidRPr="00595F70">
        <w:rPr>
          <w:rFonts w:ascii="Times New Roman" w:eastAsia="Times New Roman" w:hAnsi="Times New Roman" w:cs="Times New Roman"/>
          <w:b w:val="0"/>
          <w:bCs/>
          <w:sz w:val="24"/>
          <w:szCs w:val="24"/>
        </w:rPr>
        <w:t>:Η2Ο:</w:t>
      </w:r>
      <w:r w:rsidRPr="00595F70">
        <w:rPr>
          <w:rFonts w:ascii="Times New Roman" w:eastAsia="Times New Roman" w:hAnsi="Times New Roman" w:cs="Times New Roman"/>
          <w:b w:val="0"/>
          <w:bCs/>
          <w:sz w:val="24"/>
          <w:szCs w:val="24"/>
          <w:lang w:val="en-US"/>
        </w:rPr>
        <w:t>D</w:t>
      </w:r>
      <w:r w:rsidRPr="00595F70">
        <w:rPr>
          <w:rFonts w:ascii="Times New Roman" w:eastAsia="Times New Roman" w:hAnsi="Times New Roman" w:cs="Times New Roman"/>
          <w:b w:val="0"/>
          <w:bCs/>
          <w:sz w:val="24"/>
          <w:szCs w:val="24"/>
        </w:rPr>
        <w:t>2</w:t>
      </w:r>
      <w:r w:rsidRPr="00595F70">
        <w:rPr>
          <w:rFonts w:ascii="Times New Roman" w:eastAsia="Times New Roman" w:hAnsi="Times New Roman" w:cs="Times New Roman"/>
          <w:b w:val="0"/>
          <w:bCs/>
          <w:sz w:val="24"/>
          <w:szCs w:val="24"/>
          <w:lang w:val="en-US"/>
        </w:rPr>
        <w:t>O</w:t>
      </w:r>
      <w:r w:rsidRPr="00595F70">
        <w:rPr>
          <w:rFonts w:ascii="Times New Roman" w:eastAsia="Times New Roman" w:hAnsi="Times New Roman" w:cs="Times New Roman"/>
          <w:b w:val="0"/>
          <w:bCs/>
          <w:sz w:val="24"/>
          <w:szCs w:val="24"/>
        </w:rPr>
        <w:t xml:space="preserve"> (</w:t>
      </w:r>
      <w:r w:rsidRPr="00595F70">
        <w:rPr>
          <w:rFonts w:ascii="Times New Roman" w:eastAsia="Times New Roman" w:hAnsi="Times New Roman" w:cs="Times New Roman"/>
          <w:b w:val="0"/>
          <w:bCs/>
          <w:sz w:val="24"/>
          <w:szCs w:val="24"/>
          <w:lang w:val="en-US"/>
        </w:rPr>
        <w:t>t</w:t>
      </w:r>
      <w:r w:rsidRPr="00595F70">
        <w:rPr>
          <w:rFonts w:ascii="Times New Roman" w:eastAsia="Times New Roman" w:hAnsi="Times New Roman" w:cs="Times New Roman"/>
          <w:b w:val="0"/>
          <w:bCs/>
          <w:sz w:val="24"/>
          <w:szCs w:val="24"/>
        </w:rPr>
        <w:t>=7</w:t>
      </w:r>
      <w:r w:rsidRPr="00595F70">
        <w:rPr>
          <w:rFonts w:ascii="Times New Roman" w:eastAsia="Times New Roman" w:hAnsi="Times New Roman" w:cs="Times New Roman"/>
          <w:b w:val="0"/>
          <w:bCs/>
          <w:sz w:val="24"/>
          <w:szCs w:val="24"/>
          <w:lang w:val="en-US"/>
        </w:rPr>
        <w:t>days</w:t>
      </w:r>
      <w:r w:rsidRPr="00595F70">
        <w:rPr>
          <w:rFonts w:ascii="Times New Roman" w:eastAsia="Times New Roman" w:hAnsi="Times New Roman" w:cs="Times New Roman"/>
          <w:b w:val="0"/>
          <w:bCs/>
          <w:sz w:val="24"/>
          <w:szCs w:val="24"/>
        </w:rPr>
        <w:t>) με παρουσία μετάλλου  GA:Η2Ο:D2O:Ζn (1:3)  (</w:t>
      </w:r>
      <w:r w:rsidRPr="00595F70">
        <w:rPr>
          <w:rFonts w:ascii="Times New Roman" w:eastAsia="Times New Roman" w:hAnsi="Times New Roman" w:cs="Times New Roman"/>
          <w:b w:val="0"/>
          <w:bCs/>
          <w:sz w:val="24"/>
          <w:szCs w:val="24"/>
          <w:lang w:val="en-US"/>
        </w:rPr>
        <w:t>t</w:t>
      </w:r>
      <w:r w:rsidRPr="00595F70">
        <w:rPr>
          <w:rFonts w:ascii="Times New Roman" w:eastAsia="Times New Roman" w:hAnsi="Times New Roman" w:cs="Times New Roman"/>
          <w:b w:val="0"/>
          <w:bCs/>
          <w:sz w:val="24"/>
          <w:szCs w:val="24"/>
        </w:rPr>
        <w:t>=7</w:t>
      </w:r>
      <w:r w:rsidRPr="00595F70">
        <w:rPr>
          <w:rFonts w:ascii="Times New Roman" w:eastAsia="Times New Roman" w:hAnsi="Times New Roman" w:cs="Times New Roman"/>
          <w:b w:val="0"/>
          <w:bCs/>
          <w:sz w:val="24"/>
          <w:szCs w:val="24"/>
          <w:lang w:val="en-US"/>
        </w:rPr>
        <w:t>days</w:t>
      </w:r>
      <w:r w:rsidRPr="00595F70">
        <w:rPr>
          <w:rFonts w:ascii="Times New Roman" w:eastAsia="Times New Roman" w:hAnsi="Times New Roman" w:cs="Times New Roman"/>
          <w:b w:val="0"/>
          <w:bCs/>
          <w:sz w:val="24"/>
          <w:szCs w:val="24"/>
        </w:rPr>
        <w:t>)</w:t>
      </w:r>
      <w:r>
        <w:rPr>
          <w:rFonts w:ascii="Times New Roman" w:eastAsia="Times New Roman" w:hAnsi="Times New Roman" w:cs="Times New Roman"/>
          <w:b w:val="0"/>
          <w:bCs/>
          <w:sz w:val="24"/>
          <w:szCs w:val="24"/>
        </w:rPr>
        <w:t xml:space="preserve">. </w:t>
      </w:r>
    </w:p>
    <w:p w:rsidR="00576C16" w:rsidRPr="00745291" w:rsidRDefault="00576C16" w:rsidP="00576C1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79863"/>
            <wp:effectExtent l="19050" t="0" r="2540" b="0"/>
            <wp:docPr id="800185974" name="Εικόνα 7" descr="Εικόνα που περιέχει κείμενο, γραμμή, γράφημα, πολυχρωμί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85974" name="Εικόνα 7" descr="Εικόνα που περιέχει κείμενο, γραμμή, γράφημα, πολυχρωμία&#10;&#10;Περιγραφή που δημιουργήθηκε αυτόματα"/>
                    <pic:cNvPicPr>
                      <a:picLocks noChangeAspect="1" noChangeArrowheads="1"/>
                    </pic:cNvPicPr>
                  </pic:nvPicPr>
                  <pic:blipFill>
                    <a:blip r:embed="rId176" cstate="print"/>
                    <a:srcRect/>
                    <a:stretch>
                      <a:fillRect/>
                    </a:stretch>
                  </pic:blipFill>
                  <pic:spPr bwMode="auto">
                    <a:xfrm>
                      <a:off x="0" y="0"/>
                      <a:ext cx="5274310" cy="1879863"/>
                    </a:xfrm>
                    <a:prstGeom prst="rect">
                      <a:avLst/>
                    </a:prstGeom>
                    <a:noFill/>
                    <a:ln w="9525">
                      <a:noFill/>
                      <a:miter lim="800000"/>
                      <a:headEnd/>
                      <a:tailEnd/>
                    </a:ln>
                  </pic:spPr>
                </pic:pic>
              </a:graphicData>
            </a:graphic>
          </wp:inline>
        </w:drawing>
      </w:r>
    </w:p>
    <w:p w:rsidR="00576C16" w:rsidRDefault="00576C16" w:rsidP="00576C16">
      <w:pPr>
        <w:pStyle w:val="a8"/>
        <w:jc w:val="center"/>
        <w:rPr>
          <w:rFonts w:ascii="Times New Roman" w:eastAsia="Times New Roman" w:hAnsi="Times New Roman" w:cs="Times New Roman"/>
          <w:i w:val="0"/>
          <w:iCs w:val="0"/>
          <w:color w:val="auto"/>
        </w:rPr>
      </w:pPr>
      <w:r w:rsidRPr="00595F70">
        <w:rPr>
          <w:rFonts w:ascii="Times New Roman" w:eastAsia="Times New Roman" w:hAnsi="Times New Roman" w:cs="Times New Roman"/>
          <w:i w:val="0"/>
          <w:iCs w:val="0"/>
          <w:color w:val="auto"/>
        </w:rPr>
        <w:t>Εικόνα</w:t>
      </w:r>
      <w:r w:rsidRPr="008C53B9">
        <w:rPr>
          <w:rFonts w:ascii="Times New Roman" w:eastAsia="Times New Roman" w:hAnsi="Times New Roman" w:cs="Times New Roman"/>
          <w:b/>
          <w:i w:val="0"/>
          <w:iCs w:val="0"/>
          <w:color w:val="auto"/>
        </w:rPr>
        <w:t xml:space="preserve"> 37</w:t>
      </w:r>
      <w:r w:rsidRPr="00595F70">
        <w:rPr>
          <w:rFonts w:ascii="Times New Roman" w:eastAsia="Times New Roman" w:hAnsi="Times New Roman" w:cs="Times New Roman"/>
          <w:i w:val="0"/>
          <w:iCs w:val="0"/>
          <w:color w:val="auto"/>
        </w:rPr>
        <w:t xml:space="preserve">: Σύγκριση φασμάτων </w:t>
      </w:r>
      <w:r w:rsidRPr="00595F70">
        <w:rPr>
          <w:rFonts w:ascii="Times New Roman" w:eastAsia="Times New Roman" w:hAnsi="Times New Roman" w:cs="Times New Roman"/>
          <w:i w:val="0"/>
          <w:iCs w:val="0"/>
          <w:color w:val="auto"/>
          <w:vertAlign w:val="superscript"/>
        </w:rPr>
        <w:t>13</w:t>
      </w:r>
      <w:r w:rsidRPr="00595F70">
        <w:rPr>
          <w:rFonts w:ascii="Times New Roman" w:eastAsia="Times New Roman" w:hAnsi="Times New Roman" w:cs="Times New Roman"/>
          <w:i w:val="0"/>
          <w:iCs w:val="0"/>
          <w:color w:val="auto"/>
        </w:rPr>
        <w:t>C  GA:Η2Ο:D2O (t=0days) , GA:Η2Ο:D2O (t=7days) και με παρουσία μετάλλου GA:Η2Ο:D2O:Ζn (1:3)</w:t>
      </w:r>
      <w:r w:rsidRPr="00595F70">
        <w:rPr>
          <w:rFonts w:ascii="Times New Roman" w:eastAsia="Times New Roman" w:hAnsi="Times New Roman" w:cs="Times New Roman"/>
          <w:i w:val="0"/>
          <w:iCs w:val="0"/>
          <w:u w:val="single"/>
        </w:rPr>
        <w:t xml:space="preserve">  </w:t>
      </w:r>
      <w:r w:rsidRPr="00595F70">
        <w:rPr>
          <w:rFonts w:ascii="Times New Roman" w:eastAsia="Times New Roman" w:hAnsi="Times New Roman" w:cs="Times New Roman"/>
          <w:i w:val="0"/>
          <w:iCs w:val="0"/>
          <w:color w:val="auto"/>
        </w:rPr>
        <w:t xml:space="preserve"> (t=0days) , GA:Η2Ο:D2O:Ζn (1:3) (t=7days)</w:t>
      </w:r>
    </w:p>
    <w:p w:rsidR="00576C16" w:rsidRPr="00745291" w:rsidRDefault="00576C16" w:rsidP="00576C16">
      <w:pPr>
        <w:rPr>
          <w:rFonts w:ascii="Times New Roman" w:hAnsi="Times New Roman" w:cs="Times New Roman"/>
        </w:rPr>
      </w:pPr>
    </w:p>
    <w:p w:rsidR="00576C16" w:rsidRDefault="00576C16" w:rsidP="00576C16">
      <w:pPr>
        <w:rPr>
          <w:rFonts w:ascii="Times New Roman" w:hAnsi="Times New Roman" w:cs="Times New Roman"/>
        </w:rPr>
      </w:pPr>
    </w:p>
    <w:p w:rsidR="00576C16" w:rsidRDefault="00576C16" w:rsidP="00576C16">
      <w:pPr>
        <w:pStyle w:val="Web"/>
        <w:spacing w:before="0" w:beforeAutospacing="0" w:after="200" w:afterAutospacing="0"/>
        <w:rPr>
          <w:rFonts w:eastAsia="Calibri"/>
          <w:sz w:val="22"/>
          <w:szCs w:val="22"/>
        </w:rPr>
      </w:pPr>
    </w:p>
    <w:p w:rsidR="00576C16" w:rsidRDefault="00576C16" w:rsidP="00576C16">
      <w:pPr>
        <w:pStyle w:val="Web"/>
        <w:spacing w:before="0" w:beforeAutospacing="0" w:after="200" w:afterAutospacing="0"/>
        <w:rPr>
          <w:bCs/>
          <w:iCs/>
        </w:rPr>
      </w:pPr>
      <w:r>
        <w:rPr>
          <w:bCs/>
          <w:iCs/>
        </w:rPr>
        <w:t>Ι) Μελέτη της αλληλεπίδρασης του γαλλικού οξέος με διαδοχικές προσθήκες μετάλλου</w:t>
      </w:r>
    </w:p>
    <w:p w:rsidR="00576C16" w:rsidRDefault="00576C16" w:rsidP="00576C16">
      <w:pPr>
        <w:pStyle w:val="Web"/>
        <w:spacing w:before="0" w:beforeAutospacing="0" w:after="200" w:afterAutospacing="0"/>
        <w:rPr>
          <w:bCs/>
          <w:iCs/>
        </w:rPr>
      </w:pPr>
    </w:p>
    <w:p w:rsidR="00576C16" w:rsidRPr="004169DF" w:rsidRDefault="00576C16" w:rsidP="00576C16">
      <w:pPr>
        <w:pStyle w:val="Web"/>
        <w:spacing w:before="0" w:beforeAutospacing="0" w:after="200" w:afterAutospacing="0"/>
        <w:rPr>
          <w:bCs/>
          <w:iCs/>
        </w:rPr>
      </w:pPr>
      <w:r>
        <w:rPr>
          <w:bCs/>
          <w:iCs/>
        </w:rPr>
        <w:t>ΙΑ</w:t>
      </w:r>
      <w:r w:rsidRPr="009931FC">
        <w:rPr>
          <w:rFonts w:eastAsiaTheme="minorHAnsi"/>
          <w:bCs/>
          <w:iCs/>
          <w:lang w:eastAsia="en-US"/>
        </w:rPr>
        <w:t xml:space="preserve">) </w:t>
      </w:r>
      <w:r>
        <w:rPr>
          <w:rFonts w:eastAsiaTheme="minorHAnsi"/>
          <w:bCs/>
          <w:iCs/>
          <w:lang w:eastAsia="en-US"/>
        </w:rPr>
        <w:t xml:space="preserve">Μελέτη με </w:t>
      </w:r>
      <w:r w:rsidRPr="009931FC">
        <w:rPr>
          <w:bCs/>
          <w:iCs/>
          <w:vertAlign w:val="superscript"/>
        </w:rPr>
        <w:t>1</w:t>
      </w:r>
      <w:r>
        <w:rPr>
          <w:bCs/>
          <w:iCs/>
        </w:rPr>
        <w:t>Η</w:t>
      </w:r>
      <w:r w:rsidRPr="009931FC">
        <w:rPr>
          <w:bCs/>
          <w:iCs/>
        </w:rPr>
        <w:t xml:space="preserve">  </w:t>
      </w:r>
      <w:r>
        <w:rPr>
          <w:bCs/>
          <w:iCs/>
          <w:lang w:val="en-US"/>
        </w:rPr>
        <w:t>NMR</w:t>
      </w:r>
      <w:r w:rsidRPr="009931FC">
        <w:rPr>
          <w:bCs/>
          <w:iCs/>
        </w:rPr>
        <w:t xml:space="preserve"> </w:t>
      </w:r>
      <w:r>
        <w:rPr>
          <w:bCs/>
          <w:iCs/>
        </w:rPr>
        <w:t xml:space="preserve">φασματοσκοπία διαλύματος γαλλικού οξέος σε </w:t>
      </w:r>
      <w:r w:rsidRPr="00595F70">
        <w:rPr>
          <w:bCs/>
          <w:iCs/>
          <w:lang w:val="en-US"/>
        </w:rPr>
        <w:t>DMSO</w:t>
      </w:r>
      <w:r w:rsidRPr="004169DF">
        <w:rPr>
          <w:bCs/>
          <w:iCs/>
        </w:rPr>
        <w:t>-</w:t>
      </w:r>
      <w:r w:rsidRPr="00595F70">
        <w:rPr>
          <w:bCs/>
          <w:iCs/>
          <w:lang w:val="en-US"/>
        </w:rPr>
        <w:t>d</w:t>
      </w:r>
      <w:r w:rsidRPr="004169DF">
        <w:rPr>
          <w:bCs/>
          <w:iCs/>
          <w:vertAlign w:val="subscript"/>
        </w:rPr>
        <w:t>6</w:t>
      </w:r>
    </w:p>
    <w:p w:rsidR="00576C16" w:rsidRDefault="00576C16" w:rsidP="00576C16">
      <w:pPr>
        <w:pStyle w:val="Web"/>
        <w:spacing w:before="0" w:beforeAutospacing="0" w:after="200" w:afterAutospacing="0"/>
        <w:rPr>
          <w:bCs/>
          <w:iCs/>
        </w:rPr>
      </w:pPr>
    </w:p>
    <w:p w:rsidR="00576C16" w:rsidRDefault="00576C16" w:rsidP="00576C16">
      <w:pPr>
        <w:pStyle w:val="Web"/>
        <w:spacing w:before="0" w:beforeAutospacing="0" w:after="200" w:afterAutospacing="0"/>
        <w:jc w:val="both"/>
        <w:outlineLvl w:val="1"/>
        <w:rPr>
          <w:bCs/>
          <w:iCs/>
        </w:rPr>
      </w:pPr>
      <w:r>
        <w:rPr>
          <w:bCs/>
          <w:iCs/>
        </w:rPr>
        <w:t>Στην</w:t>
      </w:r>
      <w:r w:rsidRPr="001245D7">
        <w:rPr>
          <w:bCs/>
          <w:iCs/>
        </w:rPr>
        <w:t xml:space="preserve"> </w:t>
      </w:r>
      <w:r>
        <w:rPr>
          <w:bCs/>
          <w:iCs/>
        </w:rPr>
        <w:t>Εικόνα 38</w:t>
      </w:r>
      <w:r w:rsidRPr="001245D7">
        <w:rPr>
          <w:bCs/>
          <w:iCs/>
        </w:rPr>
        <w:t xml:space="preserve"> παρουσιάζεται η αλληλεπίδραση</w:t>
      </w:r>
      <w:r>
        <w:rPr>
          <w:bCs/>
          <w:iCs/>
        </w:rPr>
        <w:t xml:space="preserve"> του γαλλικού οξέος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κατά τη διαδοχική </w:t>
      </w:r>
      <w:r w:rsidRPr="00FB3247">
        <w:rPr>
          <w:bCs/>
          <w:iCs/>
        </w:rPr>
        <w:t xml:space="preserve">διαδοχική προσθήκη μετάλλου σε αναλογίες (γαλλικού οξέος: μετάλλου) </w:t>
      </w:r>
      <w:r>
        <w:rPr>
          <w:bCs/>
          <w:iCs/>
        </w:rPr>
        <w:t xml:space="preserve">ίσες προς </w:t>
      </w:r>
      <w:r w:rsidRPr="00FB3247">
        <w:rPr>
          <w:bCs/>
          <w:iCs/>
        </w:rPr>
        <w:t xml:space="preserve">(1:1) , (1:2) , (1:3) , (1:4) , (1:6)  </w:t>
      </w:r>
      <w:r>
        <w:rPr>
          <w:bCs/>
          <w:iCs/>
        </w:rPr>
        <w:t>και στον Πίνακα 3.1.36 οι χημικές μετατοπίσεις των Η2&amp;Η6.</w:t>
      </w:r>
      <w:r w:rsidRPr="00FB3247">
        <w:rPr>
          <w:bCs/>
          <w:iCs/>
        </w:rPr>
        <w:t xml:space="preserve">  </w:t>
      </w:r>
    </w:p>
    <w:p w:rsidR="00576C16" w:rsidRPr="004169DF" w:rsidRDefault="00576C16" w:rsidP="00576C16">
      <w:pPr>
        <w:pStyle w:val="Web"/>
        <w:spacing w:before="0" w:beforeAutospacing="0" w:after="200" w:afterAutospacing="0"/>
        <w:rPr>
          <w:bCs/>
          <w:iCs/>
        </w:rPr>
      </w:pPr>
    </w:p>
    <w:p w:rsidR="00576C16" w:rsidRPr="00F028B9" w:rsidRDefault="00576C16" w:rsidP="00576C16">
      <w:pPr>
        <w:pStyle w:val="Web"/>
        <w:spacing w:before="0" w:beforeAutospacing="0" w:after="200" w:afterAutospacing="0"/>
        <w:outlineLvl w:val="2"/>
        <w:rPr>
          <w:sz w:val="40"/>
          <w:szCs w:val="40"/>
        </w:rPr>
      </w:pPr>
      <w:r w:rsidRPr="00F028B9">
        <w:t>Πίνακας 3.1.36</w:t>
      </w:r>
      <w:r>
        <w:t xml:space="preserve"> </w:t>
      </w:r>
      <w:r w:rsidRPr="00762282">
        <w:t xml:space="preserve">Χημική μετατόπιση πρωτονίων </w:t>
      </w:r>
      <w:r>
        <w:t xml:space="preserve">κατά την </w:t>
      </w:r>
      <w:r w:rsidRPr="00762282">
        <w:t xml:space="preserve"> </w:t>
      </w:r>
      <w:r>
        <w:t xml:space="preserve">διαδοχική προσθήκη μετάλλου </w:t>
      </w:r>
      <w:r w:rsidRPr="00762282">
        <w:t xml:space="preserve">  </w:t>
      </w:r>
      <w:r>
        <w:t>σε αναλογίες (γαλλικού οξέος: μετάλλου)</w:t>
      </w:r>
      <w:r w:rsidRPr="00762282">
        <w:t xml:space="preserve"> </w:t>
      </w:r>
      <w:r>
        <w:t>(1:1) ,</w:t>
      </w:r>
      <w:r w:rsidRPr="00762282">
        <w:t xml:space="preserve"> (1:2) , </w:t>
      </w:r>
      <w:r>
        <w:t xml:space="preserve">(1:3) , </w:t>
      </w:r>
      <w:r w:rsidRPr="00762282">
        <w:t xml:space="preserve">(1:4) , (1:6)    </w:t>
      </w:r>
      <w:r w:rsidR="00C75A09" w:rsidRPr="00C75A09">
        <w:rPr>
          <w:noProof/>
          <w:sz w:val="22"/>
          <w:szCs w:val="22"/>
          <w:lang w:eastAsia="en-US"/>
        </w:rPr>
        <w:pict>
          <v:shape id="_x0000_s4487" type="#_x0000_t75" alt="" style="position:absolute;margin-left:-7.75pt;margin-top:27.1pt;width:349pt;height:132.5pt;z-index:251757568;mso-wrap-edited:f;mso-position-horizontal-relative:text;mso-position-vertical-relative:text">
            <v:imagedata r:id="rId177" o:title=""/>
          </v:shape>
          <o:OLEObject Type="Embed" ProgID="Excel.Sheet.12" ShapeID="_x0000_s4487" DrawAspect="Content" ObjectID="_1786616384" r:id="rId178"/>
        </w:pict>
      </w:r>
    </w:p>
    <w:p w:rsidR="00576C16" w:rsidRPr="00F028B9" w:rsidRDefault="00576C16" w:rsidP="00576C16">
      <w:pPr>
        <w:tabs>
          <w:tab w:val="left" w:pos="1239"/>
        </w:tabs>
        <w:rPr>
          <w:rFonts w:ascii="Times New Roman" w:hAnsi="Times New Roman" w:cs="Times New Roman"/>
        </w:rPr>
      </w:pPr>
    </w:p>
    <w:p w:rsidR="00576C16" w:rsidRPr="00F028B9" w:rsidRDefault="00576C16" w:rsidP="00576C16">
      <w:pPr>
        <w:rPr>
          <w:rFonts w:ascii="Times New Roman" w:hAnsi="Times New Roman" w:cs="Times New Roman"/>
        </w:rPr>
      </w:pPr>
    </w:p>
    <w:p w:rsidR="00576C16" w:rsidRPr="00F028B9" w:rsidRDefault="00576C16" w:rsidP="00576C16">
      <w:pPr>
        <w:rPr>
          <w:rFonts w:ascii="Times New Roman" w:hAnsi="Times New Roman" w:cs="Times New Roman"/>
        </w:rPr>
      </w:pPr>
    </w:p>
    <w:p w:rsidR="00576C16" w:rsidRPr="00F028B9" w:rsidRDefault="00576C16" w:rsidP="00576C16">
      <w:pPr>
        <w:rPr>
          <w:rFonts w:ascii="Times New Roman" w:hAnsi="Times New Roman" w:cs="Times New Roman"/>
        </w:rPr>
      </w:pPr>
    </w:p>
    <w:p w:rsidR="00576C16" w:rsidRPr="00F028B9" w:rsidRDefault="00576C16" w:rsidP="00576C16">
      <w:pPr>
        <w:rPr>
          <w:rFonts w:ascii="Times New Roman" w:hAnsi="Times New Roman" w:cs="Times New Roman"/>
        </w:rPr>
      </w:pPr>
    </w:p>
    <w:p w:rsidR="00576C16" w:rsidRDefault="00576C16" w:rsidP="00576C16">
      <w:pPr>
        <w:pStyle w:val="Web"/>
        <w:spacing w:before="0" w:beforeAutospacing="0" w:after="200" w:afterAutospacing="0"/>
        <w:jc w:val="both"/>
      </w:pPr>
    </w:p>
    <w:p w:rsidR="00576C16" w:rsidRPr="008851BE" w:rsidRDefault="00576C16" w:rsidP="00576C16">
      <w:pPr>
        <w:pStyle w:val="Web"/>
        <w:spacing w:before="0" w:beforeAutospacing="0" w:after="200" w:afterAutospacing="0"/>
        <w:jc w:val="both"/>
        <w:rPr>
          <w:b/>
          <w:i/>
          <w:sz w:val="32"/>
          <w:szCs w:val="32"/>
          <w:u w:val="single"/>
        </w:rPr>
      </w:pPr>
      <w:r>
        <w:lastRenderedPageBreak/>
        <w:t xml:space="preserve">      Με βάση τα δεδομένα του πίνακα 3.1.36 τα πρωτόνια Η</w:t>
      </w:r>
      <w:r w:rsidRPr="00B64374">
        <w:rPr>
          <w:vertAlign w:val="subscript"/>
        </w:rPr>
        <w:t>2</w:t>
      </w:r>
      <w:r>
        <w:t xml:space="preserve"> και Η</w:t>
      </w:r>
      <w:r w:rsidRPr="00B64374">
        <w:rPr>
          <w:vertAlign w:val="subscript"/>
        </w:rPr>
        <w:t>6</w:t>
      </w:r>
      <w:r>
        <w:t xml:space="preserve"> με την αύξηση της αναλογίας έχουν μετατόπιση στην συχνότητα συντονισμού σε μεγαλύτερες τιμές συχνοτήτων</w:t>
      </w:r>
      <w:r w:rsidRPr="002C346B">
        <w:t xml:space="preserve">. </w:t>
      </w:r>
    </w:p>
    <w:p w:rsidR="00576C16" w:rsidRPr="00745291" w:rsidRDefault="00576C16" w:rsidP="00576C16">
      <w:pPr>
        <w:rPr>
          <w:rFonts w:ascii="Times New Roman" w:hAnsi="Times New Roman" w:cs="Times New Roman"/>
        </w:rPr>
      </w:pPr>
      <w:r w:rsidRPr="00745291">
        <w:rPr>
          <w:rFonts w:ascii="Times New Roman" w:hAnsi="Times New Roman" w:cs="Times New Roman"/>
          <w:noProof/>
        </w:rPr>
        <w:drawing>
          <wp:inline distT="0" distB="0" distL="0" distR="0">
            <wp:extent cx="5274310" cy="1864441"/>
            <wp:effectExtent l="19050" t="0" r="2540" b="0"/>
            <wp:docPr id="67" name="Εικόνα 7"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Εικόνα 7" descr="Εικόνα που περιέχει κείμενο, γραμμή, διάγραμμα, γράφημα&#10;&#10;Περιγραφή που δημιουργήθηκε αυτόματα"/>
                    <pic:cNvPicPr>
                      <a:picLocks noChangeAspect="1" noChangeArrowheads="1"/>
                    </pic:cNvPicPr>
                  </pic:nvPicPr>
                  <pic:blipFill>
                    <a:blip r:embed="rId88" cstate="print"/>
                    <a:srcRect/>
                    <a:stretch>
                      <a:fillRect/>
                    </a:stretch>
                  </pic:blipFill>
                  <pic:spPr bwMode="auto">
                    <a:xfrm>
                      <a:off x="0" y="0"/>
                      <a:ext cx="5274310" cy="1864441"/>
                    </a:xfrm>
                    <a:prstGeom prst="rect">
                      <a:avLst/>
                    </a:prstGeom>
                    <a:noFill/>
                    <a:ln w="9525">
                      <a:noFill/>
                      <a:miter lim="800000"/>
                      <a:headEnd/>
                      <a:tailEnd/>
                    </a:ln>
                  </pic:spPr>
                </pic:pic>
              </a:graphicData>
            </a:graphic>
          </wp:inline>
        </w:drawing>
      </w:r>
    </w:p>
    <w:p w:rsidR="00576C16" w:rsidRDefault="00576C16" w:rsidP="00576C16">
      <w:pPr>
        <w:tabs>
          <w:tab w:val="left" w:pos="1423"/>
        </w:tabs>
        <w:jc w:val="center"/>
        <w:rPr>
          <w:rFonts w:ascii="Times New Roman" w:eastAsia="Times New Roman" w:hAnsi="Times New Roman" w:cs="Times New Roman"/>
          <w:bCs/>
          <w:sz w:val="18"/>
          <w:szCs w:val="18"/>
        </w:rPr>
      </w:pPr>
      <w:r w:rsidRPr="00595F70">
        <w:rPr>
          <w:rFonts w:ascii="Times New Roman" w:eastAsia="Times New Roman" w:hAnsi="Times New Roman" w:cs="Times New Roman"/>
          <w:bCs/>
          <w:sz w:val="18"/>
          <w:szCs w:val="18"/>
        </w:rPr>
        <w:t>Εικόνα</w:t>
      </w:r>
      <w:r w:rsidRPr="008C53B9">
        <w:rPr>
          <w:rFonts w:ascii="Times New Roman" w:eastAsia="Times New Roman" w:hAnsi="Times New Roman" w:cs="Times New Roman"/>
          <w:bCs/>
          <w:sz w:val="18"/>
          <w:szCs w:val="18"/>
        </w:rPr>
        <w:t xml:space="preserve"> 38</w:t>
      </w:r>
      <w:r w:rsidRPr="00595F70">
        <w:rPr>
          <w:rFonts w:ascii="Times New Roman" w:eastAsia="Times New Roman" w:hAnsi="Times New Roman" w:cs="Times New Roman"/>
          <w:bCs/>
          <w:sz w:val="18"/>
          <w:szCs w:val="18"/>
        </w:rPr>
        <w:t xml:space="preserve">: Σύγκριση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 xml:space="preserve"> ,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:Ζ</w:t>
      </w:r>
      <w:r w:rsidRPr="00595F70">
        <w:rPr>
          <w:rFonts w:ascii="Times New Roman" w:eastAsia="Times New Roman" w:hAnsi="Times New Roman" w:cs="Times New Roman"/>
          <w:bCs/>
          <w:sz w:val="18"/>
          <w:szCs w:val="18"/>
          <w:lang w:val="en-US"/>
        </w:rPr>
        <w:t>n</w:t>
      </w:r>
      <w:r w:rsidRPr="00595F70">
        <w:rPr>
          <w:rFonts w:ascii="Times New Roman" w:eastAsia="Times New Roman" w:hAnsi="Times New Roman" w:cs="Times New Roman"/>
          <w:bCs/>
          <w:sz w:val="18"/>
          <w:szCs w:val="18"/>
        </w:rPr>
        <w:t xml:space="preserve"> (1:1) ,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:Ζ</w:t>
      </w:r>
      <w:r w:rsidRPr="00595F70">
        <w:rPr>
          <w:rFonts w:ascii="Times New Roman" w:eastAsia="Times New Roman" w:hAnsi="Times New Roman" w:cs="Times New Roman"/>
          <w:bCs/>
          <w:sz w:val="18"/>
          <w:szCs w:val="18"/>
          <w:lang w:val="en-US"/>
        </w:rPr>
        <w:t>n</w:t>
      </w:r>
      <w:r w:rsidRPr="00595F70">
        <w:rPr>
          <w:rFonts w:ascii="Times New Roman" w:eastAsia="Times New Roman" w:hAnsi="Times New Roman" w:cs="Times New Roman"/>
          <w:bCs/>
          <w:sz w:val="18"/>
          <w:szCs w:val="18"/>
        </w:rPr>
        <w:t xml:space="preserve"> (1:2) ,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:Ζ</w:t>
      </w:r>
      <w:r w:rsidRPr="00595F70">
        <w:rPr>
          <w:rFonts w:ascii="Times New Roman" w:eastAsia="Times New Roman" w:hAnsi="Times New Roman" w:cs="Times New Roman"/>
          <w:bCs/>
          <w:sz w:val="18"/>
          <w:szCs w:val="18"/>
          <w:lang w:val="en-US"/>
        </w:rPr>
        <w:t>n</w:t>
      </w:r>
      <w:r w:rsidRPr="00595F70">
        <w:rPr>
          <w:rFonts w:ascii="Times New Roman" w:eastAsia="Times New Roman" w:hAnsi="Times New Roman" w:cs="Times New Roman"/>
          <w:bCs/>
          <w:sz w:val="18"/>
          <w:szCs w:val="18"/>
        </w:rPr>
        <w:t xml:space="preserve"> (1:3) ,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:Ζ</w:t>
      </w:r>
      <w:r w:rsidRPr="00595F70">
        <w:rPr>
          <w:rFonts w:ascii="Times New Roman" w:eastAsia="Times New Roman" w:hAnsi="Times New Roman" w:cs="Times New Roman"/>
          <w:bCs/>
          <w:sz w:val="18"/>
          <w:szCs w:val="18"/>
          <w:lang w:val="en-US"/>
        </w:rPr>
        <w:t>n</w:t>
      </w:r>
      <w:r w:rsidRPr="00595F70">
        <w:rPr>
          <w:rFonts w:ascii="Times New Roman" w:eastAsia="Times New Roman" w:hAnsi="Times New Roman" w:cs="Times New Roman"/>
          <w:bCs/>
          <w:sz w:val="18"/>
          <w:szCs w:val="18"/>
        </w:rPr>
        <w:t xml:space="preserve"> (1:4) και  </w:t>
      </w:r>
      <w:r w:rsidRPr="00595F70">
        <w:rPr>
          <w:rFonts w:ascii="Times New Roman" w:eastAsia="Times New Roman" w:hAnsi="Times New Roman" w:cs="Times New Roman"/>
          <w:bCs/>
          <w:sz w:val="18"/>
          <w:szCs w:val="18"/>
          <w:lang w:val="en-US"/>
        </w:rPr>
        <w:t>GA</w:t>
      </w:r>
      <w:r w:rsidRPr="00595F70">
        <w:rPr>
          <w:rFonts w:ascii="Times New Roman" w:eastAsia="Times New Roman" w:hAnsi="Times New Roman" w:cs="Times New Roman"/>
          <w:bCs/>
          <w:sz w:val="18"/>
          <w:szCs w:val="18"/>
        </w:rPr>
        <w:t>:</w:t>
      </w:r>
      <w:r w:rsidRPr="00595F70">
        <w:rPr>
          <w:rFonts w:ascii="Times New Roman" w:eastAsia="Times New Roman" w:hAnsi="Times New Roman" w:cs="Times New Roman"/>
          <w:bCs/>
          <w:sz w:val="18"/>
          <w:szCs w:val="18"/>
          <w:lang w:val="en-US"/>
        </w:rPr>
        <w:t>DMSO</w:t>
      </w:r>
      <w:r w:rsidRPr="00595F70">
        <w:rPr>
          <w:rFonts w:ascii="Times New Roman" w:eastAsia="Times New Roman" w:hAnsi="Times New Roman" w:cs="Times New Roman"/>
          <w:bCs/>
          <w:sz w:val="18"/>
          <w:szCs w:val="18"/>
        </w:rPr>
        <w:t>:Ζ</w:t>
      </w:r>
      <w:r w:rsidRPr="00595F70">
        <w:rPr>
          <w:rFonts w:ascii="Times New Roman" w:eastAsia="Times New Roman" w:hAnsi="Times New Roman" w:cs="Times New Roman"/>
          <w:bCs/>
          <w:sz w:val="18"/>
          <w:szCs w:val="18"/>
          <w:lang w:val="en-US"/>
        </w:rPr>
        <w:t>n</w:t>
      </w:r>
      <w:r w:rsidRPr="00595F70">
        <w:rPr>
          <w:rFonts w:ascii="Times New Roman" w:eastAsia="Times New Roman" w:hAnsi="Times New Roman" w:cs="Times New Roman"/>
          <w:bCs/>
          <w:sz w:val="18"/>
          <w:szCs w:val="18"/>
        </w:rPr>
        <w:t xml:space="preserve"> (1:6)</w:t>
      </w:r>
    </w:p>
    <w:p w:rsidR="00576C16" w:rsidRDefault="00576C16" w:rsidP="00576C16">
      <w:pPr>
        <w:pStyle w:val="Web"/>
        <w:spacing w:before="0" w:beforeAutospacing="0" w:after="200" w:afterAutospacing="0"/>
        <w:jc w:val="both"/>
      </w:pPr>
    </w:p>
    <w:p w:rsidR="00576C16" w:rsidRDefault="00576C16" w:rsidP="00576C16">
      <w:pPr>
        <w:pStyle w:val="Web"/>
        <w:spacing w:before="0" w:beforeAutospacing="0" w:after="200" w:afterAutospacing="0"/>
        <w:jc w:val="both"/>
      </w:pPr>
      <w:r>
        <w:t xml:space="preserve">Κατά την προσθήκη του μετάλλου, σε όλες τις  αναλογίες,  υπάρχει επίσης εμφάνιση των κορυφών των υδροξυλομάδων ως δυο διακριτές κορυφές στα </w:t>
      </w:r>
      <w:r w:rsidRPr="00595F70">
        <w:t>8,87</w:t>
      </w:r>
      <w:r>
        <w:t xml:space="preserve"> </w:t>
      </w:r>
      <w:r w:rsidRPr="00595F70">
        <w:rPr>
          <w:lang w:val="en-US"/>
        </w:rPr>
        <w:t>ppm</w:t>
      </w:r>
      <w:r w:rsidRPr="00595F70">
        <w:t xml:space="preserve"> και </w:t>
      </w:r>
      <w:r>
        <w:t>στα</w:t>
      </w:r>
      <w:r w:rsidRPr="00595F70">
        <w:t xml:space="preserve"> στα 9,35</w:t>
      </w:r>
      <w:r>
        <w:t xml:space="preserve"> </w:t>
      </w:r>
      <w:r w:rsidRPr="00595F70">
        <w:rPr>
          <w:lang w:val="en-US"/>
        </w:rPr>
        <w:t>ppm</w:t>
      </w:r>
      <w:r>
        <w:t xml:space="preserve">. Με βάση τα ολοκληρώματά τους, στα 9,35 </w:t>
      </w:r>
      <w:r>
        <w:rPr>
          <w:lang w:val="en-US"/>
        </w:rPr>
        <w:t>ppm</w:t>
      </w:r>
      <w:r w:rsidRPr="004169DF">
        <w:t xml:space="preserve"> </w:t>
      </w:r>
      <w:r>
        <w:t xml:space="preserve">εμφανίζονται τα υδροξυλικά πρωτόνια 3 και 5 και στα 8,87 </w:t>
      </w:r>
      <w:r>
        <w:rPr>
          <w:lang w:val="en-US"/>
        </w:rPr>
        <w:t>ppm</w:t>
      </w:r>
      <w:r w:rsidRPr="004169DF">
        <w:t xml:space="preserve"> </w:t>
      </w:r>
      <w:r>
        <w:t>το υδροξυλικό πρωτόνιο 4.</w:t>
      </w:r>
      <w:r w:rsidRPr="00FB3247">
        <w:t xml:space="preserve"> </w:t>
      </w:r>
      <w:r>
        <w:t>Τα υδροξυλικά πρωτόνια (Η</w:t>
      </w:r>
      <w:r w:rsidRPr="00EB21EA">
        <w:rPr>
          <w:vertAlign w:val="subscript"/>
        </w:rPr>
        <w:t>3,4,5</w:t>
      </w:r>
      <w:r>
        <w:t xml:space="preserve">) παρουσιάζουν μεταβολή της χημικής μετατόπισης σε μεγαλύτερες τιμές συχνοτήτων κατά την αύξηση της συγκέντρωσης του προστιθέμενου μετάλλου στο δείγμα. </w:t>
      </w:r>
    </w:p>
    <w:p w:rsidR="00576C16" w:rsidRDefault="00576C16" w:rsidP="00576C16">
      <w:pPr>
        <w:pStyle w:val="Web"/>
        <w:spacing w:before="0" w:beforeAutospacing="0" w:after="200" w:afterAutospacing="0"/>
        <w:jc w:val="both"/>
      </w:pPr>
      <w:r w:rsidRPr="00595F70">
        <w:t>Επιπλέον παρατηρούμε την εμφάνιση μιας νέας κορυφής στα 10,35</w:t>
      </w:r>
      <w:r>
        <w:t xml:space="preserve"> </w:t>
      </w:r>
      <w:r w:rsidRPr="00595F70">
        <w:rPr>
          <w:lang w:val="en-US"/>
        </w:rPr>
        <w:t>ppm</w:t>
      </w:r>
      <w:r w:rsidRPr="00595F70">
        <w:t xml:space="preserve"> μετά από την αναλογία στα φάσματα </w:t>
      </w:r>
      <w:r>
        <w:t xml:space="preserve">όπου έχουμε τις αναλογίες </w:t>
      </w:r>
      <w:r w:rsidRPr="00595F70">
        <w:t xml:space="preserve">(1:3) , (1:4) (1:6). </w:t>
      </w:r>
      <w:r>
        <w:t>Είτε έχουμε μερική οξείδωση του διαλύματος παρουσία μετάλλου και εμφάνιση κορυφής υπεροξείδου του υδρογόνου, ωστόσο το πιθανότερο είναι η κορυφή να οφείλεται σε εμφάνιση διαμοριακού δεσμού υδρογόνου.</w:t>
      </w:r>
    </w:p>
    <w:p w:rsidR="00576C16" w:rsidRDefault="00576C16" w:rsidP="00576C16">
      <w:pPr>
        <w:pStyle w:val="Web"/>
        <w:spacing w:before="0" w:beforeAutospacing="0" w:after="200" w:afterAutospacing="0"/>
        <w:jc w:val="both"/>
      </w:pPr>
    </w:p>
    <w:p w:rsidR="00576C16" w:rsidRPr="00FB3247" w:rsidRDefault="00576C16" w:rsidP="00576C16">
      <w:pPr>
        <w:pStyle w:val="Web"/>
        <w:spacing w:before="0" w:beforeAutospacing="0" w:after="200" w:afterAutospacing="0"/>
        <w:rPr>
          <w:bCs/>
          <w:iCs/>
        </w:rPr>
      </w:pPr>
      <w:r w:rsidRPr="00FB3247">
        <w:rPr>
          <w:bCs/>
          <w:iCs/>
        </w:rPr>
        <w:t>Ι</w:t>
      </w:r>
      <w:r>
        <w:rPr>
          <w:bCs/>
          <w:iCs/>
        </w:rPr>
        <w:t>Β</w:t>
      </w:r>
      <w:r w:rsidRPr="00FB3247">
        <w:rPr>
          <w:rFonts w:eastAsiaTheme="minorHAnsi"/>
          <w:bCs/>
          <w:iCs/>
          <w:lang w:eastAsia="en-US"/>
        </w:rPr>
        <w:t xml:space="preserve">) Μελέτη με </w:t>
      </w:r>
      <w:r w:rsidRPr="004169DF">
        <w:rPr>
          <w:bCs/>
          <w:iCs/>
          <w:vertAlign w:val="superscript"/>
        </w:rPr>
        <w:t>13</w:t>
      </w:r>
      <w:r w:rsidRPr="004169DF">
        <w:rPr>
          <w:bCs/>
          <w:iCs/>
          <w:lang w:val="en-US"/>
        </w:rPr>
        <w:t>C</w:t>
      </w:r>
      <w:r w:rsidRPr="00FB3247">
        <w:rPr>
          <w:bCs/>
          <w:iCs/>
        </w:rPr>
        <w:t xml:space="preserve">  </w:t>
      </w:r>
      <w:r w:rsidRPr="00FB3247">
        <w:rPr>
          <w:bCs/>
          <w:iCs/>
          <w:lang w:val="en-US"/>
        </w:rPr>
        <w:t>NMR</w:t>
      </w:r>
      <w:r w:rsidRPr="00FB3247">
        <w:rPr>
          <w:bCs/>
          <w:iCs/>
        </w:rPr>
        <w:t xml:space="preserve"> φασματοσκοπία διαλύματος γαλλικού οξέος σε </w:t>
      </w:r>
      <w:r w:rsidRPr="00FB3247">
        <w:rPr>
          <w:bCs/>
          <w:iCs/>
          <w:lang w:val="en-US"/>
        </w:rPr>
        <w:t>DMSO</w:t>
      </w:r>
      <w:r w:rsidRPr="00FB3247">
        <w:rPr>
          <w:bCs/>
          <w:iCs/>
        </w:rPr>
        <w:t>-</w:t>
      </w:r>
      <w:r w:rsidRPr="00FB3247">
        <w:rPr>
          <w:bCs/>
          <w:iCs/>
          <w:lang w:val="en-US"/>
        </w:rPr>
        <w:t>d</w:t>
      </w:r>
      <w:r w:rsidRPr="00FB3247">
        <w:rPr>
          <w:bCs/>
          <w:iCs/>
          <w:vertAlign w:val="subscript"/>
        </w:rPr>
        <w:t>6</w:t>
      </w:r>
    </w:p>
    <w:p w:rsidR="00576C16" w:rsidRDefault="00576C16" w:rsidP="00576C16">
      <w:pPr>
        <w:pStyle w:val="Web"/>
        <w:spacing w:before="0" w:beforeAutospacing="0" w:after="200" w:afterAutospacing="0"/>
        <w:jc w:val="both"/>
        <w:outlineLvl w:val="1"/>
        <w:rPr>
          <w:bCs/>
          <w:iCs/>
        </w:rPr>
      </w:pPr>
      <w:r>
        <w:rPr>
          <w:bCs/>
          <w:iCs/>
        </w:rPr>
        <w:t>Στην</w:t>
      </w:r>
      <w:r w:rsidRPr="001245D7">
        <w:rPr>
          <w:bCs/>
          <w:iCs/>
        </w:rPr>
        <w:t xml:space="preserve"> </w:t>
      </w:r>
      <w:r>
        <w:rPr>
          <w:bCs/>
          <w:iCs/>
        </w:rPr>
        <w:t>Εικόνα 39</w:t>
      </w:r>
      <w:r w:rsidRPr="001245D7">
        <w:rPr>
          <w:bCs/>
          <w:iCs/>
        </w:rPr>
        <w:t xml:space="preserve"> παρουσιάζεται η αλληλεπίδραση</w:t>
      </w:r>
      <w:r>
        <w:rPr>
          <w:bCs/>
          <w:iCs/>
        </w:rPr>
        <w:t xml:space="preserve"> του γαλλικού οξέος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κατά τη διαδοχική </w:t>
      </w:r>
      <w:r w:rsidRPr="00FB3247">
        <w:rPr>
          <w:bCs/>
          <w:iCs/>
        </w:rPr>
        <w:t xml:space="preserve">διαδοχική προσθήκη μετάλλου σε αναλογίες (γαλλικού οξέος: μετάλλου) </w:t>
      </w:r>
      <w:r>
        <w:rPr>
          <w:bCs/>
          <w:iCs/>
        </w:rPr>
        <w:t xml:space="preserve">ίσες προς </w:t>
      </w:r>
      <w:r w:rsidRPr="00FB3247">
        <w:rPr>
          <w:bCs/>
          <w:iCs/>
        </w:rPr>
        <w:t xml:space="preserve">(1:1) , (1:2) , (1:3) , (1:4) , (1:6)  </w:t>
      </w:r>
      <w:r>
        <w:rPr>
          <w:bCs/>
          <w:iCs/>
        </w:rPr>
        <w:t>και στον Πίνακα 3.1.37 οι χημικές μετατοπίσεις των ανθράκων.</w:t>
      </w:r>
      <w:r w:rsidRPr="00FB3247">
        <w:rPr>
          <w:bCs/>
          <w:iCs/>
        </w:rPr>
        <w:t xml:space="preserve">  </w:t>
      </w:r>
    </w:p>
    <w:p w:rsidR="00576C16" w:rsidRDefault="00576C16" w:rsidP="00576C16">
      <w:pPr>
        <w:pStyle w:val="Web"/>
        <w:spacing w:before="0" w:beforeAutospacing="0" w:after="200" w:afterAutospacing="0"/>
        <w:rPr>
          <w:bCs/>
          <w:iCs/>
          <w:vertAlign w:val="subscript"/>
        </w:rPr>
      </w:pPr>
    </w:p>
    <w:p w:rsidR="00576C16" w:rsidRDefault="00576C16" w:rsidP="00576C16">
      <w:pPr>
        <w:pStyle w:val="Web"/>
        <w:spacing w:before="0" w:beforeAutospacing="0" w:after="200" w:afterAutospacing="0"/>
        <w:rPr>
          <w:bCs/>
        </w:rPr>
      </w:pPr>
      <w:r w:rsidRPr="00F028B9">
        <w:t>Πίνακας 3.1.3</w:t>
      </w:r>
      <w:r>
        <w:t xml:space="preserve">7 </w:t>
      </w:r>
      <w:r w:rsidRPr="00FA2C86">
        <w:rPr>
          <w:bCs/>
        </w:rPr>
        <w:t>Χημική μετατόπιση ανθράκων και επίδραση των διαδοχικών προσθήκεων  του</w:t>
      </w:r>
      <w:r w:rsidRPr="00FA2C86">
        <w:rPr>
          <w:bCs/>
          <w:lang w:val="en-US"/>
        </w:rPr>
        <w:t> Zn</w:t>
      </w:r>
      <w:r w:rsidRPr="00FA2C86">
        <w:rPr>
          <w:bCs/>
        </w:rPr>
        <w:t xml:space="preserve"> σε αναλογίες </w:t>
      </w:r>
      <w:r w:rsidRPr="00FA2C86">
        <w:rPr>
          <w:bCs/>
          <w:lang w:val="en-US"/>
        </w:rPr>
        <w:t> </w:t>
      </w:r>
      <w:r>
        <w:rPr>
          <w:bCs/>
          <w:u w:val="single"/>
        </w:rPr>
        <w:t xml:space="preserve">γαλλικού οξέος : μετάλλου </w:t>
      </w:r>
      <w:r w:rsidRPr="00FA2C86">
        <w:rPr>
          <w:bCs/>
        </w:rPr>
        <w:t>(1:1) , (1:2) ,</w:t>
      </w:r>
      <w:r>
        <w:rPr>
          <w:bCs/>
          <w:iCs/>
        </w:rPr>
        <w:t xml:space="preserve"> </w:t>
      </w:r>
      <w:r w:rsidRPr="003567D2">
        <w:rPr>
          <w:bCs/>
        </w:rPr>
        <w:t xml:space="preserve">(1:3) </w:t>
      </w:r>
      <w:r w:rsidRPr="003658A6">
        <w:rPr>
          <w:bCs/>
        </w:rPr>
        <w:t>και</w:t>
      </w:r>
      <w:r w:rsidRPr="003567D2">
        <w:rPr>
          <w:bCs/>
        </w:rPr>
        <w:t xml:space="preserve">  </w:t>
      </w:r>
      <w:r>
        <w:rPr>
          <w:bCs/>
        </w:rPr>
        <w:t>(1:6).</w:t>
      </w:r>
    </w:p>
    <w:bookmarkStart w:id="148" w:name="_MON_1781190733"/>
    <w:bookmarkEnd w:id="148"/>
    <w:p w:rsidR="00576C16" w:rsidRDefault="003A56C7" w:rsidP="00576C16">
      <w:pPr>
        <w:tabs>
          <w:tab w:val="left" w:pos="2646"/>
        </w:tabs>
        <w:rPr>
          <w:rFonts w:ascii="Times New Roman" w:hAnsi="Times New Roman" w:cs="Times New Roman"/>
        </w:rPr>
      </w:pPr>
      <w:r w:rsidRPr="00745291">
        <w:rPr>
          <w:rFonts w:ascii="Times New Roman" w:hAnsi="Times New Roman" w:cs="Times New Roman"/>
          <w:noProof/>
        </w:rPr>
        <w:object w:dxaOrig="7045" w:dyaOrig="2742">
          <v:shape id="_x0000_i1040" type="#_x0000_t75" alt="" style="width:353.25pt;height:153pt;mso-width-percent:0;mso-height-percent:0;mso-width-percent:0;mso-height-percent:0" o:ole="">
            <v:imagedata r:id="rId179" o:title=""/>
          </v:shape>
          <o:OLEObject Type="Embed" ProgID="Excel.Sheet.12" ShapeID="_x0000_i1040" DrawAspect="Content" ObjectID="_1786616354" r:id="rId180"/>
        </w:object>
      </w:r>
    </w:p>
    <w:p w:rsidR="00576C16" w:rsidRPr="00595F70" w:rsidRDefault="00576C16" w:rsidP="00576C16">
      <w:pPr>
        <w:tabs>
          <w:tab w:val="left" w:pos="2646"/>
        </w:tabs>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72428"/>
            <wp:effectExtent l="19050" t="0" r="2540" b="0"/>
            <wp:docPr id="1459781501" name="Εικόνα 4"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781501" name="Εικόνα 4"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04" cstate="print"/>
                    <a:srcRect/>
                    <a:stretch>
                      <a:fillRect/>
                    </a:stretch>
                  </pic:blipFill>
                  <pic:spPr bwMode="auto">
                    <a:xfrm>
                      <a:off x="0" y="0"/>
                      <a:ext cx="5274310" cy="1972428"/>
                    </a:xfrm>
                    <a:prstGeom prst="rect">
                      <a:avLst/>
                    </a:prstGeom>
                    <a:noFill/>
                    <a:ln w="9525">
                      <a:noFill/>
                      <a:miter lim="800000"/>
                      <a:headEnd/>
                      <a:tailEnd/>
                    </a:ln>
                  </pic:spPr>
                </pic:pic>
              </a:graphicData>
            </a:graphic>
          </wp:inline>
        </w:drawing>
      </w:r>
    </w:p>
    <w:p w:rsidR="00576C16" w:rsidRPr="00595F70" w:rsidRDefault="00576C16" w:rsidP="00576C16">
      <w:pPr>
        <w:tabs>
          <w:tab w:val="left" w:pos="1423"/>
        </w:tabs>
        <w:jc w:val="center"/>
        <w:rPr>
          <w:rFonts w:ascii="Times New Roman" w:eastAsia="Times New Roman" w:hAnsi="Times New Roman" w:cs="Times New Roman"/>
          <w:sz w:val="18"/>
          <w:szCs w:val="18"/>
        </w:rPr>
      </w:pPr>
      <w:r w:rsidRPr="00595F70">
        <w:rPr>
          <w:rFonts w:ascii="Times New Roman" w:eastAsia="Times New Roman" w:hAnsi="Times New Roman" w:cs="Times New Roman"/>
          <w:sz w:val="18"/>
          <w:szCs w:val="18"/>
        </w:rPr>
        <w:t>Εικόνα</w:t>
      </w:r>
      <w:r w:rsidRPr="008C53B9">
        <w:rPr>
          <w:rFonts w:ascii="Times New Roman" w:eastAsia="Times New Roman" w:hAnsi="Times New Roman" w:cs="Times New Roman"/>
          <w:sz w:val="18"/>
          <w:szCs w:val="18"/>
        </w:rPr>
        <w:t xml:space="preserve"> 39</w:t>
      </w:r>
      <w:r w:rsidRPr="00595F70">
        <w:rPr>
          <w:rFonts w:ascii="Times New Roman" w:eastAsia="Times New Roman" w:hAnsi="Times New Roman" w:cs="Times New Roman"/>
          <w:sz w:val="18"/>
          <w:szCs w:val="18"/>
        </w:rPr>
        <w:t xml:space="preserve">: Σύγκριση φασμάτων </w:t>
      </w:r>
      <w:r w:rsidRPr="00595F70">
        <w:rPr>
          <w:rFonts w:ascii="Times New Roman" w:eastAsia="Times New Roman" w:hAnsi="Times New Roman" w:cs="Times New Roman"/>
          <w:sz w:val="18"/>
          <w:szCs w:val="18"/>
          <w:vertAlign w:val="superscript"/>
        </w:rPr>
        <w:t>13</w:t>
      </w:r>
      <w:r w:rsidRPr="00595F70">
        <w:rPr>
          <w:rFonts w:ascii="Times New Roman" w:eastAsia="Times New Roman" w:hAnsi="Times New Roman" w:cs="Times New Roman"/>
          <w:sz w:val="18"/>
          <w:szCs w:val="18"/>
          <w:lang w:val="en-US"/>
        </w:rPr>
        <w:t>C</w:t>
      </w:r>
      <w:r w:rsidRPr="00595F70">
        <w:rPr>
          <w:rFonts w:ascii="Times New Roman" w:eastAsia="Times New Roman" w:hAnsi="Times New Roman" w:cs="Times New Roman"/>
          <w:sz w:val="18"/>
          <w:szCs w:val="18"/>
        </w:rPr>
        <w:t xml:space="preserve"> </w:t>
      </w:r>
      <w:r w:rsidRPr="00595F70">
        <w:rPr>
          <w:rFonts w:ascii="Times New Roman" w:eastAsia="Times New Roman" w:hAnsi="Times New Roman" w:cs="Times New Roman"/>
          <w:sz w:val="18"/>
          <w:szCs w:val="18"/>
          <w:lang w:val="en-US"/>
        </w:rPr>
        <w:t>GA</w:t>
      </w:r>
      <w:r w:rsidRPr="00595F70">
        <w:rPr>
          <w:rFonts w:ascii="Times New Roman" w:eastAsia="Times New Roman" w:hAnsi="Times New Roman" w:cs="Times New Roman"/>
          <w:sz w:val="18"/>
          <w:szCs w:val="18"/>
        </w:rPr>
        <w:t>:</w:t>
      </w:r>
      <w:r w:rsidRPr="00595F70">
        <w:rPr>
          <w:rFonts w:ascii="Times New Roman" w:eastAsia="Times New Roman" w:hAnsi="Times New Roman" w:cs="Times New Roman"/>
          <w:sz w:val="18"/>
          <w:szCs w:val="18"/>
          <w:lang w:val="en-US"/>
        </w:rPr>
        <w:t>DMSO</w:t>
      </w:r>
      <w:r w:rsidRPr="00595F70">
        <w:rPr>
          <w:rFonts w:ascii="Times New Roman" w:eastAsia="Times New Roman" w:hAnsi="Times New Roman" w:cs="Times New Roman"/>
          <w:sz w:val="18"/>
          <w:szCs w:val="18"/>
        </w:rPr>
        <w:t>:Ζ</w:t>
      </w:r>
      <w:r w:rsidRPr="00595F70">
        <w:rPr>
          <w:rFonts w:ascii="Times New Roman" w:eastAsia="Times New Roman" w:hAnsi="Times New Roman" w:cs="Times New Roman"/>
          <w:sz w:val="18"/>
          <w:szCs w:val="18"/>
          <w:lang w:val="en-US"/>
        </w:rPr>
        <w:t>n</w:t>
      </w:r>
      <w:r w:rsidRPr="00595F70">
        <w:rPr>
          <w:rFonts w:ascii="Times New Roman" w:eastAsia="Times New Roman" w:hAnsi="Times New Roman" w:cs="Times New Roman"/>
          <w:sz w:val="18"/>
          <w:szCs w:val="18"/>
        </w:rPr>
        <w:t xml:space="preserve"> (1:1) , (1:2) ,  (1:3) και  (1:6)</w:t>
      </w:r>
    </w:p>
    <w:p w:rsidR="00576C16" w:rsidRPr="0073030D" w:rsidRDefault="00576C16" w:rsidP="00576C16">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Όπως φαίνεται </w:t>
      </w:r>
      <w:r w:rsidRPr="003658A6">
        <w:rPr>
          <w:rFonts w:ascii="Times New Roman" w:eastAsia="Times New Roman" w:hAnsi="Times New Roman" w:cs="Times New Roman"/>
          <w:sz w:val="24"/>
          <w:szCs w:val="24"/>
        </w:rPr>
        <w:t xml:space="preserve">στα φάσματα με τις στις αναλογίες </w:t>
      </w:r>
      <w:r w:rsidRPr="003658A6">
        <w:rPr>
          <w:rFonts w:ascii="Times New Roman" w:eastAsia="Times New Roman" w:hAnsi="Times New Roman" w:cs="Times New Roman"/>
          <w:sz w:val="24"/>
          <w:szCs w:val="24"/>
          <w:lang w:val="en-US"/>
        </w:rPr>
        <w:t>GA</w:t>
      </w:r>
      <w:r w:rsidRPr="003658A6">
        <w:rPr>
          <w:rFonts w:ascii="Times New Roman" w:eastAsia="Times New Roman" w:hAnsi="Times New Roman" w:cs="Times New Roman"/>
          <w:sz w:val="24"/>
          <w:szCs w:val="24"/>
        </w:rPr>
        <w:t>:Ζ</w:t>
      </w:r>
      <w:r w:rsidRPr="003658A6">
        <w:rPr>
          <w:rFonts w:ascii="Times New Roman" w:eastAsia="Times New Roman" w:hAnsi="Times New Roman" w:cs="Times New Roman"/>
          <w:sz w:val="24"/>
          <w:szCs w:val="24"/>
          <w:lang w:val="en-US"/>
        </w:rPr>
        <w:t>n</w:t>
      </w:r>
      <w:r w:rsidRPr="003658A6">
        <w:rPr>
          <w:rFonts w:ascii="Times New Roman" w:eastAsia="Times New Roman" w:hAnsi="Times New Roman" w:cs="Times New Roman"/>
          <w:sz w:val="24"/>
          <w:szCs w:val="24"/>
        </w:rPr>
        <w:t xml:space="preserve"> (1:3) και  </w:t>
      </w:r>
      <w:r w:rsidRPr="003658A6">
        <w:rPr>
          <w:rFonts w:ascii="Times New Roman" w:eastAsia="Times New Roman" w:hAnsi="Times New Roman" w:cs="Times New Roman"/>
          <w:sz w:val="24"/>
          <w:szCs w:val="24"/>
          <w:lang w:val="en-US"/>
        </w:rPr>
        <w:t>GA</w:t>
      </w:r>
      <w:r w:rsidRPr="003658A6">
        <w:rPr>
          <w:rFonts w:ascii="Times New Roman" w:eastAsia="Times New Roman" w:hAnsi="Times New Roman" w:cs="Times New Roman"/>
          <w:sz w:val="24"/>
          <w:szCs w:val="24"/>
        </w:rPr>
        <w:t>:Ζ</w:t>
      </w:r>
      <w:r w:rsidRPr="003658A6">
        <w:rPr>
          <w:rFonts w:ascii="Times New Roman" w:eastAsia="Times New Roman" w:hAnsi="Times New Roman" w:cs="Times New Roman"/>
          <w:sz w:val="24"/>
          <w:szCs w:val="24"/>
          <w:lang w:val="en-US"/>
        </w:rPr>
        <w:t>n</w:t>
      </w:r>
      <w:r w:rsidRPr="003658A6">
        <w:rPr>
          <w:rFonts w:ascii="Times New Roman" w:eastAsia="Times New Roman" w:hAnsi="Times New Roman" w:cs="Times New Roman"/>
          <w:sz w:val="24"/>
          <w:szCs w:val="24"/>
        </w:rPr>
        <w:t xml:space="preserve"> (1:6) δεν εντοπίζονται οι συχνότητες συντονισμού των </w:t>
      </w:r>
      <w:r>
        <w:rPr>
          <w:rFonts w:ascii="Times New Roman" w:eastAsia="Times New Roman" w:hAnsi="Times New Roman" w:cs="Times New Roman"/>
          <w:sz w:val="24"/>
          <w:szCs w:val="24"/>
        </w:rPr>
        <w:t xml:space="preserve">ανθράκων λόγω του φαινομένου της χημικής ανταλλαγής όπως αναφέρεται και παραπάνω (φαινόμενο </w:t>
      </w:r>
      <w:r>
        <w:rPr>
          <w:rFonts w:ascii="Times New Roman" w:eastAsia="Times New Roman" w:hAnsi="Times New Roman" w:cs="Times New Roman"/>
          <w:sz w:val="24"/>
          <w:szCs w:val="24"/>
          <w:lang w:val="en-US"/>
        </w:rPr>
        <w:t>chemical</w:t>
      </w:r>
      <w:r w:rsidRPr="00BB6A0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exchange</w:t>
      </w:r>
      <w:r w:rsidRPr="00BB6A08">
        <w:rPr>
          <w:rFonts w:ascii="Times New Roman" w:eastAsia="Times New Roman" w:hAnsi="Times New Roman" w:cs="Times New Roman"/>
          <w:sz w:val="24"/>
          <w:szCs w:val="24"/>
        </w:rPr>
        <w:t>)</w:t>
      </w:r>
      <w:r>
        <w:rPr>
          <w:rFonts w:ascii="Times New Roman" w:eastAsia="Times New Roman" w:hAnsi="Times New Roman" w:cs="Times New Roman"/>
          <w:sz w:val="24"/>
          <w:szCs w:val="24"/>
        </w:rPr>
        <w:t>. Έγινε λοιπόν μέτρηση και ταυτοποίησής τους</w:t>
      </w:r>
      <w:r w:rsidRPr="003658A6">
        <w:rPr>
          <w:rFonts w:ascii="Times New Roman" w:eastAsia="Times New Roman" w:hAnsi="Times New Roman" w:cs="Times New Roman"/>
          <w:sz w:val="24"/>
          <w:szCs w:val="24"/>
        </w:rPr>
        <w:t xml:space="preserve"> μέσω </w:t>
      </w:r>
      <w:r>
        <w:rPr>
          <w:rFonts w:ascii="Times New Roman" w:eastAsia="Times New Roman" w:hAnsi="Times New Roman" w:cs="Times New Roman"/>
          <w:sz w:val="24"/>
          <w:szCs w:val="24"/>
        </w:rPr>
        <w:t xml:space="preserve">του </w:t>
      </w:r>
      <w:r w:rsidRPr="003658A6">
        <w:rPr>
          <w:rFonts w:ascii="Times New Roman" w:eastAsia="Times New Roman" w:hAnsi="Times New Roman" w:cs="Times New Roman"/>
          <w:sz w:val="24"/>
          <w:szCs w:val="24"/>
        </w:rPr>
        <w:t xml:space="preserve">πρωτονίου με την χρήση </w:t>
      </w:r>
      <w:r>
        <w:rPr>
          <w:rFonts w:ascii="Times New Roman" w:eastAsia="Times New Roman" w:hAnsi="Times New Roman" w:cs="Times New Roman"/>
          <w:sz w:val="24"/>
          <w:szCs w:val="24"/>
        </w:rPr>
        <w:t xml:space="preserve">δισδιάστατης </w:t>
      </w:r>
      <w:r w:rsidRPr="003658A6">
        <w:rPr>
          <w:rFonts w:ascii="Times New Roman" w:eastAsia="Times New Roman" w:hAnsi="Times New Roman" w:cs="Times New Roman"/>
          <w:sz w:val="24"/>
          <w:szCs w:val="24"/>
        </w:rPr>
        <w:t xml:space="preserve">ετεροπυρηνικής φασματοσκοπίας  </w:t>
      </w:r>
      <w:r w:rsidRPr="003658A6">
        <w:rPr>
          <w:rFonts w:ascii="Times New Roman" w:eastAsia="Times New Roman" w:hAnsi="Times New Roman" w:cs="Times New Roman"/>
          <w:sz w:val="24"/>
          <w:szCs w:val="24"/>
          <w:lang w:val="en-US"/>
        </w:rPr>
        <w:t>HMBC</w:t>
      </w:r>
      <w:r w:rsidRPr="003658A6">
        <w:rPr>
          <w:rFonts w:ascii="Times New Roman" w:eastAsia="Times New Roman" w:hAnsi="Times New Roman" w:cs="Times New Roman"/>
          <w:sz w:val="24"/>
          <w:szCs w:val="24"/>
        </w:rPr>
        <w:t xml:space="preserve"> και </w:t>
      </w:r>
      <w:r w:rsidRPr="003658A6">
        <w:rPr>
          <w:rFonts w:ascii="Times New Roman" w:eastAsia="Times New Roman" w:hAnsi="Times New Roman" w:cs="Times New Roman"/>
          <w:sz w:val="24"/>
          <w:szCs w:val="24"/>
          <w:lang w:val="en-US"/>
        </w:rPr>
        <w:t>HSQC</w:t>
      </w:r>
      <w:r w:rsidRPr="003658A6">
        <w:rPr>
          <w:rFonts w:ascii="Times New Roman" w:eastAsia="Times New Roman" w:hAnsi="Times New Roman" w:cs="Times New Roman"/>
          <w:sz w:val="24"/>
          <w:szCs w:val="24"/>
        </w:rPr>
        <w:t>.</w:t>
      </w:r>
      <w:r w:rsidRPr="00FF083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Με βάση τα παραπάνω πειράματα έγινε η ταυτοποίηση των ανθράκων που δίνονται στους αντίστοιχους Πίνακες.</w:t>
      </w:r>
    </w:p>
    <w:p w:rsidR="00576C16" w:rsidRDefault="00576C16" w:rsidP="00576C16">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Συνοψίζοντας  από τα παραπάνω πειράματα για τις αναλογίες (1:1) και (1:2) μ</w:t>
      </w:r>
      <w:r w:rsidRPr="003658A6">
        <w:rPr>
          <w:rFonts w:ascii="Times New Roman" w:eastAsia="Times New Roman" w:hAnsi="Times New Roman" w:cs="Times New Roman"/>
          <w:sz w:val="24"/>
          <w:szCs w:val="24"/>
        </w:rPr>
        <w:t xml:space="preserve">ε την αύξηση της αναλογίας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υποστρώματος</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παρατηρούμε μετατόπιση των συχνοτήτων συντονισμού (</w:t>
      </w:r>
      <w:r w:rsidRPr="003658A6">
        <w:rPr>
          <w:rFonts w:ascii="Times New Roman" w:eastAsia="Times New Roman" w:hAnsi="Times New Roman" w:cs="Times New Roman"/>
          <w:sz w:val="24"/>
          <w:szCs w:val="24"/>
          <w:lang w:val="en-US"/>
        </w:rPr>
        <w:t>ppm</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των ανθράκων σε μεγαλύτερες τιμές συχνοτήτων</w:t>
      </w:r>
      <w:r w:rsidRPr="003658A6">
        <w:rPr>
          <w:rFonts w:ascii="Times New Roman" w:eastAsia="Times New Roman" w:hAnsi="Times New Roman" w:cs="Times New Roman"/>
          <w:sz w:val="24"/>
          <w:szCs w:val="24"/>
        </w:rPr>
        <w:t xml:space="preserve"> εκτός σε αυτήν </w:t>
      </w:r>
      <w:r>
        <w:rPr>
          <w:rFonts w:ascii="Times New Roman" w:eastAsia="Times New Roman" w:hAnsi="Times New Roman" w:cs="Times New Roman"/>
          <w:sz w:val="24"/>
          <w:szCs w:val="24"/>
        </w:rPr>
        <w:t xml:space="preserve">του </w:t>
      </w:r>
      <w:r w:rsidRPr="003658A6">
        <w:rPr>
          <w:rFonts w:ascii="Times New Roman" w:eastAsia="Times New Roman" w:hAnsi="Times New Roman" w:cs="Times New Roman"/>
          <w:sz w:val="24"/>
          <w:szCs w:val="24"/>
        </w:rPr>
        <w:t xml:space="preserve"> </w:t>
      </w:r>
      <w:r w:rsidRPr="003658A6">
        <w:rPr>
          <w:rFonts w:ascii="Times New Roman" w:eastAsia="Times New Roman" w:hAnsi="Times New Roman" w:cs="Times New Roman"/>
          <w:sz w:val="24"/>
          <w:szCs w:val="24"/>
          <w:lang w:val="en-US"/>
        </w:rPr>
        <w:t>C</w:t>
      </w:r>
      <w:r w:rsidRPr="003658A6">
        <w:rPr>
          <w:rFonts w:ascii="Times New Roman" w:eastAsia="Times New Roman" w:hAnsi="Times New Roman" w:cs="Times New Roman"/>
          <w:sz w:val="24"/>
          <w:szCs w:val="24"/>
          <w:vertAlign w:val="subscript"/>
        </w:rPr>
        <w:t xml:space="preserve">1 </w:t>
      </w:r>
      <w:r w:rsidRPr="003658A6">
        <w:rPr>
          <w:rFonts w:ascii="Times New Roman" w:eastAsia="Times New Roman" w:hAnsi="Times New Roman" w:cs="Times New Roman"/>
          <w:sz w:val="24"/>
          <w:szCs w:val="24"/>
        </w:rPr>
        <w:t xml:space="preserve">η οποία μετατοπίζεται σε μικρότερες τιμές συχνοτήτων. </w:t>
      </w:r>
    </w:p>
    <w:p w:rsidR="00576C16" w:rsidRPr="00275656" w:rsidRDefault="00576C16" w:rsidP="00576C16">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Όπως έχει αναφερθεί ήδη, </w:t>
      </w:r>
      <w:r w:rsidRPr="00275656">
        <w:rPr>
          <w:rFonts w:ascii="Times New Roman" w:eastAsia="Times New Roman" w:hAnsi="Times New Roman" w:cs="Times New Roman"/>
          <w:sz w:val="24"/>
          <w:szCs w:val="24"/>
        </w:rPr>
        <w:t>οι άνθρακες C</w:t>
      </w:r>
      <w:r w:rsidRPr="00275656">
        <w:rPr>
          <w:rFonts w:ascii="Times New Roman" w:eastAsia="Times New Roman" w:hAnsi="Times New Roman" w:cs="Times New Roman"/>
          <w:sz w:val="24"/>
          <w:szCs w:val="24"/>
          <w:vertAlign w:val="subscript"/>
        </w:rPr>
        <w:t>1΄</w:t>
      </w:r>
      <w:r w:rsidRPr="00275656">
        <w:rPr>
          <w:rFonts w:ascii="Times New Roman" w:eastAsia="Times New Roman" w:hAnsi="Times New Roman" w:cs="Times New Roman"/>
          <w:sz w:val="24"/>
          <w:szCs w:val="24"/>
        </w:rPr>
        <w:t xml:space="preserve"> , C</w:t>
      </w:r>
      <w:r w:rsidRPr="00275656">
        <w:rPr>
          <w:rFonts w:ascii="Times New Roman" w:eastAsia="Times New Roman" w:hAnsi="Times New Roman" w:cs="Times New Roman"/>
          <w:sz w:val="24"/>
          <w:szCs w:val="24"/>
          <w:vertAlign w:val="subscript"/>
        </w:rPr>
        <w:t xml:space="preserve">4 </w:t>
      </w:r>
      <w:r w:rsidRPr="00275656">
        <w:rPr>
          <w:rFonts w:ascii="Times New Roman" w:eastAsia="Times New Roman" w:hAnsi="Times New Roman" w:cs="Times New Roman"/>
          <w:sz w:val="24"/>
          <w:szCs w:val="24"/>
        </w:rPr>
        <w:t xml:space="preserve"> , δηλαδή ο καρβοξυλικός άνθρακας και ο άνθρακας του δακτυλίου στη θέση 4 που συνδέεται με την υδροξυλομάδα έχουν την μεγαλύτερη μετατόπιση. Ακολούθως , με μικρότερη μεταβολή της χημικής </w:t>
      </w:r>
      <w:r>
        <w:rPr>
          <w:rFonts w:ascii="Times New Roman" w:eastAsia="Times New Roman" w:hAnsi="Times New Roman" w:cs="Times New Roman"/>
          <w:sz w:val="24"/>
          <w:szCs w:val="24"/>
        </w:rPr>
        <w:t>μετατόπι</w:t>
      </w:r>
      <w:r w:rsidRPr="00275656">
        <w:rPr>
          <w:rFonts w:ascii="Times New Roman" w:eastAsia="Times New Roman" w:hAnsi="Times New Roman" w:cs="Times New Roman"/>
          <w:sz w:val="24"/>
          <w:szCs w:val="24"/>
        </w:rPr>
        <w:t>σης οι άνθρακες C</w:t>
      </w:r>
      <w:r w:rsidRPr="00275656">
        <w:rPr>
          <w:rFonts w:ascii="Times New Roman" w:eastAsia="Times New Roman" w:hAnsi="Times New Roman" w:cs="Times New Roman"/>
          <w:sz w:val="24"/>
          <w:szCs w:val="24"/>
          <w:vertAlign w:val="subscript"/>
        </w:rPr>
        <w:t>2</w:t>
      </w:r>
      <w:r w:rsidRPr="00275656">
        <w:rPr>
          <w:rFonts w:ascii="Times New Roman" w:eastAsia="Times New Roman" w:hAnsi="Times New Roman" w:cs="Times New Roman"/>
          <w:sz w:val="24"/>
          <w:szCs w:val="24"/>
        </w:rPr>
        <w:t xml:space="preserve"> και C</w:t>
      </w:r>
      <w:r w:rsidRPr="00275656">
        <w:rPr>
          <w:rFonts w:ascii="Times New Roman" w:eastAsia="Times New Roman" w:hAnsi="Times New Roman" w:cs="Times New Roman"/>
          <w:sz w:val="24"/>
          <w:szCs w:val="24"/>
          <w:vertAlign w:val="subscript"/>
        </w:rPr>
        <w:t xml:space="preserve">6 </w:t>
      </w:r>
      <w:r w:rsidRPr="00275656">
        <w:rPr>
          <w:rFonts w:ascii="Times New Roman" w:eastAsia="Times New Roman" w:hAnsi="Times New Roman" w:cs="Times New Roman"/>
          <w:sz w:val="24"/>
          <w:szCs w:val="24"/>
        </w:rPr>
        <w:t>του δακτυλίου και τέλος με ακόμα μικρότερη μεταβολή οι άνθρακες C</w:t>
      </w:r>
      <w:r w:rsidRPr="00275656">
        <w:rPr>
          <w:rFonts w:ascii="Times New Roman" w:eastAsia="Times New Roman" w:hAnsi="Times New Roman" w:cs="Times New Roman"/>
          <w:sz w:val="24"/>
          <w:szCs w:val="24"/>
          <w:vertAlign w:val="subscript"/>
        </w:rPr>
        <w:t>3</w:t>
      </w:r>
      <w:r w:rsidRPr="00275656">
        <w:rPr>
          <w:rFonts w:ascii="Times New Roman" w:eastAsia="Times New Roman" w:hAnsi="Times New Roman" w:cs="Times New Roman"/>
          <w:sz w:val="24"/>
          <w:szCs w:val="24"/>
        </w:rPr>
        <w:t xml:space="preserve"> και C</w:t>
      </w:r>
      <w:r w:rsidRPr="00275656">
        <w:rPr>
          <w:rFonts w:ascii="Times New Roman" w:eastAsia="Times New Roman" w:hAnsi="Times New Roman" w:cs="Times New Roman"/>
          <w:sz w:val="24"/>
          <w:szCs w:val="24"/>
          <w:vertAlign w:val="subscript"/>
        </w:rPr>
        <w:t>5</w:t>
      </w:r>
      <w:r w:rsidRPr="00275656">
        <w:rPr>
          <w:rFonts w:ascii="Times New Roman" w:eastAsia="Times New Roman" w:hAnsi="Times New Roman" w:cs="Times New Roman"/>
          <w:sz w:val="24"/>
          <w:szCs w:val="24"/>
        </w:rPr>
        <w:t xml:space="preserve">. </w:t>
      </w:r>
    </w:p>
    <w:p w:rsidR="00576C16" w:rsidRPr="00275656" w:rsidRDefault="00576C16" w:rsidP="00576C16">
      <w:pPr>
        <w:tabs>
          <w:tab w:val="left" w:pos="1423"/>
        </w:tabs>
        <w:jc w:val="both"/>
        <w:rPr>
          <w:rFonts w:ascii="Times New Roman" w:eastAsia="Times New Roman" w:hAnsi="Times New Roman" w:cs="Times New Roman"/>
          <w:sz w:val="24"/>
          <w:szCs w:val="24"/>
        </w:rPr>
      </w:pPr>
      <w:r w:rsidRPr="00275656">
        <w:rPr>
          <w:rFonts w:ascii="Times New Roman" w:eastAsia="Times New Roman" w:hAnsi="Times New Roman" w:cs="Times New Roman"/>
          <w:sz w:val="24"/>
          <w:szCs w:val="24"/>
        </w:rPr>
        <w:lastRenderedPageBreak/>
        <w:t>Στην αναλογία (1:3) ο C</w:t>
      </w:r>
      <w:r w:rsidRPr="00275656">
        <w:rPr>
          <w:rFonts w:ascii="Times New Roman" w:eastAsia="Times New Roman" w:hAnsi="Times New Roman" w:cs="Times New Roman"/>
          <w:sz w:val="24"/>
          <w:szCs w:val="24"/>
          <w:vertAlign w:val="subscript"/>
        </w:rPr>
        <w:t>1</w:t>
      </w:r>
      <w:r w:rsidRPr="00275656">
        <w:rPr>
          <w:rFonts w:ascii="Times New Roman" w:eastAsia="Times New Roman" w:hAnsi="Times New Roman" w:cs="Times New Roman"/>
          <w:sz w:val="24"/>
          <w:szCs w:val="24"/>
        </w:rPr>
        <w:t xml:space="preserve"> έχει τη μεγαλύτερη μετατόπιση (με Δδ </w:t>
      </w:r>
      <m:oMath>
        <m:r>
          <m:rPr>
            <m:sty m:val="p"/>
          </m:rPr>
          <w:rPr>
            <w:rFonts w:ascii="Cambria Math" w:eastAsia="Times New Roman" w:hAnsi="Cambria Math" w:cs="Times New Roman"/>
            <w:sz w:val="24"/>
            <w:szCs w:val="24"/>
          </w:rPr>
          <m:t>~-</m:t>
        </m:r>
      </m:oMath>
      <w:r w:rsidRPr="00275656">
        <w:rPr>
          <w:rFonts w:ascii="Times New Roman" w:eastAsia="Times New Roman" w:hAnsi="Times New Roman" w:cs="Times New Roman"/>
          <w:sz w:val="24"/>
          <w:szCs w:val="24"/>
        </w:rPr>
        <w:t>3 ppm ) και ο C</w:t>
      </w:r>
      <w:r w:rsidRPr="00275656">
        <w:rPr>
          <w:rFonts w:ascii="Times New Roman" w:eastAsia="Times New Roman" w:hAnsi="Times New Roman" w:cs="Times New Roman"/>
          <w:sz w:val="24"/>
          <w:szCs w:val="24"/>
          <w:vertAlign w:val="subscript"/>
        </w:rPr>
        <w:t>1’</w:t>
      </w:r>
      <w:r w:rsidRPr="00275656">
        <w:rPr>
          <w:rFonts w:ascii="Times New Roman" w:eastAsia="Times New Roman" w:hAnsi="Times New Roman" w:cs="Times New Roman"/>
          <w:sz w:val="24"/>
          <w:szCs w:val="24"/>
        </w:rPr>
        <w:t xml:space="preserve"> μετατοπίζεται σε μικρότερες τιμές συχνοτήτων (με Δδ </w:t>
      </w:r>
      <m:oMath>
        <m:r>
          <m:rPr>
            <m:sty m:val="p"/>
          </m:rPr>
          <w:rPr>
            <w:rFonts w:ascii="Cambria Math" w:eastAsia="Times New Roman" w:hAnsi="Cambria Math" w:cs="Times New Roman"/>
            <w:sz w:val="24"/>
            <w:szCs w:val="24"/>
          </w:rPr>
          <m:t>~</m:t>
        </m:r>
      </m:oMath>
      <w:r w:rsidRPr="00275656">
        <w:rPr>
          <w:rFonts w:ascii="Times New Roman" w:eastAsia="Times New Roman" w:hAnsi="Times New Roman" w:cs="Times New Roman"/>
          <w:sz w:val="24"/>
          <w:szCs w:val="24"/>
        </w:rPr>
        <w:t>0,5 ppm ). Μετά ακολουθεί σε Δδ ο C</w:t>
      </w:r>
      <w:r w:rsidRPr="00275656">
        <w:rPr>
          <w:rFonts w:ascii="Times New Roman" w:eastAsia="Times New Roman" w:hAnsi="Times New Roman" w:cs="Times New Roman"/>
          <w:sz w:val="24"/>
          <w:szCs w:val="24"/>
          <w:vertAlign w:val="subscript"/>
        </w:rPr>
        <w:t>4</w:t>
      </w:r>
      <w:r w:rsidRPr="00275656">
        <w:rPr>
          <w:rFonts w:ascii="Times New Roman" w:eastAsia="Times New Roman" w:hAnsi="Times New Roman" w:cs="Times New Roman"/>
          <w:sz w:val="24"/>
          <w:szCs w:val="24"/>
        </w:rPr>
        <w:t>,  ακολούθως οι C</w:t>
      </w:r>
      <w:r w:rsidRPr="00275656">
        <w:rPr>
          <w:rFonts w:ascii="Times New Roman" w:eastAsia="Times New Roman" w:hAnsi="Times New Roman" w:cs="Times New Roman"/>
          <w:sz w:val="24"/>
          <w:szCs w:val="24"/>
          <w:vertAlign w:val="subscript"/>
        </w:rPr>
        <w:t>3</w:t>
      </w:r>
      <w:r w:rsidRPr="00275656">
        <w:rPr>
          <w:rFonts w:ascii="Times New Roman" w:eastAsia="Times New Roman" w:hAnsi="Times New Roman" w:cs="Times New Roman"/>
          <w:sz w:val="24"/>
          <w:szCs w:val="24"/>
        </w:rPr>
        <w:t xml:space="preserve"> και C</w:t>
      </w:r>
      <w:r w:rsidRPr="00275656">
        <w:rPr>
          <w:rFonts w:ascii="Times New Roman" w:eastAsia="Times New Roman" w:hAnsi="Times New Roman" w:cs="Times New Roman"/>
          <w:sz w:val="24"/>
          <w:szCs w:val="24"/>
          <w:vertAlign w:val="subscript"/>
        </w:rPr>
        <w:t>5</w:t>
      </w:r>
      <w:r w:rsidRPr="00275656">
        <w:rPr>
          <w:rFonts w:ascii="Times New Roman" w:eastAsia="Times New Roman" w:hAnsi="Times New Roman" w:cs="Times New Roman"/>
          <w:sz w:val="24"/>
          <w:szCs w:val="24"/>
        </w:rPr>
        <w:t xml:space="preserve"> και τέλος οι C</w:t>
      </w:r>
      <w:r w:rsidRPr="00275656">
        <w:rPr>
          <w:rFonts w:ascii="Times New Roman" w:eastAsia="Times New Roman" w:hAnsi="Times New Roman" w:cs="Times New Roman"/>
          <w:sz w:val="24"/>
          <w:szCs w:val="24"/>
          <w:vertAlign w:val="subscript"/>
        </w:rPr>
        <w:t>2</w:t>
      </w:r>
      <w:r w:rsidRPr="00275656">
        <w:rPr>
          <w:rFonts w:ascii="Times New Roman" w:eastAsia="Times New Roman" w:hAnsi="Times New Roman" w:cs="Times New Roman"/>
          <w:sz w:val="24"/>
          <w:szCs w:val="24"/>
        </w:rPr>
        <w:t xml:space="preserve"> και C</w:t>
      </w:r>
      <w:r w:rsidRPr="00275656">
        <w:rPr>
          <w:rFonts w:ascii="Times New Roman" w:eastAsia="Times New Roman" w:hAnsi="Times New Roman" w:cs="Times New Roman"/>
          <w:sz w:val="24"/>
          <w:szCs w:val="24"/>
          <w:vertAlign w:val="subscript"/>
        </w:rPr>
        <w:t>6</w:t>
      </w:r>
      <w:r w:rsidRPr="00275656">
        <w:rPr>
          <w:rFonts w:ascii="Times New Roman" w:eastAsia="Times New Roman" w:hAnsi="Times New Roman" w:cs="Times New Roman"/>
          <w:sz w:val="24"/>
          <w:szCs w:val="24"/>
        </w:rPr>
        <w:t xml:space="preserve">. </w:t>
      </w:r>
    </w:p>
    <w:p w:rsidR="00576C16" w:rsidRPr="00275656" w:rsidRDefault="00576C16" w:rsidP="00576C16">
      <w:pPr>
        <w:tabs>
          <w:tab w:val="left" w:pos="1423"/>
        </w:tabs>
        <w:jc w:val="both"/>
        <w:rPr>
          <w:rFonts w:ascii="Times New Roman" w:eastAsia="Times New Roman" w:hAnsi="Times New Roman" w:cs="Times New Roman"/>
          <w:sz w:val="24"/>
          <w:szCs w:val="24"/>
        </w:rPr>
      </w:pPr>
      <w:r w:rsidRPr="004B4A57">
        <w:rPr>
          <w:rFonts w:ascii="Times New Roman" w:eastAsia="Times New Roman" w:hAnsi="Times New Roman" w:cs="Times New Roman"/>
          <w:sz w:val="24"/>
          <w:szCs w:val="24"/>
        </w:rPr>
        <w:t>Στην αναλογία (1:6) ο C</w:t>
      </w:r>
      <w:r w:rsidRPr="004B4A57">
        <w:rPr>
          <w:rFonts w:ascii="Times New Roman" w:eastAsia="Times New Roman" w:hAnsi="Times New Roman" w:cs="Times New Roman"/>
          <w:sz w:val="24"/>
          <w:szCs w:val="24"/>
          <w:vertAlign w:val="subscript"/>
        </w:rPr>
        <w:t xml:space="preserve">1 </w:t>
      </w:r>
      <w:r w:rsidRPr="004B4A57">
        <w:rPr>
          <w:rFonts w:ascii="Times New Roman" w:eastAsia="Times New Roman" w:hAnsi="Times New Roman" w:cs="Times New Roman"/>
          <w:sz w:val="24"/>
          <w:szCs w:val="24"/>
        </w:rPr>
        <w:t xml:space="preserve">έχει τη μεγαλύτερη μετατόπιση (με Δδ </w:t>
      </w:r>
      <m:oMath>
        <m:r>
          <m:rPr>
            <m:sty m:val="p"/>
          </m:rPr>
          <w:rPr>
            <w:rFonts w:ascii="Cambria Math" w:eastAsia="Times New Roman" w:hAnsi="Cambria Math" w:cs="Times New Roman"/>
            <w:sz w:val="24"/>
            <w:szCs w:val="24"/>
          </w:rPr>
          <m:t>~-</m:t>
        </m:r>
      </m:oMath>
      <w:r w:rsidRPr="004B4A57">
        <w:rPr>
          <w:rFonts w:ascii="Times New Roman" w:eastAsia="Times New Roman" w:hAnsi="Times New Roman" w:cs="Times New Roman"/>
          <w:sz w:val="24"/>
          <w:szCs w:val="24"/>
        </w:rPr>
        <w:t xml:space="preserve">3 ppm ) και ο C1’ μετατοπίζεται σε μικρότερες τιμές συχνοτήτων (με Δδ </w:t>
      </w:r>
      <m:oMath>
        <m:r>
          <m:rPr>
            <m:sty m:val="p"/>
          </m:rPr>
          <w:rPr>
            <w:rFonts w:ascii="Cambria Math" w:eastAsia="Times New Roman" w:hAnsi="Cambria Math" w:cs="Times New Roman"/>
            <w:sz w:val="24"/>
            <w:szCs w:val="24"/>
          </w:rPr>
          <m:t>~</m:t>
        </m:r>
      </m:oMath>
      <w:r w:rsidRPr="004B4A57">
        <w:rPr>
          <w:rFonts w:ascii="Times New Roman" w:eastAsia="Times New Roman" w:hAnsi="Times New Roman" w:cs="Times New Roman"/>
          <w:sz w:val="24"/>
          <w:szCs w:val="24"/>
        </w:rPr>
        <w:t>0,5 ppm ). Μετά ακολουθεί σε Δδ ο C</w:t>
      </w:r>
      <w:r w:rsidRPr="004B4A57">
        <w:rPr>
          <w:rFonts w:ascii="Times New Roman" w:eastAsia="Times New Roman" w:hAnsi="Times New Roman" w:cs="Times New Roman"/>
          <w:sz w:val="24"/>
          <w:szCs w:val="24"/>
          <w:vertAlign w:val="subscript"/>
        </w:rPr>
        <w:t>4</w:t>
      </w:r>
      <w:r w:rsidRPr="004B4A57">
        <w:rPr>
          <w:rFonts w:ascii="Times New Roman" w:eastAsia="Times New Roman" w:hAnsi="Times New Roman" w:cs="Times New Roman"/>
          <w:sz w:val="24"/>
          <w:szCs w:val="24"/>
        </w:rPr>
        <w:t>,  ακολούθως οι C</w:t>
      </w:r>
      <w:r w:rsidRPr="004B4A57">
        <w:rPr>
          <w:rFonts w:ascii="Times New Roman" w:eastAsia="Times New Roman" w:hAnsi="Times New Roman" w:cs="Times New Roman"/>
          <w:sz w:val="24"/>
          <w:szCs w:val="24"/>
          <w:vertAlign w:val="subscript"/>
        </w:rPr>
        <w:t>3</w:t>
      </w:r>
      <w:r w:rsidRPr="004B4A57">
        <w:rPr>
          <w:rFonts w:ascii="Times New Roman" w:eastAsia="Times New Roman" w:hAnsi="Times New Roman" w:cs="Times New Roman"/>
          <w:sz w:val="24"/>
          <w:szCs w:val="24"/>
        </w:rPr>
        <w:t xml:space="preserve"> και C</w:t>
      </w:r>
      <w:r w:rsidRPr="004B4A57">
        <w:rPr>
          <w:rFonts w:ascii="Times New Roman" w:eastAsia="Times New Roman" w:hAnsi="Times New Roman" w:cs="Times New Roman"/>
          <w:sz w:val="24"/>
          <w:szCs w:val="24"/>
          <w:vertAlign w:val="subscript"/>
        </w:rPr>
        <w:t>5</w:t>
      </w:r>
      <w:r w:rsidRPr="004B4A57">
        <w:rPr>
          <w:rFonts w:ascii="Times New Roman" w:eastAsia="Times New Roman" w:hAnsi="Times New Roman" w:cs="Times New Roman"/>
          <w:sz w:val="24"/>
          <w:szCs w:val="24"/>
        </w:rPr>
        <w:t xml:space="preserve"> και τέλος οι C</w:t>
      </w:r>
      <w:r w:rsidRPr="004B4A57">
        <w:rPr>
          <w:rFonts w:ascii="Times New Roman" w:eastAsia="Times New Roman" w:hAnsi="Times New Roman" w:cs="Times New Roman"/>
          <w:sz w:val="24"/>
          <w:szCs w:val="24"/>
          <w:vertAlign w:val="subscript"/>
        </w:rPr>
        <w:t>2</w:t>
      </w:r>
      <w:r w:rsidRPr="004B4A57">
        <w:rPr>
          <w:rFonts w:ascii="Times New Roman" w:eastAsia="Times New Roman" w:hAnsi="Times New Roman" w:cs="Times New Roman"/>
          <w:sz w:val="24"/>
          <w:szCs w:val="24"/>
        </w:rPr>
        <w:t xml:space="preserve"> και C</w:t>
      </w:r>
      <w:r w:rsidRPr="004B4A57">
        <w:rPr>
          <w:rFonts w:ascii="Times New Roman" w:eastAsia="Times New Roman" w:hAnsi="Times New Roman" w:cs="Times New Roman"/>
          <w:sz w:val="24"/>
          <w:szCs w:val="24"/>
          <w:vertAlign w:val="subscript"/>
        </w:rPr>
        <w:t>6</w:t>
      </w:r>
      <w:r w:rsidRPr="004B4A57">
        <w:rPr>
          <w:rFonts w:ascii="Times New Roman" w:eastAsia="Times New Roman" w:hAnsi="Times New Roman" w:cs="Times New Roman"/>
          <w:sz w:val="24"/>
          <w:szCs w:val="24"/>
        </w:rPr>
        <w:t>.</w:t>
      </w:r>
      <w:r w:rsidRPr="00275656">
        <w:rPr>
          <w:rFonts w:ascii="Times New Roman" w:eastAsia="Times New Roman" w:hAnsi="Times New Roman" w:cs="Times New Roman"/>
          <w:sz w:val="24"/>
          <w:szCs w:val="24"/>
        </w:rPr>
        <w:t xml:space="preserve"> </w:t>
      </w:r>
    </w:p>
    <w:p w:rsidR="00576C16" w:rsidRDefault="00576C16" w:rsidP="00576C16">
      <w:pPr>
        <w:tabs>
          <w:tab w:val="left" w:pos="1423"/>
        </w:tabs>
        <w:jc w:val="both"/>
      </w:pPr>
      <w:r>
        <w:rPr>
          <w:rFonts w:ascii="Times New Roman" w:eastAsia="Times New Roman" w:hAnsi="Times New Roman" w:cs="Times New Roman"/>
          <w:sz w:val="24"/>
          <w:szCs w:val="24"/>
        </w:rPr>
        <w:t xml:space="preserve">Στην αναλογία </w:t>
      </w:r>
      <w:r w:rsidRPr="00275656">
        <w:rPr>
          <w:rFonts w:ascii="Times New Roman" w:eastAsia="Times New Roman" w:hAnsi="Times New Roman" w:cs="Times New Roman"/>
          <w:sz w:val="24"/>
          <w:szCs w:val="24"/>
        </w:rPr>
        <w:t>(1:3)  με βάση τις χημικές μετατοπίσε</w:t>
      </w:r>
      <w:r>
        <w:rPr>
          <w:rFonts w:ascii="Times New Roman" w:eastAsia="Times New Roman" w:hAnsi="Times New Roman" w:cs="Times New Roman"/>
          <w:sz w:val="24"/>
          <w:szCs w:val="24"/>
        </w:rPr>
        <w:t>ι</w:t>
      </w:r>
      <w:r w:rsidRPr="00275656">
        <w:rPr>
          <w:rFonts w:ascii="Times New Roman" w:eastAsia="Times New Roman" w:hAnsi="Times New Roman" w:cs="Times New Roman"/>
          <w:sz w:val="24"/>
          <w:szCs w:val="24"/>
        </w:rPr>
        <w:t>ς τη μεγαλύτερη επίδραση παρατηρούμε στην καρβοξυλομάδα και στην ΟΗ-4 υδρολυλομάδα. Με βάση και τα αναμενόμενα θεωρητικά, υπάρχει σχηματισμός συμπλόκου στην καρβοξυλομάδα και στην θέση ΟΗ-4, καθώς και μεταξύ των ομάδων ΟΗ-3 και ΟΗ-4  και ΟΗ-</w:t>
      </w:r>
      <w:r>
        <w:rPr>
          <w:rFonts w:ascii="Times New Roman" w:eastAsia="Times New Roman" w:hAnsi="Times New Roman" w:cs="Times New Roman"/>
          <w:sz w:val="24"/>
          <w:szCs w:val="24"/>
        </w:rPr>
        <w:t>4</w:t>
      </w:r>
      <w:r w:rsidRPr="00275656">
        <w:rPr>
          <w:rFonts w:ascii="Times New Roman" w:eastAsia="Times New Roman" w:hAnsi="Times New Roman" w:cs="Times New Roman"/>
          <w:sz w:val="24"/>
          <w:szCs w:val="24"/>
        </w:rPr>
        <w:t xml:space="preserve"> και ΟΗ-5. </w:t>
      </w:r>
      <w:r w:rsidRPr="00745291">
        <w:tab/>
      </w:r>
    </w:p>
    <w:p w:rsidR="00576C16" w:rsidRPr="009931FC" w:rsidRDefault="00576C16" w:rsidP="00576C16">
      <w:pPr>
        <w:pStyle w:val="Web"/>
        <w:spacing w:before="0" w:beforeAutospacing="0" w:after="200" w:afterAutospacing="0"/>
        <w:rPr>
          <w:bCs/>
          <w:iCs/>
        </w:rPr>
      </w:pPr>
      <w:r>
        <w:rPr>
          <w:bCs/>
          <w:iCs/>
        </w:rPr>
        <w:t>ΙΙΑ</w:t>
      </w:r>
      <w:r w:rsidRPr="009931FC">
        <w:rPr>
          <w:rFonts w:eastAsiaTheme="minorHAnsi"/>
          <w:bCs/>
          <w:iCs/>
          <w:lang w:eastAsia="en-US"/>
        </w:rPr>
        <w:t xml:space="preserve">) </w:t>
      </w:r>
      <w:r>
        <w:rPr>
          <w:rFonts w:eastAsiaTheme="minorHAnsi"/>
          <w:bCs/>
          <w:iCs/>
          <w:lang w:eastAsia="en-US"/>
        </w:rPr>
        <w:t xml:space="preserve">Μελέτη με </w:t>
      </w:r>
      <w:r w:rsidRPr="009931FC">
        <w:rPr>
          <w:bCs/>
          <w:iCs/>
          <w:vertAlign w:val="superscript"/>
        </w:rPr>
        <w:t>1</w:t>
      </w:r>
      <w:r>
        <w:rPr>
          <w:bCs/>
          <w:iCs/>
        </w:rPr>
        <w:t>Η</w:t>
      </w:r>
      <w:r w:rsidRPr="009931FC">
        <w:rPr>
          <w:bCs/>
          <w:iCs/>
        </w:rPr>
        <w:t xml:space="preserve">  </w:t>
      </w:r>
      <w:r>
        <w:rPr>
          <w:bCs/>
          <w:iCs/>
          <w:lang w:val="en-US"/>
        </w:rPr>
        <w:t>NMR</w:t>
      </w:r>
      <w:r w:rsidRPr="009931FC">
        <w:rPr>
          <w:bCs/>
          <w:iCs/>
        </w:rPr>
        <w:t xml:space="preserve"> </w:t>
      </w:r>
      <w:r>
        <w:rPr>
          <w:bCs/>
          <w:iCs/>
        </w:rPr>
        <w:t xml:space="preserve">φασματοσκοπία διαλύματος γαλλικού οξέος σε </w:t>
      </w:r>
      <w:r w:rsidRPr="001425A8">
        <w:rPr>
          <w:bCs/>
          <w:lang w:val="en-US"/>
        </w:rPr>
        <w:t>H</w:t>
      </w:r>
      <w:r w:rsidRPr="001425A8">
        <w:rPr>
          <w:bCs/>
          <w:vertAlign w:val="subscript"/>
        </w:rPr>
        <w:t>2</w:t>
      </w:r>
      <w:r w:rsidRPr="001425A8">
        <w:rPr>
          <w:bCs/>
          <w:lang w:val="en-US"/>
        </w:rPr>
        <w:t>O</w:t>
      </w:r>
      <w:r w:rsidRPr="001425A8">
        <w:rPr>
          <w:bCs/>
        </w:rPr>
        <w:t xml:space="preserve"> : </w:t>
      </w:r>
      <w:r w:rsidRPr="001425A8">
        <w:rPr>
          <w:bCs/>
          <w:lang w:val="en-US"/>
        </w:rPr>
        <w:t>D</w:t>
      </w:r>
      <w:r w:rsidRPr="001425A8">
        <w:rPr>
          <w:bCs/>
          <w:vertAlign w:val="subscript"/>
        </w:rPr>
        <w:t>2</w:t>
      </w:r>
      <w:r w:rsidRPr="001425A8">
        <w:rPr>
          <w:bCs/>
          <w:lang w:val="en-US"/>
        </w:rPr>
        <w:t>O</w:t>
      </w:r>
    </w:p>
    <w:p w:rsidR="00576C16" w:rsidRDefault="00576C16" w:rsidP="00576C16">
      <w:pPr>
        <w:tabs>
          <w:tab w:val="left" w:pos="1423"/>
        </w:tabs>
        <w:jc w:val="both"/>
        <w:rPr>
          <w:rFonts w:ascii="Times New Roman" w:eastAsia="Times New Roman" w:hAnsi="Times New Roman" w:cs="Times New Roman"/>
          <w:sz w:val="24"/>
          <w:szCs w:val="24"/>
        </w:rPr>
      </w:pPr>
    </w:p>
    <w:p w:rsidR="00576C16" w:rsidRDefault="00576C16" w:rsidP="00576C16">
      <w:pPr>
        <w:pStyle w:val="Web"/>
        <w:spacing w:before="0" w:beforeAutospacing="0" w:after="200" w:afterAutospacing="0"/>
        <w:jc w:val="both"/>
        <w:outlineLvl w:val="1"/>
        <w:rPr>
          <w:bCs/>
          <w:iCs/>
        </w:rPr>
      </w:pPr>
      <w:r>
        <w:rPr>
          <w:bCs/>
          <w:iCs/>
        </w:rPr>
        <w:t>Στις</w:t>
      </w:r>
      <w:r w:rsidRPr="001245D7">
        <w:rPr>
          <w:bCs/>
          <w:iCs/>
        </w:rPr>
        <w:t xml:space="preserve"> </w:t>
      </w:r>
      <w:r>
        <w:rPr>
          <w:bCs/>
          <w:iCs/>
        </w:rPr>
        <w:t>Εικόνες 40 και 41</w:t>
      </w:r>
      <w:r w:rsidRPr="001245D7">
        <w:rPr>
          <w:bCs/>
          <w:iCs/>
        </w:rPr>
        <w:t xml:space="preserve"> παρουσιάζεται η αλληλεπίδραση</w:t>
      </w:r>
      <w:r>
        <w:rPr>
          <w:bCs/>
          <w:iCs/>
        </w:rPr>
        <w:t xml:space="preserve"> του γαλλικού οξέος σε διαλύτη</w:t>
      </w:r>
      <w:r w:rsidRPr="005D3D74">
        <w:rPr>
          <w:bCs/>
          <w:iCs/>
        </w:rPr>
        <w:t xml:space="preserve"> </w:t>
      </w:r>
      <w:r w:rsidRPr="001425A8">
        <w:rPr>
          <w:bCs/>
          <w:lang w:val="en-US"/>
        </w:rPr>
        <w:t>H</w:t>
      </w:r>
      <w:r w:rsidRPr="001425A8">
        <w:rPr>
          <w:bCs/>
          <w:vertAlign w:val="subscript"/>
        </w:rPr>
        <w:t>2</w:t>
      </w:r>
      <w:r w:rsidRPr="001425A8">
        <w:rPr>
          <w:bCs/>
          <w:lang w:val="en-US"/>
        </w:rPr>
        <w:t>O</w:t>
      </w:r>
      <w:r w:rsidRPr="001425A8">
        <w:rPr>
          <w:bCs/>
        </w:rPr>
        <w:t xml:space="preserve"> : </w:t>
      </w:r>
      <w:r w:rsidRPr="001425A8">
        <w:rPr>
          <w:bCs/>
          <w:lang w:val="en-US"/>
        </w:rPr>
        <w:t>D</w:t>
      </w:r>
      <w:r w:rsidRPr="001425A8">
        <w:rPr>
          <w:bCs/>
          <w:vertAlign w:val="subscript"/>
        </w:rPr>
        <w:t>2</w:t>
      </w:r>
      <w:r w:rsidRPr="001425A8">
        <w:rPr>
          <w:bCs/>
          <w:lang w:val="en-US"/>
        </w:rPr>
        <w:t>O</w:t>
      </w:r>
      <w:r>
        <w:rPr>
          <w:bCs/>
          <w:iCs/>
        </w:rPr>
        <w:t xml:space="preserve"> κατά τη διαδοχική </w:t>
      </w:r>
      <w:r w:rsidRPr="00FB3247">
        <w:rPr>
          <w:bCs/>
          <w:iCs/>
        </w:rPr>
        <w:t xml:space="preserve">διαδοχική προσθήκη μετάλλου σε αναλογίες (γαλλικού οξέος: μετάλλου) </w:t>
      </w:r>
      <w:r>
        <w:rPr>
          <w:bCs/>
          <w:iCs/>
        </w:rPr>
        <w:t xml:space="preserve">ίσες προς </w:t>
      </w:r>
      <w:r w:rsidRPr="00E65B01">
        <w:rPr>
          <w:bCs/>
        </w:rPr>
        <w:t>1:1/2)</w:t>
      </w:r>
      <w:r w:rsidRPr="006257A0">
        <w:rPr>
          <w:bCs/>
        </w:rPr>
        <w:t> </w:t>
      </w:r>
      <w:r>
        <w:t xml:space="preserve">, </w:t>
      </w:r>
      <w:r w:rsidRPr="006257A0">
        <w:t>(1:1) , (1:2) , (1:3)</w:t>
      </w:r>
      <w:r>
        <w:t xml:space="preserve"> </w:t>
      </w:r>
      <w:r>
        <w:rPr>
          <w:bCs/>
          <w:iCs/>
        </w:rPr>
        <w:t>και στον Πίνακα 3.1.38 οι χημικές μετατοπίσεις των Η2&amp;Η6.</w:t>
      </w:r>
      <w:r w:rsidRPr="00FB3247">
        <w:rPr>
          <w:bCs/>
          <w:iCs/>
        </w:rPr>
        <w:t xml:space="preserve">  </w:t>
      </w:r>
    </w:p>
    <w:p w:rsidR="00576C16" w:rsidRDefault="00576C16" w:rsidP="00576C16">
      <w:pPr>
        <w:tabs>
          <w:tab w:val="left" w:pos="1423"/>
        </w:tabs>
        <w:jc w:val="both"/>
        <w:rPr>
          <w:rFonts w:ascii="Times New Roman" w:eastAsia="Times New Roman" w:hAnsi="Times New Roman" w:cs="Times New Roman"/>
          <w:sz w:val="24"/>
          <w:szCs w:val="24"/>
        </w:rPr>
      </w:pPr>
    </w:p>
    <w:p w:rsidR="00576C16" w:rsidRDefault="00576C16" w:rsidP="00576C16">
      <w:pPr>
        <w:tabs>
          <w:tab w:val="left" w:pos="1423"/>
        </w:tabs>
        <w:jc w:val="both"/>
        <w:rPr>
          <w:rFonts w:ascii="Times New Roman" w:eastAsia="Times New Roman" w:hAnsi="Times New Roman" w:cs="Times New Roman"/>
          <w:sz w:val="24"/>
          <w:szCs w:val="24"/>
        </w:rPr>
      </w:pPr>
    </w:p>
    <w:p w:rsidR="00576C16" w:rsidRPr="00E65B01" w:rsidRDefault="00576C16" w:rsidP="00576C16">
      <w:pPr>
        <w:tabs>
          <w:tab w:val="left" w:pos="1423"/>
        </w:tabs>
        <w:jc w:val="both"/>
        <w:rPr>
          <w:rFonts w:ascii="Times New Roman" w:eastAsia="Times New Roman" w:hAnsi="Times New Roman" w:cs="Times New Roman"/>
          <w:sz w:val="24"/>
          <w:szCs w:val="24"/>
        </w:rPr>
      </w:pPr>
    </w:p>
    <w:p w:rsidR="00576C16" w:rsidRPr="006257A0" w:rsidRDefault="00576C16" w:rsidP="00576C16">
      <w:pPr>
        <w:pStyle w:val="Web"/>
        <w:spacing w:before="0" w:beforeAutospacing="0" w:after="200" w:afterAutospacing="0"/>
        <w:outlineLvl w:val="2"/>
        <w:rPr>
          <w:bCs/>
        </w:rPr>
      </w:pPr>
      <w:r w:rsidRPr="00F028B9">
        <w:t>Πίνακας 3.1.3</w:t>
      </w:r>
      <w:r>
        <w:t xml:space="preserve">8 </w:t>
      </w:r>
      <w:r w:rsidRPr="00762282">
        <w:t xml:space="preserve">Χημική μετατόπιση πρωτονίων </w:t>
      </w:r>
      <w:r>
        <w:t xml:space="preserve">κατά την </w:t>
      </w:r>
      <w:r w:rsidRPr="00762282">
        <w:t xml:space="preserve"> </w:t>
      </w:r>
      <w:r>
        <w:t>διαδοχική προσθήκη μετάλλου σε αναλογίες (γαλλικού οξέος: μετάλλου)</w:t>
      </w:r>
      <w:r w:rsidRPr="00762282">
        <w:t xml:space="preserve"> </w:t>
      </w:r>
      <w:r>
        <w:t xml:space="preserve">ίσες με </w:t>
      </w:r>
      <w:r w:rsidRPr="00E65B01">
        <w:rPr>
          <w:bCs/>
        </w:rPr>
        <w:t>(1:1/2)</w:t>
      </w:r>
      <w:r w:rsidRPr="006257A0">
        <w:rPr>
          <w:bCs/>
        </w:rPr>
        <w:t> </w:t>
      </w:r>
      <w:r>
        <w:t xml:space="preserve">, </w:t>
      </w:r>
      <w:r w:rsidRPr="006257A0">
        <w:t>(1:1) , (1:2) , (1:3)</w:t>
      </w:r>
    </w:p>
    <w:p w:rsidR="00576C16" w:rsidRPr="00745291" w:rsidRDefault="00C75A09" w:rsidP="00576C16">
      <w:pPr>
        <w:tabs>
          <w:tab w:val="left" w:pos="954"/>
        </w:tabs>
        <w:rPr>
          <w:rFonts w:ascii="Times New Roman" w:hAnsi="Times New Roman" w:cs="Times New Roman"/>
        </w:rPr>
      </w:pPr>
      <w:r>
        <w:rPr>
          <w:rFonts w:ascii="Times New Roman" w:hAnsi="Times New Roman" w:cs="Times New Roman"/>
          <w:noProof/>
          <w:lang w:eastAsia="en-US"/>
        </w:rPr>
        <w:pict>
          <v:shape id="_x0000_s4486" type="#_x0000_t75" alt="" style="position:absolute;margin-left:-5.85pt;margin-top:8.65pt;width:423.85pt;height:132.25pt;z-index:251758592;mso-wrap-edited:f">
            <v:imagedata r:id="rId181" o:title=""/>
          </v:shape>
          <o:OLEObject Type="Embed" ProgID="Excel.Sheet.12" ShapeID="_x0000_s4486" DrawAspect="Content" ObjectID="_1786616385" r:id="rId182"/>
        </w:pict>
      </w: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Pr="00745291" w:rsidRDefault="00576C16" w:rsidP="00576C16">
      <w:pPr>
        <w:rPr>
          <w:rFonts w:ascii="Times New Roman" w:hAnsi="Times New Roman" w:cs="Times New Roman"/>
        </w:rPr>
      </w:pPr>
    </w:p>
    <w:p w:rsidR="00576C16" w:rsidRDefault="00576C16" w:rsidP="00576C16">
      <w:pPr>
        <w:pStyle w:val="Web"/>
        <w:spacing w:before="0" w:beforeAutospacing="0" w:after="200" w:afterAutospacing="0"/>
        <w:jc w:val="both"/>
      </w:pPr>
    </w:p>
    <w:p w:rsidR="00576C16" w:rsidRDefault="00576C16" w:rsidP="00576C16">
      <w:pPr>
        <w:pStyle w:val="Web"/>
        <w:spacing w:before="0" w:beforeAutospacing="0" w:after="200" w:afterAutospacing="0"/>
        <w:jc w:val="both"/>
        <w:rPr>
          <w:b/>
          <w:i/>
          <w:sz w:val="32"/>
          <w:szCs w:val="32"/>
          <w:u w:val="single"/>
        </w:rPr>
      </w:pPr>
      <w:r>
        <w:t>Με βάση τα δεδομένα του πίνακα  3.1.38  τα πρωτόνια Η</w:t>
      </w:r>
      <w:r w:rsidRPr="00B64374">
        <w:rPr>
          <w:vertAlign w:val="subscript"/>
        </w:rPr>
        <w:t>2</w:t>
      </w:r>
      <w:r>
        <w:t xml:space="preserve"> και Η</w:t>
      </w:r>
      <w:r w:rsidRPr="00B64374">
        <w:rPr>
          <w:vertAlign w:val="subscript"/>
        </w:rPr>
        <w:t>6</w:t>
      </w:r>
      <w:r>
        <w:t xml:space="preserve"> με την αύξηση της αναλογίας έχουν μετατόπιση στην συχνότητα συντονισμού σε μεγαλύτερες τιμές συχνοτήτων που φτάνει σε πλατώ στην αναλογία (1:2). Επίσης στις αναλογίες (1:2) και (1:3) υπάρχει μικρή μείωση στις ευρείες κορυφές των υδροξυλομάδων . </w:t>
      </w:r>
    </w:p>
    <w:p w:rsidR="00576C16" w:rsidRPr="00745291" w:rsidRDefault="00576C16" w:rsidP="00576C16">
      <w:pPr>
        <w:pStyle w:val="Web"/>
        <w:spacing w:before="0" w:beforeAutospacing="0" w:after="200" w:afterAutospacing="0"/>
      </w:pPr>
    </w:p>
    <w:p w:rsidR="00576C16" w:rsidRPr="00745291" w:rsidRDefault="00576C16" w:rsidP="00576C16">
      <w:pPr>
        <w:pStyle w:val="Web"/>
        <w:keepNext/>
        <w:spacing w:before="0" w:beforeAutospacing="0" w:after="200" w:afterAutospacing="0"/>
      </w:pPr>
      <w:r w:rsidRPr="00745291">
        <w:rPr>
          <w:b/>
          <w:noProof/>
        </w:rPr>
        <w:drawing>
          <wp:inline distT="0" distB="0" distL="0" distR="0">
            <wp:extent cx="5274310" cy="1877826"/>
            <wp:effectExtent l="19050" t="0" r="2540" b="0"/>
            <wp:docPr id="1983978878" name="Εικόνα 22" descr="Εικόνα που περιέχει κείμενο, γραμμή, γράφημα,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78878" name="Εικόνα 22" descr="Εικόνα που περιέχει κείμενο, γραμμή, γράφημα, αριθμός&#10;&#10;Περιγραφή που δημιουργήθηκε αυτόματα"/>
                    <pic:cNvPicPr>
                      <a:picLocks noChangeAspect="1" noChangeArrowheads="1"/>
                    </pic:cNvPicPr>
                  </pic:nvPicPr>
                  <pic:blipFill>
                    <a:blip r:embed="rId128" cstate="print"/>
                    <a:srcRect/>
                    <a:stretch>
                      <a:fillRect/>
                    </a:stretch>
                  </pic:blipFill>
                  <pic:spPr bwMode="auto">
                    <a:xfrm>
                      <a:off x="0" y="0"/>
                      <a:ext cx="5274310" cy="1877826"/>
                    </a:xfrm>
                    <a:prstGeom prst="rect">
                      <a:avLst/>
                    </a:prstGeom>
                    <a:noFill/>
                    <a:ln w="9525">
                      <a:noFill/>
                      <a:miter lim="800000"/>
                      <a:headEnd/>
                      <a:tailEnd/>
                    </a:ln>
                  </pic:spPr>
                </pic:pic>
              </a:graphicData>
            </a:graphic>
          </wp:inline>
        </w:drawing>
      </w:r>
    </w:p>
    <w:p w:rsidR="00576C16" w:rsidRDefault="00576C16" w:rsidP="00576C16">
      <w:pPr>
        <w:pStyle w:val="Web"/>
        <w:spacing w:before="0" w:beforeAutospacing="0" w:after="200" w:afterAutospacing="0"/>
        <w:jc w:val="both"/>
        <w:rPr>
          <w:bCs/>
          <w:sz w:val="18"/>
          <w:szCs w:val="18"/>
        </w:rPr>
      </w:pPr>
      <w:r w:rsidRPr="00595F70">
        <w:rPr>
          <w:bCs/>
          <w:sz w:val="18"/>
          <w:szCs w:val="18"/>
        </w:rPr>
        <w:t>Εικόνα</w:t>
      </w:r>
      <w:r w:rsidRPr="00B93D04">
        <w:rPr>
          <w:bCs/>
          <w:sz w:val="18"/>
          <w:szCs w:val="18"/>
        </w:rPr>
        <w:t xml:space="preserve"> 40</w:t>
      </w:r>
      <w:r w:rsidRPr="00595F70">
        <w:rPr>
          <w:bCs/>
          <w:sz w:val="18"/>
          <w:szCs w:val="18"/>
        </w:rPr>
        <w:t xml:space="preserve">: Σύγκριση φασμάτων </w:t>
      </w:r>
      <w:r w:rsidRPr="00595F70">
        <w:rPr>
          <w:bCs/>
          <w:sz w:val="18"/>
          <w:szCs w:val="18"/>
          <w:vertAlign w:val="superscript"/>
        </w:rPr>
        <w:t>1</w:t>
      </w:r>
      <w:r w:rsidRPr="00595F70">
        <w:rPr>
          <w:bCs/>
          <w:sz w:val="18"/>
          <w:szCs w:val="18"/>
          <w:lang w:val="en-US"/>
        </w:rPr>
        <w:t>H</w:t>
      </w:r>
      <w:r w:rsidRPr="00595F70">
        <w:rPr>
          <w:bCs/>
          <w:sz w:val="18"/>
          <w:szCs w:val="18"/>
        </w:rPr>
        <w:t xml:space="preserve">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 xml:space="preserve">,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(1:1/2),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(1:1),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(1:2),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(1:3)</w:t>
      </w:r>
    </w:p>
    <w:p w:rsidR="00576C16" w:rsidRPr="00595F70" w:rsidRDefault="00576C16" w:rsidP="00576C16">
      <w:pPr>
        <w:pStyle w:val="Web"/>
        <w:spacing w:before="0" w:beforeAutospacing="0" w:after="200" w:afterAutospacing="0"/>
        <w:jc w:val="center"/>
        <w:rPr>
          <w:bCs/>
          <w:sz w:val="18"/>
          <w:szCs w:val="18"/>
        </w:rPr>
      </w:pPr>
    </w:p>
    <w:p w:rsidR="00576C16" w:rsidRDefault="00576C16" w:rsidP="00576C16"/>
    <w:p w:rsidR="00576C16" w:rsidRPr="001671D2" w:rsidRDefault="00576C16" w:rsidP="00576C16"/>
    <w:p w:rsidR="00576C16" w:rsidRPr="00745291" w:rsidRDefault="00576C16" w:rsidP="00576C16">
      <w:pPr>
        <w:keepNext/>
        <w:jc w:val="center"/>
        <w:rPr>
          <w:rFonts w:ascii="Times New Roman" w:hAnsi="Times New Roman" w:cs="Times New Roman"/>
        </w:rPr>
      </w:pPr>
      <w:r w:rsidRPr="00745291">
        <w:rPr>
          <w:rFonts w:ascii="Times New Roman" w:hAnsi="Times New Roman" w:cs="Times New Roman"/>
          <w:noProof/>
        </w:rPr>
        <w:drawing>
          <wp:inline distT="0" distB="0" distL="0" distR="0">
            <wp:extent cx="4522470" cy="1731628"/>
            <wp:effectExtent l="0" t="0" r="0" b="0"/>
            <wp:docPr id="37" name="Εικόνα 1" descr="Εικόνα που περιέχει γραμμή, γράφημα, στιγμιότυπο οθόνης, κείμεν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Εικόνα 1" descr="Εικόνα που περιέχει γραμμή, γράφημα, στιγμιότυπο οθόνης, κείμενο&#10;&#10;Περιγραφή που δημιουργήθηκε αυτόματα"/>
                    <pic:cNvPicPr>
                      <a:picLocks noChangeAspect="1" noChangeArrowheads="1"/>
                    </pic:cNvPicPr>
                  </pic:nvPicPr>
                  <pic:blipFill>
                    <a:blip r:embed="rId129" cstate="print"/>
                    <a:srcRect/>
                    <a:stretch>
                      <a:fillRect/>
                    </a:stretch>
                  </pic:blipFill>
                  <pic:spPr bwMode="auto">
                    <a:xfrm>
                      <a:off x="0" y="0"/>
                      <a:ext cx="4531045" cy="1734911"/>
                    </a:xfrm>
                    <a:prstGeom prst="rect">
                      <a:avLst/>
                    </a:prstGeom>
                    <a:noFill/>
                    <a:ln w="9525">
                      <a:noFill/>
                      <a:miter lim="800000"/>
                      <a:headEnd/>
                      <a:tailEnd/>
                    </a:ln>
                  </pic:spPr>
                </pic:pic>
              </a:graphicData>
            </a:graphic>
          </wp:inline>
        </w:drawing>
      </w:r>
    </w:p>
    <w:p w:rsidR="00576C16" w:rsidRDefault="00576C16" w:rsidP="00576C16">
      <w:pPr>
        <w:pStyle w:val="Web"/>
        <w:spacing w:before="0" w:beforeAutospacing="0" w:after="200" w:afterAutospacing="0"/>
        <w:jc w:val="center"/>
        <w:rPr>
          <w:bCs/>
          <w:sz w:val="18"/>
          <w:szCs w:val="18"/>
        </w:rPr>
      </w:pPr>
      <w:r w:rsidRPr="00595F70">
        <w:rPr>
          <w:bCs/>
          <w:sz w:val="18"/>
          <w:szCs w:val="18"/>
        </w:rPr>
        <w:t>Εικόνα</w:t>
      </w:r>
      <w:r w:rsidRPr="00B93D04">
        <w:rPr>
          <w:bCs/>
          <w:sz w:val="18"/>
          <w:szCs w:val="18"/>
        </w:rPr>
        <w:t xml:space="preserve"> 41</w:t>
      </w:r>
      <w:r w:rsidRPr="00595F70">
        <w:rPr>
          <w:bCs/>
          <w:sz w:val="18"/>
          <w:szCs w:val="18"/>
        </w:rPr>
        <w:t xml:space="preserve">: Σύγκριση φασμάτων </w:t>
      </w:r>
      <w:r w:rsidRPr="00595F70">
        <w:rPr>
          <w:bCs/>
          <w:sz w:val="18"/>
          <w:szCs w:val="18"/>
          <w:vertAlign w:val="superscript"/>
        </w:rPr>
        <w:t>1</w:t>
      </w:r>
      <w:r w:rsidRPr="00595F70">
        <w:rPr>
          <w:bCs/>
          <w:sz w:val="18"/>
          <w:szCs w:val="18"/>
          <w:lang w:val="en-US"/>
        </w:rPr>
        <w:t>H</w:t>
      </w:r>
      <w:r w:rsidRPr="00595F70">
        <w:rPr>
          <w:bCs/>
          <w:sz w:val="18"/>
          <w:szCs w:val="18"/>
        </w:rPr>
        <w:t xml:space="preserve">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 xml:space="preserve">,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(1:1/2),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(1:1),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(1:2), </w:t>
      </w:r>
      <w:r w:rsidRPr="00595F70">
        <w:rPr>
          <w:bCs/>
          <w:sz w:val="18"/>
          <w:szCs w:val="18"/>
          <w:lang w:val="en-US"/>
        </w:rPr>
        <w:t>GA</w:t>
      </w:r>
      <w:r w:rsidRPr="00595F70">
        <w:rPr>
          <w:bCs/>
          <w:sz w:val="18"/>
          <w:szCs w:val="18"/>
        </w:rPr>
        <w:t>: Η2Ο:</w:t>
      </w:r>
      <w:r w:rsidRPr="00595F70">
        <w:rPr>
          <w:bCs/>
          <w:sz w:val="18"/>
          <w:szCs w:val="18"/>
          <w:lang w:val="en-US"/>
        </w:rPr>
        <w:t>D</w:t>
      </w:r>
      <w:r w:rsidRPr="00595F70">
        <w:rPr>
          <w:bCs/>
          <w:sz w:val="18"/>
          <w:szCs w:val="18"/>
        </w:rPr>
        <w:t>2</w:t>
      </w:r>
      <w:r w:rsidRPr="00595F70">
        <w:rPr>
          <w:bCs/>
          <w:sz w:val="18"/>
          <w:szCs w:val="18"/>
          <w:lang w:val="en-US"/>
        </w:rPr>
        <w:t>O</w:t>
      </w:r>
      <w:r w:rsidRPr="00595F70">
        <w:rPr>
          <w:bCs/>
          <w:sz w:val="18"/>
          <w:szCs w:val="18"/>
        </w:rPr>
        <w:t>:Ζ</w:t>
      </w:r>
      <w:r w:rsidRPr="00595F70">
        <w:rPr>
          <w:bCs/>
          <w:sz w:val="18"/>
          <w:szCs w:val="18"/>
          <w:lang w:val="en-US"/>
        </w:rPr>
        <w:t>n</w:t>
      </w:r>
      <w:r w:rsidRPr="00595F70">
        <w:rPr>
          <w:bCs/>
          <w:sz w:val="18"/>
          <w:szCs w:val="18"/>
        </w:rPr>
        <w:t xml:space="preserve"> (1:3)</w:t>
      </w:r>
    </w:p>
    <w:p w:rsidR="00576C16" w:rsidRPr="00595F70" w:rsidRDefault="00576C16" w:rsidP="00576C16">
      <w:pPr>
        <w:pStyle w:val="Web"/>
        <w:spacing w:before="0" w:beforeAutospacing="0" w:after="200" w:afterAutospacing="0"/>
        <w:jc w:val="center"/>
        <w:rPr>
          <w:bCs/>
          <w:sz w:val="18"/>
          <w:szCs w:val="18"/>
          <w:u w:val="single"/>
        </w:rPr>
      </w:pPr>
    </w:p>
    <w:p w:rsidR="00576C16" w:rsidRDefault="00576C16" w:rsidP="00576C16">
      <w:pPr>
        <w:pStyle w:val="Web"/>
        <w:spacing w:before="0" w:beforeAutospacing="0" w:after="200" w:afterAutospacing="0"/>
        <w:jc w:val="both"/>
      </w:pPr>
      <w:r w:rsidRPr="00595F70">
        <w:t xml:space="preserve">Με την αύξηση της αναλογίας του πρόσθετου μετάλλου στο γαλλικό οξύ φαίνεται να μειώνεται η ευρεία κορυφή στα 9,70 </w:t>
      </w:r>
      <w:r w:rsidRPr="00595F70">
        <w:rPr>
          <w:lang w:val="en-US"/>
        </w:rPr>
        <w:t>ppm</w:t>
      </w:r>
      <w:r w:rsidRPr="00595F70">
        <w:t xml:space="preserve"> . Αυτή η κορυφή δεν είναι αρκετά εμφαν</w:t>
      </w:r>
      <w:r>
        <w:t>ή</w:t>
      </w:r>
      <w:r w:rsidRPr="00595F70">
        <w:t>ς στο φάσμα γιατί αντιστοιχεί σε κορυφή –</w:t>
      </w:r>
      <w:r w:rsidRPr="00595F70">
        <w:rPr>
          <w:lang w:val="en-US"/>
        </w:rPr>
        <w:t>OH</w:t>
      </w:r>
      <w:r w:rsidRPr="00595F70">
        <w:t xml:space="preserve"> και ο διαλύτης στο φάσμα είναι το </w:t>
      </w:r>
      <w:r w:rsidRPr="00595F70">
        <w:rPr>
          <w:lang w:val="en-US"/>
        </w:rPr>
        <w:t>H</w:t>
      </w:r>
      <w:r w:rsidRPr="00595F70">
        <w:rPr>
          <w:vertAlign w:val="subscript"/>
        </w:rPr>
        <w:t>2</w:t>
      </w:r>
      <w:r w:rsidRPr="00595F70">
        <w:rPr>
          <w:lang w:val="en-US"/>
        </w:rPr>
        <w:t>O</w:t>
      </w:r>
      <w:r w:rsidRPr="00595F70">
        <w:t>.</w:t>
      </w:r>
    </w:p>
    <w:p w:rsidR="00576C16" w:rsidRDefault="00576C16" w:rsidP="00576C16"/>
    <w:p w:rsidR="00576C16" w:rsidRPr="00FB3247" w:rsidRDefault="00576C16" w:rsidP="00576C16">
      <w:pPr>
        <w:pStyle w:val="Web"/>
        <w:spacing w:before="0" w:beforeAutospacing="0" w:after="200" w:afterAutospacing="0"/>
        <w:rPr>
          <w:bCs/>
          <w:iCs/>
        </w:rPr>
      </w:pPr>
      <w:r w:rsidRPr="00FB3247">
        <w:rPr>
          <w:bCs/>
          <w:iCs/>
        </w:rPr>
        <w:t>Ι</w:t>
      </w:r>
      <w:r>
        <w:rPr>
          <w:bCs/>
          <w:iCs/>
        </w:rPr>
        <w:t>ΙΒ</w:t>
      </w:r>
      <w:r w:rsidRPr="00FB3247">
        <w:rPr>
          <w:rFonts w:eastAsiaTheme="minorHAnsi"/>
          <w:bCs/>
          <w:iCs/>
          <w:lang w:eastAsia="en-US"/>
        </w:rPr>
        <w:t xml:space="preserve">) Μελέτη με </w:t>
      </w:r>
      <w:r w:rsidRPr="009931FC">
        <w:rPr>
          <w:bCs/>
          <w:iCs/>
          <w:vertAlign w:val="superscript"/>
        </w:rPr>
        <w:t>13</w:t>
      </w:r>
      <w:r w:rsidRPr="009931FC">
        <w:rPr>
          <w:bCs/>
          <w:iCs/>
          <w:lang w:val="en-US"/>
        </w:rPr>
        <w:t>C</w:t>
      </w:r>
      <w:r w:rsidRPr="00FB3247">
        <w:rPr>
          <w:bCs/>
          <w:iCs/>
        </w:rPr>
        <w:t xml:space="preserve">  </w:t>
      </w:r>
      <w:r w:rsidRPr="00FB3247">
        <w:rPr>
          <w:bCs/>
          <w:iCs/>
          <w:lang w:val="en-US"/>
        </w:rPr>
        <w:t>NMR</w:t>
      </w:r>
      <w:r w:rsidRPr="00FB3247">
        <w:rPr>
          <w:bCs/>
          <w:iCs/>
        </w:rPr>
        <w:t xml:space="preserve"> φασματοσκοπία διαλύματος γαλλικού οξέος σε </w:t>
      </w:r>
      <w:r w:rsidRPr="00965A78">
        <w:rPr>
          <w:iCs/>
          <w:lang w:val="en-US"/>
        </w:rPr>
        <w:t>H</w:t>
      </w:r>
      <w:r w:rsidRPr="00965A78">
        <w:rPr>
          <w:iCs/>
          <w:vertAlign w:val="subscript"/>
        </w:rPr>
        <w:t>2</w:t>
      </w:r>
      <w:r w:rsidRPr="00965A78">
        <w:rPr>
          <w:iCs/>
          <w:lang w:val="en-US"/>
        </w:rPr>
        <w:t>O</w:t>
      </w:r>
      <w:r w:rsidRPr="00965A78">
        <w:rPr>
          <w:iCs/>
        </w:rPr>
        <w:t>:</w:t>
      </w:r>
      <w:r w:rsidRPr="00965A78">
        <w:rPr>
          <w:iCs/>
          <w:lang w:val="en-US"/>
        </w:rPr>
        <w:t>D</w:t>
      </w:r>
      <w:r w:rsidRPr="00965A78">
        <w:rPr>
          <w:iCs/>
          <w:vertAlign w:val="subscript"/>
        </w:rPr>
        <w:t>2</w:t>
      </w:r>
      <w:r w:rsidRPr="00965A78">
        <w:rPr>
          <w:iCs/>
          <w:lang w:val="en-US"/>
        </w:rPr>
        <w:t>O</w:t>
      </w:r>
      <w:r w:rsidRPr="00965A78">
        <w:rPr>
          <w:iCs/>
        </w:rPr>
        <w:t xml:space="preserve">  </w:t>
      </w:r>
    </w:p>
    <w:p w:rsidR="00576C16" w:rsidRDefault="00576C16" w:rsidP="00576C16">
      <w:pPr>
        <w:pStyle w:val="Web"/>
        <w:spacing w:before="0" w:beforeAutospacing="0" w:after="200" w:afterAutospacing="0"/>
        <w:jc w:val="both"/>
        <w:outlineLvl w:val="1"/>
        <w:rPr>
          <w:bCs/>
          <w:iCs/>
        </w:rPr>
      </w:pPr>
      <w:r>
        <w:rPr>
          <w:bCs/>
          <w:iCs/>
        </w:rPr>
        <w:t>Στην</w:t>
      </w:r>
      <w:r w:rsidRPr="001245D7">
        <w:rPr>
          <w:bCs/>
          <w:iCs/>
        </w:rPr>
        <w:t xml:space="preserve"> </w:t>
      </w:r>
      <w:r>
        <w:rPr>
          <w:bCs/>
          <w:iCs/>
        </w:rPr>
        <w:t>Εικόνα 42</w:t>
      </w:r>
      <w:r w:rsidRPr="001245D7">
        <w:rPr>
          <w:bCs/>
          <w:iCs/>
        </w:rPr>
        <w:t xml:space="preserve"> παρουσιάζεται η αλληλεπίδραση</w:t>
      </w:r>
      <w:r>
        <w:rPr>
          <w:bCs/>
          <w:iCs/>
        </w:rPr>
        <w:t xml:space="preserve"> του γαλλικού οξέος σε διαλύτη</w:t>
      </w:r>
      <w:r w:rsidRPr="005D3D74">
        <w:rPr>
          <w:bCs/>
          <w:iCs/>
        </w:rPr>
        <w:t xml:space="preserve"> </w:t>
      </w:r>
      <w:r w:rsidRPr="00965A78">
        <w:rPr>
          <w:iCs/>
          <w:lang w:val="en-US"/>
        </w:rPr>
        <w:t>H</w:t>
      </w:r>
      <w:r w:rsidRPr="00965A78">
        <w:rPr>
          <w:iCs/>
          <w:vertAlign w:val="subscript"/>
        </w:rPr>
        <w:t>2</w:t>
      </w:r>
      <w:r w:rsidRPr="00965A78">
        <w:rPr>
          <w:iCs/>
          <w:lang w:val="en-US"/>
        </w:rPr>
        <w:t>O</w:t>
      </w:r>
      <w:r w:rsidRPr="00965A78">
        <w:rPr>
          <w:iCs/>
        </w:rPr>
        <w:t>:</w:t>
      </w:r>
      <w:r w:rsidRPr="00965A78">
        <w:rPr>
          <w:iCs/>
          <w:lang w:val="en-US"/>
        </w:rPr>
        <w:t>D</w:t>
      </w:r>
      <w:r w:rsidRPr="00965A78">
        <w:rPr>
          <w:iCs/>
          <w:vertAlign w:val="subscript"/>
        </w:rPr>
        <w:t>2</w:t>
      </w:r>
      <w:r w:rsidRPr="00965A78">
        <w:rPr>
          <w:iCs/>
          <w:lang w:val="en-US"/>
        </w:rPr>
        <w:t>O</w:t>
      </w:r>
      <w:r w:rsidRPr="00965A78">
        <w:rPr>
          <w:iCs/>
        </w:rPr>
        <w:t xml:space="preserve">  </w:t>
      </w:r>
      <w:r>
        <w:rPr>
          <w:bCs/>
          <w:iCs/>
        </w:rPr>
        <w:t xml:space="preserve">κατά τη διαδοχική </w:t>
      </w:r>
      <w:r w:rsidRPr="00FB3247">
        <w:rPr>
          <w:bCs/>
          <w:iCs/>
        </w:rPr>
        <w:t xml:space="preserve">διαδοχική προσθήκη μετάλλου σε αναλογίες (γαλλικού οξέος: μετάλλου) </w:t>
      </w:r>
      <w:r>
        <w:rPr>
          <w:bCs/>
          <w:iCs/>
        </w:rPr>
        <w:t xml:space="preserve">ίσες προς </w:t>
      </w:r>
      <w:r w:rsidRPr="008243F3">
        <w:rPr>
          <w:bCs/>
          <w:iCs/>
        </w:rPr>
        <w:t>(1:1/2</w:t>
      </w:r>
      <w:r>
        <w:rPr>
          <w:bCs/>
          <w:iCs/>
        </w:rPr>
        <w:t>)</w:t>
      </w:r>
      <w:r w:rsidRPr="008243F3">
        <w:rPr>
          <w:bCs/>
          <w:iCs/>
        </w:rPr>
        <w:t>, (1:1)  ,   (1:2)  και   (1:3)</w:t>
      </w:r>
      <w:r>
        <w:rPr>
          <w:bCs/>
          <w:iCs/>
        </w:rPr>
        <w:t xml:space="preserve"> και στον Πίνακα 3.1.39 οι χημικές μετατοπίσεις των ανθράκων.</w:t>
      </w:r>
      <w:r w:rsidRPr="00FB3247">
        <w:rPr>
          <w:bCs/>
          <w:iCs/>
        </w:rPr>
        <w:t xml:space="preserve">  </w:t>
      </w:r>
    </w:p>
    <w:p w:rsidR="00576C16" w:rsidRDefault="00576C16" w:rsidP="00576C16">
      <w:pPr>
        <w:pStyle w:val="Web"/>
        <w:spacing w:before="0" w:beforeAutospacing="0" w:after="200" w:afterAutospacing="0"/>
        <w:rPr>
          <w:bCs/>
          <w:iCs/>
          <w:vertAlign w:val="subscript"/>
        </w:rPr>
      </w:pPr>
    </w:p>
    <w:p w:rsidR="00576C16" w:rsidRDefault="00576C16" w:rsidP="00576C16">
      <w:pPr>
        <w:pStyle w:val="Web"/>
        <w:spacing w:before="0" w:beforeAutospacing="0" w:after="200" w:afterAutospacing="0"/>
        <w:rPr>
          <w:bCs/>
        </w:rPr>
      </w:pPr>
      <w:r w:rsidRPr="00F028B9">
        <w:lastRenderedPageBreak/>
        <w:t>Πίνακας 3.1.3</w:t>
      </w:r>
      <w:r>
        <w:t xml:space="preserve">7. </w:t>
      </w:r>
      <w:r w:rsidRPr="00FA2C86">
        <w:rPr>
          <w:bCs/>
        </w:rPr>
        <w:t>Χημική μετατόπιση ανθράκων και επίδραση των διαδοχικών προσθήκεων  του</w:t>
      </w:r>
      <w:r w:rsidRPr="00FA2C86">
        <w:rPr>
          <w:bCs/>
          <w:lang w:val="en-US"/>
        </w:rPr>
        <w:t> Zn</w:t>
      </w:r>
      <w:r w:rsidRPr="00FA2C86">
        <w:rPr>
          <w:bCs/>
        </w:rPr>
        <w:t xml:space="preserve"> σε αναλογίες </w:t>
      </w:r>
      <w:r w:rsidRPr="00FA2C86">
        <w:rPr>
          <w:bCs/>
          <w:lang w:val="en-US"/>
        </w:rPr>
        <w:t> </w:t>
      </w:r>
      <w:r w:rsidRPr="004169DF">
        <w:rPr>
          <w:bCs/>
        </w:rPr>
        <w:t>γαλλικού οξέος : μετάλλου</w:t>
      </w:r>
      <w:r>
        <w:rPr>
          <w:bCs/>
          <w:u w:val="single"/>
        </w:rPr>
        <w:t xml:space="preserve"> </w:t>
      </w:r>
      <w:r w:rsidRPr="008243F3">
        <w:rPr>
          <w:bCs/>
          <w:iCs/>
        </w:rPr>
        <w:t>(1:1/2</w:t>
      </w:r>
      <w:r>
        <w:rPr>
          <w:bCs/>
          <w:iCs/>
        </w:rPr>
        <w:t>)</w:t>
      </w:r>
      <w:r w:rsidRPr="008243F3">
        <w:rPr>
          <w:bCs/>
          <w:iCs/>
        </w:rPr>
        <w:t>, (1:1), (1:2)  και (1:3)</w:t>
      </w:r>
      <w:r>
        <w:rPr>
          <w:bCs/>
          <w:iCs/>
        </w:rPr>
        <w:t>.</w:t>
      </w:r>
    </w:p>
    <w:p w:rsidR="00576C16" w:rsidRPr="00745291" w:rsidRDefault="00C75A09" w:rsidP="00576C16">
      <w:pPr>
        <w:pStyle w:val="Web"/>
        <w:spacing w:before="0" w:beforeAutospacing="0" w:after="200" w:afterAutospacing="0"/>
        <w:rPr>
          <w:rFonts w:eastAsiaTheme="minorHAnsi"/>
          <w:b/>
          <w:i/>
          <w:sz w:val="52"/>
          <w:szCs w:val="52"/>
          <w:u w:val="single"/>
          <w:lang w:eastAsia="en-US"/>
        </w:rPr>
      </w:pPr>
      <w:r w:rsidRPr="00C75A09">
        <w:rPr>
          <w:noProof/>
        </w:rPr>
        <w:pict>
          <v:shape id="_x0000_s4485" type="#_x0000_t75" alt="" style="position:absolute;margin-left:-49.85pt;margin-top:8.7pt;width:531.5pt;height:126.15pt;z-index:251759616;mso-wrap-edited:f">
            <v:imagedata r:id="rId183" o:title=""/>
          </v:shape>
          <o:OLEObject Type="Embed" ProgID="Excel.Sheet.12" ShapeID="_x0000_s4485" DrawAspect="Content" ObjectID="_1786616386" r:id="rId184"/>
        </w:pict>
      </w:r>
    </w:p>
    <w:p w:rsidR="00576C16" w:rsidRPr="00745291" w:rsidRDefault="00576C16" w:rsidP="00576C16">
      <w:pPr>
        <w:pStyle w:val="Web"/>
        <w:spacing w:before="0" w:beforeAutospacing="0" w:after="200" w:afterAutospacing="0"/>
        <w:rPr>
          <w:rFonts w:eastAsiaTheme="minorHAnsi"/>
          <w:b/>
          <w:i/>
          <w:sz w:val="52"/>
          <w:szCs w:val="52"/>
          <w:u w:val="single"/>
          <w:lang w:eastAsia="en-US"/>
        </w:rPr>
      </w:pPr>
    </w:p>
    <w:p w:rsidR="00576C16" w:rsidRPr="00745291" w:rsidRDefault="00576C16" w:rsidP="00576C16">
      <w:pPr>
        <w:pStyle w:val="Web"/>
        <w:spacing w:before="0" w:beforeAutospacing="0" w:after="200" w:afterAutospacing="0"/>
        <w:rPr>
          <w:rFonts w:eastAsiaTheme="minorHAnsi"/>
          <w:b/>
          <w:i/>
          <w:sz w:val="52"/>
          <w:szCs w:val="52"/>
          <w:u w:val="single"/>
          <w:lang w:eastAsia="en-US"/>
        </w:rPr>
      </w:pPr>
    </w:p>
    <w:p w:rsidR="00576C16" w:rsidRDefault="00576C16" w:rsidP="00576C16">
      <w:pPr>
        <w:pStyle w:val="Web"/>
        <w:spacing w:before="0" w:beforeAutospacing="0" w:after="200" w:afterAutospacing="0"/>
        <w:rPr>
          <w:rFonts w:eastAsiaTheme="minorHAnsi"/>
          <w:b/>
          <w:i/>
          <w:sz w:val="52"/>
          <w:szCs w:val="52"/>
          <w:u w:val="single"/>
          <w:lang w:eastAsia="en-US"/>
        </w:rPr>
      </w:pPr>
    </w:p>
    <w:p w:rsidR="00576C16" w:rsidRDefault="00576C16" w:rsidP="00576C16">
      <w:pPr>
        <w:tabs>
          <w:tab w:val="left" w:pos="1423"/>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Από τα παραπάνω πειράματα για τις αναλογίες (1:2) και (1:3) μ</w:t>
      </w:r>
      <w:r w:rsidRPr="003658A6">
        <w:rPr>
          <w:rFonts w:ascii="Times New Roman" w:eastAsia="Times New Roman" w:hAnsi="Times New Roman" w:cs="Times New Roman"/>
          <w:sz w:val="24"/>
          <w:szCs w:val="24"/>
        </w:rPr>
        <w:t xml:space="preserve">ε την αύξηση της αναλογίας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υποστρώματος</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μετάλλου</w:t>
      </w:r>
      <w:r>
        <w:rPr>
          <w:rFonts w:ascii="Times New Roman" w:eastAsia="Times New Roman" w:hAnsi="Times New Roman" w:cs="Times New Roman"/>
          <w:sz w:val="24"/>
          <w:szCs w:val="24"/>
        </w:rPr>
        <w:t>)</w:t>
      </w:r>
      <w:r w:rsidRPr="003658A6">
        <w:rPr>
          <w:rFonts w:ascii="Times New Roman" w:eastAsia="Times New Roman" w:hAnsi="Times New Roman" w:cs="Times New Roman"/>
          <w:sz w:val="24"/>
          <w:szCs w:val="24"/>
        </w:rPr>
        <w:t xml:space="preserve">  παρατηρούμε μετατόπιση των συχνοτήτων συντονισμού (</w:t>
      </w:r>
      <w:r w:rsidRPr="003658A6">
        <w:rPr>
          <w:rFonts w:ascii="Times New Roman" w:eastAsia="Times New Roman" w:hAnsi="Times New Roman" w:cs="Times New Roman"/>
          <w:sz w:val="24"/>
          <w:szCs w:val="24"/>
          <w:lang w:val="en-US"/>
        </w:rPr>
        <w:t>ppm</w:t>
      </w:r>
      <w:r w:rsidRPr="003658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των ανθράκων σε μεγαλύτερες τιμές συχνοτήτων</w:t>
      </w:r>
      <w:r w:rsidRPr="003658A6">
        <w:rPr>
          <w:rFonts w:ascii="Times New Roman" w:eastAsia="Times New Roman" w:hAnsi="Times New Roman" w:cs="Times New Roman"/>
          <w:sz w:val="24"/>
          <w:szCs w:val="24"/>
        </w:rPr>
        <w:t xml:space="preserve"> εκτός σε αυτήν </w:t>
      </w:r>
      <w:r>
        <w:rPr>
          <w:rFonts w:ascii="Times New Roman" w:eastAsia="Times New Roman" w:hAnsi="Times New Roman" w:cs="Times New Roman"/>
          <w:sz w:val="24"/>
          <w:szCs w:val="24"/>
        </w:rPr>
        <w:t xml:space="preserve">του </w:t>
      </w:r>
      <w:r w:rsidRPr="003658A6">
        <w:rPr>
          <w:rFonts w:ascii="Times New Roman" w:eastAsia="Times New Roman" w:hAnsi="Times New Roman" w:cs="Times New Roman"/>
          <w:sz w:val="24"/>
          <w:szCs w:val="24"/>
        </w:rPr>
        <w:t xml:space="preserve"> </w:t>
      </w:r>
      <w:r w:rsidRPr="003658A6">
        <w:rPr>
          <w:rFonts w:ascii="Times New Roman" w:eastAsia="Times New Roman" w:hAnsi="Times New Roman" w:cs="Times New Roman"/>
          <w:sz w:val="24"/>
          <w:szCs w:val="24"/>
          <w:lang w:val="en-US"/>
        </w:rPr>
        <w:t>C</w:t>
      </w:r>
      <w:r w:rsidRPr="003658A6">
        <w:rPr>
          <w:rFonts w:ascii="Times New Roman" w:eastAsia="Times New Roman" w:hAnsi="Times New Roman" w:cs="Times New Roman"/>
          <w:sz w:val="24"/>
          <w:szCs w:val="24"/>
          <w:vertAlign w:val="subscript"/>
        </w:rPr>
        <w:t xml:space="preserve">1 </w:t>
      </w:r>
      <w:r w:rsidRPr="003658A6">
        <w:rPr>
          <w:rFonts w:ascii="Times New Roman" w:eastAsia="Times New Roman" w:hAnsi="Times New Roman" w:cs="Times New Roman"/>
          <w:sz w:val="24"/>
          <w:szCs w:val="24"/>
        </w:rPr>
        <w:t xml:space="preserve">η οποία μετατοπίζεται σε μικρότερες τιμές συχνοτήτων. </w:t>
      </w:r>
      <w:r>
        <w:rPr>
          <w:rFonts w:ascii="Times New Roman" w:eastAsia="Times New Roman" w:hAnsi="Times New Roman" w:cs="Times New Roman"/>
          <w:sz w:val="24"/>
          <w:szCs w:val="24"/>
        </w:rPr>
        <w:t xml:space="preserve">Στις αναλογίες (1:2) και (1:3) </w:t>
      </w:r>
      <w:r w:rsidRPr="00D055E4">
        <w:rPr>
          <w:rFonts w:ascii="Times New Roman" w:eastAsia="Times New Roman" w:hAnsi="Times New Roman" w:cs="Times New Roman"/>
          <w:sz w:val="24"/>
          <w:szCs w:val="24"/>
        </w:rPr>
        <w:t>οι άνθρακες C</w:t>
      </w:r>
      <w:r w:rsidRPr="004718D9">
        <w:rPr>
          <w:rFonts w:ascii="Times New Roman" w:eastAsia="Times New Roman" w:hAnsi="Times New Roman" w:cs="Times New Roman"/>
          <w:sz w:val="24"/>
          <w:szCs w:val="24"/>
          <w:vertAlign w:val="subscript"/>
        </w:rPr>
        <w:t>1΄</w:t>
      </w:r>
      <w:r w:rsidRPr="00D055E4">
        <w:rPr>
          <w:rFonts w:ascii="Times New Roman" w:eastAsia="Times New Roman" w:hAnsi="Times New Roman" w:cs="Times New Roman"/>
          <w:sz w:val="24"/>
          <w:szCs w:val="24"/>
        </w:rPr>
        <w:t xml:space="preserve"> , C</w:t>
      </w:r>
      <w:r w:rsidRPr="004718D9">
        <w:rPr>
          <w:rFonts w:ascii="Times New Roman" w:eastAsia="Times New Roman" w:hAnsi="Times New Roman" w:cs="Times New Roman"/>
          <w:sz w:val="24"/>
          <w:szCs w:val="24"/>
          <w:vertAlign w:val="subscript"/>
        </w:rPr>
        <w:t>4</w:t>
      </w:r>
      <w:r w:rsidRPr="00D055E4">
        <w:rPr>
          <w:rFonts w:ascii="Times New Roman" w:eastAsia="Times New Roman" w:hAnsi="Times New Roman" w:cs="Times New Roman"/>
          <w:sz w:val="24"/>
          <w:szCs w:val="24"/>
        </w:rPr>
        <w:t xml:space="preserve">  , δηλαδή ο καρβοξυλικός άνθρακας και ο άνθρακας του δακτυλίου </w:t>
      </w:r>
      <w:r w:rsidRPr="006A029B">
        <w:rPr>
          <w:rFonts w:ascii="Times New Roman" w:eastAsia="Times New Roman" w:hAnsi="Times New Roman" w:cs="Times New Roman"/>
          <w:sz w:val="24"/>
          <w:szCs w:val="24"/>
        </w:rPr>
        <w:t xml:space="preserve">στη θέση 4 που συνδέεται με την υδροξυλομάδα έχουν την μεγαλύτερη μετατόπιση. Ακολούθως , με μικρότερη μεταβολή της χημικής </w:t>
      </w:r>
      <w:r>
        <w:rPr>
          <w:rFonts w:ascii="Times New Roman" w:eastAsia="Times New Roman" w:hAnsi="Times New Roman" w:cs="Times New Roman"/>
          <w:sz w:val="24"/>
          <w:szCs w:val="24"/>
        </w:rPr>
        <w:t>μετατόπι</w:t>
      </w:r>
      <w:r w:rsidRPr="006A029B">
        <w:rPr>
          <w:rFonts w:ascii="Times New Roman" w:eastAsia="Times New Roman" w:hAnsi="Times New Roman" w:cs="Times New Roman"/>
          <w:sz w:val="24"/>
          <w:szCs w:val="24"/>
        </w:rPr>
        <w:t>σης οι άνθρακες C</w:t>
      </w:r>
      <w:r w:rsidRPr="004718D9">
        <w:rPr>
          <w:rFonts w:ascii="Times New Roman" w:eastAsia="Times New Roman" w:hAnsi="Times New Roman" w:cs="Times New Roman"/>
          <w:sz w:val="24"/>
          <w:szCs w:val="24"/>
          <w:vertAlign w:val="subscript"/>
        </w:rPr>
        <w:t>2</w:t>
      </w:r>
      <w:r w:rsidRPr="006A029B">
        <w:rPr>
          <w:rFonts w:ascii="Times New Roman" w:eastAsia="Times New Roman" w:hAnsi="Times New Roman" w:cs="Times New Roman"/>
          <w:sz w:val="24"/>
          <w:szCs w:val="24"/>
        </w:rPr>
        <w:t xml:space="preserve"> και C</w:t>
      </w:r>
      <w:r w:rsidRPr="004718D9">
        <w:rPr>
          <w:rFonts w:ascii="Times New Roman" w:eastAsia="Times New Roman" w:hAnsi="Times New Roman" w:cs="Times New Roman"/>
          <w:sz w:val="24"/>
          <w:szCs w:val="24"/>
          <w:vertAlign w:val="subscript"/>
        </w:rPr>
        <w:t>6</w:t>
      </w:r>
      <w:r w:rsidRPr="006A029B">
        <w:rPr>
          <w:rFonts w:ascii="Times New Roman" w:eastAsia="Times New Roman" w:hAnsi="Times New Roman" w:cs="Times New Roman"/>
          <w:sz w:val="24"/>
          <w:szCs w:val="24"/>
        </w:rPr>
        <w:t xml:space="preserve"> του δακτυλίου και τέλος με ακόμα μικρότερη μεταβολή οι άνθρακες C</w:t>
      </w:r>
      <w:r w:rsidRPr="004718D9">
        <w:rPr>
          <w:rFonts w:ascii="Times New Roman" w:eastAsia="Times New Roman" w:hAnsi="Times New Roman" w:cs="Times New Roman"/>
          <w:sz w:val="24"/>
          <w:szCs w:val="24"/>
          <w:vertAlign w:val="subscript"/>
        </w:rPr>
        <w:t>3</w:t>
      </w:r>
      <w:r w:rsidRPr="006A029B">
        <w:rPr>
          <w:rFonts w:ascii="Times New Roman" w:eastAsia="Times New Roman" w:hAnsi="Times New Roman" w:cs="Times New Roman"/>
          <w:sz w:val="24"/>
          <w:szCs w:val="24"/>
        </w:rPr>
        <w:t xml:space="preserve"> και C</w:t>
      </w:r>
      <w:r w:rsidRPr="004718D9">
        <w:rPr>
          <w:rFonts w:ascii="Times New Roman" w:eastAsia="Times New Roman" w:hAnsi="Times New Roman" w:cs="Times New Roman"/>
          <w:sz w:val="24"/>
          <w:szCs w:val="24"/>
          <w:vertAlign w:val="subscript"/>
        </w:rPr>
        <w:t>5</w:t>
      </w:r>
      <w:r w:rsidRPr="006A029B">
        <w:rPr>
          <w:rFonts w:ascii="Times New Roman" w:eastAsia="Times New Roman" w:hAnsi="Times New Roman" w:cs="Times New Roman"/>
          <w:sz w:val="24"/>
          <w:szCs w:val="24"/>
        </w:rPr>
        <w:t xml:space="preserve">. </w:t>
      </w:r>
    </w:p>
    <w:p w:rsidR="00576C16" w:rsidRPr="00A85272" w:rsidRDefault="00576C16" w:rsidP="00576C16">
      <w:pPr>
        <w:pStyle w:val="Web"/>
        <w:spacing w:before="0" w:beforeAutospacing="0" w:after="200" w:afterAutospacing="0"/>
        <w:jc w:val="both"/>
        <w:rPr>
          <w:bCs/>
          <w:iCs/>
        </w:rPr>
      </w:pPr>
      <w:r>
        <w:t xml:space="preserve">Σύμφωνα με το πίνακα </w:t>
      </w:r>
      <w:r w:rsidRPr="00D055E4">
        <w:t>3.1.28 οι άνθρακες C</w:t>
      </w:r>
      <w:r w:rsidRPr="004718D9">
        <w:rPr>
          <w:vertAlign w:val="subscript"/>
        </w:rPr>
        <w:t>1</w:t>
      </w:r>
      <w:r w:rsidRPr="00D055E4">
        <w:t xml:space="preserve"> ,C</w:t>
      </w:r>
      <w:r w:rsidRPr="004718D9">
        <w:rPr>
          <w:vertAlign w:val="subscript"/>
        </w:rPr>
        <w:t>1΄</w:t>
      </w:r>
      <w:r w:rsidRPr="00D055E4">
        <w:t xml:space="preserve"> , C</w:t>
      </w:r>
      <w:r w:rsidRPr="004718D9">
        <w:rPr>
          <w:vertAlign w:val="subscript"/>
        </w:rPr>
        <w:t xml:space="preserve">2,6  </w:t>
      </w:r>
      <w:r w:rsidRPr="00D055E4">
        <w:t xml:space="preserve">στην αναλογία </w:t>
      </w:r>
      <w:r w:rsidRPr="00937302">
        <w:t>(1:1/2</w:t>
      </w:r>
      <w:r>
        <w:t xml:space="preserve">) ,  (1:1) </w:t>
      </w:r>
      <w:r w:rsidRPr="00D055E4">
        <w:t>έχουν την μεγαλύτερη μετατόπιση σε σχέση με τους υπόλοιπους άνθρακες . Οι άνθρακες C</w:t>
      </w:r>
      <w:r w:rsidRPr="004718D9">
        <w:rPr>
          <w:vertAlign w:val="subscript"/>
        </w:rPr>
        <w:t>1΄</w:t>
      </w:r>
      <w:r w:rsidRPr="00D055E4">
        <w:t xml:space="preserve"> , C</w:t>
      </w:r>
      <w:r w:rsidRPr="004718D9">
        <w:rPr>
          <w:vertAlign w:val="subscript"/>
        </w:rPr>
        <w:t xml:space="preserve">2,6  </w:t>
      </w:r>
      <w:r w:rsidRPr="00D055E4">
        <w:t>έχουν την μεγαλύτερη μετατόπιση στην συχνότητα συντονισμού σε μεγαλύτερες τιμές σε σχέση με του υπόλοιπους άνθρακες σε σχέση με το αρχικό δείγμα με απουσία μετάλλου. Ο άνθρακας C</w:t>
      </w:r>
      <w:r w:rsidRPr="004718D9">
        <w:rPr>
          <w:vertAlign w:val="subscript"/>
        </w:rPr>
        <w:t>1΄</w:t>
      </w:r>
      <w:r w:rsidRPr="00D055E4">
        <w:t xml:space="preserve">  στην αναλογία (1:1) έχει μετατόπιση στην συχνότητα συντονισμού σε μεγαλύτερες τιμές σε σχέση με την αναλ</w:t>
      </w:r>
      <w:r>
        <w:t>ογία (1:1/2) . Ο άνθρακας C</w:t>
      </w:r>
      <w:r w:rsidRPr="004718D9">
        <w:rPr>
          <w:vertAlign w:val="subscript"/>
        </w:rPr>
        <w:t xml:space="preserve">2,6  </w:t>
      </w:r>
      <w:r w:rsidRPr="00D055E4">
        <w:t>στην αναλογία (1:1) έχει μετατόπιση στην συχνότητα συντονισμού σε  μικρότερες τιμές σε σχέση με την αναλογία (1:1/2). Οι  άνθρακες C</w:t>
      </w:r>
      <w:r w:rsidRPr="004718D9">
        <w:rPr>
          <w:vertAlign w:val="subscript"/>
        </w:rPr>
        <w:t xml:space="preserve">2,6  </w:t>
      </w:r>
      <w:r w:rsidRPr="00D055E4">
        <w:t>,  αντιστοιχούν σε αρωματικό άνθρακα  και ο C</w:t>
      </w:r>
      <w:r w:rsidRPr="004718D9">
        <w:rPr>
          <w:vertAlign w:val="subscript"/>
        </w:rPr>
        <w:t>1΄</w:t>
      </w:r>
      <w:r w:rsidRPr="00D055E4">
        <w:t xml:space="preserve"> αντιστοιχεί  σε  καρβοξυλικό άνθρακα (-C-OOH)</w:t>
      </w:r>
      <w:r>
        <w:t>.</w:t>
      </w:r>
      <w:r w:rsidRPr="00A85272">
        <w:rPr>
          <w:bCs/>
          <w:iCs/>
        </w:rPr>
        <w:t xml:space="preserve"> </w:t>
      </w:r>
      <w:r>
        <w:rPr>
          <w:bCs/>
          <w:iCs/>
        </w:rPr>
        <w:t xml:space="preserve">Σύμφωνα με τον παραπάνω πίνακα παρατηρούμε ότι η μεγαλύτερη μετατόπιση συμβαίνει στο καρβοξυλικό άνθρακα , συνεπώς μπορούμε να υποθέσουμε την πιθανή δημιουργία συμπλόκου στο σύστημα πρώτα με αυτό το άνθρακα και ακολούθως στις αναλογίες </w:t>
      </w:r>
      <w:r>
        <w:t xml:space="preserve">(1:2) και (1:3) φαίνεται να γίνεται συμπλοκοποίηση ανάμεσα στο μέταλλο και με το άνθρακα </w:t>
      </w:r>
      <w:r w:rsidRPr="00D055E4">
        <w:t>C</w:t>
      </w:r>
      <w:r w:rsidRPr="00A85272">
        <w:rPr>
          <w:vertAlign w:val="subscript"/>
        </w:rPr>
        <w:t>4</w:t>
      </w:r>
    </w:p>
    <w:p w:rsidR="00576C16" w:rsidRPr="00745291" w:rsidRDefault="00576C16" w:rsidP="00576C16">
      <w:pPr>
        <w:pStyle w:val="Web"/>
        <w:spacing w:before="0" w:beforeAutospacing="0" w:after="200" w:afterAutospacing="0"/>
        <w:jc w:val="both"/>
        <w:rPr>
          <w:rFonts w:eastAsiaTheme="minorHAnsi"/>
          <w:b/>
          <w:i/>
          <w:sz w:val="52"/>
          <w:szCs w:val="52"/>
          <w:u w:val="single"/>
          <w:lang w:eastAsia="en-US"/>
        </w:rPr>
      </w:pPr>
      <w:r w:rsidRPr="00D055E4">
        <w:t>Ο άνθρακας C</w:t>
      </w:r>
      <w:r w:rsidRPr="004718D9">
        <w:rPr>
          <w:vertAlign w:val="subscript"/>
        </w:rPr>
        <w:t>1</w:t>
      </w:r>
      <w:r w:rsidRPr="00D055E4">
        <w:t xml:space="preserve"> στην αναλογία </w:t>
      </w:r>
      <w:r w:rsidRPr="00937302">
        <w:t>(1:1/2</w:t>
      </w:r>
      <w:r>
        <w:t xml:space="preserve">) ,  (1:1) </w:t>
      </w:r>
      <w:r w:rsidRPr="00D055E4">
        <w:t xml:space="preserve"> έχει μετατόπιση  στην συχνότητα συντονισμού  σε  μικρότερες  τιμές  ppm σε σχέση με το αρχικό δείγμα με την απουσία μετάλλου. Ο άνθρακας C</w:t>
      </w:r>
      <w:r w:rsidRPr="004718D9">
        <w:rPr>
          <w:vertAlign w:val="subscript"/>
        </w:rPr>
        <w:t>1</w:t>
      </w:r>
      <w:r w:rsidRPr="00D055E4">
        <w:t xml:space="preserve"> στην αναλογία (1:1) έχει μικρότερη  μετατόπιση στην συχνότητα συντονισμού σε  μικρότερες τιμές σε σχέση με την αναλογία (1:1/2)</w:t>
      </w:r>
    </w:p>
    <w:p w:rsidR="00576C16" w:rsidRPr="00745291" w:rsidRDefault="00576C16" w:rsidP="00576C1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4872990" cy="1720356"/>
            <wp:effectExtent l="0" t="0" r="0" b="0"/>
            <wp:docPr id="1447741509" name="Εικόνα 7"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741509" name="Εικόνα 7"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149" cstate="print"/>
                    <a:srcRect/>
                    <a:stretch>
                      <a:fillRect/>
                    </a:stretch>
                  </pic:blipFill>
                  <pic:spPr bwMode="auto">
                    <a:xfrm>
                      <a:off x="0" y="0"/>
                      <a:ext cx="4882432" cy="1723689"/>
                    </a:xfrm>
                    <a:prstGeom prst="rect">
                      <a:avLst/>
                    </a:prstGeom>
                    <a:noFill/>
                    <a:ln w="9525">
                      <a:noFill/>
                      <a:miter lim="800000"/>
                      <a:headEnd/>
                      <a:tailEnd/>
                    </a:ln>
                  </pic:spPr>
                </pic:pic>
              </a:graphicData>
            </a:graphic>
          </wp:inline>
        </w:drawing>
      </w:r>
    </w:p>
    <w:p w:rsidR="00576C16" w:rsidRPr="00965A78" w:rsidRDefault="00576C16" w:rsidP="00576C16">
      <w:pPr>
        <w:pStyle w:val="Web"/>
        <w:spacing w:before="0" w:beforeAutospacing="0" w:after="200" w:afterAutospacing="0"/>
        <w:jc w:val="both"/>
        <w:rPr>
          <w:sz w:val="18"/>
          <w:szCs w:val="18"/>
          <w:u w:val="single"/>
        </w:rPr>
      </w:pPr>
      <w:r w:rsidRPr="00965A78">
        <w:rPr>
          <w:sz w:val="18"/>
          <w:szCs w:val="18"/>
        </w:rPr>
        <w:t>Εικόνα</w:t>
      </w:r>
      <w:r w:rsidRPr="00B93D04">
        <w:rPr>
          <w:sz w:val="18"/>
          <w:szCs w:val="18"/>
        </w:rPr>
        <w:t xml:space="preserve"> 42</w:t>
      </w:r>
      <w:r w:rsidRPr="00965A78">
        <w:rPr>
          <w:sz w:val="18"/>
          <w:szCs w:val="18"/>
        </w:rPr>
        <w:t>: Σύγκριση GA: Η2Ο:D2O ,</w:t>
      </w:r>
      <w:r>
        <w:rPr>
          <w:sz w:val="18"/>
          <w:szCs w:val="18"/>
        </w:rPr>
        <w:t xml:space="preserve"> </w:t>
      </w:r>
      <w:r w:rsidRPr="00965A78">
        <w:rPr>
          <w:sz w:val="18"/>
          <w:szCs w:val="18"/>
          <w:lang w:val="en-US"/>
        </w:rPr>
        <w:t>GA</w:t>
      </w:r>
      <w:r w:rsidRPr="00965A78">
        <w:rPr>
          <w:sz w:val="18"/>
          <w:szCs w:val="18"/>
        </w:rPr>
        <w:t>: Η2Ο:</w:t>
      </w:r>
      <w:r w:rsidRPr="00965A78">
        <w:rPr>
          <w:sz w:val="18"/>
          <w:szCs w:val="18"/>
          <w:lang w:val="en-US"/>
        </w:rPr>
        <w:t>D</w:t>
      </w:r>
      <w:r w:rsidRPr="00965A78">
        <w:rPr>
          <w:sz w:val="18"/>
          <w:szCs w:val="18"/>
        </w:rPr>
        <w:t>2</w:t>
      </w:r>
      <w:r w:rsidRPr="00965A78">
        <w:rPr>
          <w:sz w:val="18"/>
          <w:szCs w:val="18"/>
          <w:lang w:val="en-US"/>
        </w:rPr>
        <w:t>O</w:t>
      </w:r>
      <w:r w:rsidRPr="00965A78">
        <w:rPr>
          <w:sz w:val="18"/>
          <w:szCs w:val="18"/>
        </w:rPr>
        <w:t>:Ζ</w:t>
      </w:r>
      <w:r w:rsidRPr="00965A78">
        <w:rPr>
          <w:sz w:val="18"/>
          <w:szCs w:val="18"/>
          <w:lang w:val="en-US"/>
        </w:rPr>
        <w:t>n</w:t>
      </w:r>
      <w:r w:rsidRPr="00965A78">
        <w:rPr>
          <w:sz w:val="18"/>
          <w:szCs w:val="18"/>
        </w:rPr>
        <w:t xml:space="preserve"> (1:1/2)     , </w:t>
      </w:r>
      <w:r w:rsidRPr="00965A78">
        <w:rPr>
          <w:sz w:val="18"/>
          <w:szCs w:val="18"/>
          <w:lang w:val="en-US"/>
        </w:rPr>
        <w:t>GA</w:t>
      </w:r>
      <w:r w:rsidRPr="00965A78">
        <w:rPr>
          <w:sz w:val="18"/>
          <w:szCs w:val="18"/>
        </w:rPr>
        <w:t>: Η2Ο:</w:t>
      </w:r>
      <w:r w:rsidRPr="00965A78">
        <w:rPr>
          <w:sz w:val="18"/>
          <w:szCs w:val="18"/>
          <w:lang w:val="en-US"/>
        </w:rPr>
        <w:t>D</w:t>
      </w:r>
      <w:r w:rsidRPr="00965A78">
        <w:rPr>
          <w:sz w:val="18"/>
          <w:szCs w:val="18"/>
        </w:rPr>
        <w:t>2</w:t>
      </w:r>
      <w:r w:rsidRPr="00965A78">
        <w:rPr>
          <w:sz w:val="18"/>
          <w:szCs w:val="18"/>
          <w:lang w:val="en-US"/>
        </w:rPr>
        <w:t>O</w:t>
      </w:r>
      <w:r w:rsidRPr="00965A78">
        <w:rPr>
          <w:sz w:val="18"/>
          <w:szCs w:val="18"/>
        </w:rPr>
        <w:t>:Ζ</w:t>
      </w:r>
      <w:r w:rsidRPr="00965A78">
        <w:rPr>
          <w:sz w:val="18"/>
          <w:szCs w:val="18"/>
          <w:lang w:val="en-US"/>
        </w:rPr>
        <w:t>n</w:t>
      </w:r>
      <w:r w:rsidRPr="00965A78">
        <w:rPr>
          <w:sz w:val="18"/>
          <w:szCs w:val="18"/>
        </w:rPr>
        <w:t xml:space="preserve"> (1:1)  ,   </w:t>
      </w:r>
      <w:r w:rsidRPr="00965A78">
        <w:rPr>
          <w:sz w:val="18"/>
          <w:szCs w:val="18"/>
          <w:lang w:val="en-US"/>
        </w:rPr>
        <w:t>GA</w:t>
      </w:r>
      <w:r w:rsidRPr="00965A78">
        <w:rPr>
          <w:sz w:val="18"/>
          <w:szCs w:val="18"/>
        </w:rPr>
        <w:t>: Η2Ο:</w:t>
      </w:r>
      <w:r w:rsidRPr="00965A78">
        <w:rPr>
          <w:sz w:val="18"/>
          <w:szCs w:val="18"/>
          <w:lang w:val="en-US"/>
        </w:rPr>
        <w:t>D</w:t>
      </w:r>
      <w:r w:rsidRPr="00965A78">
        <w:rPr>
          <w:sz w:val="18"/>
          <w:szCs w:val="18"/>
        </w:rPr>
        <w:t>2</w:t>
      </w:r>
      <w:r w:rsidRPr="00965A78">
        <w:rPr>
          <w:sz w:val="18"/>
          <w:szCs w:val="18"/>
          <w:lang w:val="en-US"/>
        </w:rPr>
        <w:t>O</w:t>
      </w:r>
      <w:r w:rsidRPr="00965A78">
        <w:rPr>
          <w:sz w:val="18"/>
          <w:szCs w:val="18"/>
        </w:rPr>
        <w:t>:Ζ</w:t>
      </w:r>
      <w:r w:rsidRPr="00965A78">
        <w:rPr>
          <w:sz w:val="18"/>
          <w:szCs w:val="18"/>
          <w:lang w:val="en-US"/>
        </w:rPr>
        <w:t>n</w:t>
      </w:r>
      <w:r w:rsidRPr="00965A78">
        <w:rPr>
          <w:sz w:val="18"/>
          <w:szCs w:val="18"/>
        </w:rPr>
        <w:t xml:space="preserve"> (1:2)     , </w:t>
      </w:r>
      <w:r w:rsidRPr="00965A78">
        <w:rPr>
          <w:sz w:val="18"/>
          <w:szCs w:val="18"/>
          <w:lang w:val="en-US"/>
        </w:rPr>
        <w:t>GA</w:t>
      </w:r>
      <w:r w:rsidRPr="00965A78">
        <w:rPr>
          <w:sz w:val="18"/>
          <w:szCs w:val="18"/>
        </w:rPr>
        <w:t>: Η2Ο:</w:t>
      </w:r>
      <w:r w:rsidRPr="00965A78">
        <w:rPr>
          <w:sz w:val="18"/>
          <w:szCs w:val="18"/>
          <w:lang w:val="en-US"/>
        </w:rPr>
        <w:t>D</w:t>
      </w:r>
      <w:r w:rsidRPr="00965A78">
        <w:rPr>
          <w:sz w:val="18"/>
          <w:szCs w:val="18"/>
        </w:rPr>
        <w:t>2</w:t>
      </w:r>
      <w:r w:rsidRPr="00965A78">
        <w:rPr>
          <w:sz w:val="18"/>
          <w:szCs w:val="18"/>
          <w:lang w:val="en-US"/>
        </w:rPr>
        <w:t>O</w:t>
      </w:r>
      <w:r w:rsidRPr="00965A78">
        <w:rPr>
          <w:sz w:val="18"/>
          <w:szCs w:val="18"/>
        </w:rPr>
        <w:t>:Ζ</w:t>
      </w:r>
      <w:r w:rsidRPr="00965A78">
        <w:rPr>
          <w:sz w:val="18"/>
          <w:szCs w:val="18"/>
          <w:lang w:val="en-US"/>
        </w:rPr>
        <w:t>n</w:t>
      </w:r>
      <w:r w:rsidRPr="00965A78">
        <w:rPr>
          <w:sz w:val="18"/>
          <w:szCs w:val="18"/>
        </w:rPr>
        <w:t xml:space="preserve"> (1:3)</w:t>
      </w:r>
    </w:p>
    <w:p w:rsidR="00576C16" w:rsidRPr="00745291" w:rsidRDefault="00576C16" w:rsidP="00576C16">
      <w:pPr>
        <w:pStyle w:val="a8"/>
        <w:rPr>
          <w:rFonts w:ascii="Times New Roman" w:eastAsia="Times New Roman" w:hAnsi="Times New Roman" w:cs="Times New Roman"/>
          <w:b/>
          <w:color w:val="000000" w:themeColor="text1"/>
          <w:sz w:val="24"/>
          <w:szCs w:val="24"/>
        </w:rPr>
      </w:pPr>
    </w:p>
    <w:p w:rsidR="00576C16" w:rsidRDefault="00576C16" w:rsidP="00576C16">
      <w:pPr>
        <w:pStyle w:val="a8"/>
        <w:jc w:val="both"/>
        <w:rPr>
          <w:rFonts w:ascii="Times New Roman" w:eastAsia="Times New Roman" w:hAnsi="Times New Roman" w:cs="Times New Roman"/>
          <w:i w:val="0"/>
          <w:iCs w:val="0"/>
          <w:color w:val="000000" w:themeColor="text1"/>
          <w:sz w:val="24"/>
          <w:szCs w:val="24"/>
          <w:vertAlign w:val="subscript"/>
        </w:rPr>
      </w:pPr>
      <w:r w:rsidRPr="00965A78">
        <w:rPr>
          <w:rFonts w:ascii="Times New Roman" w:eastAsia="Times New Roman" w:hAnsi="Times New Roman" w:cs="Times New Roman"/>
          <w:i w:val="0"/>
          <w:iCs w:val="0"/>
          <w:color w:val="000000" w:themeColor="text1"/>
          <w:sz w:val="24"/>
          <w:szCs w:val="24"/>
        </w:rPr>
        <w:t>Οι άνθρακες C</w:t>
      </w:r>
      <w:r w:rsidRPr="00965A78">
        <w:rPr>
          <w:rFonts w:ascii="Times New Roman" w:eastAsia="Times New Roman" w:hAnsi="Times New Roman" w:cs="Times New Roman"/>
          <w:i w:val="0"/>
          <w:iCs w:val="0"/>
          <w:color w:val="000000" w:themeColor="text1"/>
          <w:sz w:val="24"/>
          <w:szCs w:val="24"/>
          <w:vertAlign w:val="subscript"/>
        </w:rPr>
        <w:t xml:space="preserve">1΄ </w:t>
      </w:r>
      <w:r w:rsidRPr="00965A78">
        <w:rPr>
          <w:rFonts w:ascii="Times New Roman" w:eastAsia="Times New Roman" w:hAnsi="Times New Roman" w:cs="Times New Roman"/>
          <w:i w:val="0"/>
          <w:iCs w:val="0"/>
          <w:color w:val="000000" w:themeColor="text1"/>
          <w:sz w:val="24"/>
          <w:szCs w:val="24"/>
        </w:rPr>
        <w:t>, C</w:t>
      </w:r>
      <w:r w:rsidRPr="00965A78">
        <w:rPr>
          <w:rFonts w:ascii="Times New Roman" w:eastAsia="Times New Roman" w:hAnsi="Times New Roman" w:cs="Times New Roman"/>
          <w:i w:val="0"/>
          <w:iCs w:val="0"/>
          <w:color w:val="000000" w:themeColor="text1"/>
          <w:sz w:val="24"/>
          <w:szCs w:val="24"/>
          <w:vertAlign w:val="subscript"/>
        </w:rPr>
        <w:t>4 ,</w:t>
      </w:r>
      <w:r w:rsidRPr="00965A78">
        <w:rPr>
          <w:rFonts w:ascii="Times New Roman" w:eastAsia="Times New Roman" w:hAnsi="Times New Roman" w:cs="Times New Roman"/>
          <w:i w:val="0"/>
          <w:iCs w:val="0"/>
          <w:color w:val="000000" w:themeColor="text1"/>
          <w:sz w:val="24"/>
          <w:szCs w:val="24"/>
        </w:rPr>
        <w:t xml:space="preserve"> C</w:t>
      </w:r>
      <w:r w:rsidRPr="00965A78">
        <w:rPr>
          <w:rFonts w:ascii="Times New Roman" w:eastAsia="Times New Roman" w:hAnsi="Times New Roman" w:cs="Times New Roman"/>
          <w:i w:val="0"/>
          <w:iCs w:val="0"/>
          <w:color w:val="000000" w:themeColor="text1"/>
          <w:sz w:val="24"/>
          <w:szCs w:val="24"/>
          <w:vertAlign w:val="subscript"/>
        </w:rPr>
        <w:t xml:space="preserve">2 </w:t>
      </w:r>
      <w:r w:rsidRPr="00965A78">
        <w:rPr>
          <w:rFonts w:ascii="Times New Roman" w:eastAsia="Times New Roman" w:hAnsi="Times New Roman" w:cs="Times New Roman"/>
          <w:i w:val="0"/>
          <w:iCs w:val="0"/>
          <w:color w:val="000000" w:themeColor="text1"/>
          <w:sz w:val="24"/>
          <w:szCs w:val="24"/>
        </w:rPr>
        <w:t>, C</w:t>
      </w:r>
      <w:r w:rsidRPr="00965A78">
        <w:rPr>
          <w:rFonts w:ascii="Times New Roman" w:eastAsia="Times New Roman" w:hAnsi="Times New Roman" w:cs="Times New Roman"/>
          <w:i w:val="0"/>
          <w:iCs w:val="0"/>
          <w:color w:val="000000" w:themeColor="text1"/>
          <w:sz w:val="24"/>
          <w:szCs w:val="24"/>
          <w:vertAlign w:val="subscript"/>
        </w:rPr>
        <w:t xml:space="preserve">6 </w:t>
      </w:r>
      <w:r w:rsidRPr="00965A78">
        <w:rPr>
          <w:rFonts w:ascii="Times New Roman" w:eastAsia="Times New Roman" w:hAnsi="Times New Roman" w:cs="Times New Roman"/>
          <w:i w:val="0"/>
          <w:iCs w:val="0"/>
          <w:color w:val="000000" w:themeColor="text1"/>
          <w:sz w:val="24"/>
          <w:szCs w:val="24"/>
        </w:rPr>
        <w:t xml:space="preserve"> παρατηρούμε αύξηση στην</w:t>
      </w:r>
      <w:r w:rsidRPr="00965A78">
        <w:rPr>
          <w:rFonts w:ascii="Times New Roman" w:eastAsia="Times New Roman" w:hAnsi="Times New Roman" w:cs="Times New Roman"/>
          <w:i w:val="0"/>
          <w:iCs w:val="0"/>
          <w:sz w:val="24"/>
          <w:szCs w:val="24"/>
        </w:rPr>
        <w:t xml:space="preserve"> </w:t>
      </w:r>
      <w:r w:rsidRPr="00965A78">
        <w:rPr>
          <w:rFonts w:ascii="Times New Roman" w:eastAsia="Times New Roman" w:hAnsi="Times New Roman" w:cs="Times New Roman"/>
          <w:i w:val="0"/>
          <w:iCs w:val="0"/>
          <w:color w:val="000000" w:themeColor="text1"/>
          <w:sz w:val="24"/>
          <w:szCs w:val="24"/>
        </w:rPr>
        <w:t>μετατόπιση στην συχνότητα συντονισμού (</w:t>
      </w:r>
      <w:r w:rsidRPr="00965A78">
        <w:rPr>
          <w:rFonts w:ascii="Times New Roman" w:eastAsia="Times New Roman" w:hAnsi="Times New Roman" w:cs="Times New Roman"/>
          <w:i w:val="0"/>
          <w:iCs w:val="0"/>
          <w:color w:val="000000" w:themeColor="text1"/>
          <w:sz w:val="24"/>
          <w:szCs w:val="24"/>
          <w:lang w:val="en-US"/>
        </w:rPr>
        <w:t>ppm</w:t>
      </w:r>
      <w:r w:rsidRPr="00965A78">
        <w:rPr>
          <w:rFonts w:ascii="Times New Roman" w:eastAsia="Times New Roman" w:hAnsi="Times New Roman" w:cs="Times New Roman"/>
          <w:i w:val="0"/>
          <w:iCs w:val="0"/>
          <w:color w:val="000000" w:themeColor="text1"/>
          <w:sz w:val="24"/>
          <w:szCs w:val="24"/>
        </w:rPr>
        <w:t>)με την αύξηση της αναλογίας (της π</w:t>
      </w:r>
      <w:r>
        <w:rPr>
          <w:rFonts w:ascii="Times New Roman" w:eastAsia="Times New Roman" w:hAnsi="Times New Roman" w:cs="Times New Roman"/>
          <w:i w:val="0"/>
          <w:iCs w:val="0"/>
          <w:color w:val="000000" w:themeColor="text1"/>
          <w:sz w:val="24"/>
          <w:szCs w:val="24"/>
        </w:rPr>
        <w:t>ροσθήκης μετάλλου στο υπόστρωμα</w:t>
      </w:r>
      <w:r w:rsidRPr="00965A78">
        <w:rPr>
          <w:rFonts w:ascii="Times New Roman" w:eastAsia="Times New Roman" w:hAnsi="Times New Roman" w:cs="Times New Roman"/>
          <w:i w:val="0"/>
          <w:iCs w:val="0"/>
          <w:color w:val="000000" w:themeColor="text1"/>
          <w:sz w:val="24"/>
          <w:szCs w:val="24"/>
        </w:rPr>
        <w:t>)και μείωση σε τιμές (</w:t>
      </w:r>
      <w:r w:rsidRPr="00965A78">
        <w:rPr>
          <w:rFonts w:ascii="Times New Roman" w:eastAsia="Times New Roman" w:hAnsi="Times New Roman" w:cs="Times New Roman"/>
          <w:i w:val="0"/>
          <w:iCs w:val="0"/>
          <w:color w:val="000000" w:themeColor="text1"/>
          <w:sz w:val="24"/>
          <w:szCs w:val="24"/>
          <w:lang w:val="en-US"/>
        </w:rPr>
        <w:t>ppm</w:t>
      </w:r>
      <w:r w:rsidRPr="00965A78">
        <w:rPr>
          <w:rFonts w:ascii="Times New Roman" w:eastAsia="Times New Roman" w:hAnsi="Times New Roman" w:cs="Times New Roman"/>
          <w:i w:val="0"/>
          <w:iCs w:val="0"/>
          <w:color w:val="000000" w:themeColor="text1"/>
          <w:sz w:val="24"/>
          <w:szCs w:val="24"/>
        </w:rPr>
        <w:t>) στην μετατόπιση της συχνότητας συντονισμού  στους άνθρακες</w:t>
      </w:r>
      <w:r w:rsidRPr="00965A78">
        <w:rPr>
          <w:rFonts w:ascii="Times New Roman" w:eastAsia="Times New Roman" w:hAnsi="Times New Roman" w:cs="Times New Roman"/>
          <w:i w:val="0"/>
          <w:iCs w:val="0"/>
          <w:sz w:val="24"/>
          <w:szCs w:val="24"/>
        </w:rPr>
        <w:t xml:space="preserve">  </w:t>
      </w:r>
      <w:r w:rsidRPr="00965A78">
        <w:rPr>
          <w:rFonts w:ascii="Times New Roman" w:eastAsia="Times New Roman" w:hAnsi="Times New Roman" w:cs="Times New Roman"/>
          <w:i w:val="0"/>
          <w:iCs w:val="0"/>
          <w:color w:val="000000" w:themeColor="text1"/>
          <w:sz w:val="24"/>
          <w:szCs w:val="24"/>
        </w:rPr>
        <w:t>C</w:t>
      </w:r>
      <w:r w:rsidRPr="00965A78">
        <w:rPr>
          <w:rFonts w:ascii="Times New Roman" w:eastAsia="Times New Roman" w:hAnsi="Times New Roman" w:cs="Times New Roman"/>
          <w:i w:val="0"/>
          <w:iCs w:val="0"/>
          <w:color w:val="000000" w:themeColor="text1"/>
          <w:sz w:val="24"/>
          <w:szCs w:val="24"/>
          <w:vertAlign w:val="subscript"/>
        </w:rPr>
        <w:t>1.</w:t>
      </w:r>
    </w:p>
    <w:p w:rsidR="00576C16" w:rsidRDefault="00576C16" w:rsidP="00576C16">
      <w:pPr>
        <w:pStyle w:val="a8"/>
        <w:jc w:val="both"/>
        <w:rPr>
          <w:rFonts w:ascii="Times New Roman" w:eastAsia="Times New Roman" w:hAnsi="Times New Roman" w:cs="Times New Roman"/>
          <w:i w:val="0"/>
          <w:iCs w:val="0"/>
          <w:color w:val="000000" w:themeColor="text1"/>
          <w:sz w:val="24"/>
          <w:szCs w:val="24"/>
        </w:rPr>
      </w:pPr>
      <w:r w:rsidRPr="00965A78">
        <w:rPr>
          <w:rFonts w:ascii="Times New Roman" w:eastAsia="Times New Roman" w:hAnsi="Times New Roman" w:cs="Times New Roman"/>
          <w:i w:val="0"/>
          <w:iCs w:val="0"/>
          <w:color w:val="000000" w:themeColor="text1"/>
          <w:sz w:val="24"/>
          <w:szCs w:val="24"/>
          <w:vertAlign w:val="subscript"/>
        </w:rPr>
        <w:t xml:space="preserve"> </w:t>
      </w:r>
      <w:r w:rsidRPr="00965A78">
        <w:rPr>
          <w:rFonts w:ascii="Times New Roman" w:eastAsia="Times New Roman" w:hAnsi="Times New Roman" w:cs="Times New Roman"/>
          <w:i w:val="0"/>
          <w:iCs w:val="0"/>
          <w:color w:val="000000" w:themeColor="text1"/>
          <w:sz w:val="24"/>
          <w:szCs w:val="24"/>
        </w:rPr>
        <w:t>Οι άνθρακες C</w:t>
      </w:r>
      <w:r w:rsidRPr="00965A78">
        <w:rPr>
          <w:rFonts w:ascii="Times New Roman" w:eastAsia="Times New Roman" w:hAnsi="Times New Roman" w:cs="Times New Roman"/>
          <w:i w:val="0"/>
          <w:iCs w:val="0"/>
          <w:color w:val="000000" w:themeColor="text1"/>
          <w:sz w:val="24"/>
          <w:szCs w:val="24"/>
          <w:vertAlign w:val="subscript"/>
        </w:rPr>
        <w:t xml:space="preserve">3 </w:t>
      </w:r>
      <w:r w:rsidRPr="00965A78">
        <w:rPr>
          <w:rFonts w:ascii="Times New Roman" w:eastAsia="Times New Roman" w:hAnsi="Times New Roman" w:cs="Times New Roman"/>
          <w:i w:val="0"/>
          <w:iCs w:val="0"/>
          <w:color w:val="000000" w:themeColor="text1"/>
          <w:sz w:val="24"/>
          <w:szCs w:val="24"/>
        </w:rPr>
        <w:t xml:space="preserve"> και C</w:t>
      </w:r>
      <w:r w:rsidRPr="00965A78">
        <w:rPr>
          <w:rFonts w:ascii="Times New Roman" w:eastAsia="Times New Roman" w:hAnsi="Times New Roman" w:cs="Times New Roman"/>
          <w:i w:val="0"/>
          <w:iCs w:val="0"/>
          <w:color w:val="000000" w:themeColor="text1"/>
          <w:sz w:val="24"/>
          <w:szCs w:val="24"/>
          <w:vertAlign w:val="subscript"/>
        </w:rPr>
        <w:t xml:space="preserve">5 </w:t>
      </w:r>
      <w:r w:rsidRPr="00965A78">
        <w:rPr>
          <w:rFonts w:ascii="Times New Roman" w:eastAsia="Times New Roman" w:hAnsi="Times New Roman" w:cs="Times New Roman"/>
          <w:i w:val="0"/>
          <w:iCs w:val="0"/>
          <w:color w:val="000000" w:themeColor="text1"/>
          <w:sz w:val="24"/>
          <w:szCs w:val="24"/>
        </w:rPr>
        <w:t xml:space="preserve"> στην αναλογία (1:1/2) έχουν θετική μετατόπιση , στην αναλογία (1:1)  μειώνεται η μετατόπιση, μετά στην αναλογία (1:2) αυξάνεται και πάλι η μετατόπιση και για αναλογία (1:3) και πάλι μειώνεται . </w:t>
      </w:r>
    </w:p>
    <w:p w:rsidR="007A1376" w:rsidRDefault="007A1376" w:rsidP="00965A78">
      <w:pPr>
        <w:pStyle w:val="a8"/>
        <w:jc w:val="both"/>
        <w:rPr>
          <w:rFonts w:ascii="Times New Roman" w:eastAsia="Times New Roman" w:hAnsi="Times New Roman" w:cs="Times New Roman"/>
          <w:i w:val="0"/>
          <w:iCs w:val="0"/>
          <w:color w:val="000000" w:themeColor="text1"/>
          <w:sz w:val="24"/>
          <w:szCs w:val="24"/>
        </w:rPr>
      </w:pPr>
      <w:r w:rsidRPr="00965A78">
        <w:rPr>
          <w:rFonts w:ascii="Times New Roman" w:eastAsia="Times New Roman" w:hAnsi="Times New Roman" w:cs="Times New Roman"/>
          <w:i w:val="0"/>
          <w:iCs w:val="0"/>
          <w:color w:val="000000" w:themeColor="text1"/>
          <w:sz w:val="24"/>
          <w:szCs w:val="24"/>
        </w:rPr>
        <w:t xml:space="preserve"> </w:t>
      </w:r>
    </w:p>
    <w:p w:rsidR="001425A8" w:rsidRDefault="001425A8" w:rsidP="001425A8"/>
    <w:p w:rsidR="001425A8" w:rsidRDefault="001425A8" w:rsidP="001425A8"/>
    <w:p w:rsidR="00E71858" w:rsidRDefault="00E71858" w:rsidP="001425A8"/>
    <w:p w:rsidR="00E71858" w:rsidRDefault="00E71858" w:rsidP="00E71858">
      <w:pPr>
        <w:tabs>
          <w:tab w:val="left" w:pos="921"/>
        </w:tabs>
      </w:pPr>
      <w:r>
        <w:tab/>
      </w:r>
    </w:p>
    <w:p w:rsidR="00E71858" w:rsidRDefault="00E71858" w:rsidP="00E71858">
      <w:pPr>
        <w:tabs>
          <w:tab w:val="left" w:pos="921"/>
        </w:tabs>
      </w:pPr>
    </w:p>
    <w:p w:rsidR="001425A8" w:rsidRDefault="001425A8" w:rsidP="001425A8"/>
    <w:p w:rsidR="00787ECB" w:rsidRDefault="00787ECB">
      <w:r>
        <w:br w:type="page"/>
      </w:r>
    </w:p>
    <w:p w:rsidR="007A1376" w:rsidRPr="006213FF" w:rsidRDefault="00377EBB" w:rsidP="00965A78">
      <w:pPr>
        <w:pStyle w:val="Web"/>
        <w:spacing w:before="0" w:beforeAutospacing="0" w:after="200" w:afterAutospacing="0"/>
        <w:outlineLvl w:val="2"/>
        <w:rPr>
          <w:bCs/>
          <w:iCs/>
        </w:rPr>
      </w:pPr>
      <w:r w:rsidRPr="006213FF">
        <w:rPr>
          <w:bCs/>
          <w:iCs/>
        </w:rPr>
        <w:lastRenderedPageBreak/>
        <w:t xml:space="preserve">3.2 </w:t>
      </w:r>
      <w:r>
        <w:rPr>
          <w:bCs/>
          <w:iCs/>
        </w:rPr>
        <w:t>Καφεϊκό</w:t>
      </w:r>
      <w:r w:rsidR="00093732" w:rsidRPr="006213FF">
        <w:rPr>
          <w:bCs/>
          <w:iCs/>
        </w:rPr>
        <w:t xml:space="preserve"> </w:t>
      </w:r>
      <w:r>
        <w:rPr>
          <w:bCs/>
          <w:iCs/>
        </w:rPr>
        <w:t>οξύ</w:t>
      </w:r>
      <w:r w:rsidR="00093732" w:rsidRPr="006213FF">
        <w:rPr>
          <w:bCs/>
          <w:iCs/>
        </w:rPr>
        <w:t xml:space="preserve"> </w:t>
      </w:r>
    </w:p>
    <w:p w:rsidR="00F070A0" w:rsidRPr="00170EA0" w:rsidRDefault="00F070A0" w:rsidP="006856C8">
      <w:pPr>
        <w:pStyle w:val="Web"/>
        <w:rPr>
          <w:b/>
          <w:bCs/>
        </w:rPr>
      </w:pPr>
    </w:p>
    <w:p w:rsidR="00F070A0" w:rsidRPr="00170EA0" w:rsidRDefault="00F070A0" w:rsidP="00F070A0">
      <w:pPr>
        <w:pStyle w:val="Web"/>
      </w:pPr>
      <w:r w:rsidRPr="00170EA0">
        <w:t xml:space="preserve">Την τελευταία δεκαετία έχει διερευνηθεί η ικανότητα των χηλικών αντιδραστηρίων να σταματούν πιθανή καταστροφική βιολογική επίδραση των μετάλλων. Τα φυσικά αντιοξειδωτικά γενικά δημιουργούν σύμπλοκα με αναλογία μετάλλου:υποστρώματος 1:1 ή 1:2. Ωστόσο, ανάλογα με την δομή αναμένουμε διαφορετική αναλογία κάνοντας την μελέτη της αλληλεπίδρασης δύσκολη. Η συμπλοκοποίηση γενικά συμβαίνει με την αποβολή πρωτονίων από ομάδες -ΟΗ η οποία έχει αποτέλεσμα την διαφοροποίηση της χημικής μετατόπισης τόσο των πρωτονίων όσο και των ανθράκων κατά τη μελέτη τους με φασματοκοπία </w:t>
      </w:r>
      <w:r w:rsidRPr="00170EA0">
        <w:rPr>
          <w:vertAlign w:val="superscript"/>
        </w:rPr>
        <w:t>1</w:t>
      </w:r>
      <w:r w:rsidRPr="00170EA0">
        <w:t xml:space="preserve">Η και για </w:t>
      </w:r>
      <w:r w:rsidRPr="00170EA0">
        <w:rPr>
          <w:vertAlign w:val="superscript"/>
        </w:rPr>
        <w:t>13</w:t>
      </w:r>
      <w:r w:rsidRPr="00170EA0">
        <w:rPr>
          <w:lang w:val="en-US"/>
        </w:rPr>
        <w:t>C</w:t>
      </w:r>
      <w:r w:rsidRPr="00170EA0">
        <w:t>‐</w:t>
      </w:r>
      <w:r w:rsidRPr="00170EA0">
        <w:rPr>
          <w:lang w:val="en-US"/>
        </w:rPr>
        <w:t>NMR</w:t>
      </w:r>
      <w:r w:rsidR="006213FF" w:rsidRPr="00170EA0">
        <w:t>.  Η ελάττωση του αρνητικού φορτίου των ατόμων οξυγόνου κατά την συμπλοκοποίηση έχει σας αποτέλεσμα την αύξηση του φαινομένου της αποπροστασίας συνεπώς την διαφροποίηση της χημικής μετατόπισης (</w:t>
      </w:r>
      <w:r w:rsidR="006213FF" w:rsidRPr="00170EA0">
        <w:rPr>
          <w:lang w:val="en-US"/>
        </w:rPr>
        <w:t>Furia</w:t>
      </w:r>
      <w:r w:rsidR="006213FF" w:rsidRPr="00170EA0">
        <w:t xml:space="preserve"> </w:t>
      </w:r>
      <w:r w:rsidR="006213FF" w:rsidRPr="00170EA0">
        <w:rPr>
          <w:lang w:val="en-US"/>
        </w:rPr>
        <w:t>et</w:t>
      </w:r>
      <w:r w:rsidR="006213FF" w:rsidRPr="00170EA0">
        <w:t xml:space="preserve"> </w:t>
      </w:r>
      <w:r w:rsidR="006213FF" w:rsidRPr="00170EA0">
        <w:rPr>
          <w:lang w:val="en-US"/>
        </w:rPr>
        <w:t>al</w:t>
      </w:r>
      <w:r w:rsidR="006213FF" w:rsidRPr="00170EA0">
        <w:t xml:space="preserve">. </w:t>
      </w:r>
      <w:r w:rsidR="006213FF" w:rsidRPr="00170EA0">
        <w:rPr>
          <w:i/>
          <w:iCs/>
        </w:rPr>
        <w:t xml:space="preserve">New J. Chem., </w:t>
      </w:r>
      <w:r w:rsidR="006213FF" w:rsidRPr="00170EA0">
        <w:t>2018)</w:t>
      </w:r>
      <w:r w:rsidRPr="00170EA0">
        <w:t xml:space="preserve">. </w:t>
      </w:r>
      <w:r w:rsidRPr="00170EA0">
        <w:rPr>
          <w:bCs/>
          <w:iCs/>
        </w:rPr>
        <w:t>Η συναρμογή των μετάλλων στα υδοξυκιναμμωνικά οξέα μπορεί να γίνει τόσο από την καρβοξυλομάδα όσο και από τις υδροξυλομάδες τύπου κατεχόλης.</w:t>
      </w:r>
      <w:sdt>
        <w:sdtPr>
          <w:rPr>
            <w:bCs/>
            <w:iCs/>
          </w:rPr>
          <w:id w:val="11079180"/>
          <w:citation/>
        </w:sdtPr>
        <w:sdtContent>
          <w:r w:rsidR="00C75A09">
            <w:rPr>
              <w:bCs/>
              <w:iCs/>
            </w:rPr>
            <w:fldChar w:fldCharType="begin"/>
          </w:r>
          <w:r w:rsidR="00815084" w:rsidRPr="00FE0D14">
            <w:rPr>
              <w:bCs/>
              <w:iCs/>
            </w:rPr>
            <w:instrText xml:space="preserve"> </w:instrText>
          </w:r>
          <w:r w:rsidR="00815084">
            <w:rPr>
              <w:bCs/>
              <w:iCs/>
              <w:lang w:val="en-US"/>
            </w:rPr>
            <w:instrText>CITATION</w:instrText>
          </w:r>
          <w:r w:rsidR="00815084" w:rsidRPr="00FE0D14">
            <w:rPr>
              <w:bCs/>
              <w:iCs/>
            </w:rPr>
            <w:instrText xml:space="preserve"> </w:instrText>
          </w:r>
          <w:r w:rsidR="00815084">
            <w:rPr>
              <w:bCs/>
              <w:iCs/>
              <w:lang w:val="en-US"/>
            </w:rPr>
            <w:instrText>Mal</w:instrText>
          </w:r>
          <w:r w:rsidR="00815084" w:rsidRPr="00FE0D14">
            <w:rPr>
              <w:bCs/>
              <w:iCs/>
            </w:rPr>
            <w:instrText xml:space="preserve"> \</w:instrText>
          </w:r>
          <w:r w:rsidR="00815084">
            <w:rPr>
              <w:bCs/>
              <w:iCs/>
              <w:lang w:val="en-US"/>
            </w:rPr>
            <w:instrText>l</w:instrText>
          </w:r>
          <w:r w:rsidR="00815084" w:rsidRPr="00FE0D14">
            <w:rPr>
              <w:bCs/>
              <w:iCs/>
            </w:rPr>
            <w:instrText xml:space="preserve"> 1033 </w:instrText>
          </w:r>
          <w:r w:rsidR="00C75A09">
            <w:rPr>
              <w:bCs/>
              <w:iCs/>
            </w:rPr>
            <w:fldChar w:fldCharType="separate"/>
          </w:r>
          <w:r w:rsidR="00833F32" w:rsidRPr="00833F32">
            <w:rPr>
              <w:bCs/>
              <w:iCs/>
              <w:noProof/>
            </w:rPr>
            <w:t xml:space="preserve"> </w:t>
          </w:r>
          <w:r w:rsidR="00833F32" w:rsidRPr="00833F32">
            <w:rPr>
              <w:noProof/>
            </w:rPr>
            <w:t>[71]</w:t>
          </w:r>
          <w:r w:rsidR="00C75A09">
            <w:rPr>
              <w:bCs/>
              <w:iCs/>
            </w:rPr>
            <w:fldChar w:fldCharType="end"/>
          </w:r>
        </w:sdtContent>
      </w:sdt>
    </w:p>
    <w:p w:rsidR="00F070A0" w:rsidRPr="00170EA0" w:rsidRDefault="00F070A0" w:rsidP="006856C8">
      <w:pPr>
        <w:pStyle w:val="Web"/>
        <w:rPr>
          <w:b/>
          <w:bCs/>
        </w:rPr>
      </w:pPr>
    </w:p>
    <w:p w:rsidR="000C791D" w:rsidRPr="00170EA0" w:rsidRDefault="000C791D" w:rsidP="006856C8">
      <w:pPr>
        <w:pStyle w:val="Web"/>
        <w:rPr>
          <w:b/>
          <w:bCs/>
        </w:rPr>
      </w:pPr>
      <w:r w:rsidRPr="00170EA0">
        <w:rPr>
          <w:b/>
          <w:bCs/>
        </w:rPr>
        <w:t>Πιθανά σημεία πρόσδεσης στο καφεϊκό οξύ</w:t>
      </w:r>
      <w:r w:rsidR="00B005A1" w:rsidRPr="00170EA0">
        <w:rPr>
          <w:b/>
          <w:bCs/>
        </w:rPr>
        <w:t>.</w:t>
      </w:r>
    </w:p>
    <w:p w:rsidR="00B005A1" w:rsidRPr="00170EA0" w:rsidRDefault="00B005A1" w:rsidP="006856C8">
      <w:pPr>
        <w:pStyle w:val="Web"/>
      </w:pPr>
      <w:r w:rsidRPr="00170EA0">
        <w:t xml:space="preserve">Στην Εικόνα 3.2.Α δείχνονται οι πιθανές θέσες πρόσδεσης για το μόριο του καφεϊκού οξέος. Αυτές είναι είτε στην καρβοξυλομάδα ( </w:t>
      </w:r>
      <w:r w:rsidRPr="00170EA0">
        <w:rPr>
          <w:lang w:val="en-US"/>
        </w:rPr>
        <w:t>site</w:t>
      </w:r>
      <w:r w:rsidRPr="00170EA0">
        <w:t xml:space="preserve"> </w:t>
      </w:r>
      <w:r w:rsidRPr="00170EA0">
        <w:rPr>
          <w:lang w:val="en-US"/>
        </w:rPr>
        <w:t>A</w:t>
      </w:r>
      <w:r w:rsidRPr="00170EA0">
        <w:t>) είτε στις δύο υδροξυλομάδες (</w:t>
      </w:r>
      <w:r w:rsidRPr="00170EA0">
        <w:rPr>
          <w:lang w:val="en-US"/>
        </w:rPr>
        <w:t>site</w:t>
      </w:r>
      <w:r w:rsidRPr="00170EA0">
        <w:t xml:space="preserve"> </w:t>
      </w:r>
      <w:r w:rsidRPr="00170EA0">
        <w:rPr>
          <w:lang w:val="en-US"/>
        </w:rPr>
        <w:t>B</w:t>
      </w:r>
      <w:r w:rsidRPr="00170EA0">
        <w:t>).</w:t>
      </w:r>
    </w:p>
    <w:p w:rsidR="006856C8" w:rsidRPr="00170EA0" w:rsidRDefault="006856C8" w:rsidP="006856C8">
      <w:pPr>
        <w:pStyle w:val="Web"/>
      </w:pPr>
    </w:p>
    <w:p w:rsidR="006856C8" w:rsidRPr="00170EA0" w:rsidRDefault="006856C8" w:rsidP="006856C8">
      <w:pPr>
        <w:pStyle w:val="Web"/>
        <w:spacing w:before="0" w:beforeAutospacing="0" w:after="200" w:afterAutospacing="0"/>
        <w:outlineLvl w:val="2"/>
        <w:rPr>
          <w:bCs/>
          <w:iCs/>
          <w:lang w:val="en-US"/>
        </w:rPr>
      </w:pPr>
      <w:r w:rsidRPr="00170EA0">
        <w:rPr>
          <w:bCs/>
          <w:iCs/>
          <w:noProof/>
        </w:rPr>
        <w:drawing>
          <wp:inline distT="0" distB="0" distL="0" distR="0">
            <wp:extent cx="2425959" cy="1517042"/>
            <wp:effectExtent l="0" t="0" r="0" b="0"/>
            <wp:docPr id="345019462" name="Picture 1" descr="A molecule of a chemical&#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019462" name="Picture 1" descr="A molecule of a chemical&#10;&#10;Description automatically generated with medium confidence"/>
                    <pic:cNvPicPr/>
                  </pic:nvPicPr>
                  <pic:blipFill>
                    <a:blip r:embed="rId185" cstate="print"/>
                    <a:stretch>
                      <a:fillRect/>
                    </a:stretch>
                  </pic:blipFill>
                  <pic:spPr>
                    <a:xfrm>
                      <a:off x="0" y="0"/>
                      <a:ext cx="2430993" cy="1520190"/>
                    </a:xfrm>
                    <a:prstGeom prst="rect">
                      <a:avLst/>
                    </a:prstGeom>
                  </pic:spPr>
                </pic:pic>
              </a:graphicData>
            </a:graphic>
          </wp:inline>
        </w:drawing>
      </w:r>
    </w:p>
    <w:p w:rsidR="006856C8" w:rsidRPr="00170EA0" w:rsidRDefault="006856C8" w:rsidP="006856C8">
      <w:pPr>
        <w:pStyle w:val="Web"/>
        <w:spacing w:before="0" w:beforeAutospacing="0" w:after="200" w:afterAutospacing="0"/>
        <w:outlineLvl w:val="2"/>
        <w:rPr>
          <w:bCs/>
          <w:iCs/>
        </w:rPr>
      </w:pPr>
      <w:r w:rsidRPr="00170EA0">
        <w:rPr>
          <w:bCs/>
          <w:iCs/>
        </w:rPr>
        <w:t>Εικόνα 3.2.Α. Πιθανές θέσεις συναρμογής του καφεϊκού οξέος (</w:t>
      </w:r>
      <w:r w:rsidRPr="00170EA0">
        <w:rPr>
          <w:bCs/>
          <w:iCs/>
          <w:lang w:val="en-US"/>
        </w:rPr>
        <w:t>site</w:t>
      </w:r>
      <w:r w:rsidRPr="00170EA0">
        <w:rPr>
          <w:bCs/>
          <w:iCs/>
        </w:rPr>
        <w:t xml:space="preserve"> </w:t>
      </w:r>
      <w:r w:rsidRPr="00170EA0">
        <w:rPr>
          <w:bCs/>
          <w:iCs/>
          <w:lang w:val="en-US"/>
        </w:rPr>
        <w:t>A</w:t>
      </w:r>
      <w:r w:rsidRPr="00170EA0">
        <w:rPr>
          <w:bCs/>
          <w:iCs/>
        </w:rPr>
        <w:t xml:space="preserve"> και </w:t>
      </w:r>
      <w:r w:rsidRPr="00170EA0">
        <w:rPr>
          <w:bCs/>
          <w:iCs/>
          <w:lang w:val="en-US"/>
        </w:rPr>
        <w:t>site</w:t>
      </w:r>
      <w:r w:rsidRPr="00170EA0">
        <w:rPr>
          <w:bCs/>
          <w:iCs/>
        </w:rPr>
        <w:t xml:space="preserve"> </w:t>
      </w:r>
      <w:r w:rsidRPr="00170EA0">
        <w:rPr>
          <w:bCs/>
          <w:iCs/>
          <w:lang w:val="en-US"/>
        </w:rPr>
        <w:t>B</w:t>
      </w:r>
      <w:r w:rsidRPr="00170EA0">
        <w:rPr>
          <w:bCs/>
          <w:iCs/>
        </w:rPr>
        <w:t xml:space="preserve">) </w:t>
      </w:r>
      <w:sdt>
        <w:sdtPr>
          <w:rPr>
            <w:bCs/>
            <w:iCs/>
          </w:rPr>
          <w:id w:val="11079181"/>
          <w:citation/>
        </w:sdtPr>
        <w:sdtContent>
          <w:r w:rsidR="00C75A09">
            <w:rPr>
              <w:bCs/>
              <w:iCs/>
            </w:rPr>
            <w:fldChar w:fldCharType="begin"/>
          </w:r>
          <w:r w:rsidR="00FE0D14" w:rsidRPr="00FE0D14">
            <w:rPr>
              <w:bCs/>
              <w:iCs/>
            </w:rPr>
            <w:instrText xml:space="preserve"> </w:instrText>
          </w:r>
          <w:r w:rsidR="00FE0D14">
            <w:rPr>
              <w:bCs/>
              <w:iCs/>
              <w:lang w:val="en-US"/>
            </w:rPr>
            <w:instrText>CITATION</w:instrText>
          </w:r>
          <w:r w:rsidR="00FE0D14" w:rsidRPr="00FE0D14">
            <w:rPr>
              <w:bCs/>
              <w:iCs/>
            </w:rPr>
            <w:instrText xml:space="preserve"> </w:instrText>
          </w:r>
          <w:r w:rsidR="00FE0D14">
            <w:rPr>
              <w:bCs/>
              <w:iCs/>
              <w:lang w:val="en-US"/>
            </w:rPr>
            <w:instrText>Mal</w:instrText>
          </w:r>
          <w:r w:rsidR="00FE0D14" w:rsidRPr="00FE0D14">
            <w:rPr>
              <w:bCs/>
              <w:iCs/>
            </w:rPr>
            <w:instrText xml:space="preserve"> \</w:instrText>
          </w:r>
          <w:r w:rsidR="00FE0D14">
            <w:rPr>
              <w:bCs/>
              <w:iCs/>
              <w:lang w:val="en-US"/>
            </w:rPr>
            <w:instrText>l</w:instrText>
          </w:r>
          <w:r w:rsidR="00FE0D14" w:rsidRPr="00FE0D14">
            <w:rPr>
              <w:bCs/>
              <w:iCs/>
            </w:rPr>
            <w:instrText xml:space="preserve"> 1033 </w:instrText>
          </w:r>
          <w:r w:rsidR="00C75A09">
            <w:rPr>
              <w:bCs/>
              <w:iCs/>
            </w:rPr>
            <w:fldChar w:fldCharType="separate"/>
          </w:r>
          <w:r w:rsidR="00833F32" w:rsidRPr="00833F32">
            <w:rPr>
              <w:noProof/>
            </w:rPr>
            <w:t>[71]</w:t>
          </w:r>
          <w:r w:rsidR="00C75A09">
            <w:rPr>
              <w:bCs/>
              <w:iCs/>
            </w:rPr>
            <w:fldChar w:fldCharType="end"/>
          </w:r>
        </w:sdtContent>
      </w:sdt>
    </w:p>
    <w:p w:rsidR="006856C8" w:rsidRPr="00170EA0" w:rsidRDefault="00B3780C" w:rsidP="006856C8">
      <w:pPr>
        <w:pStyle w:val="Web"/>
      </w:pPr>
      <w:r w:rsidRPr="00170EA0">
        <w:tab/>
      </w:r>
    </w:p>
    <w:p w:rsidR="006213FF" w:rsidRPr="00170EA0" w:rsidRDefault="00F070A0" w:rsidP="006213FF">
      <w:pPr>
        <w:pStyle w:val="Web"/>
      </w:pPr>
      <w:r w:rsidRPr="00170EA0">
        <w:t xml:space="preserve">Για το καφεϊκό οξύ έχει αναφερθεί η </w:t>
      </w:r>
      <w:r w:rsidR="00E3597F" w:rsidRPr="00170EA0">
        <w:t xml:space="preserve">συμπλοκοποίηση του </w:t>
      </w:r>
      <w:r w:rsidR="00E3597F" w:rsidRPr="00170EA0">
        <w:rPr>
          <w:lang w:val="en-US"/>
        </w:rPr>
        <w:t>Al</w:t>
      </w:r>
      <w:r w:rsidR="00E3597F" w:rsidRPr="00170EA0">
        <w:t>(</w:t>
      </w:r>
      <w:r w:rsidR="00E3597F" w:rsidRPr="00170EA0">
        <w:rPr>
          <w:lang w:val="en-US"/>
        </w:rPr>
        <w:t>III</w:t>
      </w:r>
      <w:r w:rsidR="00E3597F" w:rsidRPr="00170EA0">
        <w:t xml:space="preserve">) στη θέση Α, σε υδατικό διάλυμα με </w:t>
      </w:r>
      <w:r w:rsidR="00E3597F" w:rsidRPr="00170EA0">
        <w:rPr>
          <w:lang w:val="en-US"/>
        </w:rPr>
        <w:t>pH</w:t>
      </w:r>
      <w:r w:rsidR="00E3597F" w:rsidRPr="00170EA0">
        <w:t xml:space="preserve"> 3,5(Εικόνα 3.2.Β)</w:t>
      </w:r>
      <w:r w:rsidR="00767792" w:rsidRPr="00170EA0">
        <w:t xml:space="preserve"> </w:t>
      </w:r>
      <w:r w:rsidR="00FE0D14" w:rsidRPr="00FE0D14">
        <w:rPr>
          <w:bCs/>
          <w:iCs/>
        </w:rPr>
        <w:t>.</w:t>
      </w:r>
      <w:sdt>
        <w:sdtPr>
          <w:id w:val="11079182"/>
          <w:citation/>
        </w:sdtPr>
        <w:sdtContent>
          <w:r w:rsidR="00C75A09">
            <w:fldChar w:fldCharType="begin"/>
          </w:r>
          <w:r w:rsidR="00FE0D14" w:rsidRPr="00FE0D14">
            <w:instrText xml:space="preserve"> </w:instrText>
          </w:r>
          <w:r w:rsidR="00FE0D14">
            <w:rPr>
              <w:lang w:val="en-US"/>
            </w:rPr>
            <w:instrText>CITATION</w:instrText>
          </w:r>
          <w:r w:rsidR="00FE0D14" w:rsidRPr="00FE0D14">
            <w:instrText xml:space="preserve"> </w:instrText>
          </w:r>
          <w:r w:rsidR="00FE0D14">
            <w:rPr>
              <w:lang w:val="en-US"/>
            </w:rPr>
            <w:instrText>Mat</w:instrText>
          </w:r>
          <w:r w:rsidR="00FE0D14" w:rsidRPr="00FE0D14">
            <w:instrText xml:space="preserve"> \</w:instrText>
          </w:r>
          <w:r w:rsidR="00FE0D14">
            <w:rPr>
              <w:lang w:val="en-US"/>
            </w:rPr>
            <w:instrText>l</w:instrText>
          </w:r>
          <w:r w:rsidR="00FE0D14" w:rsidRPr="00FE0D14">
            <w:instrText xml:space="preserve"> 1033  </w:instrText>
          </w:r>
          <w:r w:rsidR="00C75A09">
            <w:fldChar w:fldCharType="separate"/>
          </w:r>
          <w:r w:rsidR="00833F32" w:rsidRPr="00833F32">
            <w:rPr>
              <w:noProof/>
            </w:rPr>
            <w:t xml:space="preserve"> [72]</w:t>
          </w:r>
          <w:r w:rsidR="00C75A09">
            <w:fldChar w:fldCharType="end"/>
          </w:r>
        </w:sdtContent>
      </w:sdt>
      <w:r w:rsidR="006213FF" w:rsidRPr="00170EA0">
        <w:t xml:space="preserve"> Στην ίδια εργασία, η παραπάνω αλληλεπίδραση αναφέρεται ότι έχει ως αποτέλεσμα τη σημαντική (Δδ 0,06 </w:t>
      </w:r>
      <w:r w:rsidR="006213FF" w:rsidRPr="00170EA0">
        <w:rPr>
          <w:lang w:val="en-US"/>
        </w:rPr>
        <w:t>ppm</w:t>
      </w:r>
      <w:r w:rsidR="006213FF" w:rsidRPr="00170EA0">
        <w:t xml:space="preserve">) μετατόπιση της κορυφής του Η3’ σε μεγαλύτερες τιμές συχνοτήτων (μικρότερες τιμές πεδίου) λόγω της διασποράς του θετικού φορτίου του αντίστοιχου άνθρακα εξαιτίας είτε της αύξησης του </w:t>
      </w:r>
      <w:r w:rsidR="006213FF" w:rsidRPr="00170EA0">
        <w:rPr>
          <w:lang w:val="en-US"/>
        </w:rPr>
        <w:t>pH</w:t>
      </w:r>
      <w:r w:rsidR="006213FF" w:rsidRPr="00170EA0">
        <w:t xml:space="preserve"> είτε της συμπλοκοποίησης στην καρβοξυμάδα. </w:t>
      </w:r>
    </w:p>
    <w:p w:rsidR="00FF5FB6" w:rsidRPr="00EC4F15" w:rsidRDefault="00FF5FB6" w:rsidP="006856C8">
      <w:pPr>
        <w:pStyle w:val="Web"/>
      </w:pPr>
    </w:p>
    <w:p w:rsidR="00E3597F" w:rsidRPr="00170EA0" w:rsidRDefault="00170EA0" w:rsidP="00E3597F">
      <w:pPr>
        <w:pStyle w:val="Web"/>
        <w:spacing w:before="0" w:beforeAutospacing="0" w:after="200" w:afterAutospacing="0"/>
        <w:outlineLvl w:val="2"/>
        <w:rPr>
          <w:bCs/>
          <w:iCs/>
          <w:lang w:val="en-US"/>
        </w:rPr>
      </w:pPr>
      <w:r w:rsidRPr="00170EA0">
        <w:rPr>
          <w:bCs/>
          <w:iCs/>
          <w:noProof/>
        </w:rPr>
        <w:lastRenderedPageBreak/>
        <w:drawing>
          <wp:inline distT="0" distB="0" distL="0" distR="0">
            <wp:extent cx="5273749" cy="4189228"/>
            <wp:effectExtent l="19050" t="0" r="3101" b="0"/>
            <wp:docPr id="963185686" name="Picture 1" descr="A graph of a chemical formul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185686" name="Picture 1" descr="A graph of a chemical formula&#10;&#10;Description automatically generated"/>
                    <pic:cNvPicPr/>
                  </pic:nvPicPr>
                  <pic:blipFill>
                    <a:blip r:embed="rId186" cstate="print"/>
                    <a:srcRect b="2233"/>
                    <a:stretch>
                      <a:fillRect/>
                    </a:stretch>
                  </pic:blipFill>
                  <pic:spPr>
                    <a:xfrm>
                      <a:off x="0" y="0"/>
                      <a:ext cx="5273749" cy="4189228"/>
                    </a:xfrm>
                    <a:prstGeom prst="rect">
                      <a:avLst/>
                    </a:prstGeom>
                  </pic:spPr>
                </pic:pic>
              </a:graphicData>
            </a:graphic>
          </wp:inline>
        </w:drawing>
      </w:r>
    </w:p>
    <w:p w:rsidR="00E3597F" w:rsidRPr="00833F32" w:rsidRDefault="00E3597F" w:rsidP="00E3597F">
      <w:pPr>
        <w:pStyle w:val="Web"/>
        <w:spacing w:before="0" w:beforeAutospacing="0" w:after="200" w:afterAutospacing="0"/>
        <w:outlineLvl w:val="2"/>
        <w:rPr>
          <w:bCs/>
          <w:iCs/>
        </w:rPr>
      </w:pPr>
      <w:r w:rsidRPr="00170EA0">
        <w:rPr>
          <w:bCs/>
          <w:iCs/>
        </w:rPr>
        <w:t xml:space="preserve">Εικόνα 3.2.Β. Μεταβολή της χημικής μετατόπισης του πρωτονίου Η3’ του καφεϊκού οξέος σε </w:t>
      </w:r>
      <w:r w:rsidRPr="00170EA0">
        <w:rPr>
          <w:bCs/>
          <w:iCs/>
          <w:lang w:val="en-US"/>
        </w:rPr>
        <w:t>pH</w:t>
      </w:r>
      <w:r w:rsidRPr="00170EA0">
        <w:rPr>
          <w:bCs/>
          <w:iCs/>
        </w:rPr>
        <w:t xml:space="preserve"> 3,5 κατά το σχηματισμός του συμπλόκου με το </w:t>
      </w:r>
      <w:r w:rsidRPr="00170EA0">
        <w:rPr>
          <w:bCs/>
          <w:iCs/>
          <w:lang w:val="en-US"/>
        </w:rPr>
        <w:t>Al</w:t>
      </w:r>
      <w:r w:rsidRPr="00170EA0">
        <w:rPr>
          <w:bCs/>
          <w:iCs/>
        </w:rPr>
        <w:t>(</w:t>
      </w:r>
      <w:r w:rsidRPr="00170EA0">
        <w:rPr>
          <w:bCs/>
          <w:iCs/>
          <w:lang w:val="en-US"/>
        </w:rPr>
        <w:t>III</w:t>
      </w:r>
      <w:r w:rsidRPr="00170EA0">
        <w:rPr>
          <w:bCs/>
          <w:iCs/>
        </w:rPr>
        <w:t xml:space="preserve">). </w:t>
      </w:r>
      <w:sdt>
        <w:sdtPr>
          <w:id w:val="11079184"/>
          <w:citation/>
        </w:sdtPr>
        <w:sdtContent>
          <w:r w:rsidR="00C75A09">
            <w:fldChar w:fldCharType="begin"/>
          </w:r>
          <w:r w:rsidR="00012F3D" w:rsidRPr="00FE0D14">
            <w:instrText xml:space="preserve"> </w:instrText>
          </w:r>
          <w:r w:rsidR="00012F3D">
            <w:rPr>
              <w:lang w:val="en-US"/>
            </w:rPr>
            <w:instrText>CITATION</w:instrText>
          </w:r>
          <w:r w:rsidR="00012F3D" w:rsidRPr="00FE0D14">
            <w:instrText xml:space="preserve"> </w:instrText>
          </w:r>
          <w:r w:rsidR="00012F3D">
            <w:rPr>
              <w:lang w:val="en-US"/>
            </w:rPr>
            <w:instrText>Mat</w:instrText>
          </w:r>
          <w:r w:rsidR="00012F3D" w:rsidRPr="00FE0D14">
            <w:instrText xml:space="preserve"> \</w:instrText>
          </w:r>
          <w:r w:rsidR="00012F3D">
            <w:rPr>
              <w:lang w:val="en-US"/>
            </w:rPr>
            <w:instrText>l</w:instrText>
          </w:r>
          <w:r w:rsidR="00012F3D" w:rsidRPr="00FE0D14">
            <w:instrText xml:space="preserve"> 1033  </w:instrText>
          </w:r>
          <w:r w:rsidR="00C75A09">
            <w:fldChar w:fldCharType="separate"/>
          </w:r>
          <w:r w:rsidR="00833F32" w:rsidRPr="00833F32">
            <w:rPr>
              <w:noProof/>
            </w:rPr>
            <w:t>[72]</w:t>
          </w:r>
          <w:r w:rsidR="00C75A09">
            <w:fldChar w:fldCharType="end"/>
          </w:r>
        </w:sdtContent>
      </w:sdt>
    </w:p>
    <w:p w:rsidR="00E3597F" w:rsidRPr="00EC4F15" w:rsidRDefault="00E3597F" w:rsidP="006856C8">
      <w:pPr>
        <w:pStyle w:val="Web"/>
      </w:pPr>
    </w:p>
    <w:p w:rsidR="006856C8" w:rsidRPr="00EC4F15" w:rsidRDefault="006856C8" w:rsidP="00965A78">
      <w:pPr>
        <w:pStyle w:val="Web"/>
        <w:spacing w:before="0" w:beforeAutospacing="0" w:after="200" w:afterAutospacing="0"/>
        <w:outlineLvl w:val="2"/>
        <w:rPr>
          <w:bCs/>
          <w:iCs/>
        </w:rPr>
      </w:pPr>
    </w:p>
    <w:p w:rsidR="006856C8" w:rsidRPr="00EC4F15" w:rsidRDefault="00FF5FB6" w:rsidP="00965A78">
      <w:pPr>
        <w:pStyle w:val="Web"/>
        <w:spacing w:before="0" w:beforeAutospacing="0" w:after="200" w:afterAutospacing="0"/>
        <w:outlineLvl w:val="2"/>
        <w:rPr>
          <w:b/>
          <w:iCs/>
        </w:rPr>
      </w:pPr>
      <w:r w:rsidRPr="00170EA0">
        <w:rPr>
          <w:b/>
          <w:iCs/>
        </w:rPr>
        <w:t>Σταθερότητα</w:t>
      </w:r>
    </w:p>
    <w:p w:rsidR="00767792" w:rsidRPr="003D1649" w:rsidRDefault="00767792" w:rsidP="00965A78">
      <w:pPr>
        <w:pStyle w:val="Web"/>
        <w:spacing w:before="0" w:beforeAutospacing="0" w:after="200" w:afterAutospacing="0"/>
        <w:outlineLvl w:val="2"/>
        <w:rPr>
          <w:bCs/>
          <w:iCs/>
        </w:rPr>
      </w:pPr>
      <w:r w:rsidRPr="00170EA0">
        <w:rPr>
          <w:bCs/>
          <w:iCs/>
        </w:rPr>
        <w:t xml:space="preserve">Στην Εικόνα 3.2.Γ παρουσιάζεται ο προτεινόμενος μηχανισμός οξείδωσης του καφεϊκού οξέος σε υδατικά διαλύματα </w:t>
      </w:r>
      <w:sdt>
        <w:sdtPr>
          <w:rPr>
            <w:bCs/>
            <w:iCs/>
          </w:rPr>
          <w:id w:val="11079185"/>
          <w:citation/>
        </w:sdtPr>
        <w:sdtContent>
          <w:r w:rsidR="00C75A09">
            <w:rPr>
              <w:bCs/>
              <w:iCs/>
            </w:rPr>
            <w:fldChar w:fldCharType="begin"/>
          </w:r>
          <w:r w:rsidR="003D1649" w:rsidRPr="00833F32">
            <w:rPr>
              <w:bCs/>
              <w:iCs/>
            </w:rPr>
            <w:instrText xml:space="preserve"> </w:instrText>
          </w:r>
          <w:r w:rsidR="003D1649">
            <w:rPr>
              <w:bCs/>
              <w:iCs/>
              <w:lang w:val="en-US"/>
            </w:rPr>
            <w:instrText>CITATION</w:instrText>
          </w:r>
          <w:r w:rsidR="003D1649" w:rsidRPr="00833F32">
            <w:rPr>
              <w:bCs/>
              <w:iCs/>
            </w:rPr>
            <w:instrText xml:space="preserve"> </w:instrText>
          </w:r>
          <w:r w:rsidR="003D1649">
            <w:rPr>
              <w:bCs/>
              <w:iCs/>
              <w:lang w:val="en-US"/>
            </w:rPr>
            <w:instrText>Bar</w:instrText>
          </w:r>
          <w:r w:rsidR="003D1649" w:rsidRPr="00833F32">
            <w:rPr>
              <w:bCs/>
              <w:iCs/>
            </w:rPr>
            <w:instrText xml:space="preserve"> \</w:instrText>
          </w:r>
          <w:r w:rsidR="003D1649">
            <w:rPr>
              <w:bCs/>
              <w:iCs/>
              <w:lang w:val="en-US"/>
            </w:rPr>
            <w:instrText>l</w:instrText>
          </w:r>
          <w:r w:rsidR="003D1649" w:rsidRPr="00833F32">
            <w:rPr>
              <w:bCs/>
              <w:iCs/>
            </w:rPr>
            <w:instrText xml:space="preserve"> 1033  </w:instrText>
          </w:r>
          <w:r w:rsidR="00C75A09">
            <w:rPr>
              <w:bCs/>
              <w:iCs/>
            </w:rPr>
            <w:fldChar w:fldCharType="separate"/>
          </w:r>
          <w:r w:rsidR="00833F32" w:rsidRPr="00833F32">
            <w:rPr>
              <w:noProof/>
            </w:rPr>
            <w:t>[73]</w:t>
          </w:r>
          <w:r w:rsidR="00C75A09">
            <w:rPr>
              <w:bCs/>
              <w:iCs/>
            </w:rPr>
            <w:fldChar w:fldCharType="end"/>
          </w:r>
        </w:sdtContent>
      </w:sdt>
      <w:r w:rsidRPr="00170EA0">
        <w:rPr>
          <w:bCs/>
          <w:iCs/>
        </w:rPr>
        <w:t xml:space="preserve">. Επίσης, στην Εικόνα 3.2.Δ. ο μηχανισμός οξείδωσης με συμμετοχή ελευθέρων ριζών </w:t>
      </w:r>
      <w:r w:rsidR="003D1649" w:rsidRPr="003D1649">
        <w:rPr>
          <w:bCs/>
          <w:iCs/>
        </w:rPr>
        <w:t>.</w:t>
      </w:r>
      <w:sdt>
        <w:sdtPr>
          <w:rPr>
            <w:bCs/>
            <w:i/>
          </w:rPr>
          <w:id w:val="11079187"/>
          <w:citation/>
        </w:sdtPr>
        <w:sdtContent>
          <w:r w:rsidR="00C75A09">
            <w:rPr>
              <w:bCs/>
              <w:i/>
            </w:rPr>
            <w:fldChar w:fldCharType="begin"/>
          </w:r>
          <w:r w:rsidR="003D1649" w:rsidRPr="003D1649">
            <w:rPr>
              <w:bCs/>
              <w:i/>
            </w:rPr>
            <w:instrText xml:space="preserve"> </w:instrText>
          </w:r>
          <w:r w:rsidR="003D1649">
            <w:rPr>
              <w:bCs/>
              <w:i/>
              <w:lang w:val="en-US"/>
            </w:rPr>
            <w:instrText>CITATION</w:instrText>
          </w:r>
          <w:r w:rsidR="003D1649" w:rsidRPr="003D1649">
            <w:rPr>
              <w:bCs/>
              <w:i/>
            </w:rPr>
            <w:instrText xml:space="preserve"> </w:instrText>
          </w:r>
          <w:r w:rsidR="003D1649">
            <w:rPr>
              <w:bCs/>
              <w:i/>
              <w:lang w:val="en-US"/>
            </w:rPr>
            <w:instrText>Yan</w:instrText>
          </w:r>
          <w:r w:rsidR="003D1649" w:rsidRPr="003D1649">
            <w:rPr>
              <w:bCs/>
              <w:i/>
            </w:rPr>
            <w:instrText xml:space="preserve"> \</w:instrText>
          </w:r>
          <w:r w:rsidR="003D1649">
            <w:rPr>
              <w:bCs/>
              <w:i/>
              <w:lang w:val="en-US"/>
            </w:rPr>
            <w:instrText>l</w:instrText>
          </w:r>
          <w:r w:rsidR="003D1649" w:rsidRPr="003D1649">
            <w:rPr>
              <w:bCs/>
              <w:i/>
            </w:rPr>
            <w:instrText xml:space="preserve"> 1033 </w:instrText>
          </w:r>
          <w:r w:rsidR="00C75A09">
            <w:rPr>
              <w:bCs/>
              <w:i/>
            </w:rPr>
            <w:fldChar w:fldCharType="separate"/>
          </w:r>
          <w:r w:rsidR="00833F32" w:rsidRPr="00833F32">
            <w:rPr>
              <w:bCs/>
              <w:i/>
              <w:noProof/>
            </w:rPr>
            <w:t xml:space="preserve"> </w:t>
          </w:r>
          <w:r w:rsidR="00833F32" w:rsidRPr="00833F32">
            <w:rPr>
              <w:noProof/>
              <w:lang w:val="en-US"/>
            </w:rPr>
            <w:t>[74]</w:t>
          </w:r>
          <w:r w:rsidR="00C75A09">
            <w:rPr>
              <w:bCs/>
              <w:i/>
            </w:rPr>
            <w:fldChar w:fldCharType="end"/>
          </w:r>
        </w:sdtContent>
      </w:sdt>
    </w:p>
    <w:p w:rsidR="00FF5FB6" w:rsidRPr="00170EA0" w:rsidRDefault="00FF5FB6" w:rsidP="00965A78">
      <w:pPr>
        <w:pStyle w:val="Web"/>
        <w:spacing w:before="0" w:beforeAutospacing="0" w:after="200" w:afterAutospacing="0"/>
        <w:outlineLvl w:val="2"/>
        <w:rPr>
          <w:bCs/>
          <w:iCs/>
        </w:rPr>
      </w:pPr>
      <w:r w:rsidRPr="00170EA0">
        <w:rPr>
          <w:bCs/>
          <w:iCs/>
          <w:noProof/>
        </w:rPr>
        <w:lastRenderedPageBreak/>
        <w:drawing>
          <wp:inline distT="0" distB="0" distL="0" distR="0">
            <wp:extent cx="5274310" cy="2570480"/>
            <wp:effectExtent l="0" t="0" r="0" b="0"/>
            <wp:docPr id="2139074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07429" name=""/>
                    <pic:cNvPicPr/>
                  </pic:nvPicPr>
                  <pic:blipFill>
                    <a:blip r:embed="rId187" cstate="print"/>
                    <a:stretch>
                      <a:fillRect/>
                    </a:stretch>
                  </pic:blipFill>
                  <pic:spPr>
                    <a:xfrm>
                      <a:off x="0" y="0"/>
                      <a:ext cx="5274310" cy="2570480"/>
                    </a:xfrm>
                    <a:prstGeom prst="rect">
                      <a:avLst/>
                    </a:prstGeom>
                  </pic:spPr>
                </pic:pic>
              </a:graphicData>
            </a:graphic>
          </wp:inline>
        </w:drawing>
      </w:r>
    </w:p>
    <w:p w:rsidR="00FF5FB6" w:rsidRPr="00170EA0" w:rsidRDefault="00FF5FB6" w:rsidP="00FF5FB6">
      <w:pPr>
        <w:pStyle w:val="Web"/>
        <w:spacing w:before="0" w:beforeAutospacing="0" w:after="200" w:afterAutospacing="0"/>
        <w:outlineLvl w:val="2"/>
        <w:rPr>
          <w:bCs/>
          <w:iCs/>
        </w:rPr>
      </w:pPr>
      <w:r w:rsidRPr="00170EA0">
        <w:rPr>
          <w:bCs/>
          <w:iCs/>
        </w:rPr>
        <w:t>Εικόνα 3.2.Γ. Μηχανισμός οξείδωσης του καφεϊκού οξέος σε όξινο και βασικό υδατικό διάλυμα</w:t>
      </w:r>
      <w:r w:rsidR="003D1649" w:rsidRPr="003D1649">
        <w:rPr>
          <w:bCs/>
          <w:iCs/>
        </w:rPr>
        <w:t xml:space="preserve"> .</w:t>
      </w:r>
      <w:r w:rsidRPr="00170EA0">
        <w:rPr>
          <w:bCs/>
          <w:iCs/>
        </w:rPr>
        <w:t xml:space="preserve"> </w:t>
      </w:r>
      <w:r w:rsidR="003D1649" w:rsidRPr="003D1649">
        <w:rPr>
          <w:noProof/>
        </w:rPr>
        <w:t>[73]</w:t>
      </w:r>
    </w:p>
    <w:p w:rsidR="006856C8" w:rsidRPr="003D1649" w:rsidRDefault="006856C8" w:rsidP="00965A78">
      <w:pPr>
        <w:pStyle w:val="Web"/>
        <w:spacing w:before="0" w:beforeAutospacing="0" w:after="200" w:afterAutospacing="0"/>
        <w:outlineLvl w:val="2"/>
        <w:rPr>
          <w:bCs/>
          <w:iCs/>
        </w:rPr>
      </w:pPr>
    </w:p>
    <w:p w:rsidR="00CA1BCA" w:rsidRPr="00170EA0" w:rsidRDefault="00EC4F15" w:rsidP="00965A78">
      <w:pPr>
        <w:pStyle w:val="Web"/>
        <w:spacing w:before="0" w:beforeAutospacing="0" w:after="200" w:afterAutospacing="0"/>
        <w:outlineLvl w:val="2"/>
        <w:rPr>
          <w:bCs/>
          <w:iCs/>
          <w:lang w:val="en-US"/>
        </w:rPr>
      </w:pPr>
      <w:r w:rsidRPr="00EC4F15">
        <w:rPr>
          <w:bCs/>
          <w:iCs/>
          <w:noProof/>
        </w:rPr>
        <w:drawing>
          <wp:inline distT="0" distB="0" distL="0" distR="0">
            <wp:extent cx="5274310" cy="2463165"/>
            <wp:effectExtent l="0" t="0" r="0" b="0"/>
            <wp:docPr id="1491411397" name="Picture 1" descr="A diagram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411397" name="Picture 1" descr="A diagram of chemical formulas&#10;&#10;Description automatically generated"/>
                    <pic:cNvPicPr/>
                  </pic:nvPicPr>
                  <pic:blipFill>
                    <a:blip r:embed="rId188" cstate="print"/>
                    <a:stretch>
                      <a:fillRect/>
                    </a:stretch>
                  </pic:blipFill>
                  <pic:spPr>
                    <a:xfrm>
                      <a:off x="0" y="0"/>
                      <a:ext cx="5274310" cy="2463165"/>
                    </a:xfrm>
                    <a:prstGeom prst="rect">
                      <a:avLst/>
                    </a:prstGeom>
                  </pic:spPr>
                </pic:pic>
              </a:graphicData>
            </a:graphic>
          </wp:inline>
        </w:drawing>
      </w:r>
    </w:p>
    <w:p w:rsidR="00E83F69" w:rsidRPr="00EC4F15" w:rsidRDefault="00E83F69" w:rsidP="00E83F69">
      <w:pPr>
        <w:pStyle w:val="Web"/>
        <w:spacing w:before="0" w:beforeAutospacing="0" w:after="200" w:afterAutospacing="0"/>
        <w:outlineLvl w:val="2"/>
        <w:rPr>
          <w:bCs/>
          <w:iCs/>
        </w:rPr>
      </w:pPr>
      <w:r w:rsidRPr="00170EA0">
        <w:rPr>
          <w:bCs/>
          <w:iCs/>
        </w:rPr>
        <w:t xml:space="preserve">Εικόνα 3.2.Δ. Μηχανισμός οξείδωσης του καφεϊκού οξέος </w:t>
      </w:r>
      <w:r w:rsidR="003D1649" w:rsidRPr="003D1649">
        <w:rPr>
          <w:bCs/>
          <w:iCs/>
        </w:rPr>
        <w:t>.</w:t>
      </w:r>
      <w:r w:rsidR="003D1649" w:rsidRPr="003D1649">
        <w:rPr>
          <w:bCs/>
          <w:i/>
        </w:rPr>
        <w:t xml:space="preserve"> </w:t>
      </w:r>
      <w:sdt>
        <w:sdtPr>
          <w:rPr>
            <w:bCs/>
            <w:i/>
          </w:rPr>
          <w:id w:val="11079188"/>
          <w:citation/>
        </w:sdtPr>
        <w:sdtContent>
          <w:r w:rsidR="00C75A09">
            <w:rPr>
              <w:bCs/>
              <w:i/>
            </w:rPr>
            <w:fldChar w:fldCharType="begin"/>
          </w:r>
          <w:r w:rsidR="003D1649" w:rsidRPr="003D1649">
            <w:rPr>
              <w:bCs/>
              <w:i/>
            </w:rPr>
            <w:instrText xml:space="preserve"> </w:instrText>
          </w:r>
          <w:r w:rsidR="003D1649">
            <w:rPr>
              <w:bCs/>
              <w:i/>
              <w:lang w:val="en-US"/>
            </w:rPr>
            <w:instrText>CITATION</w:instrText>
          </w:r>
          <w:r w:rsidR="003D1649" w:rsidRPr="003D1649">
            <w:rPr>
              <w:bCs/>
              <w:i/>
            </w:rPr>
            <w:instrText xml:space="preserve"> </w:instrText>
          </w:r>
          <w:r w:rsidR="003D1649">
            <w:rPr>
              <w:bCs/>
              <w:i/>
              <w:lang w:val="en-US"/>
            </w:rPr>
            <w:instrText>Yan</w:instrText>
          </w:r>
          <w:r w:rsidR="003D1649" w:rsidRPr="003D1649">
            <w:rPr>
              <w:bCs/>
              <w:i/>
            </w:rPr>
            <w:instrText xml:space="preserve"> \</w:instrText>
          </w:r>
          <w:r w:rsidR="003D1649">
            <w:rPr>
              <w:bCs/>
              <w:i/>
              <w:lang w:val="en-US"/>
            </w:rPr>
            <w:instrText>l</w:instrText>
          </w:r>
          <w:r w:rsidR="003D1649" w:rsidRPr="003D1649">
            <w:rPr>
              <w:bCs/>
              <w:i/>
            </w:rPr>
            <w:instrText xml:space="preserve"> 1033 </w:instrText>
          </w:r>
          <w:r w:rsidR="00C75A09">
            <w:rPr>
              <w:bCs/>
              <w:i/>
            </w:rPr>
            <w:fldChar w:fldCharType="separate"/>
          </w:r>
          <w:r w:rsidR="00833F32" w:rsidRPr="00833F32">
            <w:rPr>
              <w:noProof/>
            </w:rPr>
            <w:t>[74]</w:t>
          </w:r>
          <w:r w:rsidR="00C75A09">
            <w:rPr>
              <w:bCs/>
              <w:i/>
            </w:rPr>
            <w:fldChar w:fldCharType="end"/>
          </w:r>
        </w:sdtContent>
      </w:sdt>
    </w:p>
    <w:p w:rsidR="00CA1BCA" w:rsidRPr="00170EA0" w:rsidRDefault="00CA1BCA" w:rsidP="00965A78">
      <w:pPr>
        <w:pStyle w:val="Web"/>
        <w:spacing w:before="0" w:beforeAutospacing="0" w:after="200" w:afterAutospacing="0"/>
        <w:outlineLvl w:val="2"/>
        <w:rPr>
          <w:bCs/>
          <w:iCs/>
        </w:rPr>
      </w:pPr>
    </w:p>
    <w:p w:rsidR="00767792" w:rsidRPr="00170EA0" w:rsidRDefault="00767792" w:rsidP="00965A78">
      <w:pPr>
        <w:pStyle w:val="Web"/>
        <w:spacing w:before="0" w:beforeAutospacing="0" w:after="200" w:afterAutospacing="0"/>
        <w:outlineLvl w:val="2"/>
        <w:rPr>
          <w:bCs/>
          <w:iCs/>
        </w:rPr>
      </w:pPr>
      <w:r w:rsidRPr="00170EA0">
        <w:rPr>
          <w:bCs/>
          <w:iCs/>
        </w:rPr>
        <w:t xml:space="preserve">Στο Κεφάλαιο 3 της παρούσας μεταπτυχιακής εργασίας μελετάται φασματοσκοπικά με </w:t>
      </w:r>
      <w:r w:rsidRPr="00170EA0">
        <w:rPr>
          <w:bCs/>
          <w:iCs/>
          <w:lang w:val="en-US"/>
        </w:rPr>
        <w:t>NMR</w:t>
      </w:r>
      <w:r w:rsidRPr="00170EA0">
        <w:rPr>
          <w:bCs/>
          <w:iCs/>
        </w:rPr>
        <w:t xml:space="preserve">,  η αλληλεπίδραση του καφεϊκού οξέος με τον </w:t>
      </w:r>
      <w:r w:rsidRPr="00170EA0">
        <w:rPr>
          <w:bCs/>
          <w:iCs/>
          <w:lang w:val="en-US"/>
        </w:rPr>
        <w:t>Zn</w:t>
      </w:r>
      <w:r w:rsidRPr="00170EA0">
        <w:rPr>
          <w:bCs/>
          <w:iCs/>
        </w:rPr>
        <w:t>(</w:t>
      </w:r>
      <w:r w:rsidRPr="00170EA0">
        <w:rPr>
          <w:bCs/>
          <w:iCs/>
          <w:lang w:val="en-US"/>
        </w:rPr>
        <w:t>II</w:t>
      </w:r>
      <w:r w:rsidRPr="00170EA0">
        <w:rPr>
          <w:bCs/>
          <w:iCs/>
        </w:rPr>
        <w:t xml:space="preserve">) καθώς και η σταθερότητά του για κάθε μελετούμενη περίπτωση. </w:t>
      </w:r>
    </w:p>
    <w:p w:rsidR="00E65870" w:rsidRPr="006856C8" w:rsidRDefault="00E65870" w:rsidP="00965A78">
      <w:pPr>
        <w:pStyle w:val="Web"/>
        <w:spacing w:before="0" w:beforeAutospacing="0" w:after="200" w:afterAutospacing="0"/>
        <w:outlineLvl w:val="2"/>
        <w:rPr>
          <w:bCs/>
          <w:iCs/>
        </w:rPr>
      </w:pPr>
    </w:p>
    <w:p w:rsidR="00093732" w:rsidRPr="00490C31" w:rsidRDefault="00093732" w:rsidP="00E5339A">
      <w:pPr>
        <w:pStyle w:val="Web"/>
        <w:numPr>
          <w:ilvl w:val="2"/>
          <w:numId w:val="11"/>
        </w:numPr>
        <w:spacing w:before="0" w:beforeAutospacing="0" w:after="200" w:afterAutospacing="0"/>
        <w:jc w:val="both"/>
        <w:outlineLvl w:val="2"/>
        <w:rPr>
          <w:bCs/>
          <w:iCs/>
        </w:rPr>
      </w:pPr>
      <w:bookmarkStart w:id="149" w:name="_Toc170659600"/>
      <w:r>
        <w:t>Μελέτη της αλληλεπίδρασης μετάλλου</w:t>
      </w:r>
      <w:r w:rsidR="00E5339A">
        <w:t xml:space="preserve"> </w:t>
      </w:r>
      <w:r>
        <w:t>- υποστρώματος σε διάφορες αναλογίες.</w:t>
      </w:r>
    </w:p>
    <w:p w:rsidR="00490C31" w:rsidRPr="000F1F2E" w:rsidRDefault="00490C31" w:rsidP="00490C31">
      <w:pPr>
        <w:pStyle w:val="2"/>
        <w:rPr>
          <w:rFonts w:ascii="Times New Roman" w:hAnsi="Times New Roman" w:cs="Times New Roman"/>
          <w:b w:val="0"/>
          <w:iCs/>
          <w:sz w:val="24"/>
          <w:szCs w:val="24"/>
          <w:u w:val="single"/>
        </w:rPr>
      </w:pPr>
      <w:r w:rsidRPr="000F1F2E">
        <w:rPr>
          <w:rFonts w:ascii="Times New Roman" w:hAnsi="Times New Roman" w:cs="Times New Roman"/>
          <w:b w:val="0"/>
          <w:iCs/>
          <w:sz w:val="24"/>
          <w:szCs w:val="24"/>
          <w:u w:val="single"/>
        </w:rPr>
        <w:lastRenderedPageBreak/>
        <w:t xml:space="preserve">Φασματοσκοπική </w:t>
      </w:r>
      <w:r w:rsidRPr="000F1F2E">
        <w:rPr>
          <w:rFonts w:ascii="Times New Roman" w:hAnsi="Times New Roman" w:cs="Times New Roman"/>
          <w:b w:val="0"/>
          <w:iCs/>
          <w:sz w:val="24"/>
          <w:szCs w:val="24"/>
          <w:u w:val="single"/>
          <w:vertAlign w:val="superscript"/>
        </w:rPr>
        <w:t>1</w:t>
      </w:r>
      <w:r w:rsidRPr="000F1F2E">
        <w:rPr>
          <w:rFonts w:ascii="Times New Roman" w:hAnsi="Times New Roman" w:cs="Times New Roman"/>
          <w:b w:val="0"/>
          <w:iCs/>
          <w:sz w:val="24"/>
          <w:szCs w:val="24"/>
          <w:u w:val="single"/>
          <w:lang w:val="en-US"/>
        </w:rPr>
        <w:t>H</w:t>
      </w:r>
      <w:r w:rsidRPr="000F1F2E">
        <w:rPr>
          <w:rFonts w:ascii="Times New Roman" w:hAnsi="Times New Roman" w:cs="Times New Roman"/>
          <w:b w:val="0"/>
          <w:iCs/>
          <w:sz w:val="24"/>
          <w:szCs w:val="24"/>
          <w:u w:val="single"/>
        </w:rPr>
        <w:t xml:space="preserve"> </w:t>
      </w:r>
      <w:r w:rsidRPr="000F1F2E">
        <w:rPr>
          <w:rFonts w:ascii="Times New Roman" w:hAnsi="Times New Roman" w:cs="Times New Roman"/>
          <w:b w:val="0"/>
          <w:iCs/>
          <w:sz w:val="24"/>
          <w:szCs w:val="24"/>
          <w:u w:val="single"/>
          <w:lang w:val="en-US"/>
        </w:rPr>
        <w:t>NMR</w:t>
      </w:r>
      <w:r w:rsidRPr="000F1F2E">
        <w:rPr>
          <w:rFonts w:ascii="Times New Roman" w:hAnsi="Times New Roman" w:cs="Times New Roman"/>
          <w:b w:val="0"/>
          <w:iCs/>
          <w:sz w:val="24"/>
          <w:szCs w:val="24"/>
          <w:u w:val="single"/>
        </w:rPr>
        <w:t xml:space="preserve">  μελέτη της αλληλεπίδρασης υποστρώματος:μετάλλου σε διάλυμα (DMSO-d</w:t>
      </w:r>
      <w:r w:rsidRPr="000F1F2E">
        <w:rPr>
          <w:rFonts w:ascii="Times New Roman" w:hAnsi="Times New Roman" w:cs="Times New Roman"/>
          <w:b w:val="0"/>
          <w:iCs/>
          <w:sz w:val="24"/>
          <w:szCs w:val="24"/>
          <w:u w:val="single"/>
          <w:vertAlign w:val="subscript"/>
        </w:rPr>
        <w:t>6</w:t>
      </w:r>
      <w:r w:rsidRPr="000F1F2E">
        <w:rPr>
          <w:rFonts w:ascii="Times New Roman" w:hAnsi="Times New Roman" w:cs="Times New Roman"/>
          <w:b w:val="0"/>
          <w:iCs/>
          <w:sz w:val="24"/>
          <w:szCs w:val="24"/>
          <w:u w:val="single"/>
        </w:rPr>
        <w:t> )  για διάφορες αναλογίες μετάλλου</w:t>
      </w:r>
    </w:p>
    <w:p w:rsidR="0090219A" w:rsidRDefault="0090219A" w:rsidP="00E5339A">
      <w:pPr>
        <w:pStyle w:val="Web"/>
        <w:spacing w:before="0" w:beforeAutospacing="0" w:after="200" w:afterAutospacing="0"/>
        <w:jc w:val="both"/>
        <w:outlineLvl w:val="2"/>
        <w:rPr>
          <w:bCs/>
          <w:iCs/>
        </w:rPr>
      </w:pPr>
    </w:p>
    <w:p w:rsidR="00093732" w:rsidRPr="00BC6E38" w:rsidRDefault="00490C31" w:rsidP="00E5339A">
      <w:pPr>
        <w:pStyle w:val="Web"/>
        <w:spacing w:before="0" w:beforeAutospacing="0" w:after="200" w:afterAutospacing="0"/>
        <w:jc w:val="both"/>
        <w:outlineLvl w:val="2"/>
        <w:rPr>
          <w:bCs/>
          <w:iCs/>
        </w:rPr>
      </w:pPr>
      <w:r w:rsidRPr="0090219A">
        <w:rPr>
          <w:bCs/>
          <w:iCs/>
        </w:rPr>
        <w:t xml:space="preserve">      </w:t>
      </w:r>
      <w:r w:rsidR="00842BD5">
        <w:rPr>
          <w:bCs/>
          <w:iCs/>
        </w:rPr>
        <w:t>Στους παρακάτω π</w:t>
      </w:r>
      <w:r w:rsidR="000F1F2E">
        <w:rPr>
          <w:bCs/>
          <w:iCs/>
        </w:rPr>
        <w:t>ίνακες και σ</w:t>
      </w:r>
      <w:r w:rsidR="00093732" w:rsidRPr="001245D7">
        <w:rPr>
          <w:bCs/>
          <w:iCs/>
        </w:rPr>
        <w:t>χήματα παρουσιάζεται η αλ</w:t>
      </w:r>
      <w:r w:rsidR="00093732">
        <w:rPr>
          <w:bCs/>
          <w:iCs/>
        </w:rPr>
        <w:t xml:space="preserve">ληλεπίδραση του Zn με το </w:t>
      </w:r>
      <w:r w:rsidR="00377EBB">
        <w:rPr>
          <w:bCs/>
          <w:iCs/>
        </w:rPr>
        <w:t>καφεϊκό</w:t>
      </w:r>
      <w:r w:rsidR="00093732" w:rsidRPr="001245D7">
        <w:rPr>
          <w:bCs/>
          <w:iCs/>
        </w:rPr>
        <w:t xml:space="preserve"> οξύ σε διαλύτη DMSO-d</w:t>
      </w:r>
      <w:r w:rsidR="00093732" w:rsidRPr="00B64374">
        <w:rPr>
          <w:bCs/>
          <w:iCs/>
          <w:vertAlign w:val="subscript"/>
        </w:rPr>
        <w:t>6</w:t>
      </w:r>
      <w:r w:rsidR="00D27D79">
        <w:rPr>
          <w:bCs/>
          <w:iCs/>
        </w:rPr>
        <w:t xml:space="preserve">  </w:t>
      </w:r>
      <w:r w:rsidR="00377EBB">
        <w:rPr>
          <w:bCs/>
          <w:iCs/>
        </w:rPr>
        <w:t>τόσο</w:t>
      </w:r>
      <w:r w:rsidR="00093732">
        <w:rPr>
          <w:bCs/>
          <w:iCs/>
        </w:rPr>
        <w:t xml:space="preserve"> με </w:t>
      </w:r>
      <w:r w:rsidR="00377EBB">
        <w:rPr>
          <w:bCs/>
          <w:iCs/>
        </w:rPr>
        <w:t>απουσία</w:t>
      </w:r>
      <w:r w:rsidR="00093732">
        <w:rPr>
          <w:bCs/>
          <w:iCs/>
        </w:rPr>
        <w:t xml:space="preserve"> </w:t>
      </w:r>
      <w:r w:rsidR="00377EBB">
        <w:rPr>
          <w:bCs/>
          <w:iCs/>
        </w:rPr>
        <w:t>μετάλλου</w:t>
      </w:r>
      <w:r w:rsidR="00093732">
        <w:rPr>
          <w:bCs/>
          <w:iCs/>
        </w:rPr>
        <w:t xml:space="preserve"> </w:t>
      </w:r>
      <w:r w:rsidR="00377EBB">
        <w:rPr>
          <w:bCs/>
          <w:iCs/>
        </w:rPr>
        <w:t>όσο</w:t>
      </w:r>
      <w:r w:rsidR="00093732">
        <w:rPr>
          <w:bCs/>
          <w:iCs/>
        </w:rPr>
        <w:t xml:space="preserve"> και σε διαφορες </w:t>
      </w:r>
      <w:r w:rsidR="00377EBB">
        <w:rPr>
          <w:bCs/>
          <w:iCs/>
        </w:rPr>
        <w:t>αναλογίες</w:t>
      </w:r>
      <w:r w:rsidR="00093732">
        <w:rPr>
          <w:bCs/>
          <w:iCs/>
        </w:rPr>
        <w:t xml:space="preserve"> </w:t>
      </w:r>
      <w:r w:rsidR="00377EBB">
        <w:rPr>
          <w:bCs/>
          <w:iCs/>
        </w:rPr>
        <w:t>πρόσθετου</w:t>
      </w:r>
      <w:r w:rsidR="00093732">
        <w:rPr>
          <w:bCs/>
          <w:iCs/>
        </w:rPr>
        <w:t xml:space="preserve"> </w:t>
      </w:r>
      <w:r w:rsidR="00377EBB">
        <w:rPr>
          <w:bCs/>
          <w:iCs/>
        </w:rPr>
        <w:t>μετάλλου</w:t>
      </w:r>
      <w:r w:rsidR="00093732">
        <w:rPr>
          <w:bCs/>
          <w:iCs/>
        </w:rPr>
        <w:t xml:space="preserve"> στο </w:t>
      </w:r>
      <w:r w:rsidR="00377EBB">
        <w:rPr>
          <w:bCs/>
          <w:iCs/>
        </w:rPr>
        <w:t>υπόστρωμα</w:t>
      </w:r>
      <w:r w:rsidR="00093732">
        <w:rPr>
          <w:bCs/>
          <w:iCs/>
        </w:rPr>
        <w:t xml:space="preserve"> (</w:t>
      </w:r>
      <w:r w:rsidR="00377EBB">
        <w:rPr>
          <w:bCs/>
          <w:iCs/>
        </w:rPr>
        <w:t>καφεϊκό</w:t>
      </w:r>
      <w:r w:rsidR="00093732" w:rsidRPr="001245D7">
        <w:rPr>
          <w:bCs/>
          <w:iCs/>
        </w:rPr>
        <w:t xml:space="preserve"> οξύ </w:t>
      </w:r>
      <w:r w:rsidR="00D27D79">
        <w:rPr>
          <w:bCs/>
          <w:iCs/>
        </w:rPr>
        <w:t>:</w:t>
      </w:r>
      <w:r w:rsidR="00570FB8">
        <w:rPr>
          <w:bCs/>
          <w:iCs/>
        </w:rPr>
        <w:t xml:space="preserve"> </w:t>
      </w:r>
      <w:r w:rsidR="00093732" w:rsidRPr="001245D7">
        <w:rPr>
          <w:bCs/>
          <w:iCs/>
        </w:rPr>
        <w:t>DMSO-d</w:t>
      </w:r>
      <w:r w:rsidR="00093732" w:rsidRPr="00B64374">
        <w:rPr>
          <w:bCs/>
          <w:iCs/>
          <w:vertAlign w:val="subscript"/>
        </w:rPr>
        <w:t>6</w:t>
      </w:r>
      <w:r w:rsidR="00093732" w:rsidRPr="001245D7">
        <w:rPr>
          <w:bCs/>
          <w:iCs/>
        </w:rPr>
        <w:t> </w:t>
      </w:r>
      <w:r w:rsidR="003B0FC4">
        <w:rPr>
          <w:bCs/>
          <w:iCs/>
        </w:rPr>
        <w:t>)</w:t>
      </w:r>
      <w:r w:rsidR="005C2899">
        <w:rPr>
          <w:bCs/>
          <w:iCs/>
        </w:rPr>
        <w:t>. Στους παρακάτω π</w:t>
      </w:r>
      <w:r w:rsidR="00093732">
        <w:rPr>
          <w:bCs/>
          <w:iCs/>
        </w:rPr>
        <w:t>ίνακες ως Η</w:t>
      </w:r>
      <w:r w:rsidR="00093732" w:rsidRPr="00B64374">
        <w:rPr>
          <w:bCs/>
          <w:iCs/>
          <w:vertAlign w:val="subscript"/>
        </w:rPr>
        <w:t>1΄</w:t>
      </w:r>
      <w:r w:rsidR="00093732" w:rsidRPr="001245D7">
        <w:rPr>
          <w:bCs/>
          <w:iCs/>
        </w:rPr>
        <w:t xml:space="preserve">  το πρωτόνιο στην καρβοξυλομάδα</w:t>
      </w:r>
      <w:r w:rsidR="00507463">
        <w:rPr>
          <w:bCs/>
          <w:iCs/>
        </w:rPr>
        <w:t xml:space="preserve"> </w:t>
      </w:r>
      <w:r w:rsidR="00093732" w:rsidRPr="001245D7">
        <w:rPr>
          <w:bCs/>
          <w:iCs/>
        </w:rPr>
        <w:t xml:space="preserve"> και ως Η</w:t>
      </w:r>
      <w:r w:rsidR="00093732" w:rsidRPr="00B64374">
        <w:rPr>
          <w:bCs/>
          <w:iCs/>
          <w:vertAlign w:val="subscript"/>
        </w:rPr>
        <w:t>3</w:t>
      </w:r>
      <w:r w:rsidR="00570FB8">
        <w:rPr>
          <w:bCs/>
          <w:iCs/>
          <w:vertAlign w:val="subscript"/>
        </w:rPr>
        <w:t xml:space="preserve"> </w:t>
      </w:r>
      <w:r w:rsidR="00093732" w:rsidRPr="001245D7">
        <w:rPr>
          <w:bCs/>
          <w:iCs/>
        </w:rPr>
        <w:t>,</w:t>
      </w:r>
      <w:r w:rsidR="00570FB8">
        <w:rPr>
          <w:bCs/>
          <w:iCs/>
        </w:rPr>
        <w:t xml:space="preserve"> </w:t>
      </w:r>
      <w:r w:rsidR="00093732" w:rsidRPr="00B64374">
        <w:rPr>
          <w:bCs/>
          <w:iCs/>
        </w:rPr>
        <w:t>Η</w:t>
      </w:r>
      <w:r w:rsidR="00093732" w:rsidRPr="00B64374">
        <w:rPr>
          <w:bCs/>
          <w:iCs/>
          <w:vertAlign w:val="subscript"/>
        </w:rPr>
        <w:t>4</w:t>
      </w:r>
      <w:r w:rsidR="00507463">
        <w:rPr>
          <w:bCs/>
          <w:iCs/>
        </w:rPr>
        <w:t xml:space="preserve"> </w:t>
      </w:r>
      <w:r w:rsidR="00093732" w:rsidRPr="00B64374">
        <w:rPr>
          <w:bCs/>
          <w:iCs/>
          <w:vertAlign w:val="subscript"/>
        </w:rPr>
        <w:t xml:space="preserve"> </w:t>
      </w:r>
      <w:r w:rsidR="00093732" w:rsidRPr="001245D7">
        <w:rPr>
          <w:bCs/>
          <w:iCs/>
        </w:rPr>
        <w:t>τα πρωτόνια στις υδροξυλομάδες</w:t>
      </w:r>
      <w:r w:rsidR="00BC6E38">
        <w:rPr>
          <w:bCs/>
          <w:iCs/>
        </w:rPr>
        <w:t xml:space="preserve"> </w:t>
      </w:r>
      <w:r w:rsidR="005C2899">
        <w:rPr>
          <w:bCs/>
          <w:iCs/>
        </w:rPr>
        <w:t>.</w:t>
      </w:r>
      <w:r w:rsidR="00BC6E38">
        <w:rPr>
          <w:bCs/>
          <w:iCs/>
        </w:rPr>
        <w:t xml:space="preserve"> </w:t>
      </w:r>
      <w:r w:rsidR="005C2899">
        <w:rPr>
          <w:bCs/>
          <w:iCs/>
        </w:rPr>
        <w:t xml:space="preserve">Η αριθμηση δινεται </w:t>
      </w:r>
      <w:r w:rsidR="000F1F2E">
        <w:rPr>
          <w:bCs/>
          <w:iCs/>
        </w:rPr>
        <w:t xml:space="preserve"> με βαση </w:t>
      </w:r>
      <w:r w:rsidR="005C2899">
        <w:rPr>
          <w:bCs/>
          <w:iCs/>
        </w:rPr>
        <w:t xml:space="preserve">το </w:t>
      </w:r>
      <w:r w:rsidR="000F1F2E">
        <w:rPr>
          <w:bCs/>
          <w:iCs/>
        </w:rPr>
        <w:t xml:space="preserve">σχημα 1 που απεικονιζει την δομη καφεικου οξεως </w:t>
      </w:r>
      <w:r w:rsidR="00093732">
        <w:rPr>
          <w:bCs/>
          <w:iCs/>
        </w:rPr>
        <w:t xml:space="preserve">. </w:t>
      </w:r>
      <w:r w:rsidR="002A5235" w:rsidRPr="00BC6E38">
        <w:rPr>
          <w:bCs/>
          <w:iCs/>
        </w:rPr>
        <w:t>(</w:t>
      </w:r>
      <w:r w:rsidR="0090219A">
        <w:rPr>
          <w:bCs/>
          <w:iCs/>
        </w:rPr>
        <w:t>σχημα 1 ,σελ73</w:t>
      </w:r>
      <w:r w:rsidR="002A5235" w:rsidRPr="00BC6E38">
        <w:rPr>
          <w:bCs/>
          <w:iCs/>
        </w:rPr>
        <w:t>)</w:t>
      </w:r>
    </w:p>
    <w:p w:rsidR="000F1F2E" w:rsidRPr="000F1F2E" w:rsidRDefault="000F1F2E" w:rsidP="00E5339A">
      <w:pPr>
        <w:pStyle w:val="Web"/>
        <w:spacing w:before="0" w:beforeAutospacing="0" w:after="200" w:afterAutospacing="0"/>
        <w:jc w:val="both"/>
        <w:outlineLvl w:val="2"/>
        <w:rPr>
          <w:rFonts w:eastAsia="Calibri"/>
          <w:iCs/>
          <w:u w:val="single"/>
        </w:rPr>
      </w:pPr>
    </w:p>
    <w:p w:rsidR="006D03EE" w:rsidRPr="006D03EE" w:rsidRDefault="00965A78" w:rsidP="00986F27">
      <w:pPr>
        <w:pStyle w:val="Web"/>
        <w:spacing w:before="0" w:beforeAutospacing="0" w:after="200" w:afterAutospacing="0"/>
        <w:outlineLvl w:val="2"/>
        <w:rPr>
          <w:bCs/>
          <w:iCs/>
        </w:rPr>
      </w:pPr>
      <w:bookmarkStart w:id="150" w:name="_Toc170659601"/>
      <w:bookmarkEnd w:id="149"/>
      <w:r w:rsidRPr="006D03EE">
        <w:rPr>
          <w:bCs/>
          <w:iCs/>
        </w:rPr>
        <w:t>3.2.1.1</w:t>
      </w:r>
      <w:bookmarkEnd w:id="150"/>
      <w:r w:rsidR="006D03EE" w:rsidRPr="006D03EE">
        <w:rPr>
          <w:bCs/>
          <w:iCs/>
        </w:rPr>
        <w:t xml:space="preserve"> </w:t>
      </w:r>
      <w:r w:rsidR="006D03EE" w:rsidRPr="006D03EE">
        <w:rPr>
          <w:iCs/>
          <w:vertAlign w:val="superscript"/>
        </w:rPr>
        <w:t>1</w:t>
      </w:r>
      <w:r w:rsidR="006D03EE" w:rsidRPr="006D03EE">
        <w:rPr>
          <w:iCs/>
          <w:lang w:val="en-US"/>
        </w:rPr>
        <w:t>H</w:t>
      </w:r>
      <w:r w:rsidR="006D03EE" w:rsidRPr="006D03EE">
        <w:rPr>
          <w:iCs/>
        </w:rPr>
        <w:t xml:space="preserve"> </w:t>
      </w:r>
      <w:r w:rsidR="006D03EE" w:rsidRPr="006D03EE">
        <w:rPr>
          <w:iCs/>
          <w:lang w:val="en-US"/>
        </w:rPr>
        <w:t>NMR</w:t>
      </w:r>
      <w:r w:rsidR="006D03EE" w:rsidRPr="006D03EE">
        <w:rPr>
          <w:iCs/>
        </w:rPr>
        <w:t xml:space="preserve">  φασματοσκοπική μελέτη για το καφεϊκό οξύ απουσία μετάλλου</w:t>
      </w:r>
    </w:p>
    <w:p w:rsidR="006D03EE" w:rsidRDefault="006D03EE" w:rsidP="00986F27">
      <w:pPr>
        <w:pStyle w:val="Web"/>
        <w:spacing w:before="0" w:beforeAutospacing="0" w:after="200" w:afterAutospacing="0"/>
        <w:outlineLvl w:val="2"/>
        <w:rPr>
          <w:bCs/>
          <w:iCs/>
        </w:rPr>
      </w:pPr>
    </w:p>
    <w:p w:rsidR="007A1376" w:rsidRPr="00986F27" w:rsidRDefault="00507463" w:rsidP="00986F27">
      <w:pPr>
        <w:pStyle w:val="Web"/>
        <w:spacing w:before="0" w:beforeAutospacing="0" w:after="200" w:afterAutospacing="0"/>
        <w:outlineLvl w:val="2"/>
        <w:rPr>
          <w:b/>
          <w:i/>
          <w:u w:val="single"/>
        </w:rPr>
      </w:pPr>
      <w:r w:rsidRPr="00507463">
        <w:rPr>
          <w:bCs/>
        </w:rPr>
        <w:t>Στον Πίνακα 3.1.</w:t>
      </w:r>
      <w:r w:rsidR="007D102C">
        <w:rPr>
          <w:bCs/>
        </w:rPr>
        <w:t>40</w:t>
      </w:r>
      <w:r>
        <w:rPr>
          <w:bCs/>
        </w:rPr>
        <w:t xml:space="preserve"> </w:t>
      </w:r>
      <w:r>
        <w:rPr>
          <w:bCs/>
          <w:iCs/>
        </w:rPr>
        <w:t xml:space="preserve"> </w:t>
      </w:r>
      <w:r w:rsidR="006D03EE">
        <w:rPr>
          <w:bCs/>
          <w:iCs/>
        </w:rPr>
        <w:t xml:space="preserve">και στην Εικόνα 43 </w:t>
      </w:r>
      <w:r w:rsidR="00377EBB" w:rsidRPr="00511730">
        <w:rPr>
          <w:bCs/>
        </w:rPr>
        <w:t>παρουσιάζεται</w:t>
      </w:r>
      <w:r w:rsidR="00511730" w:rsidRPr="00511730">
        <w:rPr>
          <w:bCs/>
        </w:rPr>
        <w:t xml:space="preserve"> </w:t>
      </w:r>
      <w:r w:rsidR="006D03EE">
        <w:rPr>
          <w:bCs/>
        </w:rPr>
        <w:t xml:space="preserve">οι χημικές μετατοπίσεις και </w:t>
      </w:r>
      <w:r w:rsidR="00511730" w:rsidRPr="00511730">
        <w:rPr>
          <w:bCs/>
        </w:rPr>
        <w:t>το</w:t>
      </w:r>
      <w:r w:rsidR="004A0C88">
        <w:rPr>
          <w:bCs/>
        </w:rPr>
        <w:t xml:space="preserve"> </w:t>
      </w:r>
      <w:r w:rsidR="00377EBB" w:rsidRPr="00511730">
        <w:rPr>
          <w:bCs/>
        </w:rPr>
        <w:t>πρωτονιακό</w:t>
      </w:r>
      <w:r w:rsidR="00511730" w:rsidRPr="00511730">
        <w:rPr>
          <w:bCs/>
        </w:rPr>
        <w:t xml:space="preserve"> του </w:t>
      </w:r>
      <w:r w:rsidR="00377EBB" w:rsidRPr="00511730">
        <w:rPr>
          <w:bCs/>
        </w:rPr>
        <w:t>καφεϊκού</w:t>
      </w:r>
      <w:r w:rsidR="00511730" w:rsidRPr="00511730">
        <w:rPr>
          <w:bCs/>
        </w:rPr>
        <w:t xml:space="preserve"> </w:t>
      </w:r>
      <w:r w:rsidR="00377EBB" w:rsidRPr="00511730">
        <w:rPr>
          <w:bCs/>
        </w:rPr>
        <w:t>οξέως</w:t>
      </w:r>
      <w:r w:rsidR="00511730" w:rsidRPr="00511730">
        <w:rPr>
          <w:bCs/>
        </w:rPr>
        <w:t xml:space="preserve"> DMSO-d</w:t>
      </w:r>
      <w:r w:rsidR="00511730" w:rsidRPr="00511730">
        <w:rPr>
          <w:bCs/>
          <w:vertAlign w:val="subscript"/>
        </w:rPr>
        <w:t>6</w:t>
      </w:r>
      <w:r w:rsidR="00511730" w:rsidRPr="00511730">
        <w:rPr>
          <w:bCs/>
        </w:rPr>
        <w:t> .</w:t>
      </w:r>
      <w:r w:rsidR="00511730">
        <w:rPr>
          <w:bCs/>
          <w:iCs/>
        </w:rPr>
        <w:t xml:space="preserve"> </w:t>
      </w:r>
    </w:p>
    <w:p w:rsidR="007A1376" w:rsidRPr="00507463" w:rsidRDefault="00C75A09" w:rsidP="007A1376">
      <w:pPr>
        <w:rPr>
          <w:rFonts w:ascii="Times New Roman" w:hAnsi="Times New Roman" w:cs="Times New Roman"/>
        </w:rPr>
      </w:pPr>
      <w:r w:rsidRPr="00C75A09">
        <w:rPr>
          <w:noProof/>
        </w:rPr>
        <w:pict>
          <v:shape id="_x0000_s4484" type="#_x0000_t75" alt="" style="position:absolute;margin-left:7.15pt;margin-top:13.25pt;width:199pt;height:179.8pt;z-index:251741184;mso-wrap-edited:f">
            <v:imagedata r:id="rId189" o:title=""/>
          </v:shape>
          <o:OLEObject Type="Embed" ProgID="Excel.Sheet.12" ShapeID="_x0000_s4484" DrawAspect="Content" ObjectID="_1786616387" r:id="rId190"/>
        </w:pict>
      </w:r>
      <w:r w:rsidR="006D03EE">
        <w:rPr>
          <w:rFonts w:ascii="Times New Roman" w:hAnsi="Times New Roman" w:cs="Times New Roman"/>
        </w:rPr>
        <w:t>Πίνακας 3.1.40. Χημικές μετατοπίσεις πρωτονίων του καφεϊκού οξέος</w:t>
      </w:r>
    </w:p>
    <w:p w:rsidR="007A1376" w:rsidRPr="00507463" w:rsidRDefault="007A1376" w:rsidP="007A1376">
      <w:pPr>
        <w:rPr>
          <w:rFonts w:ascii="Times New Roman" w:hAnsi="Times New Roman" w:cs="Times New Roman"/>
        </w:rPr>
      </w:pPr>
    </w:p>
    <w:p w:rsidR="007A1376" w:rsidRPr="00507463" w:rsidRDefault="007A1376" w:rsidP="007A1376">
      <w:pPr>
        <w:rPr>
          <w:rFonts w:ascii="Times New Roman" w:hAnsi="Times New Roman" w:cs="Times New Roman"/>
        </w:rPr>
      </w:pPr>
    </w:p>
    <w:p w:rsidR="007A1376" w:rsidRPr="00507463" w:rsidRDefault="007A1376" w:rsidP="007A1376">
      <w:pPr>
        <w:rPr>
          <w:rFonts w:ascii="Times New Roman" w:hAnsi="Times New Roman" w:cs="Times New Roman"/>
        </w:rPr>
      </w:pPr>
    </w:p>
    <w:p w:rsidR="007A1376" w:rsidRPr="00507463"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Default="007A1376" w:rsidP="007A1376">
      <w:pPr>
        <w:rPr>
          <w:rFonts w:ascii="Times New Roman" w:hAnsi="Times New Roman" w:cs="Times New Roman"/>
        </w:rPr>
      </w:pPr>
    </w:p>
    <w:p w:rsidR="004F278E" w:rsidRDefault="006D03EE" w:rsidP="007A1376">
      <w:pPr>
        <w:rPr>
          <w:rFonts w:ascii="Times New Roman" w:hAnsi="Times New Roman" w:cs="Times New Roman"/>
        </w:rPr>
      </w:pPr>
      <w:bookmarkStart w:id="151" w:name="_Toc170659602"/>
      <w:r>
        <w:rPr>
          <w:bCs/>
          <w:noProof/>
        </w:rPr>
        <w:drawing>
          <wp:anchor distT="0" distB="0" distL="114300" distR="114300" simplePos="0" relativeHeight="251651584" behindDoc="0" locked="0" layoutInCell="1" allowOverlap="1">
            <wp:simplePos x="0" y="0"/>
            <wp:positionH relativeFrom="column">
              <wp:posOffset>93654</wp:posOffset>
            </wp:positionH>
            <wp:positionV relativeFrom="paragraph">
              <wp:posOffset>516701</wp:posOffset>
            </wp:positionV>
            <wp:extent cx="5265420" cy="2172970"/>
            <wp:effectExtent l="19050" t="0" r="0" b="0"/>
            <wp:wrapTopAndBottom/>
            <wp:docPr id="1989236872" name="Εικόνα 1" descr="Εικόνα που περιέχει κείμενο, στιγμιότυπο οθόνης, οθόνη,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236872" name="Εικόνα 1" descr="Εικόνα που περιέχει κείμενο, στιγμιότυπο οθόνης, οθόνη, γραμμή&#10;&#10;Περιγραφή που δημιουργήθηκε αυτόματα"/>
                    <pic:cNvPicPr>
                      <a:picLocks noChangeAspect="1" noChangeArrowheads="1"/>
                    </pic:cNvPicPr>
                  </pic:nvPicPr>
                  <pic:blipFill>
                    <a:blip r:embed="rId191" cstate="print"/>
                    <a:srcRect/>
                    <a:stretch>
                      <a:fillRect/>
                    </a:stretch>
                  </pic:blipFill>
                  <pic:spPr bwMode="auto">
                    <a:xfrm>
                      <a:off x="0" y="0"/>
                      <a:ext cx="5265420" cy="2172970"/>
                    </a:xfrm>
                    <a:prstGeom prst="rect">
                      <a:avLst/>
                    </a:prstGeom>
                    <a:noFill/>
                    <a:ln w="9525">
                      <a:noFill/>
                      <a:miter lim="800000"/>
                      <a:headEnd/>
                      <a:tailEnd/>
                    </a:ln>
                  </pic:spPr>
                </pic:pic>
              </a:graphicData>
            </a:graphic>
          </wp:anchor>
        </w:drawing>
      </w:r>
      <w:bookmarkEnd w:id="151"/>
    </w:p>
    <w:p w:rsidR="004F278E" w:rsidRDefault="004F278E" w:rsidP="00511730">
      <w:pPr>
        <w:pStyle w:val="Web"/>
        <w:spacing w:before="0" w:beforeAutospacing="0" w:after="200" w:afterAutospacing="0"/>
        <w:outlineLvl w:val="2"/>
        <w:rPr>
          <w:bCs/>
        </w:rPr>
      </w:pPr>
    </w:p>
    <w:p w:rsidR="007A1376" w:rsidRPr="006D03EE" w:rsidRDefault="007A1376" w:rsidP="00B93D04">
      <w:pPr>
        <w:pStyle w:val="Web"/>
        <w:spacing w:before="0" w:beforeAutospacing="0" w:after="200" w:afterAutospacing="0"/>
        <w:jc w:val="both"/>
        <w:rPr>
          <w:sz w:val="18"/>
          <w:szCs w:val="18"/>
        </w:rPr>
      </w:pPr>
      <w:r w:rsidRPr="00965A78">
        <w:rPr>
          <w:sz w:val="18"/>
          <w:szCs w:val="18"/>
        </w:rPr>
        <w:t>Εικόνα</w:t>
      </w:r>
      <w:r w:rsidR="00B93D04" w:rsidRPr="00B93D04">
        <w:rPr>
          <w:sz w:val="18"/>
          <w:szCs w:val="18"/>
        </w:rPr>
        <w:t xml:space="preserve"> 43</w:t>
      </w:r>
      <w:r w:rsidRPr="00965A78">
        <w:rPr>
          <w:sz w:val="18"/>
          <w:szCs w:val="18"/>
        </w:rPr>
        <w:t xml:space="preserve">:Φάσμα </w:t>
      </w:r>
      <w:r w:rsidRPr="00965A78">
        <w:rPr>
          <w:sz w:val="18"/>
          <w:szCs w:val="18"/>
          <w:vertAlign w:val="superscript"/>
        </w:rPr>
        <w:t>1</w:t>
      </w:r>
      <w:r w:rsidRPr="00965A78">
        <w:rPr>
          <w:sz w:val="18"/>
          <w:szCs w:val="18"/>
          <w:lang w:val="en-US"/>
        </w:rPr>
        <w:t>H</w:t>
      </w:r>
      <w:r w:rsidRPr="00965A78">
        <w:rPr>
          <w:sz w:val="18"/>
          <w:szCs w:val="18"/>
        </w:rPr>
        <w:t xml:space="preserve"> </w:t>
      </w:r>
      <w:r w:rsidRPr="00E04AE6">
        <w:rPr>
          <w:sz w:val="18"/>
          <w:szCs w:val="18"/>
          <w:lang w:val="en-US"/>
        </w:rPr>
        <w:t>C</w:t>
      </w:r>
      <w:r w:rsidRPr="00E04AE6">
        <w:rPr>
          <w:sz w:val="18"/>
          <w:szCs w:val="18"/>
        </w:rPr>
        <w:t>A:DMSO</w:t>
      </w:r>
      <w:r w:rsidR="006D03EE">
        <w:rPr>
          <w:sz w:val="18"/>
          <w:szCs w:val="18"/>
        </w:rPr>
        <w:t>-</w:t>
      </w:r>
      <w:r w:rsidR="006D03EE">
        <w:rPr>
          <w:sz w:val="18"/>
          <w:szCs w:val="18"/>
          <w:lang w:val="en-US"/>
        </w:rPr>
        <w:t>d</w:t>
      </w:r>
      <w:r w:rsidR="006D03EE" w:rsidRPr="006D03EE">
        <w:rPr>
          <w:sz w:val="18"/>
          <w:szCs w:val="18"/>
        </w:rPr>
        <w:t>6.</w:t>
      </w:r>
    </w:p>
    <w:p w:rsidR="007A1376" w:rsidRDefault="007A1376" w:rsidP="007A1376">
      <w:pPr>
        <w:rPr>
          <w:rFonts w:ascii="Times New Roman" w:hAnsi="Times New Roman" w:cs="Times New Roman"/>
        </w:rPr>
      </w:pPr>
    </w:p>
    <w:p w:rsidR="006D03EE" w:rsidRPr="00EC4F15" w:rsidRDefault="006D03EE" w:rsidP="006D03EE">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Τα πρωτόνια Η</w:t>
      </w:r>
      <w:r w:rsidRPr="004F278E">
        <w:rPr>
          <w:rFonts w:ascii="Times New Roman" w:eastAsia="Times New Roman" w:hAnsi="Times New Roman" w:cs="Times New Roman"/>
          <w:bCs/>
          <w:sz w:val="24"/>
          <w:szCs w:val="24"/>
          <w:vertAlign w:val="subscript"/>
        </w:rPr>
        <w:t xml:space="preserve">2΄,5,2,3΄  </w:t>
      </w:r>
      <w:r>
        <w:rPr>
          <w:rFonts w:ascii="Times New Roman" w:eastAsia="Times New Roman" w:hAnsi="Times New Roman" w:cs="Times New Roman"/>
          <w:bCs/>
          <w:sz w:val="24"/>
          <w:szCs w:val="24"/>
        </w:rPr>
        <w:t xml:space="preserve">εμφανίζονται </w:t>
      </w:r>
      <w:r w:rsidRPr="00EC4F15">
        <w:rPr>
          <w:rFonts w:ascii="Times New Roman" w:eastAsia="Times New Roman" w:hAnsi="Times New Roman" w:cs="Times New Roman"/>
          <w:bCs/>
          <w:sz w:val="24"/>
          <w:szCs w:val="24"/>
        </w:rPr>
        <w:t>ως διπλ</w:t>
      </w:r>
      <w:r>
        <w:rPr>
          <w:rFonts w:ascii="Times New Roman" w:eastAsia="Times New Roman" w:hAnsi="Times New Roman" w:cs="Times New Roman"/>
          <w:bCs/>
          <w:sz w:val="24"/>
          <w:szCs w:val="24"/>
        </w:rPr>
        <w:t>ές</w:t>
      </w:r>
      <w:r w:rsidRPr="00EC4F15">
        <w:rPr>
          <w:rFonts w:ascii="Times New Roman" w:eastAsia="Times New Roman" w:hAnsi="Times New Roman" w:cs="Times New Roman"/>
          <w:bCs/>
          <w:sz w:val="24"/>
          <w:szCs w:val="24"/>
        </w:rPr>
        <w:t xml:space="preserve"> κορυφ</w:t>
      </w:r>
      <w:r>
        <w:rPr>
          <w:rFonts w:ascii="Times New Roman" w:eastAsia="Times New Roman" w:hAnsi="Times New Roman" w:cs="Times New Roman"/>
          <w:bCs/>
          <w:sz w:val="24"/>
          <w:szCs w:val="24"/>
        </w:rPr>
        <w:t>ές</w:t>
      </w:r>
      <w:r w:rsidRPr="00EC4F15">
        <w:rPr>
          <w:rFonts w:ascii="Times New Roman" w:eastAsia="Times New Roman" w:hAnsi="Times New Roman" w:cs="Times New Roman"/>
          <w:bCs/>
          <w:sz w:val="24"/>
          <w:szCs w:val="24"/>
        </w:rPr>
        <w:t xml:space="preserve"> (</w:t>
      </w:r>
      <w:r w:rsidRPr="00EC4F15">
        <w:rPr>
          <w:rFonts w:ascii="Times New Roman" w:eastAsia="Times New Roman" w:hAnsi="Times New Roman" w:cs="Times New Roman"/>
          <w:bCs/>
          <w:sz w:val="24"/>
          <w:szCs w:val="24"/>
          <w:lang w:val="en-US"/>
        </w:rPr>
        <w:t>d</w:t>
      </w:r>
      <w:r w:rsidRPr="00EC4F15">
        <w:rPr>
          <w:rFonts w:ascii="Times New Roman" w:eastAsia="Times New Roman" w:hAnsi="Times New Roman" w:cs="Times New Roman"/>
          <w:bCs/>
          <w:sz w:val="24"/>
          <w:szCs w:val="24"/>
        </w:rPr>
        <w:t>)</w:t>
      </w:r>
      <w:r w:rsidRPr="004F278E">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και το πρωτόνιο Η</w:t>
      </w:r>
      <w:r w:rsidRPr="004F278E">
        <w:rPr>
          <w:rFonts w:ascii="Times New Roman" w:eastAsia="Times New Roman" w:hAnsi="Times New Roman" w:cs="Times New Roman"/>
          <w:bCs/>
          <w:sz w:val="24"/>
          <w:szCs w:val="24"/>
          <w:vertAlign w:val="subscript"/>
        </w:rPr>
        <w:t xml:space="preserve">6  </w:t>
      </w:r>
      <w:r>
        <w:rPr>
          <w:rFonts w:ascii="Times New Roman" w:eastAsia="Times New Roman" w:hAnsi="Times New Roman" w:cs="Times New Roman"/>
          <w:bCs/>
          <w:sz w:val="24"/>
          <w:szCs w:val="24"/>
          <w:vertAlign w:val="subscript"/>
        </w:rPr>
        <w:t xml:space="preserve"> </w:t>
      </w:r>
      <w:r w:rsidRPr="00EC4F15">
        <w:rPr>
          <w:rFonts w:ascii="Times New Roman" w:eastAsia="Times New Roman" w:hAnsi="Times New Roman" w:cs="Times New Roman"/>
          <w:bCs/>
          <w:sz w:val="24"/>
          <w:szCs w:val="24"/>
        </w:rPr>
        <w:t>ως  διπλή διπλής (</w:t>
      </w:r>
      <w:r w:rsidRPr="00EC4F15">
        <w:rPr>
          <w:rFonts w:ascii="Times New Roman" w:eastAsia="Times New Roman" w:hAnsi="Times New Roman" w:cs="Times New Roman"/>
          <w:bCs/>
          <w:sz w:val="24"/>
          <w:szCs w:val="24"/>
          <w:lang w:val="en-US"/>
        </w:rPr>
        <w:t>dd</w:t>
      </w:r>
      <w:r w:rsidRPr="00EC4F15">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w:t>
      </w:r>
    </w:p>
    <w:p w:rsidR="006D03EE" w:rsidRPr="006D03EE" w:rsidRDefault="006D03EE" w:rsidP="007A1376">
      <w:pPr>
        <w:rPr>
          <w:rFonts w:ascii="Times New Roman" w:hAnsi="Times New Roman" w:cs="Times New Roman"/>
        </w:rPr>
      </w:pPr>
    </w:p>
    <w:p w:rsidR="00E04AE6" w:rsidRPr="00511730" w:rsidRDefault="00E04AE6" w:rsidP="00C053B2">
      <w:pPr>
        <w:jc w:val="both"/>
        <w:rPr>
          <w:rFonts w:ascii="Times New Roman" w:hAnsi="Times New Roman" w:cs="Times New Roman"/>
        </w:rPr>
      </w:pPr>
    </w:p>
    <w:p w:rsidR="006D03EE" w:rsidRPr="006D03EE" w:rsidRDefault="006D03EE" w:rsidP="00C053B2">
      <w:pPr>
        <w:pStyle w:val="Web"/>
        <w:numPr>
          <w:ilvl w:val="3"/>
          <w:numId w:val="12"/>
        </w:numPr>
        <w:spacing w:before="0" w:beforeAutospacing="0" w:after="200" w:afterAutospacing="0"/>
        <w:jc w:val="both"/>
        <w:outlineLvl w:val="2"/>
        <w:rPr>
          <w:bCs/>
        </w:rPr>
      </w:pPr>
      <w:bookmarkStart w:id="152" w:name="_Toc170659603"/>
      <w:r w:rsidRPr="006D03EE">
        <w:rPr>
          <w:iCs/>
          <w:vertAlign w:val="superscript"/>
        </w:rPr>
        <w:t>1</w:t>
      </w:r>
      <w:r w:rsidRPr="006D03EE">
        <w:rPr>
          <w:iCs/>
          <w:lang w:val="en-US"/>
        </w:rPr>
        <w:t>H</w:t>
      </w:r>
      <w:r w:rsidRPr="006D03EE">
        <w:rPr>
          <w:iCs/>
        </w:rPr>
        <w:t xml:space="preserve"> </w:t>
      </w:r>
      <w:r w:rsidRPr="006D03EE">
        <w:rPr>
          <w:iCs/>
          <w:lang w:val="en-US"/>
        </w:rPr>
        <w:t>NMR</w:t>
      </w:r>
      <w:r w:rsidRPr="006D03EE">
        <w:rPr>
          <w:iCs/>
        </w:rPr>
        <w:t xml:space="preserve">  φασματοσκοπική μελέτη για το καφεϊκό οξύ </w:t>
      </w:r>
      <w:r>
        <w:rPr>
          <w:iCs/>
        </w:rPr>
        <w:t>για αναλογίες (1:0,5) και (1:1)</w:t>
      </w:r>
    </w:p>
    <w:p w:rsidR="006D03EE" w:rsidRPr="006D03EE" w:rsidRDefault="006D03EE" w:rsidP="006D03EE">
      <w:pPr>
        <w:pStyle w:val="Web"/>
        <w:spacing w:before="0" w:beforeAutospacing="0" w:after="200" w:afterAutospacing="0"/>
        <w:ind w:left="912"/>
        <w:jc w:val="both"/>
        <w:outlineLvl w:val="2"/>
        <w:rPr>
          <w:bCs/>
        </w:rPr>
      </w:pPr>
    </w:p>
    <w:p w:rsidR="006D03EE" w:rsidRDefault="0025419B" w:rsidP="006D03EE">
      <w:pPr>
        <w:pStyle w:val="Web"/>
        <w:spacing w:before="0" w:beforeAutospacing="0" w:after="200" w:afterAutospacing="0"/>
        <w:outlineLvl w:val="2"/>
        <w:rPr>
          <w:bCs/>
          <w:iCs/>
        </w:rPr>
      </w:pPr>
      <w:r>
        <w:rPr>
          <w:bCs/>
        </w:rPr>
        <w:t>Στον π</w:t>
      </w:r>
      <w:r w:rsidR="00313978" w:rsidRPr="00507463">
        <w:rPr>
          <w:bCs/>
        </w:rPr>
        <w:t>ίνακα 3.1.</w:t>
      </w:r>
      <w:r w:rsidR="00313978">
        <w:rPr>
          <w:bCs/>
        </w:rPr>
        <w:t xml:space="preserve">41 </w:t>
      </w:r>
      <w:r w:rsidR="006D03EE">
        <w:rPr>
          <w:bCs/>
        </w:rPr>
        <w:t xml:space="preserve">και στις Εικόνες 44, 45 </w:t>
      </w:r>
      <w:r w:rsidR="006D03EE" w:rsidRPr="00511730">
        <w:rPr>
          <w:bCs/>
        </w:rPr>
        <w:t>παρουσιάζ</w:t>
      </w:r>
      <w:r w:rsidR="006D03EE">
        <w:rPr>
          <w:bCs/>
        </w:rPr>
        <w:t>ον</w:t>
      </w:r>
      <w:r w:rsidR="006D03EE" w:rsidRPr="00511730">
        <w:rPr>
          <w:bCs/>
        </w:rPr>
        <w:t xml:space="preserve">ται </w:t>
      </w:r>
      <w:r w:rsidR="006D03EE">
        <w:rPr>
          <w:bCs/>
        </w:rPr>
        <w:t xml:space="preserve">οι χημικές μετατοπίσεις και </w:t>
      </w:r>
      <w:r w:rsidR="006D03EE" w:rsidRPr="00511730">
        <w:rPr>
          <w:bCs/>
        </w:rPr>
        <w:t>το</w:t>
      </w:r>
      <w:r w:rsidR="006D03EE">
        <w:rPr>
          <w:bCs/>
        </w:rPr>
        <w:t xml:space="preserve"> </w:t>
      </w:r>
      <w:r w:rsidR="006D03EE" w:rsidRPr="00511730">
        <w:rPr>
          <w:bCs/>
        </w:rPr>
        <w:t>πρωτονιακ</w:t>
      </w:r>
      <w:r w:rsidR="006D03EE">
        <w:rPr>
          <w:bCs/>
        </w:rPr>
        <w:t>ά φάσματα</w:t>
      </w:r>
      <w:r w:rsidR="006D03EE" w:rsidRPr="00511730">
        <w:rPr>
          <w:bCs/>
        </w:rPr>
        <w:t xml:space="preserve"> του καφεϊκού οξέως </w:t>
      </w:r>
      <w:r w:rsidR="006D03EE">
        <w:rPr>
          <w:bCs/>
        </w:rPr>
        <w:t xml:space="preserve">για αναλογίες </w:t>
      </w:r>
      <w:r w:rsidR="006D03EE">
        <w:rPr>
          <w:bCs/>
          <w:iCs/>
        </w:rPr>
        <w:t>(καφεϊκου</w:t>
      </w:r>
      <w:r w:rsidR="006D03EE" w:rsidRPr="001245D7">
        <w:rPr>
          <w:bCs/>
          <w:iCs/>
        </w:rPr>
        <w:t xml:space="preserve"> οξέος): (μετάλλου) </w:t>
      </w:r>
      <w:r w:rsidR="006D03EE">
        <w:rPr>
          <w:bCs/>
          <w:iCs/>
        </w:rPr>
        <w:t xml:space="preserve">ίσες με  </w:t>
      </w:r>
      <w:r w:rsidR="006D03EE">
        <w:rPr>
          <w:bCs/>
        </w:rPr>
        <w:t xml:space="preserve">(1:0,5)  και </w:t>
      </w:r>
      <w:r w:rsidR="006D03EE" w:rsidRPr="004F278E">
        <w:rPr>
          <w:bCs/>
          <w:iCs/>
        </w:rPr>
        <w:t>(1:1).</w:t>
      </w:r>
    </w:p>
    <w:p w:rsidR="006D03EE" w:rsidRPr="00986F27" w:rsidRDefault="006D03EE" w:rsidP="006D03EE">
      <w:pPr>
        <w:pStyle w:val="Web"/>
        <w:spacing w:before="0" w:beforeAutospacing="0" w:after="200" w:afterAutospacing="0"/>
        <w:outlineLvl w:val="2"/>
        <w:rPr>
          <w:b/>
          <w:i/>
          <w:u w:val="single"/>
        </w:rPr>
      </w:pPr>
    </w:p>
    <w:p w:rsidR="004F278E" w:rsidRPr="004F278E" w:rsidRDefault="006D03EE" w:rsidP="006D03EE">
      <w:pPr>
        <w:pStyle w:val="Web"/>
        <w:spacing w:before="0" w:beforeAutospacing="0" w:after="200" w:afterAutospacing="0"/>
        <w:jc w:val="both"/>
        <w:outlineLvl w:val="2"/>
        <w:rPr>
          <w:bCs/>
        </w:rPr>
      </w:pPr>
      <w:r>
        <w:rPr>
          <w:bCs/>
        </w:rPr>
        <w:t xml:space="preserve">Πίνακας 3.1.41. </w:t>
      </w:r>
      <w:r w:rsidR="004F278E" w:rsidRPr="004F278E">
        <w:rPr>
          <w:bCs/>
          <w:iCs/>
        </w:rPr>
        <w:t>Χημική μετατ</w:t>
      </w:r>
      <w:r w:rsidR="004F278E">
        <w:rPr>
          <w:bCs/>
          <w:iCs/>
        </w:rPr>
        <w:t xml:space="preserve">όπιση πρωτονίων και επίδραση των </w:t>
      </w:r>
      <w:r w:rsidR="00377EBB">
        <w:rPr>
          <w:bCs/>
          <w:iCs/>
        </w:rPr>
        <w:t>διαδοχικών</w:t>
      </w:r>
      <w:r w:rsidR="004246F6">
        <w:rPr>
          <w:bCs/>
          <w:iCs/>
        </w:rPr>
        <w:t xml:space="preserve">  προσθήκεων</w:t>
      </w:r>
      <w:r w:rsidR="004F278E" w:rsidRPr="004F278E">
        <w:rPr>
          <w:bCs/>
          <w:iCs/>
        </w:rPr>
        <w:t xml:space="preserve"> του</w:t>
      </w:r>
      <w:r w:rsidR="004F278E" w:rsidRPr="004F278E">
        <w:rPr>
          <w:bCs/>
          <w:iCs/>
          <w:lang w:val="en-US"/>
        </w:rPr>
        <w:t> </w:t>
      </w:r>
      <w:r w:rsidR="004F278E" w:rsidRPr="004F278E">
        <w:rPr>
          <w:bCs/>
          <w:iCs/>
        </w:rPr>
        <w:t>Zn</w:t>
      </w:r>
      <w:r w:rsidR="004F278E" w:rsidRPr="004F278E">
        <w:rPr>
          <w:bCs/>
          <w:iCs/>
          <w:lang w:val="en-US"/>
        </w:rPr>
        <w:t> </w:t>
      </w:r>
      <w:r w:rsidR="004F278E">
        <w:rPr>
          <w:bCs/>
          <w:iCs/>
        </w:rPr>
        <w:t xml:space="preserve"> σε </w:t>
      </w:r>
      <w:r w:rsidR="00377EBB">
        <w:rPr>
          <w:bCs/>
          <w:iCs/>
        </w:rPr>
        <w:t>αναλογίες</w:t>
      </w:r>
      <w:r w:rsidR="0025419B">
        <w:rPr>
          <w:bCs/>
          <w:iCs/>
        </w:rPr>
        <w:t xml:space="preserve"> (καφεικου</w:t>
      </w:r>
      <w:r w:rsidR="0025419B" w:rsidRPr="001245D7">
        <w:rPr>
          <w:bCs/>
          <w:iCs/>
        </w:rPr>
        <w:t xml:space="preserve"> οξέος): (μετάλλου) </w:t>
      </w:r>
      <w:r w:rsidR="004F278E">
        <w:rPr>
          <w:bCs/>
          <w:iCs/>
        </w:rPr>
        <w:t xml:space="preserve"> </w:t>
      </w:r>
      <w:r w:rsidR="004F278E">
        <w:rPr>
          <w:bCs/>
        </w:rPr>
        <w:t xml:space="preserve">(1:1/2)  και </w:t>
      </w:r>
      <w:r w:rsidR="004F278E" w:rsidRPr="004F278E">
        <w:rPr>
          <w:bCs/>
          <w:iCs/>
        </w:rPr>
        <w:t>(1:1).</w:t>
      </w:r>
    </w:p>
    <w:bookmarkEnd w:id="152"/>
    <w:p w:rsidR="007A1376" w:rsidRPr="004246F6" w:rsidRDefault="00C75A09" w:rsidP="007A1376">
      <w:pPr>
        <w:tabs>
          <w:tab w:val="left" w:pos="2930"/>
        </w:tabs>
        <w:rPr>
          <w:rFonts w:ascii="Times New Roman" w:hAnsi="Times New Roman" w:cs="Times New Roman"/>
        </w:rPr>
      </w:pPr>
      <w:r>
        <w:rPr>
          <w:rFonts w:ascii="Times New Roman" w:hAnsi="Times New Roman" w:cs="Times New Roman"/>
          <w:noProof/>
          <w:lang w:eastAsia="en-US"/>
        </w:rPr>
        <w:pict>
          <v:shape id="_x0000_s4483" type="#_x0000_t75" alt="" style="position:absolute;margin-left:-25pt;margin-top:5.95pt;width:495.2pt;height:156.4pt;z-index:251666432;mso-wrap-edited:f">
            <v:imagedata r:id="rId192" o:title=""/>
          </v:shape>
          <o:OLEObject Type="Embed" ProgID="Excel.Sheet.12" ShapeID="_x0000_s4483" DrawAspect="Content" ObjectID="_1786616388" r:id="rId193"/>
        </w:pict>
      </w:r>
      <w:r w:rsidR="007A1376" w:rsidRPr="004246F6">
        <w:rPr>
          <w:rFonts w:ascii="Times New Roman" w:hAnsi="Times New Roman" w:cs="Times New Roman"/>
        </w:rPr>
        <w:tab/>
      </w:r>
    </w:p>
    <w:p w:rsidR="007A1376" w:rsidRPr="004246F6" w:rsidRDefault="007A1376" w:rsidP="007A1376">
      <w:pPr>
        <w:tabs>
          <w:tab w:val="left" w:pos="2930"/>
        </w:tabs>
        <w:rPr>
          <w:rFonts w:ascii="Times New Roman" w:hAnsi="Times New Roman" w:cs="Times New Roman"/>
        </w:rPr>
      </w:pPr>
    </w:p>
    <w:p w:rsidR="007A1376" w:rsidRPr="004246F6" w:rsidRDefault="007A1376" w:rsidP="007A1376">
      <w:pPr>
        <w:tabs>
          <w:tab w:val="left" w:pos="2930"/>
        </w:tabs>
        <w:rPr>
          <w:rFonts w:ascii="Times New Roman" w:hAnsi="Times New Roman" w:cs="Times New Roman"/>
        </w:rPr>
      </w:pPr>
    </w:p>
    <w:p w:rsidR="007A1376" w:rsidRPr="004246F6" w:rsidRDefault="007A1376" w:rsidP="007A1376">
      <w:pPr>
        <w:tabs>
          <w:tab w:val="left" w:pos="2930"/>
        </w:tabs>
        <w:rPr>
          <w:rFonts w:ascii="Times New Roman" w:hAnsi="Times New Roman" w:cs="Times New Roman"/>
        </w:rPr>
      </w:pPr>
    </w:p>
    <w:p w:rsidR="007A1376" w:rsidRPr="004246F6" w:rsidRDefault="007A1376" w:rsidP="007A1376">
      <w:pPr>
        <w:tabs>
          <w:tab w:val="left" w:pos="2930"/>
        </w:tabs>
        <w:rPr>
          <w:rFonts w:ascii="Times New Roman" w:hAnsi="Times New Roman" w:cs="Times New Roman"/>
        </w:rPr>
      </w:pPr>
    </w:p>
    <w:p w:rsidR="007A1376" w:rsidRPr="004246F6" w:rsidRDefault="007A1376" w:rsidP="007A1376">
      <w:pPr>
        <w:tabs>
          <w:tab w:val="left" w:pos="2930"/>
        </w:tabs>
        <w:rPr>
          <w:rFonts w:ascii="Times New Roman" w:hAnsi="Times New Roman" w:cs="Times New Roman"/>
        </w:rPr>
      </w:pPr>
    </w:p>
    <w:p w:rsidR="007A1376" w:rsidRPr="004246F6" w:rsidRDefault="007A1376" w:rsidP="007A1376">
      <w:pPr>
        <w:tabs>
          <w:tab w:val="left" w:pos="2930"/>
        </w:tabs>
        <w:rPr>
          <w:rFonts w:ascii="Times New Roman" w:hAnsi="Times New Roman" w:cs="Times New Roman"/>
        </w:rPr>
      </w:pPr>
    </w:p>
    <w:p w:rsidR="00077FAF" w:rsidRDefault="00377EBB" w:rsidP="00C053B2">
      <w:pPr>
        <w:jc w:val="both"/>
        <w:rPr>
          <w:rFonts w:ascii="Times New Roman" w:eastAsia="Times New Roman" w:hAnsi="Times New Roman" w:cs="Times New Roman"/>
          <w:bCs/>
          <w:iCs/>
          <w:sz w:val="24"/>
          <w:szCs w:val="24"/>
        </w:rPr>
      </w:pPr>
      <w:r w:rsidRPr="00C053B2">
        <w:rPr>
          <w:rFonts w:ascii="Times New Roman" w:eastAsia="Times New Roman" w:hAnsi="Times New Roman" w:cs="Times New Roman"/>
          <w:bCs/>
          <w:iCs/>
          <w:sz w:val="24"/>
          <w:szCs w:val="24"/>
        </w:rPr>
        <w:t>Με β</w:t>
      </w:r>
      <w:r>
        <w:rPr>
          <w:rFonts w:ascii="Times New Roman" w:eastAsia="Times New Roman" w:hAnsi="Times New Roman" w:cs="Times New Roman"/>
          <w:bCs/>
          <w:iCs/>
          <w:sz w:val="24"/>
          <w:szCs w:val="24"/>
        </w:rPr>
        <w:t>άση τα δεδομένα του πίνακα 3.1.41</w:t>
      </w:r>
      <w:r w:rsidRPr="00C053B2">
        <w:rPr>
          <w:rFonts w:ascii="Times New Roman" w:eastAsia="Times New Roman" w:hAnsi="Times New Roman" w:cs="Times New Roman"/>
          <w:bCs/>
          <w:iCs/>
          <w:sz w:val="24"/>
          <w:szCs w:val="24"/>
        </w:rPr>
        <w:t xml:space="preserve">  σε όλα τα πρωτόνια  τόσο στην αναλογία (1:1/2)  όσο  και στην αναλογία  (1:1)</w:t>
      </w:r>
      <w:r w:rsidR="006D03EE">
        <w:rPr>
          <w:rFonts w:ascii="Times New Roman" w:eastAsia="Times New Roman" w:hAnsi="Times New Roman" w:cs="Times New Roman"/>
          <w:bCs/>
          <w:iCs/>
          <w:sz w:val="24"/>
          <w:szCs w:val="24"/>
        </w:rPr>
        <w:t>,</w:t>
      </w:r>
      <w:r w:rsidRPr="00C053B2">
        <w:rPr>
          <w:rFonts w:ascii="Times New Roman" w:eastAsia="Times New Roman" w:hAnsi="Times New Roman" w:cs="Times New Roman"/>
          <w:bCs/>
          <w:iCs/>
          <w:sz w:val="24"/>
          <w:szCs w:val="24"/>
        </w:rPr>
        <w:t xml:space="preserve"> υπαρχει αύξηση στην </w:t>
      </w:r>
      <w:r w:rsidR="009F60BD">
        <w:rPr>
          <w:rFonts w:ascii="Times New Roman" w:eastAsia="Times New Roman" w:hAnsi="Times New Roman" w:cs="Times New Roman"/>
          <w:bCs/>
          <w:iCs/>
          <w:sz w:val="24"/>
          <w:szCs w:val="24"/>
        </w:rPr>
        <w:t xml:space="preserve">χημική </w:t>
      </w:r>
      <w:r w:rsidRPr="00C053B2">
        <w:rPr>
          <w:rFonts w:ascii="Times New Roman" w:eastAsia="Times New Roman" w:hAnsi="Times New Roman" w:cs="Times New Roman"/>
          <w:bCs/>
          <w:iCs/>
          <w:sz w:val="24"/>
          <w:szCs w:val="24"/>
        </w:rPr>
        <w:t xml:space="preserve">μετατόπιση </w:t>
      </w:r>
      <w:r w:rsidR="009F60BD">
        <w:rPr>
          <w:rFonts w:ascii="Times New Roman" w:eastAsia="Times New Roman" w:hAnsi="Times New Roman" w:cs="Times New Roman"/>
          <w:bCs/>
          <w:iCs/>
          <w:sz w:val="24"/>
          <w:szCs w:val="24"/>
        </w:rPr>
        <w:t xml:space="preserve">σε </w:t>
      </w:r>
      <w:r>
        <w:rPr>
          <w:rFonts w:ascii="Times New Roman" w:eastAsia="Times New Roman" w:hAnsi="Times New Roman" w:cs="Times New Roman"/>
          <w:bCs/>
          <w:iCs/>
          <w:sz w:val="24"/>
          <w:szCs w:val="24"/>
        </w:rPr>
        <w:t xml:space="preserve">σχέση με </w:t>
      </w:r>
      <w:r w:rsidR="009F60BD">
        <w:rPr>
          <w:rFonts w:ascii="Times New Roman" w:eastAsia="Times New Roman" w:hAnsi="Times New Roman" w:cs="Times New Roman"/>
          <w:bCs/>
          <w:iCs/>
          <w:sz w:val="24"/>
          <w:szCs w:val="24"/>
        </w:rPr>
        <w:t>το</w:t>
      </w:r>
      <w:r w:rsidR="00B75143">
        <w:rPr>
          <w:rFonts w:ascii="Times New Roman" w:eastAsia="Times New Roman" w:hAnsi="Times New Roman" w:cs="Times New Roman"/>
          <w:bCs/>
          <w:iCs/>
          <w:sz w:val="24"/>
          <w:szCs w:val="24"/>
        </w:rPr>
        <w:t xml:space="preserve"> δείγμα</w:t>
      </w:r>
      <w:r>
        <w:rPr>
          <w:rFonts w:ascii="Times New Roman" w:eastAsia="Times New Roman" w:hAnsi="Times New Roman" w:cs="Times New Roman"/>
          <w:bCs/>
          <w:iCs/>
          <w:sz w:val="24"/>
          <w:szCs w:val="24"/>
        </w:rPr>
        <w:t xml:space="preserve"> απουσία μετάλλου. </w:t>
      </w:r>
    </w:p>
    <w:p w:rsidR="006C146B" w:rsidRDefault="00C053B2" w:rsidP="00C053B2">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Τα </w:t>
      </w:r>
      <w:r w:rsidR="00377EBB">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που </w:t>
      </w:r>
      <w:r w:rsidR="00377EBB">
        <w:rPr>
          <w:rFonts w:ascii="Times New Roman" w:eastAsia="Times New Roman" w:hAnsi="Times New Roman" w:cs="Times New Roman"/>
          <w:bCs/>
          <w:iCs/>
          <w:sz w:val="24"/>
          <w:szCs w:val="24"/>
        </w:rPr>
        <w:t>παρουσιάζουν</w:t>
      </w:r>
      <w:r>
        <w:rPr>
          <w:rFonts w:ascii="Times New Roman" w:eastAsia="Times New Roman" w:hAnsi="Times New Roman" w:cs="Times New Roman"/>
          <w:bCs/>
          <w:iCs/>
          <w:sz w:val="24"/>
          <w:szCs w:val="24"/>
        </w:rPr>
        <w:t xml:space="preserve"> την </w:t>
      </w:r>
      <w:r w:rsidR="00377EBB">
        <w:rPr>
          <w:rFonts w:ascii="Times New Roman" w:eastAsia="Times New Roman" w:hAnsi="Times New Roman" w:cs="Times New Roman"/>
          <w:bCs/>
          <w:iCs/>
          <w:sz w:val="24"/>
          <w:szCs w:val="24"/>
        </w:rPr>
        <w:t>μεγαλύτερη</w:t>
      </w:r>
      <w:r>
        <w:rPr>
          <w:rFonts w:ascii="Times New Roman" w:eastAsia="Times New Roman" w:hAnsi="Times New Roman" w:cs="Times New Roman"/>
          <w:bCs/>
          <w:iCs/>
          <w:sz w:val="24"/>
          <w:szCs w:val="24"/>
        </w:rPr>
        <w:t xml:space="preserve"> </w:t>
      </w:r>
      <w:r w:rsidR="009F60BD">
        <w:rPr>
          <w:rFonts w:ascii="Times New Roman" w:eastAsia="Times New Roman" w:hAnsi="Times New Roman" w:cs="Times New Roman"/>
          <w:bCs/>
          <w:iCs/>
          <w:sz w:val="24"/>
          <w:szCs w:val="24"/>
        </w:rPr>
        <w:t>μεταβολή στη χημική</w:t>
      </w:r>
      <w:r>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μετατόπιση</w:t>
      </w:r>
      <w:r>
        <w:rPr>
          <w:rFonts w:ascii="Times New Roman" w:eastAsia="Times New Roman" w:hAnsi="Times New Roman" w:cs="Times New Roman"/>
          <w:bCs/>
          <w:iCs/>
          <w:sz w:val="24"/>
          <w:szCs w:val="24"/>
        </w:rPr>
        <w:t xml:space="preserve"> είναι τα </w:t>
      </w:r>
      <w:r w:rsidR="00377EBB">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Η</w:t>
      </w:r>
      <w:r w:rsidRPr="00DD7E64">
        <w:rPr>
          <w:rFonts w:ascii="Times New Roman" w:eastAsia="Times New Roman" w:hAnsi="Times New Roman" w:cs="Times New Roman"/>
          <w:bCs/>
          <w:iCs/>
          <w:sz w:val="24"/>
          <w:szCs w:val="24"/>
          <w:vertAlign w:val="subscript"/>
        </w:rPr>
        <w:t>3΄</w:t>
      </w:r>
      <w:r>
        <w:rPr>
          <w:rFonts w:ascii="Times New Roman" w:eastAsia="Times New Roman" w:hAnsi="Times New Roman" w:cs="Times New Roman"/>
          <w:bCs/>
          <w:iCs/>
          <w:sz w:val="24"/>
          <w:szCs w:val="24"/>
        </w:rPr>
        <w:t xml:space="preserve"> , Η</w:t>
      </w:r>
      <w:r w:rsidRPr="00DD7E64">
        <w:rPr>
          <w:rFonts w:ascii="Times New Roman" w:eastAsia="Times New Roman" w:hAnsi="Times New Roman" w:cs="Times New Roman"/>
          <w:bCs/>
          <w:iCs/>
          <w:sz w:val="24"/>
          <w:szCs w:val="24"/>
          <w:vertAlign w:val="subscript"/>
        </w:rPr>
        <w:t>6</w:t>
      </w:r>
      <w:r>
        <w:rPr>
          <w:rFonts w:ascii="Times New Roman" w:eastAsia="Times New Roman" w:hAnsi="Times New Roman" w:cs="Times New Roman"/>
          <w:bCs/>
          <w:iCs/>
          <w:sz w:val="24"/>
          <w:szCs w:val="24"/>
        </w:rPr>
        <w:t>, Η</w:t>
      </w:r>
      <w:r w:rsidRPr="00DD7E64">
        <w:rPr>
          <w:rFonts w:ascii="Times New Roman" w:eastAsia="Times New Roman" w:hAnsi="Times New Roman" w:cs="Times New Roman"/>
          <w:bCs/>
          <w:iCs/>
          <w:sz w:val="24"/>
          <w:szCs w:val="24"/>
          <w:vertAlign w:val="subscript"/>
        </w:rPr>
        <w:t>2΄</w:t>
      </w:r>
      <w:r w:rsidR="004661EF">
        <w:rPr>
          <w:rFonts w:ascii="Times New Roman" w:eastAsia="Times New Roman" w:hAnsi="Times New Roman" w:cs="Times New Roman"/>
          <w:bCs/>
          <w:iCs/>
          <w:sz w:val="24"/>
          <w:szCs w:val="24"/>
        </w:rPr>
        <w:t xml:space="preserve">. </w:t>
      </w:r>
      <w:r w:rsidR="006C146B">
        <w:rPr>
          <w:rFonts w:ascii="Times New Roman" w:eastAsia="Times New Roman" w:hAnsi="Times New Roman" w:cs="Times New Roman"/>
          <w:bCs/>
          <w:iCs/>
          <w:sz w:val="24"/>
          <w:szCs w:val="24"/>
        </w:rPr>
        <w:t>Τ</w:t>
      </w:r>
      <w:r w:rsidR="009F60BD">
        <w:rPr>
          <w:rFonts w:ascii="Times New Roman" w:eastAsia="Times New Roman" w:hAnsi="Times New Roman" w:cs="Times New Roman"/>
          <w:bCs/>
          <w:iCs/>
          <w:sz w:val="24"/>
          <w:szCs w:val="24"/>
        </w:rPr>
        <w:t>α</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πρωτόνι</w:t>
      </w:r>
      <w:r w:rsidR="009F60BD">
        <w:rPr>
          <w:rFonts w:ascii="Times New Roman" w:eastAsia="Times New Roman" w:hAnsi="Times New Roman" w:cs="Times New Roman"/>
          <w:bCs/>
          <w:iCs/>
          <w:sz w:val="24"/>
          <w:szCs w:val="24"/>
        </w:rPr>
        <w:t>α</w:t>
      </w:r>
      <w:r w:rsidR="006C146B">
        <w:rPr>
          <w:rFonts w:ascii="Times New Roman" w:eastAsia="Times New Roman" w:hAnsi="Times New Roman" w:cs="Times New Roman"/>
          <w:bCs/>
          <w:iCs/>
          <w:sz w:val="24"/>
          <w:szCs w:val="24"/>
        </w:rPr>
        <w:t xml:space="preserve"> Η</w:t>
      </w:r>
      <w:r w:rsidR="006C146B" w:rsidRPr="00DD7E64">
        <w:rPr>
          <w:rFonts w:ascii="Times New Roman" w:eastAsia="Times New Roman" w:hAnsi="Times New Roman" w:cs="Times New Roman"/>
          <w:bCs/>
          <w:iCs/>
          <w:sz w:val="24"/>
          <w:szCs w:val="24"/>
          <w:vertAlign w:val="subscript"/>
        </w:rPr>
        <w:t>3΄</w:t>
      </w:r>
      <w:r w:rsidR="006C146B">
        <w:rPr>
          <w:rFonts w:ascii="Times New Roman" w:eastAsia="Times New Roman" w:hAnsi="Times New Roman" w:cs="Times New Roman"/>
          <w:bCs/>
          <w:iCs/>
          <w:sz w:val="24"/>
          <w:szCs w:val="24"/>
        </w:rPr>
        <w:t xml:space="preserve"> και Η</w:t>
      </w:r>
      <w:r w:rsidR="006C146B" w:rsidRPr="00DD7E64">
        <w:rPr>
          <w:rFonts w:ascii="Times New Roman" w:eastAsia="Times New Roman" w:hAnsi="Times New Roman" w:cs="Times New Roman"/>
          <w:bCs/>
          <w:iCs/>
          <w:sz w:val="24"/>
          <w:szCs w:val="24"/>
          <w:vertAlign w:val="subscript"/>
        </w:rPr>
        <w:t>2΄</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αντιστοιχούν</w:t>
      </w:r>
      <w:r w:rsidR="006C146B">
        <w:rPr>
          <w:rFonts w:ascii="Times New Roman" w:eastAsia="Times New Roman" w:hAnsi="Times New Roman" w:cs="Times New Roman"/>
          <w:bCs/>
          <w:iCs/>
          <w:sz w:val="24"/>
          <w:szCs w:val="24"/>
        </w:rPr>
        <w:t xml:space="preserve"> σ</w:t>
      </w:r>
      <w:r w:rsidR="009F60BD">
        <w:rPr>
          <w:rFonts w:ascii="Times New Roman" w:eastAsia="Times New Roman" w:hAnsi="Times New Roman" w:cs="Times New Roman"/>
          <w:bCs/>
          <w:iCs/>
          <w:sz w:val="24"/>
          <w:szCs w:val="24"/>
        </w:rPr>
        <w:t>τα</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πρωτόνια</w:t>
      </w:r>
      <w:r w:rsidR="006C146B">
        <w:rPr>
          <w:rFonts w:ascii="Times New Roman" w:eastAsia="Times New Roman" w:hAnsi="Times New Roman" w:cs="Times New Roman"/>
          <w:bCs/>
          <w:iCs/>
          <w:sz w:val="24"/>
          <w:szCs w:val="24"/>
        </w:rPr>
        <w:t xml:space="preserve"> </w:t>
      </w:r>
      <w:r w:rsidR="009F60BD">
        <w:rPr>
          <w:rFonts w:ascii="Times New Roman" w:eastAsia="Times New Roman" w:hAnsi="Times New Roman" w:cs="Times New Roman"/>
          <w:bCs/>
          <w:iCs/>
          <w:sz w:val="24"/>
          <w:szCs w:val="24"/>
        </w:rPr>
        <w:t xml:space="preserve">του </w:t>
      </w:r>
      <w:r w:rsidR="00377EBB">
        <w:rPr>
          <w:rFonts w:ascii="Times New Roman" w:eastAsia="Times New Roman" w:hAnsi="Times New Roman" w:cs="Times New Roman"/>
          <w:bCs/>
          <w:iCs/>
          <w:sz w:val="24"/>
          <w:szCs w:val="24"/>
        </w:rPr>
        <w:t>διπλού</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δεσμού</w:t>
      </w:r>
      <w:r w:rsidR="006C146B">
        <w:rPr>
          <w:rFonts w:ascii="Times New Roman" w:eastAsia="Times New Roman" w:hAnsi="Times New Roman" w:cs="Times New Roman"/>
          <w:bCs/>
          <w:iCs/>
          <w:sz w:val="24"/>
          <w:szCs w:val="24"/>
        </w:rPr>
        <w:t xml:space="preserve"> </w:t>
      </w:r>
      <w:r w:rsidR="009F60BD">
        <w:rPr>
          <w:rFonts w:ascii="Times New Roman" w:eastAsia="Times New Roman" w:hAnsi="Times New Roman" w:cs="Times New Roman"/>
          <w:bCs/>
          <w:iCs/>
          <w:sz w:val="24"/>
          <w:szCs w:val="24"/>
        </w:rPr>
        <w:t xml:space="preserve">και ο </w:t>
      </w:r>
      <w:r w:rsidR="00377EBB">
        <w:rPr>
          <w:rFonts w:ascii="Times New Roman" w:eastAsia="Times New Roman" w:hAnsi="Times New Roman" w:cs="Times New Roman"/>
          <w:bCs/>
          <w:iCs/>
          <w:sz w:val="24"/>
          <w:szCs w:val="24"/>
        </w:rPr>
        <w:t>άνθρακας</w:t>
      </w:r>
      <w:r w:rsidR="006C146B">
        <w:rPr>
          <w:rFonts w:ascii="Times New Roman" w:eastAsia="Times New Roman" w:hAnsi="Times New Roman" w:cs="Times New Roman"/>
          <w:bCs/>
          <w:iCs/>
          <w:sz w:val="24"/>
          <w:szCs w:val="24"/>
        </w:rPr>
        <w:t xml:space="preserve"> του Η3΄(</w:t>
      </w:r>
      <w:r w:rsidR="006C146B">
        <w:rPr>
          <w:rFonts w:ascii="Times New Roman" w:eastAsia="Times New Roman" w:hAnsi="Times New Roman" w:cs="Times New Roman"/>
          <w:bCs/>
          <w:iCs/>
          <w:sz w:val="24"/>
          <w:szCs w:val="24"/>
          <w:lang w:val="en-US"/>
        </w:rPr>
        <w:t>C</w:t>
      </w:r>
      <w:r w:rsidR="006C146B" w:rsidRPr="00B75143">
        <w:rPr>
          <w:rFonts w:ascii="Times New Roman" w:eastAsia="Times New Roman" w:hAnsi="Times New Roman" w:cs="Times New Roman"/>
          <w:bCs/>
          <w:iCs/>
          <w:sz w:val="24"/>
          <w:szCs w:val="24"/>
          <w:vertAlign w:val="subscript"/>
        </w:rPr>
        <w:t>3΄</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ενώνεται</w:t>
      </w:r>
      <w:r w:rsidR="006C146B">
        <w:rPr>
          <w:rFonts w:ascii="Times New Roman" w:eastAsia="Times New Roman" w:hAnsi="Times New Roman" w:cs="Times New Roman"/>
          <w:bCs/>
          <w:iCs/>
          <w:sz w:val="24"/>
          <w:szCs w:val="24"/>
        </w:rPr>
        <w:t xml:space="preserve"> με τον </w:t>
      </w:r>
      <w:r w:rsidR="00377EBB">
        <w:rPr>
          <w:rFonts w:ascii="Times New Roman" w:eastAsia="Times New Roman" w:hAnsi="Times New Roman" w:cs="Times New Roman"/>
          <w:bCs/>
          <w:iCs/>
          <w:sz w:val="24"/>
          <w:szCs w:val="24"/>
        </w:rPr>
        <w:t>αρωματικό</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δακτύλιο</w:t>
      </w:r>
      <w:r w:rsidR="006C146B">
        <w:rPr>
          <w:rFonts w:ascii="Times New Roman" w:eastAsia="Times New Roman" w:hAnsi="Times New Roman" w:cs="Times New Roman"/>
          <w:bCs/>
          <w:iCs/>
          <w:sz w:val="24"/>
          <w:szCs w:val="24"/>
        </w:rPr>
        <w:t xml:space="preserve"> ενώ Η</w:t>
      </w:r>
      <w:r w:rsidR="006C146B" w:rsidRPr="0025419B">
        <w:rPr>
          <w:rFonts w:ascii="Times New Roman" w:eastAsia="Times New Roman" w:hAnsi="Times New Roman" w:cs="Times New Roman"/>
          <w:bCs/>
          <w:iCs/>
          <w:sz w:val="24"/>
          <w:szCs w:val="24"/>
          <w:vertAlign w:val="subscript"/>
        </w:rPr>
        <w:t>2΄</w:t>
      </w:r>
      <w:r w:rsidR="0025419B">
        <w:rPr>
          <w:rFonts w:ascii="Times New Roman" w:eastAsia="Times New Roman" w:hAnsi="Times New Roman" w:cs="Times New Roman"/>
          <w:bCs/>
          <w:iCs/>
          <w:sz w:val="24"/>
          <w:szCs w:val="24"/>
        </w:rPr>
        <w:t xml:space="preserve"> </w:t>
      </w:r>
      <w:r w:rsidR="006C146B">
        <w:rPr>
          <w:rFonts w:ascii="Times New Roman" w:eastAsia="Times New Roman" w:hAnsi="Times New Roman" w:cs="Times New Roman"/>
          <w:bCs/>
          <w:iCs/>
          <w:sz w:val="24"/>
          <w:szCs w:val="24"/>
        </w:rPr>
        <w:t>(</w:t>
      </w:r>
      <w:r w:rsidR="006C146B">
        <w:rPr>
          <w:rFonts w:ascii="Times New Roman" w:eastAsia="Times New Roman" w:hAnsi="Times New Roman" w:cs="Times New Roman"/>
          <w:bCs/>
          <w:iCs/>
          <w:sz w:val="24"/>
          <w:szCs w:val="24"/>
          <w:lang w:val="en-US"/>
        </w:rPr>
        <w:t>C</w:t>
      </w:r>
      <w:r w:rsidR="006C146B" w:rsidRPr="00C64BCF">
        <w:rPr>
          <w:rFonts w:ascii="Times New Roman" w:eastAsia="Times New Roman" w:hAnsi="Times New Roman" w:cs="Times New Roman"/>
          <w:bCs/>
          <w:iCs/>
          <w:sz w:val="24"/>
          <w:szCs w:val="24"/>
          <w:vertAlign w:val="subscript"/>
        </w:rPr>
        <w:t>2΄</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ενώνεται</w:t>
      </w:r>
      <w:r w:rsidR="006C146B">
        <w:rPr>
          <w:rFonts w:ascii="Times New Roman" w:eastAsia="Times New Roman" w:hAnsi="Times New Roman" w:cs="Times New Roman"/>
          <w:bCs/>
          <w:iCs/>
          <w:sz w:val="24"/>
          <w:szCs w:val="24"/>
        </w:rPr>
        <w:t xml:space="preserve"> με </w:t>
      </w:r>
      <w:r w:rsidR="00377EBB">
        <w:rPr>
          <w:rFonts w:ascii="Times New Roman" w:eastAsia="Times New Roman" w:hAnsi="Times New Roman" w:cs="Times New Roman"/>
          <w:bCs/>
          <w:iCs/>
          <w:sz w:val="24"/>
          <w:szCs w:val="24"/>
        </w:rPr>
        <w:t>καρβοξυλικό</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άνθρακα</w:t>
      </w:r>
      <w:r w:rsidR="006C146B">
        <w:rPr>
          <w:rFonts w:ascii="Times New Roman" w:eastAsia="Times New Roman" w:hAnsi="Times New Roman" w:cs="Times New Roman"/>
          <w:bCs/>
          <w:iCs/>
          <w:sz w:val="24"/>
          <w:szCs w:val="24"/>
        </w:rPr>
        <w:t xml:space="preserve"> .Το </w:t>
      </w:r>
      <w:r w:rsidR="00377EBB">
        <w:rPr>
          <w:rFonts w:ascii="Times New Roman" w:eastAsia="Times New Roman" w:hAnsi="Times New Roman" w:cs="Times New Roman"/>
          <w:bCs/>
          <w:iCs/>
          <w:sz w:val="24"/>
          <w:szCs w:val="24"/>
        </w:rPr>
        <w:t>πρωτόνιο</w:t>
      </w:r>
      <w:r w:rsidR="006C146B">
        <w:rPr>
          <w:rFonts w:ascii="Times New Roman" w:eastAsia="Times New Roman" w:hAnsi="Times New Roman" w:cs="Times New Roman"/>
          <w:bCs/>
          <w:iCs/>
          <w:sz w:val="24"/>
          <w:szCs w:val="24"/>
        </w:rPr>
        <w:t xml:space="preserve"> Η</w:t>
      </w:r>
      <w:r w:rsidR="006C146B" w:rsidRPr="0025419B">
        <w:rPr>
          <w:rFonts w:ascii="Times New Roman" w:eastAsia="Times New Roman" w:hAnsi="Times New Roman" w:cs="Times New Roman"/>
          <w:bCs/>
          <w:iCs/>
          <w:sz w:val="24"/>
          <w:szCs w:val="24"/>
          <w:vertAlign w:val="subscript"/>
        </w:rPr>
        <w:t>6</w:t>
      </w:r>
      <w:r w:rsidR="006C146B">
        <w:rPr>
          <w:rFonts w:ascii="Times New Roman" w:eastAsia="Times New Roman" w:hAnsi="Times New Roman" w:cs="Times New Roman"/>
          <w:bCs/>
          <w:iCs/>
          <w:sz w:val="24"/>
          <w:szCs w:val="24"/>
        </w:rPr>
        <w:t xml:space="preserve"> </w:t>
      </w:r>
      <w:r w:rsidR="009F60BD">
        <w:rPr>
          <w:rFonts w:ascii="Times New Roman" w:eastAsia="Times New Roman" w:hAnsi="Times New Roman" w:cs="Times New Roman"/>
          <w:bCs/>
          <w:iCs/>
          <w:sz w:val="24"/>
          <w:szCs w:val="24"/>
        </w:rPr>
        <w:t>είναι</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πρωτόνιο</w:t>
      </w:r>
      <w:r w:rsidR="009F60BD">
        <w:rPr>
          <w:rFonts w:ascii="Times New Roman" w:eastAsia="Times New Roman" w:hAnsi="Times New Roman" w:cs="Times New Roman"/>
          <w:bCs/>
          <w:iCs/>
          <w:sz w:val="24"/>
          <w:szCs w:val="24"/>
        </w:rPr>
        <w:t xml:space="preserve"> του</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αρωματικού</w:t>
      </w:r>
      <w:r w:rsidR="006C146B">
        <w:rPr>
          <w:rFonts w:ascii="Times New Roman" w:eastAsia="Times New Roman" w:hAnsi="Times New Roman" w:cs="Times New Roman"/>
          <w:bCs/>
          <w:iCs/>
          <w:sz w:val="24"/>
          <w:szCs w:val="24"/>
        </w:rPr>
        <w:t xml:space="preserve"> </w:t>
      </w:r>
      <w:r w:rsidR="00377EBB">
        <w:rPr>
          <w:rFonts w:ascii="Times New Roman" w:eastAsia="Times New Roman" w:hAnsi="Times New Roman" w:cs="Times New Roman"/>
          <w:bCs/>
          <w:iCs/>
          <w:sz w:val="24"/>
          <w:szCs w:val="24"/>
        </w:rPr>
        <w:t>δακτυλίου</w:t>
      </w:r>
      <w:r w:rsidR="006C146B">
        <w:rPr>
          <w:rFonts w:ascii="Times New Roman" w:eastAsia="Times New Roman" w:hAnsi="Times New Roman" w:cs="Times New Roman"/>
          <w:bCs/>
          <w:iCs/>
          <w:sz w:val="24"/>
          <w:szCs w:val="24"/>
        </w:rPr>
        <w:t xml:space="preserve">.  </w:t>
      </w:r>
    </w:p>
    <w:p w:rsidR="007A1376" w:rsidRPr="00C053B2" w:rsidRDefault="007A1376" w:rsidP="007A1376">
      <w:pPr>
        <w:pStyle w:val="Web"/>
        <w:spacing w:before="0" w:beforeAutospacing="0" w:after="200" w:afterAutospacing="0"/>
        <w:rPr>
          <w:b/>
          <w:u w:val="single"/>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503213" cy="1867825"/>
            <wp:effectExtent l="19050" t="0" r="2237" b="0"/>
            <wp:docPr id="915889331" name="Εικόνα 9"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889331" name="Εικόνα 9"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94" cstate="print"/>
                    <a:srcRect/>
                    <a:stretch>
                      <a:fillRect/>
                    </a:stretch>
                  </pic:blipFill>
                  <pic:spPr bwMode="auto">
                    <a:xfrm>
                      <a:off x="0" y="0"/>
                      <a:ext cx="5520621" cy="1873733"/>
                    </a:xfrm>
                    <a:prstGeom prst="rect">
                      <a:avLst/>
                    </a:prstGeom>
                    <a:noFill/>
                    <a:ln w="9525">
                      <a:noFill/>
                      <a:miter lim="800000"/>
                      <a:headEnd/>
                      <a:tailEnd/>
                    </a:ln>
                  </pic:spPr>
                </pic:pic>
              </a:graphicData>
            </a:graphic>
          </wp:inline>
        </w:drawing>
      </w:r>
    </w:p>
    <w:p w:rsidR="007A1376" w:rsidRPr="00531782" w:rsidRDefault="007A1376" w:rsidP="004246F6">
      <w:pPr>
        <w:pStyle w:val="Web"/>
        <w:spacing w:before="0" w:beforeAutospacing="0" w:after="200" w:afterAutospacing="0"/>
        <w:jc w:val="both"/>
        <w:rPr>
          <w:bCs/>
          <w:sz w:val="18"/>
          <w:szCs w:val="18"/>
        </w:rPr>
      </w:pPr>
      <w:r w:rsidRPr="00937B16">
        <w:rPr>
          <w:bCs/>
          <w:sz w:val="18"/>
          <w:szCs w:val="18"/>
        </w:rPr>
        <w:t>Εικόνα</w:t>
      </w:r>
      <w:r w:rsidR="00B93D04" w:rsidRPr="00B93D04">
        <w:rPr>
          <w:bCs/>
          <w:sz w:val="18"/>
          <w:szCs w:val="18"/>
        </w:rPr>
        <w:t xml:space="preserve"> 44</w:t>
      </w:r>
      <w:r w:rsidRPr="00937B16">
        <w:rPr>
          <w:bCs/>
          <w:sz w:val="18"/>
          <w:szCs w:val="18"/>
        </w:rPr>
        <w:t xml:space="preserve">: Σύγκριση φασμάτων  </w:t>
      </w:r>
      <w:r w:rsidRPr="00937B16">
        <w:rPr>
          <w:bCs/>
          <w:sz w:val="18"/>
          <w:szCs w:val="18"/>
          <w:vertAlign w:val="superscript"/>
        </w:rPr>
        <w:t>1</w:t>
      </w:r>
      <w:r w:rsidRPr="00937B16">
        <w:rPr>
          <w:bCs/>
          <w:sz w:val="18"/>
          <w:szCs w:val="18"/>
          <w:lang w:val="en-US"/>
        </w:rPr>
        <w:t>H</w:t>
      </w:r>
      <w:r w:rsidRPr="00937B16">
        <w:rPr>
          <w:bCs/>
          <w:sz w:val="18"/>
          <w:szCs w:val="18"/>
        </w:rPr>
        <w:t xml:space="preserve">    </w:t>
      </w:r>
      <w:r w:rsidRPr="00937B16">
        <w:rPr>
          <w:bCs/>
          <w:sz w:val="18"/>
          <w:szCs w:val="18"/>
          <w:lang w:val="en-US"/>
        </w:rPr>
        <w:t>CA</w:t>
      </w:r>
      <w:r w:rsidRPr="00937B16">
        <w:rPr>
          <w:bCs/>
          <w:sz w:val="18"/>
          <w:szCs w:val="18"/>
        </w:rPr>
        <w:t>:</w:t>
      </w:r>
      <w:r w:rsidRPr="00937B16">
        <w:rPr>
          <w:bCs/>
          <w:sz w:val="18"/>
          <w:szCs w:val="18"/>
          <w:lang w:val="en-US"/>
        </w:rPr>
        <w:t>DMSO</w:t>
      </w:r>
      <w:r w:rsidRPr="00937B16">
        <w:rPr>
          <w:bCs/>
          <w:sz w:val="18"/>
          <w:szCs w:val="18"/>
        </w:rPr>
        <w:t xml:space="preserve"> ,  </w:t>
      </w:r>
      <w:r w:rsidRPr="00937B16">
        <w:rPr>
          <w:bCs/>
          <w:sz w:val="18"/>
          <w:szCs w:val="18"/>
          <w:lang w:val="en-US"/>
        </w:rPr>
        <w:t>CA</w:t>
      </w:r>
      <w:r w:rsidRPr="00937B16">
        <w:rPr>
          <w:bCs/>
          <w:sz w:val="18"/>
          <w:szCs w:val="18"/>
        </w:rPr>
        <w:t>:</w:t>
      </w:r>
      <w:r w:rsidRPr="00937B16">
        <w:rPr>
          <w:bCs/>
          <w:sz w:val="18"/>
          <w:szCs w:val="18"/>
          <w:lang w:val="en-US"/>
        </w:rPr>
        <w:t>DMSO</w:t>
      </w:r>
      <w:r w:rsidRPr="00937B16">
        <w:rPr>
          <w:bCs/>
          <w:sz w:val="18"/>
          <w:szCs w:val="18"/>
        </w:rPr>
        <w:t>:</w:t>
      </w:r>
      <w:r w:rsidRPr="00937B16">
        <w:rPr>
          <w:bCs/>
          <w:sz w:val="18"/>
          <w:szCs w:val="18"/>
          <w:lang w:val="en-US"/>
        </w:rPr>
        <w:t>Zn</w:t>
      </w:r>
      <w:r w:rsidRPr="00937B16">
        <w:rPr>
          <w:bCs/>
          <w:sz w:val="18"/>
          <w:szCs w:val="18"/>
        </w:rPr>
        <w:t xml:space="preserve"> (1:1/2) ,  </w:t>
      </w:r>
      <w:r w:rsidRPr="00937B16">
        <w:rPr>
          <w:bCs/>
          <w:sz w:val="18"/>
          <w:szCs w:val="18"/>
          <w:lang w:val="en-US"/>
        </w:rPr>
        <w:t>CA</w:t>
      </w:r>
      <w:r w:rsidRPr="00937B16">
        <w:rPr>
          <w:bCs/>
          <w:sz w:val="18"/>
          <w:szCs w:val="18"/>
        </w:rPr>
        <w:t>:</w:t>
      </w:r>
      <w:r w:rsidRPr="00937B16">
        <w:rPr>
          <w:bCs/>
          <w:sz w:val="18"/>
          <w:szCs w:val="18"/>
          <w:lang w:val="en-US"/>
        </w:rPr>
        <w:t>DMSO</w:t>
      </w:r>
      <w:r w:rsidRPr="00937B16">
        <w:rPr>
          <w:bCs/>
          <w:sz w:val="18"/>
          <w:szCs w:val="18"/>
        </w:rPr>
        <w:t>:</w:t>
      </w:r>
      <w:r w:rsidRPr="00937B16">
        <w:rPr>
          <w:bCs/>
          <w:sz w:val="18"/>
          <w:szCs w:val="18"/>
          <w:lang w:val="en-US"/>
        </w:rPr>
        <w:t>Zn</w:t>
      </w:r>
      <w:r w:rsidRPr="00937B16">
        <w:rPr>
          <w:bCs/>
          <w:sz w:val="18"/>
          <w:szCs w:val="18"/>
        </w:rPr>
        <w:t xml:space="preserve"> (1:1)</w:t>
      </w:r>
    </w:p>
    <w:p w:rsidR="00077FAF" w:rsidRDefault="00077FAF" w:rsidP="00937B16">
      <w:pPr>
        <w:pStyle w:val="a8"/>
        <w:jc w:val="both"/>
        <w:rPr>
          <w:rFonts w:ascii="Times New Roman" w:eastAsia="Times New Roman" w:hAnsi="Times New Roman" w:cs="Times New Roman"/>
          <w:i w:val="0"/>
          <w:iCs w:val="0"/>
          <w:color w:val="auto"/>
          <w:sz w:val="24"/>
          <w:szCs w:val="24"/>
        </w:rPr>
      </w:pPr>
    </w:p>
    <w:p w:rsidR="00077FAF" w:rsidRDefault="00077FAF" w:rsidP="00937B16">
      <w:pPr>
        <w:pStyle w:val="a8"/>
        <w:jc w:val="both"/>
        <w:rPr>
          <w:rFonts w:ascii="Times New Roman" w:eastAsia="Times New Roman" w:hAnsi="Times New Roman" w:cs="Times New Roman"/>
          <w:i w:val="0"/>
          <w:iCs w:val="0"/>
          <w:color w:val="auto"/>
          <w:sz w:val="24"/>
          <w:szCs w:val="24"/>
        </w:rPr>
      </w:pPr>
    </w:p>
    <w:p w:rsidR="00077FAF" w:rsidRDefault="00C75A09" w:rsidP="00937B16">
      <w:pPr>
        <w:pStyle w:val="a8"/>
        <w:jc w:val="both"/>
        <w:rPr>
          <w:rFonts w:ascii="Times New Roman" w:eastAsia="Times New Roman" w:hAnsi="Times New Roman" w:cs="Times New Roman"/>
          <w:i w:val="0"/>
          <w:iCs w:val="0"/>
          <w:color w:val="auto"/>
          <w:sz w:val="24"/>
          <w:szCs w:val="24"/>
        </w:rPr>
      </w:pPr>
      <w:r w:rsidRPr="00C75A09">
        <w:rPr>
          <w:rFonts w:ascii="Times New Roman" w:hAnsi="Times New Roman" w:cs="Times New Roman"/>
          <w:i w:val="0"/>
          <w:iCs w:val="0"/>
          <w:noProof/>
          <w:color w:val="auto"/>
        </w:rPr>
        <w:pict>
          <v:shape id="_x0000_s4482" type="#_x0000_t202" alt="" style="position:absolute;left:0;text-align:left;margin-left:-8.15pt;margin-top:158.8pt;width:386.6pt;height:36.6pt;z-index:251625472;mso-wrap-edited:f" stroked="f">
            <v:textbox style="mso-next-textbox:#_x0000_s4482" inset="0,0,0,0">
              <w:txbxContent>
                <w:p w:rsidR="00833F32" w:rsidRPr="00937B16" w:rsidRDefault="00833F32" w:rsidP="004246F6">
                  <w:pPr>
                    <w:pStyle w:val="Web"/>
                    <w:spacing w:before="0" w:beforeAutospacing="0" w:after="200" w:afterAutospacing="0"/>
                    <w:jc w:val="both"/>
                    <w:rPr>
                      <w:sz w:val="18"/>
                      <w:szCs w:val="18"/>
                    </w:rPr>
                  </w:pPr>
                  <w:r w:rsidRPr="00937B16">
                    <w:rPr>
                      <w:sz w:val="18"/>
                      <w:szCs w:val="18"/>
                    </w:rPr>
                    <w:t>Εικόνα</w:t>
                  </w:r>
                  <w:r>
                    <w:rPr>
                      <w:sz w:val="18"/>
                      <w:szCs w:val="18"/>
                      <w:lang w:val="en-US"/>
                    </w:rPr>
                    <w:t xml:space="preserve"> 45</w:t>
                  </w:r>
                  <w:r w:rsidRPr="00937B16">
                    <w:rPr>
                      <w:sz w:val="18"/>
                      <w:szCs w:val="18"/>
                    </w:rPr>
                    <w:t xml:space="preserve">: Σύγκριση φασμάτων  </w:t>
                  </w:r>
                  <w:r w:rsidRPr="00937B16">
                    <w:rPr>
                      <w:sz w:val="18"/>
                      <w:szCs w:val="18"/>
                      <w:vertAlign w:val="superscript"/>
                    </w:rPr>
                    <w:t>1</w:t>
                  </w:r>
                  <w:r w:rsidRPr="00937B16">
                    <w:rPr>
                      <w:sz w:val="18"/>
                      <w:szCs w:val="18"/>
                      <w:lang w:val="en-US"/>
                    </w:rPr>
                    <w:t>H</w:t>
                  </w:r>
                  <w:r w:rsidRPr="00937B16">
                    <w:rPr>
                      <w:sz w:val="18"/>
                      <w:szCs w:val="18"/>
                    </w:rPr>
                    <w:t xml:space="preserve">    </w:t>
                  </w:r>
                  <w:r w:rsidRPr="00937B16">
                    <w:rPr>
                      <w:sz w:val="18"/>
                      <w:szCs w:val="18"/>
                      <w:lang w:val="en-US"/>
                    </w:rPr>
                    <w:t>CA</w:t>
                  </w:r>
                  <w:r w:rsidRPr="00937B16">
                    <w:rPr>
                      <w:sz w:val="18"/>
                      <w:szCs w:val="18"/>
                    </w:rPr>
                    <w:t>:</w:t>
                  </w:r>
                  <w:r w:rsidRPr="00937B16">
                    <w:rPr>
                      <w:sz w:val="18"/>
                      <w:szCs w:val="18"/>
                      <w:lang w:val="en-US"/>
                    </w:rPr>
                    <w:t>DMSO</w:t>
                  </w:r>
                  <w:r w:rsidRPr="00937B16">
                    <w:rPr>
                      <w:sz w:val="18"/>
                      <w:szCs w:val="18"/>
                    </w:rPr>
                    <w:t xml:space="preserve"> ,  </w:t>
                  </w:r>
                  <w:r w:rsidRPr="00937B16">
                    <w:rPr>
                      <w:sz w:val="18"/>
                      <w:szCs w:val="18"/>
                      <w:lang w:val="en-US"/>
                    </w:rPr>
                    <w:t>CA</w:t>
                  </w:r>
                  <w:r w:rsidRPr="00937B16">
                    <w:rPr>
                      <w:sz w:val="18"/>
                      <w:szCs w:val="18"/>
                    </w:rPr>
                    <w:t>:</w:t>
                  </w:r>
                  <w:r w:rsidRPr="00937B16">
                    <w:rPr>
                      <w:sz w:val="18"/>
                      <w:szCs w:val="18"/>
                      <w:lang w:val="en-US"/>
                    </w:rPr>
                    <w:t>DMSO</w:t>
                  </w:r>
                  <w:r w:rsidRPr="00937B16">
                    <w:rPr>
                      <w:sz w:val="18"/>
                      <w:szCs w:val="18"/>
                    </w:rPr>
                    <w:t>:</w:t>
                  </w:r>
                  <w:r w:rsidRPr="00937B16">
                    <w:rPr>
                      <w:sz w:val="18"/>
                      <w:szCs w:val="18"/>
                      <w:lang w:val="en-US"/>
                    </w:rPr>
                    <w:t>Zn</w:t>
                  </w:r>
                  <w:r w:rsidRPr="00937B16">
                    <w:rPr>
                      <w:sz w:val="18"/>
                      <w:szCs w:val="18"/>
                    </w:rPr>
                    <w:t xml:space="preserve"> (1:1/2) ,  </w:t>
                  </w:r>
                  <w:r w:rsidRPr="00937B16">
                    <w:rPr>
                      <w:sz w:val="18"/>
                      <w:szCs w:val="18"/>
                      <w:lang w:val="en-US"/>
                    </w:rPr>
                    <w:t>CA</w:t>
                  </w:r>
                  <w:r w:rsidRPr="00937B16">
                    <w:rPr>
                      <w:sz w:val="18"/>
                      <w:szCs w:val="18"/>
                    </w:rPr>
                    <w:t>:</w:t>
                  </w:r>
                  <w:r w:rsidRPr="00937B16">
                    <w:rPr>
                      <w:sz w:val="18"/>
                      <w:szCs w:val="18"/>
                      <w:lang w:val="en-US"/>
                    </w:rPr>
                    <w:t>DMSO</w:t>
                  </w:r>
                  <w:r w:rsidRPr="00937B16">
                    <w:rPr>
                      <w:sz w:val="18"/>
                      <w:szCs w:val="18"/>
                    </w:rPr>
                    <w:t>:</w:t>
                  </w:r>
                  <w:r w:rsidRPr="00937B16">
                    <w:rPr>
                      <w:sz w:val="18"/>
                      <w:szCs w:val="18"/>
                      <w:lang w:val="en-US"/>
                    </w:rPr>
                    <w:t>Zn</w:t>
                  </w:r>
                  <w:r w:rsidRPr="00937B16">
                    <w:rPr>
                      <w:sz w:val="18"/>
                      <w:szCs w:val="18"/>
                    </w:rPr>
                    <w:t xml:space="preserve"> (1:1)</w:t>
                  </w:r>
                </w:p>
                <w:p w:rsidR="00833F32" w:rsidRPr="00571717" w:rsidRDefault="00833F32" w:rsidP="007A1376">
                  <w:pPr>
                    <w:pStyle w:val="a8"/>
                    <w:rPr>
                      <w:rFonts w:ascii="Times New Roman" w:eastAsia="Times New Roman" w:hAnsi="Times New Roman" w:cs="Times New Roman"/>
                      <w:noProof/>
                      <w:sz w:val="24"/>
                      <w:szCs w:val="24"/>
                    </w:rPr>
                  </w:pPr>
                </w:p>
              </w:txbxContent>
            </v:textbox>
            <w10:wrap type="topAndBottom"/>
          </v:shape>
        </w:pict>
      </w:r>
      <w:r w:rsidR="007A1376" w:rsidRPr="00937B16">
        <w:rPr>
          <w:rFonts w:ascii="Times New Roman" w:hAnsi="Times New Roman" w:cs="Times New Roman"/>
          <w:i w:val="0"/>
          <w:iCs w:val="0"/>
          <w:noProof/>
          <w:color w:val="auto"/>
        </w:rPr>
        <w:drawing>
          <wp:anchor distT="0" distB="0" distL="114300" distR="114300" simplePos="0" relativeHeight="251654656" behindDoc="0" locked="0" layoutInCell="1" allowOverlap="1">
            <wp:simplePos x="0" y="0"/>
            <wp:positionH relativeFrom="column">
              <wp:posOffset>-103505</wp:posOffset>
            </wp:positionH>
            <wp:positionV relativeFrom="paragraph">
              <wp:posOffset>62865</wp:posOffset>
            </wp:positionV>
            <wp:extent cx="5266055" cy="1870710"/>
            <wp:effectExtent l="19050" t="0" r="0" b="0"/>
            <wp:wrapTopAndBottom/>
            <wp:docPr id="41" name="Εικόνα 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Εικόνα 1"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195" cstate="print"/>
                    <a:srcRect/>
                    <a:stretch>
                      <a:fillRect/>
                    </a:stretch>
                  </pic:blipFill>
                  <pic:spPr bwMode="auto">
                    <a:xfrm>
                      <a:off x="0" y="0"/>
                      <a:ext cx="5266055" cy="1870710"/>
                    </a:xfrm>
                    <a:prstGeom prst="rect">
                      <a:avLst/>
                    </a:prstGeom>
                    <a:noFill/>
                    <a:ln w="9525">
                      <a:noFill/>
                      <a:miter lim="800000"/>
                      <a:headEnd/>
                      <a:tailEnd/>
                    </a:ln>
                  </pic:spPr>
                </pic:pic>
              </a:graphicData>
            </a:graphic>
          </wp:anchor>
        </w:drawing>
      </w:r>
      <w:r w:rsidR="007A1376" w:rsidRPr="00937B16">
        <w:rPr>
          <w:rFonts w:ascii="Times New Roman" w:eastAsia="Times New Roman" w:hAnsi="Times New Roman" w:cs="Times New Roman"/>
          <w:i w:val="0"/>
          <w:iCs w:val="0"/>
          <w:color w:val="auto"/>
          <w:sz w:val="24"/>
          <w:szCs w:val="24"/>
        </w:rPr>
        <w:t xml:space="preserve">Όλα τα πρωτόνια του καφεϊκού οξέος έχουν μετατόπιση </w:t>
      </w:r>
      <w:r w:rsidR="00077FAF">
        <w:rPr>
          <w:rFonts w:ascii="Times New Roman" w:eastAsia="Times New Roman" w:hAnsi="Times New Roman" w:cs="Times New Roman"/>
          <w:i w:val="0"/>
          <w:iCs w:val="0"/>
          <w:color w:val="auto"/>
          <w:sz w:val="24"/>
          <w:szCs w:val="24"/>
        </w:rPr>
        <w:t>της</w:t>
      </w:r>
      <w:r w:rsidR="007A1376" w:rsidRPr="00937B16">
        <w:rPr>
          <w:rFonts w:ascii="Times New Roman" w:eastAsia="Times New Roman" w:hAnsi="Times New Roman" w:cs="Times New Roman"/>
          <w:i w:val="0"/>
          <w:iCs w:val="0"/>
          <w:color w:val="auto"/>
          <w:sz w:val="24"/>
          <w:szCs w:val="24"/>
        </w:rPr>
        <w:t xml:space="preserve"> συχνότητα</w:t>
      </w:r>
      <w:r w:rsidR="00077FAF">
        <w:rPr>
          <w:rFonts w:ascii="Times New Roman" w:eastAsia="Times New Roman" w:hAnsi="Times New Roman" w:cs="Times New Roman"/>
          <w:i w:val="0"/>
          <w:iCs w:val="0"/>
          <w:color w:val="auto"/>
          <w:sz w:val="24"/>
          <w:szCs w:val="24"/>
        </w:rPr>
        <w:t>ς</w:t>
      </w:r>
      <w:r w:rsidR="007A1376" w:rsidRPr="00937B16">
        <w:rPr>
          <w:rFonts w:ascii="Times New Roman" w:eastAsia="Times New Roman" w:hAnsi="Times New Roman" w:cs="Times New Roman"/>
          <w:i w:val="0"/>
          <w:iCs w:val="0"/>
          <w:color w:val="auto"/>
          <w:sz w:val="24"/>
          <w:szCs w:val="24"/>
        </w:rPr>
        <w:t xml:space="preserve"> συντονισμού σε μεγαλύτερες τιμές.</w:t>
      </w:r>
    </w:p>
    <w:p w:rsidR="00077FAF" w:rsidRDefault="007A1376" w:rsidP="00937B16">
      <w:pPr>
        <w:pStyle w:val="a8"/>
        <w:jc w:val="both"/>
        <w:rPr>
          <w:rFonts w:ascii="Times New Roman" w:eastAsia="Times New Roman" w:hAnsi="Times New Roman" w:cs="Times New Roman"/>
          <w:i w:val="0"/>
          <w:iCs w:val="0"/>
          <w:color w:val="auto"/>
          <w:sz w:val="24"/>
          <w:szCs w:val="24"/>
        </w:rPr>
      </w:pPr>
      <w:r w:rsidRPr="00937B16">
        <w:rPr>
          <w:rFonts w:ascii="Times New Roman" w:eastAsia="Times New Roman" w:hAnsi="Times New Roman" w:cs="Times New Roman"/>
          <w:i w:val="0"/>
          <w:iCs w:val="0"/>
          <w:color w:val="auto"/>
          <w:sz w:val="24"/>
          <w:szCs w:val="24"/>
        </w:rPr>
        <w:t>Ιδιαίτερα τ</w:t>
      </w:r>
      <w:r w:rsidR="00077FAF">
        <w:rPr>
          <w:rFonts w:ascii="Times New Roman" w:eastAsia="Times New Roman" w:hAnsi="Times New Roman" w:cs="Times New Roman"/>
          <w:i w:val="0"/>
          <w:iCs w:val="0"/>
          <w:color w:val="auto"/>
          <w:sz w:val="24"/>
          <w:szCs w:val="24"/>
        </w:rPr>
        <w:t>α</w:t>
      </w:r>
      <w:r w:rsidRPr="00937B16">
        <w:rPr>
          <w:rFonts w:ascii="Times New Roman" w:eastAsia="Times New Roman" w:hAnsi="Times New Roman" w:cs="Times New Roman"/>
          <w:i w:val="0"/>
          <w:iCs w:val="0"/>
          <w:color w:val="auto"/>
          <w:sz w:val="24"/>
          <w:szCs w:val="24"/>
        </w:rPr>
        <w:t xml:space="preserve"> πρωτόνι</w:t>
      </w:r>
      <w:r w:rsidR="00077FAF">
        <w:rPr>
          <w:rFonts w:ascii="Times New Roman" w:eastAsia="Times New Roman" w:hAnsi="Times New Roman" w:cs="Times New Roman"/>
          <w:i w:val="0"/>
          <w:iCs w:val="0"/>
          <w:color w:val="auto"/>
          <w:sz w:val="24"/>
          <w:szCs w:val="24"/>
        </w:rPr>
        <w:t>α</w:t>
      </w:r>
      <w:r w:rsidRPr="00937B16">
        <w:rPr>
          <w:rFonts w:ascii="Times New Roman" w:eastAsia="Times New Roman" w:hAnsi="Times New Roman" w:cs="Times New Roman"/>
          <w:i w:val="0"/>
          <w:iCs w:val="0"/>
          <w:color w:val="auto"/>
          <w:sz w:val="24"/>
          <w:szCs w:val="24"/>
        </w:rPr>
        <w:t xml:space="preserve"> Η</w:t>
      </w:r>
      <w:r w:rsidRPr="00937B16">
        <w:rPr>
          <w:rFonts w:ascii="Times New Roman" w:eastAsia="Times New Roman" w:hAnsi="Times New Roman" w:cs="Times New Roman"/>
          <w:i w:val="0"/>
          <w:iCs w:val="0"/>
          <w:color w:val="auto"/>
          <w:sz w:val="24"/>
          <w:szCs w:val="24"/>
          <w:vertAlign w:val="subscript"/>
        </w:rPr>
        <w:t>3΄</w:t>
      </w:r>
      <w:r w:rsidRPr="00937B16">
        <w:rPr>
          <w:rFonts w:ascii="Times New Roman" w:eastAsia="Times New Roman" w:hAnsi="Times New Roman" w:cs="Times New Roman"/>
          <w:i w:val="0"/>
          <w:iCs w:val="0"/>
          <w:color w:val="auto"/>
          <w:sz w:val="24"/>
          <w:szCs w:val="24"/>
        </w:rPr>
        <w:t xml:space="preserve"> και Η</w:t>
      </w:r>
      <w:r w:rsidRPr="00937B16">
        <w:rPr>
          <w:rFonts w:ascii="Times New Roman" w:eastAsia="Times New Roman" w:hAnsi="Times New Roman" w:cs="Times New Roman"/>
          <w:i w:val="0"/>
          <w:iCs w:val="0"/>
          <w:color w:val="auto"/>
          <w:sz w:val="24"/>
          <w:szCs w:val="24"/>
          <w:vertAlign w:val="subscript"/>
        </w:rPr>
        <w:t xml:space="preserve">6 </w:t>
      </w:r>
      <w:r w:rsidRPr="00937B16">
        <w:rPr>
          <w:rFonts w:ascii="Times New Roman" w:eastAsia="Times New Roman" w:hAnsi="Times New Roman" w:cs="Times New Roman"/>
          <w:i w:val="0"/>
          <w:iCs w:val="0"/>
          <w:color w:val="auto"/>
          <w:sz w:val="24"/>
          <w:szCs w:val="24"/>
        </w:rPr>
        <w:t xml:space="preserve">παρουσιάζουν μεγάλη </w:t>
      </w:r>
      <w:r w:rsidR="00077FAF">
        <w:rPr>
          <w:rFonts w:ascii="Times New Roman" w:eastAsia="Times New Roman" w:hAnsi="Times New Roman" w:cs="Times New Roman"/>
          <w:i w:val="0"/>
          <w:iCs w:val="0"/>
          <w:color w:val="auto"/>
          <w:sz w:val="24"/>
          <w:szCs w:val="24"/>
        </w:rPr>
        <w:t xml:space="preserve">μεταβολή στη χημική </w:t>
      </w:r>
      <w:r w:rsidRPr="00937B16">
        <w:rPr>
          <w:rFonts w:ascii="Times New Roman" w:eastAsia="Times New Roman" w:hAnsi="Times New Roman" w:cs="Times New Roman"/>
          <w:i w:val="0"/>
          <w:iCs w:val="0"/>
          <w:color w:val="auto"/>
          <w:sz w:val="24"/>
          <w:szCs w:val="24"/>
        </w:rPr>
        <w:t>μετατόπιση σε σχέση με το αρχικό φάσμα CA:DMSO.</w:t>
      </w:r>
      <w:r w:rsidR="00937B16" w:rsidRPr="00937B16">
        <w:rPr>
          <w:rFonts w:ascii="Times New Roman" w:eastAsia="Times New Roman" w:hAnsi="Times New Roman" w:cs="Times New Roman"/>
          <w:i w:val="0"/>
          <w:iCs w:val="0"/>
          <w:color w:val="auto"/>
          <w:sz w:val="24"/>
          <w:szCs w:val="24"/>
        </w:rPr>
        <w:t xml:space="preserve"> </w:t>
      </w:r>
    </w:p>
    <w:p w:rsidR="00077FAF" w:rsidRDefault="007A1376" w:rsidP="00937B16">
      <w:pPr>
        <w:pStyle w:val="a8"/>
        <w:jc w:val="both"/>
        <w:rPr>
          <w:rFonts w:ascii="Times New Roman" w:eastAsia="Times New Roman" w:hAnsi="Times New Roman" w:cs="Times New Roman"/>
          <w:i w:val="0"/>
          <w:iCs w:val="0"/>
          <w:color w:val="auto"/>
          <w:sz w:val="24"/>
          <w:szCs w:val="24"/>
        </w:rPr>
      </w:pPr>
      <w:r w:rsidRPr="00937B16">
        <w:rPr>
          <w:rFonts w:ascii="Times New Roman" w:eastAsia="Times New Roman" w:hAnsi="Times New Roman" w:cs="Times New Roman"/>
          <w:i w:val="0"/>
          <w:iCs w:val="0"/>
          <w:color w:val="auto"/>
          <w:sz w:val="24"/>
          <w:szCs w:val="24"/>
        </w:rPr>
        <w:t>Την μεγαλύτερη  μετατόπιση στην συχνότητα συντονισμού σε μεγαλύτερες τιμές την έχει το πρωτόνιο 3΄ (Η</w:t>
      </w:r>
      <w:r w:rsidRPr="005A6A57">
        <w:rPr>
          <w:rFonts w:ascii="Times New Roman" w:eastAsia="Times New Roman" w:hAnsi="Times New Roman" w:cs="Times New Roman"/>
          <w:i w:val="0"/>
          <w:iCs w:val="0"/>
          <w:color w:val="auto"/>
          <w:sz w:val="24"/>
          <w:szCs w:val="24"/>
          <w:vertAlign w:val="subscript"/>
        </w:rPr>
        <w:t>3΄</w:t>
      </w:r>
      <w:r w:rsidRPr="00937B16">
        <w:rPr>
          <w:rFonts w:ascii="Times New Roman" w:eastAsia="Times New Roman" w:hAnsi="Times New Roman" w:cs="Times New Roman"/>
          <w:i w:val="0"/>
          <w:iCs w:val="0"/>
          <w:color w:val="auto"/>
          <w:sz w:val="24"/>
          <w:szCs w:val="24"/>
        </w:rPr>
        <w:t xml:space="preserve">). </w:t>
      </w:r>
    </w:p>
    <w:p w:rsidR="007A1376" w:rsidRPr="00B35292" w:rsidRDefault="009225C3" w:rsidP="00937B16">
      <w:pPr>
        <w:pStyle w:val="a8"/>
        <w:jc w:val="both"/>
        <w:rPr>
          <w:rFonts w:ascii="Times New Roman" w:eastAsia="Times New Roman" w:hAnsi="Times New Roman" w:cs="Times New Roman"/>
          <w:i w:val="0"/>
          <w:iCs w:val="0"/>
          <w:color w:val="auto"/>
          <w:sz w:val="24"/>
          <w:szCs w:val="24"/>
        </w:rPr>
      </w:pPr>
      <w:r w:rsidRPr="00307AF9">
        <w:rPr>
          <w:rFonts w:ascii="Times New Roman" w:eastAsia="Times New Roman" w:hAnsi="Times New Roman" w:cs="Times New Roman"/>
          <w:i w:val="0"/>
          <w:iCs w:val="0"/>
          <w:color w:val="auto"/>
          <w:sz w:val="24"/>
          <w:szCs w:val="24"/>
        </w:rPr>
        <w:t>Τα πρωτόνια Η</w:t>
      </w:r>
      <w:r w:rsidRPr="005A6A57">
        <w:rPr>
          <w:rFonts w:ascii="Times New Roman" w:eastAsia="Times New Roman" w:hAnsi="Times New Roman" w:cs="Times New Roman"/>
          <w:i w:val="0"/>
          <w:iCs w:val="0"/>
          <w:color w:val="auto"/>
          <w:sz w:val="24"/>
          <w:szCs w:val="24"/>
          <w:vertAlign w:val="subscript"/>
        </w:rPr>
        <w:t xml:space="preserve">3,4 </w:t>
      </w:r>
      <w:r w:rsidRPr="00307AF9">
        <w:rPr>
          <w:rFonts w:ascii="Times New Roman" w:eastAsia="Times New Roman" w:hAnsi="Times New Roman" w:cs="Times New Roman"/>
          <w:i w:val="0"/>
          <w:iCs w:val="0"/>
          <w:color w:val="auto"/>
          <w:sz w:val="24"/>
          <w:szCs w:val="24"/>
        </w:rPr>
        <w:t xml:space="preserve">δεν </w:t>
      </w:r>
      <w:r w:rsidR="009F60BD">
        <w:rPr>
          <w:rFonts w:ascii="Times New Roman" w:eastAsia="Times New Roman" w:hAnsi="Times New Roman" w:cs="Times New Roman"/>
          <w:i w:val="0"/>
          <w:iCs w:val="0"/>
          <w:color w:val="auto"/>
          <w:sz w:val="24"/>
          <w:szCs w:val="24"/>
        </w:rPr>
        <w:t>εμφανίζονται απουσία</w:t>
      </w:r>
      <w:r w:rsidRPr="00307AF9">
        <w:rPr>
          <w:rFonts w:ascii="Times New Roman" w:eastAsia="Times New Roman" w:hAnsi="Times New Roman" w:cs="Times New Roman"/>
          <w:i w:val="0"/>
          <w:iCs w:val="0"/>
          <w:color w:val="auto"/>
          <w:sz w:val="24"/>
          <w:szCs w:val="24"/>
        </w:rPr>
        <w:t xml:space="preserve"> μετάλλου</w:t>
      </w:r>
      <w:r w:rsidR="009F60BD">
        <w:rPr>
          <w:rFonts w:ascii="Times New Roman" w:eastAsia="Times New Roman" w:hAnsi="Times New Roman" w:cs="Times New Roman"/>
          <w:i w:val="0"/>
          <w:iCs w:val="0"/>
          <w:color w:val="auto"/>
          <w:sz w:val="24"/>
          <w:szCs w:val="24"/>
        </w:rPr>
        <w:t>. Παρουσία μετάλλου εμφανίζονται, ωστόσο ως σχετικά ευρείες κορυφές -</w:t>
      </w:r>
      <w:r w:rsidR="005A6A57" w:rsidRPr="00307AF9">
        <w:rPr>
          <w:rFonts w:ascii="Times New Roman" w:eastAsia="Times New Roman" w:hAnsi="Times New Roman" w:cs="Times New Roman"/>
          <w:i w:val="0"/>
          <w:iCs w:val="0"/>
          <w:color w:val="auto"/>
          <w:sz w:val="24"/>
          <w:szCs w:val="24"/>
        </w:rPr>
        <w:t>πιθανόν</w:t>
      </w:r>
      <w:r w:rsidRPr="00307AF9">
        <w:rPr>
          <w:rFonts w:ascii="Times New Roman" w:eastAsia="Times New Roman" w:hAnsi="Times New Roman" w:cs="Times New Roman"/>
          <w:i w:val="0"/>
          <w:iCs w:val="0"/>
          <w:color w:val="auto"/>
          <w:sz w:val="24"/>
          <w:szCs w:val="24"/>
        </w:rPr>
        <w:t xml:space="preserve"> </w:t>
      </w:r>
      <w:r w:rsidR="009F60BD">
        <w:rPr>
          <w:rFonts w:ascii="Times New Roman" w:eastAsia="Times New Roman" w:hAnsi="Times New Roman" w:cs="Times New Roman"/>
          <w:i w:val="0"/>
          <w:iCs w:val="0"/>
          <w:color w:val="auto"/>
          <w:sz w:val="24"/>
          <w:szCs w:val="24"/>
        </w:rPr>
        <w:t xml:space="preserve">λόγω υψηλής περιεκτικότητα νερού στο </w:t>
      </w:r>
      <w:r w:rsidR="009F60BD">
        <w:rPr>
          <w:rFonts w:ascii="Times New Roman" w:eastAsia="Times New Roman" w:hAnsi="Times New Roman" w:cs="Times New Roman"/>
          <w:i w:val="0"/>
          <w:iCs w:val="0"/>
          <w:color w:val="auto"/>
          <w:sz w:val="24"/>
          <w:szCs w:val="24"/>
          <w:lang w:val="en-US"/>
        </w:rPr>
        <w:t>DMSO</w:t>
      </w:r>
      <w:r w:rsidR="009F60BD" w:rsidRPr="009F60BD">
        <w:rPr>
          <w:rFonts w:ascii="Times New Roman" w:eastAsia="Times New Roman" w:hAnsi="Times New Roman" w:cs="Times New Roman"/>
          <w:i w:val="0"/>
          <w:iCs w:val="0"/>
          <w:color w:val="auto"/>
          <w:sz w:val="24"/>
          <w:szCs w:val="24"/>
        </w:rPr>
        <w:t>-</w:t>
      </w:r>
      <w:r w:rsidR="009F60BD">
        <w:rPr>
          <w:rFonts w:ascii="Times New Roman" w:eastAsia="Times New Roman" w:hAnsi="Times New Roman" w:cs="Times New Roman"/>
          <w:i w:val="0"/>
          <w:iCs w:val="0"/>
          <w:color w:val="auto"/>
          <w:sz w:val="24"/>
          <w:szCs w:val="24"/>
          <w:lang w:val="en-US"/>
        </w:rPr>
        <w:t>d</w:t>
      </w:r>
      <w:r w:rsidR="009F60BD" w:rsidRPr="009F60BD">
        <w:rPr>
          <w:rFonts w:ascii="Times New Roman" w:eastAsia="Times New Roman" w:hAnsi="Times New Roman" w:cs="Times New Roman"/>
          <w:i w:val="0"/>
          <w:iCs w:val="0"/>
          <w:color w:val="auto"/>
          <w:sz w:val="24"/>
          <w:szCs w:val="24"/>
          <w:vertAlign w:val="subscript"/>
        </w:rPr>
        <w:t>6</w:t>
      </w:r>
      <w:r w:rsidR="009F60BD">
        <w:rPr>
          <w:rFonts w:ascii="Times New Roman" w:eastAsia="Times New Roman" w:hAnsi="Times New Roman" w:cs="Times New Roman"/>
          <w:i w:val="0"/>
          <w:iCs w:val="0"/>
          <w:color w:val="auto"/>
          <w:sz w:val="24"/>
          <w:szCs w:val="24"/>
        </w:rPr>
        <w:t xml:space="preserve">- στα 9,30 ppm (για το ΟΗ-4 καθώς είναι σε </w:t>
      </w:r>
      <w:r w:rsidR="009F60BD">
        <w:rPr>
          <w:rFonts w:ascii="Times New Roman" w:eastAsia="Times New Roman" w:hAnsi="Times New Roman" w:cs="Times New Roman"/>
          <w:i w:val="0"/>
          <w:iCs w:val="0"/>
          <w:color w:val="auto"/>
          <w:sz w:val="24"/>
          <w:szCs w:val="24"/>
          <w:lang w:val="en-US"/>
        </w:rPr>
        <w:t>p</w:t>
      </w:r>
      <w:r w:rsidR="009F60BD" w:rsidRPr="009F60BD">
        <w:rPr>
          <w:rFonts w:ascii="Times New Roman" w:eastAsia="Times New Roman" w:hAnsi="Times New Roman" w:cs="Times New Roman"/>
          <w:i w:val="0"/>
          <w:iCs w:val="0"/>
          <w:color w:val="auto"/>
          <w:sz w:val="24"/>
          <w:szCs w:val="24"/>
        </w:rPr>
        <w:t>-</w:t>
      </w:r>
      <w:r w:rsidR="009F60BD">
        <w:rPr>
          <w:rFonts w:ascii="Times New Roman" w:eastAsia="Times New Roman" w:hAnsi="Times New Roman" w:cs="Times New Roman"/>
          <w:i w:val="0"/>
          <w:iCs w:val="0"/>
          <w:color w:val="auto"/>
          <w:sz w:val="24"/>
          <w:szCs w:val="24"/>
        </w:rPr>
        <w:t>θέση) και στα 9,6</w:t>
      </w:r>
      <w:r w:rsidR="009F60BD" w:rsidRPr="00937B16">
        <w:rPr>
          <w:rFonts w:ascii="Times New Roman" w:eastAsia="Times New Roman" w:hAnsi="Times New Roman" w:cs="Times New Roman"/>
          <w:i w:val="0"/>
          <w:iCs w:val="0"/>
          <w:color w:val="auto"/>
          <w:sz w:val="24"/>
          <w:szCs w:val="24"/>
        </w:rPr>
        <w:t>0</w:t>
      </w:r>
      <w:r w:rsidR="009F60BD">
        <w:rPr>
          <w:rFonts w:ascii="Times New Roman" w:eastAsia="Times New Roman" w:hAnsi="Times New Roman" w:cs="Times New Roman"/>
          <w:i w:val="0"/>
          <w:iCs w:val="0"/>
          <w:color w:val="auto"/>
          <w:sz w:val="24"/>
          <w:szCs w:val="24"/>
        </w:rPr>
        <w:t xml:space="preserve"> </w:t>
      </w:r>
      <w:r w:rsidR="009F60BD" w:rsidRPr="00937B16">
        <w:rPr>
          <w:rFonts w:ascii="Times New Roman" w:eastAsia="Times New Roman" w:hAnsi="Times New Roman" w:cs="Times New Roman"/>
          <w:i w:val="0"/>
          <w:iCs w:val="0"/>
          <w:color w:val="auto"/>
          <w:sz w:val="24"/>
          <w:szCs w:val="24"/>
        </w:rPr>
        <w:t>ppm</w:t>
      </w:r>
      <w:r w:rsidR="009F60BD">
        <w:rPr>
          <w:rFonts w:ascii="Times New Roman" w:eastAsia="Times New Roman" w:hAnsi="Times New Roman" w:cs="Times New Roman"/>
          <w:i w:val="0"/>
          <w:iCs w:val="0"/>
          <w:color w:val="auto"/>
          <w:sz w:val="24"/>
          <w:szCs w:val="24"/>
        </w:rPr>
        <w:t xml:space="preserve"> (για το ΟΗ-3 καθώς είναι σε </w:t>
      </w:r>
      <w:r w:rsidR="009F60BD">
        <w:rPr>
          <w:rFonts w:ascii="Times New Roman" w:eastAsia="Times New Roman" w:hAnsi="Times New Roman" w:cs="Times New Roman"/>
          <w:i w:val="0"/>
          <w:iCs w:val="0"/>
          <w:color w:val="auto"/>
          <w:sz w:val="24"/>
          <w:szCs w:val="24"/>
          <w:lang w:val="en-US"/>
        </w:rPr>
        <w:t>m</w:t>
      </w:r>
      <w:r w:rsidR="009F60BD" w:rsidRPr="009225C3">
        <w:rPr>
          <w:rFonts w:ascii="Times New Roman" w:eastAsia="Times New Roman" w:hAnsi="Times New Roman" w:cs="Times New Roman"/>
          <w:i w:val="0"/>
          <w:iCs w:val="0"/>
          <w:color w:val="auto"/>
          <w:sz w:val="24"/>
          <w:szCs w:val="24"/>
        </w:rPr>
        <w:t>-</w:t>
      </w:r>
      <w:r w:rsidR="009F60BD">
        <w:rPr>
          <w:rFonts w:ascii="Times New Roman" w:eastAsia="Times New Roman" w:hAnsi="Times New Roman" w:cs="Times New Roman"/>
          <w:i w:val="0"/>
          <w:iCs w:val="0"/>
          <w:color w:val="auto"/>
          <w:sz w:val="24"/>
          <w:szCs w:val="24"/>
        </w:rPr>
        <w:t xml:space="preserve">θέση). </w:t>
      </w:r>
      <w:r w:rsidR="005A6A57">
        <w:rPr>
          <w:rFonts w:ascii="Times New Roman" w:eastAsia="Times New Roman" w:hAnsi="Times New Roman" w:cs="Times New Roman"/>
          <w:i w:val="0"/>
          <w:iCs w:val="0"/>
          <w:color w:val="auto"/>
          <w:sz w:val="24"/>
          <w:szCs w:val="24"/>
        </w:rPr>
        <w:t xml:space="preserve">Με την αύξηση της αναλογίας του </w:t>
      </w:r>
      <w:r w:rsidR="009F60BD">
        <w:rPr>
          <w:rFonts w:ascii="Times New Roman" w:eastAsia="Times New Roman" w:hAnsi="Times New Roman" w:cs="Times New Roman"/>
          <w:i w:val="0"/>
          <w:iCs w:val="0"/>
          <w:color w:val="auto"/>
          <w:sz w:val="24"/>
          <w:szCs w:val="24"/>
        </w:rPr>
        <w:t xml:space="preserve">προστιθέμενου </w:t>
      </w:r>
      <w:r w:rsidR="005A6A57">
        <w:rPr>
          <w:rFonts w:ascii="Times New Roman" w:eastAsia="Times New Roman" w:hAnsi="Times New Roman" w:cs="Times New Roman"/>
          <w:i w:val="0"/>
          <w:iCs w:val="0"/>
          <w:color w:val="auto"/>
          <w:sz w:val="24"/>
          <w:szCs w:val="24"/>
        </w:rPr>
        <w:t>μετάλλου  παρατηρούμε μετατόπι</w:t>
      </w:r>
      <w:r w:rsidR="009F60BD">
        <w:rPr>
          <w:rFonts w:ascii="Times New Roman" w:eastAsia="Times New Roman" w:hAnsi="Times New Roman" w:cs="Times New Roman"/>
          <w:i w:val="0"/>
          <w:iCs w:val="0"/>
          <w:color w:val="auto"/>
          <w:sz w:val="24"/>
          <w:szCs w:val="24"/>
        </w:rPr>
        <w:t xml:space="preserve">σή τους </w:t>
      </w:r>
      <w:r w:rsidR="005A6A57">
        <w:rPr>
          <w:rFonts w:ascii="Times New Roman" w:eastAsia="Times New Roman" w:hAnsi="Times New Roman" w:cs="Times New Roman"/>
          <w:i w:val="0"/>
          <w:iCs w:val="0"/>
          <w:color w:val="auto"/>
          <w:sz w:val="24"/>
          <w:szCs w:val="24"/>
        </w:rPr>
        <w:t xml:space="preserve">σε μεγαλύτερες τιμές </w:t>
      </w:r>
      <w:r w:rsidR="009F60BD">
        <w:rPr>
          <w:rFonts w:ascii="Times New Roman" w:eastAsia="Times New Roman" w:hAnsi="Times New Roman" w:cs="Times New Roman"/>
          <w:i w:val="0"/>
          <w:iCs w:val="0"/>
          <w:color w:val="auto"/>
          <w:sz w:val="24"/>
          <w:szCs w:val="24"/>
        </w:rPr>
        <w:t>συχνοτήτων</w:t>
      </w:r>
      <w:r w:rsidR="005A6A57">
        <w:rPr>
          <w:rFonts w:ascii="Times New Roman" w:eastAsia="Times New Roman" w:hAnsi="Times New Roman" w:cs="Times New Roman"/>
          <w:i w:val="0"/>
          <w:iCs w:val="0"/>
          <w:color w:val="auto"/>
          <w:sz w:val="24"/>
          <w:szCs w:val="24"/>
        </w:rPr>
        <w:t xml:space="preserve">. </w:t>
      </w:r>
    </w:p>
    <w:p w:rsidR="00447010" w:rsidRPr="00447010" w:rsidRDefault="00447010" w:rsidP="00447010"/>
    <w:p w:rsidR="00313978" w:rsidRPr="00D005B1" w:rsidRDefault="00313978" w:rsidP="00D005B1"/>
    <w:p w:rsidR="009F60BD" w:rsidRPr="006D03EE" w:rsidRDefault="009F60BD" w:rsidP="009F60BD">
      <w:pPr>
        <w:pStyle w:val="Web"/>
        <w:numPr>
          <w:ilvl w:val="3"/>
          <w:numId w:val="12"/>
        </w:numPr>
        <w:spacing w:before="0" w:beforeAutospacing="0" w:after="200" w:afterAutospacing="0"/>
        <w:jc w:val="both"/>
        <w:outlineLvl w:val="2"/>
        <w:rPr>
          <w:bCs/>
        </w:rPr>
      </w:pPr>
      <w:bookmarkStart w:id="153" w:name="_Toc170659604"/>
      <w:r w:rsidRPr="006D03EE">
        <w:rPr>
          <w:iCs/>
          <w:vertAlign w:val="superscript"/>
        </w:rPr>
        <w:t>1</w:t>
      </w:r>
      <w:r w:rsidRPr="006D03EE">
        <w:rPr>
          <w:iCs/>
          <w:lang w:val="en-US"/>
        </w:rPr>
        <w:t>H</w:t>
      </w:r>
      <w:r w:rsidRPr="006D03EE">
        <w:rPr>
          <w:iCs/>
        </w:rPr>
        <w:t xml:space="preserve"> </w:t>
      </w:r>
      <w:r w:rsidRPr="006D03EE">
        <w:rPr>
          <w:iCs/>
          <w:lang w:val="en-US"/>
        </w:rPr>
        <w:t>NMR</w:t>
      </w:r>
      <w:r w:rsidRPr="006D03EE">
        <w:rPr>
          <w:iCs/>
        </w:rPr>
        <w:t xml:space="preserve">  φασματοσκοπική μελέτη για το καφεϊκό οξύ </w:t>
      </w:r>
      <w:r>
        <w:rPr>
          <w:iCs/>
        </w:rPr>
        <w:t>για αναλογία (1:2)</w:t>
      </w:r>
    </w:p>
    <w:p w:rsidR="009F60BD" w:rsidRDefault="009F60BD" w:rsidP="009F60BD">
      <w:pPr>
        <w:pStyle w:val="a5"/>
        <w:tabs>
          <w:tab w:val="left" w:pos="2930"/>
        </w:tabs>
        <w:ind w:left="912"/>
        <w:jc w:val="both"/>
        <w:outlineLvl w:val="2"/>
        <w:rPr>
          <w:rFonts w:ascii="Times New Roman" w:eastAsia="Times New Roman" w:hAnsi="Times New Roman" w:cs="Times New Roman"/>
          <w:bCs/>
          <w:sz w:val="24"/>
          <w:szCs w:val="24"/>
        </w:rPr>
      </w:pPr>
    </w:p>
    <w:p w:rsidR="009F60BD" w:rsidRPr="009F60BD" w:rsidRDefault="009F60BD" w:rsidP="009F60BD">
      <w:pPr>
        <w:tabs>
          <w:tab w:val="left" w:pos="2930"/>
        </w:tabs>
        <w:jc w:val="both"/>
        <w:outlineLvl w:val="2"/>
        <w:rPr>
          <w:rFonts w:ascii="Times New Roman" w:eastAsia="Times New Roman" w:hAnsi="Times New Roman" w:cs="Times New Roman"/>
          <w:bCs/>
          <w:sz w:val="24"/>
          <w:szCs w:val="24"/>
        </w:rPr>
      </w:pPr>
      <w:r w:rsidRPr="009F60BD">
        <w:rPr>
          <w:rFonts w:ascii="Times New Roman" w:eastAsia="Times New Roman" w:hAnsi="Times New Roman" w:cs="Times New Roman"/>
          <w:bCs/>
          <w:sz w:val="24"/>
          <w:szCs w:val="24"/>
        </w:rPr>
        <w:t>Στον πίνακα 3.1.42 και στην Εικόνα 46 παρουσιάζονται οι χημικές μετατοπίσεις και το πρωτονιακά φάσματα του καφεϊκού οξέ</w:t>
      </w:r>
      <w:r>
        <w:rPr>
          <w:rFonts w:ascii="Times New Roman" w:eastAsia="Times New Roman" w:hAnsi="Times New Roman" w:cs="Times New Roman"/>
          <w:bCs/>
          <w:sz w:val="24"/>
          <w:szCs w:val="24"/>
        </w:rPr>
        <w:t>ο</w:t>
      </w:r>
      <w:r w:rsidRPr="009F60BD">
        <w:rPr>
          <w:rFonts w:ascii="Times New Roman" w:eastAsia="Times New Roman" w:hAnsi="Times New Roman" w:cs="Times New Roman"/>
          <w:bCs/>
          <w:sz w:val="24"/>
          <w:szCs w:val="24"/>
        </w:rPr>
        <w:t xml:space="preserve">ς για αναλογία </w:t>
      </w:r>
      <w:r w:rsidRPr="009F60BD">
        <w:rPr>
          <w:rFonts w:ascii="Times New Roman" w:eastAsia="Times New Roman" w:hAnsi="Times New Roman" w:cs="Times New Roman"/>
          <w:bCs/>
          <w:iCs/>
          <w:sz w:val="24"/>
          <w:szCs w:val="24"/>
        </w:rPr>
        <w:t xml:space="preserve">(καφεϊκού οξέος): (μετάλλου) ίση με  </w:t>
      </w:r>
      <w:r w:rsidRPr="009F60BD">
        <w:rPr>
          <w:rFonts w:ascii="Times New Roman" w:eastAsia="Times New Roman" w:hAnsi="Times New Roman" w:cs="Times New Roman"/>
          <w:bCs/>
          <w:sz w:val="24"/>
          <w:szCs w:val="24"/>
        </w:rPr>
        <w:t xml:space="preserve">(1:2)  </w:t>
      </w:r>
    </w:p>
    <w:p w:rsidR="007A1376" w:rsidRPr="009F60BD" w:rsidRDefault="00313978" w:rsidP="009F60BD">
      <w:pPr>
        <w:tabs>
          <w:tab w:val="left" w:pos="2930"/>
        </w:tabs>
        <w:jc w:val="both"/>
        <w:outlineLvl w:val="2"/>
        <w:rPr>
          <w:rFonts w:ascii="Times New Roman" w:eastAsia="Times New Roman" w:hAnsi="Times New Roman" w:cs="Times New Roman"/>
          <w:bCs/>
          <w:sz w:val="24"/>
          <w:szCs w:val="24"/>
        </w:rPr>
      </w:pPr>
      <w:r w:rsidRPr="009F60BD">
        <w:rPr>
          <w:rFonts w:ascii="Times New Roman" w:eastAsia="Times New Roman" w:hAnsi="Times New Roman" w:cs="Times New Roman"/>
          <w:bCs/>
          <w:sz w:val="24"/>
          <w:szCs w:val="24"/>
        </w:rPr>
        <w:t>Πίνακα</w:t>
      </w:r>
      <w:r w:rsidR="009F60BD" w:rsidRPr="009F60BD">
        <w:rPr>
          <w:rFonts w:ascii="Times New Roman" w:eastAsia="Times New Roman" w:hAnsi="Times New Roman" w:cs="Times New Roman"/>
          <w:bCs/>
          <w:sz w:val="24"/>
          <w:szCs w:val="24"/>
        </w:rPr>
        <w:t>ς</w:t>
      </w:r>
      <w:r w:rsidRPr="009F60BD">
        <w:rPr>
          <w:rFonts w:ascii="Times New Roman" w:eastAsia="Times New Roman" w:hAnsi="Times New Roman" w:cs="Times New Roman"/>
          <w:bCs/>
          <w:sz w:val="24"/>
          <w:szCs w:val="24"/>
        </w:rPr>
        <w:t xml:space="preserve"> 3.1.42</w:t>
      </w:r>
      <w:r w:rsidR="009F60BD" w:rsidRPr="009F60BD">
        <w:rPr>
          <w:rFonts w:ascii="Times New Roman" w:eastAsia="Times New Roman" w:hAnsi="Times New Roman" w:cs="Times New Roman"/>
          <w:bCs/>
          <w:sz w:val="24"/>
          <w:szCs w:val="24"/>
        </w:rPr>
        <w:t>.</w:t>
      </w:r>
      <w:r w:rsidRPr="009F60BD">
        <w:rPr>
          <w:rFonts w:ascii="Times New Roman" w:eastAsia="Times New Roman" w:hAnsi="Times New Roman" w:cs="Times New Roman"/>
          <w:bCs/>
          <w:sz w:val="24"/>
          <w:szCs w:val="24"/>
        </w:rPr>
        <w:t xml:space="preserve"> </w:t>
      </w:r>
      <w:r w:rsidR="009F60BD" w:rsidRPr="009F60BD">
        <w:rPr>
          <w:rFonts w:ascii="Times New Roman" w:hAnsi="Times New Roman" w:cs="Times New Roman"/>
          <w:bCs/>
          <w:iCs/>
          <w:sz w:val="24"/>
          <w:szCs w:val="24"/>
        </w:rPr>
        <w:t xml:space="preserve">Χημική μετατόπιση πρωτονίων και επίδραση </w:t>
      </w:r>
      <w:r w:rsidR="009F60BD">
        <w:rPr>
          <w:rFonts w:ascii="Times New Roman" w:hAnsi="Times New Roman" w:cs="Times New Roman"/>
          <w:bCs/>
          <w:iCs/>
          <w:sz w:val="24"/>
          <w:szCs w:val="24"/>
        </w:rPr>
        <w:t>προσθήκης μετάλλου για</w:t>
      </w:r>
      <w:r w:rsidR="009F60BD" w:rsidRPr="009F60BD">
        <w:rPr>
          <w:rFonts w:ascii="Times New Roman" w:hAnsi="Times New Roman" w:cs="Times New Roman"/>
          <w:bCs/>
          <w:iCs/>
          <w:sz w:val="24"/>
          <w:szCs w:val="24"/>
        </w:rPr>
        <w:t xml:space="preserve"> αναλογ</w:t>
      </w:r>
      <w:r w:rsidR="009F60BD">
        <w:rPr>
          <w:rFonts w:ascii="Times New Roman" w:hAnsi="Times New Roman" w:cs="Times New Roman"/>
          <w:bCs/>
          <w:iCs/>
          <w:sz w:val="24"/>
          <w:szCs w:val="24"/>
        </w:rPr>
        <w:t>ία</w:t>
      </w:r>
      <w:r w:rsidR="009F60BD" w:rsidRPr="009F60BD">
        <w:rPr>
          <w:rFonts w:ascii="Times New Roman" w:hAnsi="Times New Roman" w:cs="Times New Roman"/>
          <w:bCs/>
          <w:iCs/>
          <w:sz w:val="24"/>
          <w:szCs w:val="24"/>
        </w:rPr>
        <w:t xml:space="preserve"> (καφε</w:t>
      </w:r>
      <w:r w:rsidR="009F60BD">
        <w:rPr>
          <w:rFonts w:ascii="Times New Roman" w:hAnsi="Times New Roman" w:cs="Times New Roman"/>
          <w:bCs/>
          <w:iCs/>
          <w:sz w:val="24"/>
          <w:szCs w:val="24"/>
        </w:rPr>
        <w:t>ϊκού</w:t>
      </w:r>
      <w:r w:rsidR="009F60BD" w:rsidRPr="009F60BD">
        <w:rPr>
          <w:rFonts w:ascii="Times New Roman" w:hAnsi="Times New Roman" w:cs="Times New Roman"/>
          <w:bCs/>
          <w:iCs/>
          <w:sz w:val="24"/>
          <w:szCs w:val="24"/>
        </w:rPr>
        <w:t xml:space="preserve"> οξέος): (μετάλλου)  </w:t>
      </w:r>
      <w:r w:rsidR="009F60BD">
        <w:rPr>
          <w:rFonts w:ascii="Times New Roman" w:hAnsi="Times New Roman" w:cs="Times New Roman"/>
          <w:bCs/>
          <w:sz w:val="24"/>
          <w:szCs w:val="24"/>
        </w:rPr>
        <w:t>(1:2)</w:t>
      </w:r>
      <w:r w:rsidR="009F60BD" w:rsidRPr="009F60BD">
        <w:rPr>
          <w:rFonts w:ascii="Times New Roman" w:hAnsi="Times New Roman" w:cs="Times New Roman"/>
          <w:bCs/>
          <w:iCs/>
          <w:sz w:val="24"/>
          <w:szCs w:val="24"/>
        </w:rPr>
        <w:t>.</w:t>
      </w:r>
      <w:bookmarkEnd w:id="153"/>
      <w:r w:rsidR="007A1376" w:rsidRPr="009F60BD">
        <w:rPr>
          <w:rFonts w:ascii="Times New Roman" w:eastAsia="Times New Roman" w:hAnsi="Times New Roman" w:cs="Times New Roman"/>
          <w:bCs/>
          <w:sz w:val="24"/>
          <w:szCs w:val="24"/>
        </w:rPr>
        <w:t xml:space="preserve">   </w:t>
      </w:r>
    </w:p>
    <w:p w:rsidR="007A1376" w:rsidRPr="006C146B" w:rsidRDefault="00C75A09" w:rsidP="007A1376">
      <w:pPr>
        <w:pStyle w:val="a5"/>
        <w:tabs>
          <w:tab w:val="left" w:pos="2930"/>
        </w:tabs>
        <w:ind w:left="1440"/>
        <w:rPr>
          <w:rFonts w:ascii="Times New Roman" w:eastAsia="Times New Roman" w:hAnsi="Times New Roman" w:cs="Times New Roman"/>
          <w:sz w:val="24"/>
          <w:szCs w:val="24"/>
        </w:rPr>
      </w:pPr>
      <w:r w:rsidRPr="00C75A09">
        <w:rPr>
          <w:rFonts w:ascii="Times New Roman" w:eastAsiaTheme="minorHAnsi" w:hAnsi="Times New Roman" w:cs="Times New Roman"/>
          <w:noProof/>
          <w:lang w:eastAsia="en-US"/>
        </w:rPr>
        <w:pict>
          <v:shape id="_x0000_s4481" type="#_x0000_t75" alt="" style="position:absolute;left:0;text-align:left;margin-left:18pt;margin-top:12.75pt;width:340.5pt;height:166pt;z-index:251667456;mso-wrap-edited:f">
            <v:imagedata r:id="rId196" o:title=""/>
          </v:shape>
          <o:OLEObject Type="Embed" ProgID="Excel.Sheet.12" ShapeID="_x0000_s4481" DrawAspect="Content" ObjectID="_1786616389" r:id="rId197"/>
        </w:pict>
      </w:r>
    </w:p>
    <w:p w:rsidR="007A1376" w:rsidRPr="006C146B" w:rsidRDefault="007A1376" w:rsidP="007A1376">
      <w:pPr>
        <w:rPr>
          <w:rFonts w:ascii="Times New Roman" w:hAnsi="Times New Roman" w:cs="Times New Roman"/>
        </w:rPr>
      </w:pPr>
    </w:p>
    <w:p w:rsidR="007A1376" w:rsidRPr="006C146B" w:rsidRDefault="007A1376" w:rsidP="007A1376">
      <w:pPr>
        <w:rPr>
          <w:rFonts w:ascii="Times New Roman" w:hAnsi="Times New Roman" w:cs="Times New Roman"/>
        </w:rPr>
      </w:pPr>
    </w:p>
    <w:p w:rsidR="007A1376" w:rsidRPr="006C146B" w:rsidRDefault="007A1376" w:rsidP="007A1376">
      <w:pPr>
        <w:rPr>
          <w:rFonts w:ascii="Times New Roman" w:hAnsi="Times New Roman" w:cs="Times New Roman"/>
        </w:rPr>
      </w:pPr>
    </w:p>
    <w:p w:rsidR="007A1376" w:rsidRPr="006C146B" w:rsidRDefault="007A1376" w:rsidP="007A1376">
      <w:pPr>
        <w:rPr>
          <w:rFonts w:ascii="Times New Roman" w:hAnsi="Times New Roman" w:cs="Times New Roman"/>
        </w:rPr>
      </w:pPr>
    </w:p>
    <w:p w:rsidR="007A1376" w:rsidRPr="006C146B" w:rsidRDefault="007A1376" w:rsidP="007A1376">
      <w:pPr>
        <w:rPr>
          <w:rFonts w:ascii="Times New Roman" w:hAnsi="Times New Roman" w:cs="Times New Roman"/>
        </w:rPr>
      </w:pPr>
    </w:p>
    <w:p w:rsidR="00AD1D84" w:rsidRDefault="00AD1D84" w:rsidP="00AD1D84">
      <w:pPr>
        <w:jc w:val="both"/>
        <w:rPr>
          <w:rFonts w:ascii="Times New Roman" w:eastAsia="Times New Roman" w:hAnsi="Times New Roman" w:cs="Times New Roman"/>
          <w:bCs/>
          <w:iCs/>
          <w:sz w:val="24"/>
          <w:szCs w:val="24"/>
        </w:rPr>
      </w:pPr>
    </w:p>
    <w:p w:rsidR="009F60BD" w:rsidRDefault="006C146B" w:rsidP="00D666CB">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       </w:t>
      </w:r>
    </w:p>
    <w:p w:rsidR="00077FAF" w:rsidRDefault="006C146B" w:rsidP="00D666CB">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 </w:t>
      </w:r>
      <w:r w:rsidRPr="00C053B2">
        <w:rPr>
          <w:rFonts w:ascii="Times New Roman" w:eastAsia="Times New Roman" w:hAnsi="Times New Roman" w:cs="Times New Roman"/>
          <w:bCs/>
          <w:iCs/>
          <w:sz w:val="24"/>
          <w:szCs w:val="24"/>
        </w:rPr>
        <w:t>Με β</w:t>
      </w:r>
      <w:r>
        <w:rPr>
          <w:rFonts w:ascii="Times New Roman" w:eastAsia="Times New Roman" w:hAnsi="Times New Roman" w:cs="Times New Roman"/>
          <w:bCs/>
          <w:iCs/>
          <w:sz w:val="24"/>
          <w:szCs w:val="24"/>
        </w:rPr>
        <w:t>άση τα δεδομένα του πίνακα 3.1.42</w:t>
      </w:r>
      <w:r w:rsidRPr="00C053B2">
        <w:rPr>
          <w:rFonts w:ascii="Times New Roman" w:eastAsia="Times New Roman" w:hAnsi="Times New Roman" w:cs="Times New Roman"/>
          <w:bCs/>
          <w:iCs/>
          <w:sz w:val="24"/>
          <w:szCs w:val="24"/>
        </w:rPr>
        <w:t xml:space="preserve">  σε όλα τα </w:t>
      </w:r>
      <w:r w:rsidR="005A6A57" w:rsidRPr="00C053B2">
        <w:rPr>
          <w:rFonts w:ascii="Times New Roman" w:eastAsia="Times New Roman" w:hAnsi="Times New Roman" w:cs="Times New Roman"/>
          <w:bCs/>
          <w:iCs/>
          <w:sz w:val="24"/>
          <w:szCs w:val="24"/>
        </w:rPr>
        <w:t>πρ</w:t>
      </w:r>
      <w:r w:rsidR="005A6A57">
        <w:rPr>
          <w:rFonts w:ascii="Times New Roman" w:eastAsia="Times New Roman" w:hAnsi="Times New Roman" w:cs="Times New Roman"/>
          <w:bCs/>
          <w:iCs/>
          <w:sz w:val="24"/>
          <w:szCs w:val="24"/>
        </w:rPr>
        <w:t>ωτόνια</w:t>
      </w:r>
      <w:r>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τόσο</w:t>
      </w:r>
      <w:r>
        <w:rPr>
          <w:rFonts w:ascii="Times New Roman" w:eastAsia="Times New Roman" w:hAnsi="Times New Roman" w:cs="Times New Roman"/>
          <w:bCs/>
          <w:iCs/>
          <w:sz w:val="24"/>
          <w:szCs w:val="24"/>
        </w:rPr>
        <w:t xml:space="preserve"> στην </w:t>
      </w:r>
      <w:r w:rsidR="005A6A57">
        <w:rPr>
          <w:rFonts w:ascii="Times New Roman" w:eastAsia="Times New Roman" w:hAnsi="Times New Roman" w:cs="Times New Roman"/>
          <w:bCs/>
          <w:iCs/>
          <w:sz w:val="24"/>
          <w:szCs w:val="24"/>
        </w:rPr>
        <w:t>αναλογία</w:t>
      </w:r>
      <w:r>
        <w:rPr>
          <w:rFonts w:ascii="Times New Roman" w:eastAsia="Times New Roman" w:hAnsi="Times New Roman" w:cs="Times New Roman"/>
          <w:bCs/>
          <w:iCs/>
          <w:sz w:val="24"/>
          <w:szCs w:val="24"/>
        </w:rPr>
        <w:t xml:space="preserve"> (1:</w:t>
      </w:r>
      <w:r w:rsidRPr="00C053B2">
        <w:rPr>
          <w:rFonts w:ascii="Times New Roman" w:eastAsia="Times New Roman" w:hAnsi="Times New Roman" w:cs="Times New Roman"/>
          <w:bCs/>
          <w:iCs/>
          <w:sz w:val="24"/>
          <w:szCs w:val="24"/>
        </w:rPr>
        <w:t xml:space="preserve">2)  υπαρχει </w:t>
      </w:r>
      <w:r w:rsidR="005A6A57" w:rsidRPr="00C053B2">
        <w:rPr>
          <w:rFonts w:ascii="Times New Roman" w:eastAsia="Times New Roman" w:hAnsi="Times New Roman" w:cs="Times New Roman"/>
          <w:bCs/>
          <w:iCs/>
          <w:sz w:val="24"/>
          <w:szCs w:val="24"/>
        </w:rPr>
        <w:t>αύξηση</w:t>
      </w:r>
      <w:r w:rsidRPr="00C053B2">
        <w:rPr>
          <w:rFonts w:ascii="Times New Roman" w:eastAsia="Times New Roman" w:hAnsi="Times New Roman" w:cs="Times New Roman"/>
          <w:bCs/>
          <w:iCs/>
          <w:sz w:val="24"/>
          <w:szCs w:val="24"/>
        </w:rPr>
        <w:t xml:space="preserve"> στην </w:t>
      </w:r>
      <w:r w:rsidR="00077FAF">
        <w:rPr>
          <w:rFonts w:ascii="Times New Roman" w:eastAsia="Times New Roman" w:hAnsi="Times New Roman" w:cs="Times New Roman"/>
          <w:bCs/>
          <w:iCs/>
          <w:sz w:val="24"/>
          <w:szCs w:val="24"/>
        </w:rPr>
        <w:t xml:space="preserve">χημική </w:t>
      </w:r>
      <w:r w:rsidR="005A6A57" w:rsidRPr="00C053B2">
        <w:rPr>
          <w:rFonts w:ascii="Times New Roman" w:eastAsia="Times New Roman" w:hAnsi="Times New Roman" w:cs="Times New Roman"/>
          <w:bCs/>
          <w:iCs/>
          <w:sz w:val="24"/>
          <w:szCs w:val="24"/>
        </w:rPr>
        <w:t>μετατόπιση</w:t>
      </w:r>
      <w:r w:rsidRPr="00C053B2">
        <w:rPr>
          <w:rFonts w:ascii="Times New Roman" w:eastAsia="Times New Roman" w:hAnsi="Times New Roman" w:cs="Times New Roman"/>
          <w:bCs/>
          <w:iCs/>
          <w:sz w:val="24"/>
          <w:szCs w:val="24"/>
        </w:rPr>
        <w:t xml:space="preserve"> σε </w:t>
      </w:r>
      <w:r w:rsidR="005A6A57" w:rsidRPr="00C053B2">
        <w:rPr>
          <w:rFonts w:ascii="Times New Roman" w:eastAsia="Times New Roman" w:hAnsi="Times New Roman" w:cs="Times New Roman"/>
          <w:bCs/>
          <w:iCs/>
          <w:sz w:val="24"/>
          <w:szCs w:val="24"/>
        </w:rPr>
        <w:t>μεγαλύτερες</w:t>
      </w:r>
      <w:r w:rsidRPr="00C053B2">
        <w:rPr>
          <w:rFonts w:ascii="Times New Roman" w:eastAsia="Times New Roman" w:hAnsi="Times New Roman" w:cs="Times New Roman"/>
          <w:bCs/>
          <w:iCs/>
          <w:sz w:val="24"/>
          <w:szCs w:val="24"/>
        </w:rPr>
        <w:t xml:space="preserve"> </w:t>
      </w:r>
      <w:r w:rsidR="005A6A57" w:rsidRPr="00C053B2">
        <w:rPr>
          <w:rFonts w:ascii="Times New Roman" w:eastAsia="Times New Roman" w:hAnsi="Times New Roman" w:cs="Times New Roman"/>
          <w:bCs/>
          <w:iCs/>
          <w:sz w:val="24"/>
          <w:szCs w:val="24"/>
        </w:rPr>
        <w:t>τιμές</w:t>
      </w:r>
      <w:r w:rsidRPr="00C053B2">
        <w:rPr>
          <w:rFonts w:ascii="Times New Roman" w:eastAsia="Times New Roman" w:hAnsi="Times New Roman" w:cs="Times New Roman"/>
          <w:bCs/>
          <w:iCs/>
          <w:sz w:val="24"/>
          <w:szCs w:val="24"/>
        </w:rPr>
        <w:t xml:space="preserve"> </w:t>
      </w:r>
      <w:r w:rsidR="00077FAF">
        <w:rPr>
          <w:rFonts w:ascii="Times New Roman" w:eastAsia="Times New Roman" w:hAnsi="Times New Roman" w:cs="Times New Roman"/>
          <w:bCs/>
          <w:iCs/>
          <w:sz w:val="24"/>
          <w:szCs w:val="24"/>
        </w:rPr>
        <w:t xml:space="preserve">συχνοτήτων </w:t>
      </w:r>
      <w:r w:rsidRPr="00C053B2">
        <w:rPr>
          <w:rFonts w:ascii="Times New Roman" w:eastAsia="Times New Roman" w:hAnsi="Times New Roman" w:cs="Times New Roman"/>
          <w:bCs/>
          <w:iCs/>
          <w:sz w:val="24"/>
          <w:szCs w:val="24"/>
        </w:rPr>
        <w:t xml:space="preserve">σε </w:t>
      </w:r>
      <w:r w:rsidR="005A6A57">
        <w:rPr>
          <w:rFonts w:ascii="Times New Roman" w:eastAsia="Times New Roman" w:hAnsi="Times New Roman" w:cs="Times New Roman"/>
          <w:bCs/>
          <w:iCs/>
          <w:sz w:val="24"/>
          <w:szCs w:val="24"/>
        </w:rPr>
        <w:t>σχέση</w:t>
      </w:r>
      <w:r>
        <w:rPr>
          <w:rFonts w:ascii="Times New Roman" w:eastAsia="Times New Roman" w:hAnsi="Times New Roman" w:cs="Times New Roman"/>
          <w:bCs/>
          <w:iCs/>
          <w:sz w:val="24"/>
          <w:szCs w:val="24"/>
        </w:rPr>
        <w:t xml:space="preserve"> με το </w:t>
      </w:r>
      <w:r w:rsidR="005A6A57">
        <w:rPr>
          <w:rFonts w:ascii="Times New Roman" w:eastAsia="Times New Roman" w:hAnsi="Times New Roman" w:cs="Times New Roman"/>
          <w:bCs/>
          <w:iCs/>
          <w:sz w:val="24"/>
          <w:szCs w:val="24"/>
        </w:rPr>
        <w:t>αρχικό</w:t>
      </w:r>
      <w:r>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δείγμα</w:t>
      </w:r>
      <w:r>
        <w:rPr>
          <w:rFonts w:ascii="Times New Roman" w:eastAsia="Times New Roman" w:hAnsi="Times New Roman" w:cs="Times New Roman"/>
          <w:bCs/>
          <w:iCs/>
          <w:sz w:val="24"/>
          <w:szCs w:val="24"/>
        </w:rPr>
        <w:t xml:space="preserve">. </w:t>
      </w:r>
    </w:p>
    <w:p w:rsidR="00D666CB" w:rsidRDefault="00077FAF" w:rsidP="00D666CB">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Και πάλι, τ</w:t>
      </w:r>
      <w:r w:rsidR="006C146B">
        <w:rPr>
          <w:rFonts w:ascii="Times New Roman" w:eastAsia="Times New Roman" w:hAnsi="Times New Roman" w:cs="Times New Roman"/>
          <w:bCs/>
          <w:iCs/>
          <w:sz w:val="24"/>
          <w:szCs w:val="24"/>
        </w:rPr>
        <w:t xml:space="preserve">α </w:t>
      </w:r>
      <w:r w:rsidR="005A6A57">
        <w:rPr>
          <w:rFonts w:ascii="Times New Roman" w:eastAsia="Times New Roman" w:hAnsi="Times New Roman" w:cs="Times New Roman"/>
          <w:bCs/>
          <w:iCs/>
          <w:sz w:val="24"/>
          <w:szCs w:val="24"/>
        </w:rPr>
        <w:t>πρωτόνια</w:t>
      </w:r>
      <w:r w:rsidR="006C146B">
        <w:rPr>
          <w:rFonts w:ascii="Times New Roman" w:eastAsia="Times New Roman" w:hAnsi="Times New Roman" w:cs="Times New Roman"/>
          <w:bCs/>
          <w:iCs/>
          <w:sz w:val="24"/>
          <w:szCs w:val="24"/>
        </w:rPr>
        <w:t xml:space="preserve"> που </w:t>
      </w:r>
      <w:r w:rsidR="005A6A57">
        <w:rPr>
          <w:rFonts w:ascii="Times New Roman" w:eastAsia="Times New Roman" w:hAnsi="Times New Roman" w:cs="Times New Roman"/>
          <w:bCs/>
          <w:iCs/>
          <w:sz w:val="24"/>
          <w:szCs w:val="24"/>
        </w:rPr>
        <w:t>παρουσιάζουν</w:t>
      </w:r>
      <w:r w:rsidR="006C146B">
        <w:rPr>
          <w:rFonts w:ascii="Times New Roman" w:eastAsia="Times New Roman" w:hAnsi="Times New Roman" w:cs="Times New Roman"/>
          <w:bCs/>
          <w:iCs/>
          <w:sz w:val="24"/>
          <w:szCs w:val="24"/>
        </w:rPr>
        <w:t xml:space="preserve"> την </w:t>
      </w:r>
      <w:r w:rsidR="005A6A57">
        <w:rPr>
          <w:rFonts w:ascii="Times New Roman" w:eastAsia="Times New Roman" w:hAnsi="Times New Roman" w:cs="Times New Roman"/>
          <w:bCs/>
          <w:iCs/>
          <w:sz w:val="24"/>
          <w:szCs w:val="24"/>
        </w:rPr>
        <w:t>μεγαλύτερη</w:t>
      </w:r>
      <w:r w:rsidR="006C146B">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 xml:space="preserve">μεταβολή στη χημική </w:t>
      </w:r>
      <w:r w:rsidR="005A6A57">
        <w:rPr>
          <w:rFonts w:ascii="Times New Roman" w:eastAsia="Times New Roman" w:hAnsi="Times New Roman" w:cs="Times New Roman"/>
          <w:bCs/>
          <w:iCs/>
          <w:sz w:val="24"/>
          <w:szCs w:val="24"/>
        </w:rPr>
        <w:t>μετατόπιση</w:t>
      </w:r>
      <w:r>
        <w:rPr>
          <w:rFonts w:ascii="Times New Roman" w:eastAsia="Times New Roman" w:hAnsi="Times New Roman" w:cs="Times New Roman"/>
          <w:bCs/>
          <w:iCs/>
          <w:sz w:val="24"/>
          <w:szCs w:val="24"/>
        </w:rPr>
        <w:t>,</w:t>
      </w:r>
      <w:r w:rsidR="006C146B">
        <w:rPr>
          <w:rFonts w:ascii="Times New Roman" w:eastAsia="Times New Roman" w:hAnsi="Times New Roman" w:cs="Times New Roman"/>
          <w:bCs/>
          <w:iCs/>
          <w:sz w:val="24"/>
          <w:szCs w:val="24"/>
        </w:rPr>
        <w:t xml:space="preserve"> σε </w:t>
      </w:r>
      <w:r w:rsidR="005A6A57">
        <w:rPr>
          <w:rFonts w:ascii="Times New Roman" w:eastAsia="Times New Roman" w:hAnsi="Times New Roman" w:cs="Times New Roman"/>
          <w:bCs/>
          <w:iCs/>
          <w:sz w:val="24"/>
          <w:szCs w:val="24"/>
        </w:rPr>
        <w:t>μεγαλύτερες</w:t>
      </w:r>
      <w:r w:rsidR="006C146B">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τιμές</w:t>
      </w:r>
      <w:r w:rsidR="006C146B">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συχνοτήτων,</w:t>
      </w:r>
      <w:r w:rsidR="006C146B">
        <w:rPr>
          <w:rFonts w:ascii="Times New Roman" w:eastAsia="Times New Roman" w:hAnsi="Times New Roman" w:cs="Times New Roman"/>
          <w:bCs/>
          <w:iCs/>
          <w:sz w:val="24"/>
          <w:szCs w:val="24"/>
        </w:rPr>
        <w:t xml:space="preserve"> </w:t>
      </w:r>
      <w:r w:rsidR="00AD1D84">
        <w:rPr>
          <w:rFonts w:ascii="Times New Roman" w:eastAsia="Times New Roman" w:hAnsi="Times New Roman" w:cs="Times New Roman"/>
          <w:bCs/>
          <w:iCs/>
          <w:sz w:val="24"/>
          <w:szCs w:val="24"/>
        </w:rPr>
        <w:t xml:space="preserve">είναι τα </w:t>
      </w:r>
      <w:r w:rsidR="005A6A57">
        <w:rPr>
          <w:rFonts w:ascii="Times New Roman" w:eastAsia="Times New Roman" w:hAnsi="Times New Roman" w:cs="Times New Roman"/>
          <w:bCs/>
          <w:iCs/>
          <w:sz w:val="24"/>
          <w:szCs w:val="24"/>
        </w:rPr>
        <w:t>πρωτόνια</w:t>
      </w:r>
      <w:r w:rsidR="00AD1D84">
        <w:rPr>
          <w:rFonts w:ascii="Times New Roman" w:eastAsia="Times New Roman" w:hAnsi="Times New Roman" w:cs="Times New Roman"/>
          <w:bCs/>
          <w:iCs/>
          <w:sz w:val="24"/>
          <w:szCs w:val="24"/>
        </w:rPr>
        <w:t xml:space="preserve"> Η</w:t>
      </w:r>
      <w:r w:rsidR="00AD1D84" w:rsidRPr="005A6A57">
        <w:rPr>
          <w:rFonts w:ascii="Times New Roman" w:eastAsia="Times New Roman" w:hAnsi="Times New Roman" w:cs="Times New Roman"/>
          <w:bCs/>
          <w:iCs/>
          <w:sz w:val="24"/>
          <w:szCs w:val="24"/>
          <w:vertAlign w:val="subscript"/>
        </w:rPr>
        <w:t>3΄</w:t>
      </w:r>
      <w:r w:rsidR="00AD1D84">
        <w:rPr>
          <w:rFonts w:ascii="Times New Roman" w:eastAsia="Times New Roman" w:hAnsi="Times New Roman" w:cs="Times New Roman"/>
          <w:bCs/>
          <w:iCs/>
          <w:sz w:val="24"/>
          <w:szCs w:val="24"/>
        </w:rPr>
        <w:t xml:space="preserve"> , Η</w:t>
      </w:r>
      <w:r w:rsidR="00AD1D84" w:rsidRPr="005A6A57">
        <w:rPr>
          <w:rFonts w:ascii="Times New Roman" w:eastAsia="Times New Roman" w:hAnsi="Times New Roman" w:cs="Times New Roman"/>
          <w:bCs/>
          <w:iCs/>
          <w:sz w:val="24"/>
          <w:szCs w:val="24"/>
          <w:vertAlign w:val="subscript"/>
        </w:rPr>
        <w:t>6</w:t>
      </w:r>
      <w:r w:rsidR="00AD1D84">
        <w:rPr>
          <w:rFonts w:ascii="Times New Roman" w:eastAsia="Times New Roman" w:hAnsi="Times New Roman" w:cs="Times New Roman"/>
          <w:bCs/>
          <w:iCs/>
          <w:sz w:val="24"/>
          <w:szCs w:val="24"/>
        </w:rPr>
        <w:t>, Η</w:t>
      </w:r>
      <w:r w:rsidR="00AD1D84" w:rsidRPr="005A6A57">
        <w:rPr>
          <w:rFonts w:ascii="Times New Roman" w:eastAsia="Times New Roman" w:hAnsi="Times New Roman" w:cs="Times New Roman"/>
          <w:bCs/>
          <w:iCs/>
          <w:sz w:val="24"/>
          <w:szCs w:val="24"/>
          <w:vertAlign w:val="subscript"/>
        </w:rPr>
        <w:t>2΄</w:t>
      </w:r>
      <w:r w:rsidR="006C146B" w:rsidRPr="005A6A57">
        <w:rPr>
          <w:rFonts w:ascii="Times New Roman" w:eastAsia="Times New Roman" w:hAnsi="Times New Roman" w:cs="Times New Roman"/>
          <w:bCs/>
          <w:iCs/>
          <w:sz w:val="24"/>
          <w:szCs w:val="24"/>
          <w:vertAlign w:val="subscript"/>
        </w:rPr>
        <w:t>.</w:t>
      </w:r>
      <w:r w:rsidR="006C146B">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Το</w:t>
      </w:r>
      <w:r w:rsidR="006C146B">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πρωτόνιο</w:t>
      </w:r>
      <w:r w:rsidR="006C146B">
        <w:rPr>
          <w:rFonts w:ascii="Times New Roman" w:eastAsia="Times New Roman" w:hAnsi="Times New Roman" w:cs="Times New Roman"/>
          <w:bCs/>
          <w:iCs/>
          <w:sz w:val="24"/>
          <w:szCs w:val="24"/>
        </w:rPr>
        <w:t xml:space="preserve"> Η</w:t>
      </w:r>
      <w:r w:rsidR="00AD1D84">
        <w:rPr>
          <w:rFonts w:ascii="Times New Roman" w:eastAsia="Times New Roman" w:hAnsi="Times New Roman" w:cs="Times New Roman"/>
          <w:bCs/>
          <w:iCs/>
          <w:sz w:val="24"/>
          <w:szCs w:val="24"/>
          <w:vertAlign w:val="subscript"/>
        </w:rPr>
        <w:t>3</w:t>
      </w:r>
      <w:r w:rsidR="006C146B" w:rsidRPr="00313978">
        <w:rPr>
          <w:rFonts w:ascii="Times New Roman" w:eastAsia="Times New Roman" w:hAnsi="Times New Roman" w:cs="Times New Roman"/>
          <w:bCs/>
          <w:iCs/>
          <w:sz w:val="24"/>
          <w:szCs w:val="24"/>
          <w:vertAlign w:val="subscript"/>
        </w:rPr>
        <w:t>΄</w:t>
      </w:r>
      <w:r w:rsidR="006C146B">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έχει</w:t>
      </w:r>
      <w:r w:rsidR="00AD1D84">
        <w:rPr>
          <w:rFonts w:ascii="Times New Roman" w:eastAsia="Times New Roman" w:hAnsi="Times New Roman" w:cs="Times New Roman"/>
          <w:bCs/>
          <w:iCs/>
          <w:sz w:val="24"/>
          <w:szCs w:val="24"/>
        </w:rPr>
        <w:t xml:space="preserve"> την</w:t>
      </w:r>
      <w:r>
        <w:rPr>
          <w:rFonts w:ascii="Times New Roman" w:eastAsia="Times New Roman" w:hAnsi="Times New Roman" w:cs="Times New Roman"/>
          <w:bCs/>
          <w:iCs/>
          <w:sz w:val="24"/>
          <w:szCs w:val="24"/>
        </w:rPr>
        <w:t xml:space="preserve"> μεταβολή στη χημική μετατόπιση</w:t>
      </w:r>
      <w:r w:rsidR="00AD1D84">
        <w:rPr>
          <w:rFonts w:ascii="Times New Roman" w:eastAsia="Times New Roman" w:hAnsi="Times New Roman" w:cs="Times New Roman"/>
          <w:bCs/>
          <w:iCs/>
          <w:sz w:val="24"/>
          <w:szCs w:val="24"/>
        </w:rPr>
        <w:t xml:space="preserve"> σε </w:t>
      </w:r>
      <w:r w:rsidR="005A6A57">
        <w:rPr>
          <w:rFonts w:ascii="Times New Roman" w:eastAsia="Times New Roman" w:hAnsi="Times New Roman" w:cs="Times New Roman"/>
          <w:bCs/>
          <w:iCs/>
          <w:sz w:val="24"/>
          <w:szCs w:val="24"/>
        </w:rPr>
        <w:t>μεγαλύτερες</w:t>
      </w:r>
      <w:r w:rsidR="00AD1D84">
        <w:rPr>
          <w:rFonts w:ascii="Times New Roman" w:eastAsia="Times New Roman" w:hAnsi="Times New Roman" w:cs="Times New Roman"/>
          <w:bCs/>
          <w:iCs/>
          <w:sz w:val="24"/>
          <w:szCs w:val="24"/>
        </w:rPr>
        <w:t xml:space="preserve"> </w:t>
      </w:r>
      <w:r w:rsidR="005A6A57">
        <w:rPr>
          <w:rFonts w:ascii="Times New Roman" w:eastAsia="Times New Roman" w:hAnsi="Times New Roman" w:cs="Times New Roman"/>
          <w:bCs/>
          <w:iCs/>
          <w:sz w:val="24"/>
          <w:szCs w:val="24"/>
        </w:rPr>
        <w:t>τιμές</w:t>
      </w:r>
      <w:r w:rsidR="00AD1D84">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συχνοτήτων.</w:t>
      </w:r>
    </w:p>
    <w:p w:rsidR="00D666CB" w:rsidRPr="00D666CB" w:rsidRDefault="00D666CB" w:rsidP="00D666CB">
      <w:pPr>
        <w:jc w:val="both"/>
        <w:rPr>
          <w:rFonts w:ascii="Times New Roman" w:eastAsia="Times New Roman" w:hAnsi="Times New Roman" w:cs="Times New Roman"/>
          <w:bCs/>
          <w:iCs/>
          <w:sz w:val="24"/>
          <w:szCs w:val="24"/>
        </w:rPr>
      </w:pPr>
      <w:r w:rsidRPr="00937B16">
        <w:rPr>
          <w:rFonts w:ascii="Times New Roman" w:eastAsia="Times New Roman" w:hAnsi="Times New Roman" w:cs="Times New Roman"/>
          <w:sz w:val="24"/>
          <w:szCs w:val="24"/>
        </w:rPr>
        <w:t xml:space="preserve">Με την προσθήκη μετάλλου στο υπόστρωμα βλέπουμε </w:t>
      </w:r>
      <w:r w:rsidR="00077FAF">
        <w:rPr>
          <w:rFonts w:ascii="Times New Roman" w:eastAsia="Times New Roman" w:hAnsi="Times New Roman" w:cs="Times New Roman"/>
          <w:sz w:val="24"/>
          <w:szCs w:val="24"/>
        </w:rPr>
        <w:t xml:space="preserve">πάλι </w:t>
      </w:r>
      <w:r w:rsidRPr="00937B16">
        <w:rPr>
          <w:rFonts w:ascii="Times New Roman" w:eastAsia="Times New Roman" w:hAnsi="Times New Roman" w:cs="Times New Roman"/>
          <w:sz w:val="24"/>
          <w:szCs w:val="24"/>
        </w:rPr>
        <w:t>την</w:t>
      </w:r>
      <w:r>
        <w:rPr>
          <w:rFonts w:ascii="Times New Roman" w:eastAsia="Times New Roman" w:hAnsi="Times New Roman" w:cs="Times New Roman"/>
          <w:sz w:val="24"/>
          <w:szCs w:val="24"/>
        </w:rPr>
        <w:t xml:space="preserve"> εμφάνιση </w:t>
      </w:r>
      <w:r w:rsidR="009F60BD">
        <w:rPr>
          <w:rFonts w:ascii="Times New Roman" w:eastAsia="Times New Roman" w:hAnsi="Times New Roman" w:cs="Times New Roman"/>
          <w:sz w:val="24"/>
          <w:szCs w:val="24"/>
        </w:rPr>
        <w:t>των δύο</w:t>
      </w:r>
      <w:r>
        <w:rPr>
          <w:rFonts w:ascii="Times New Roman" w:eastAsia="Times New Roman" w:hAnsi="Times New Roman" w:cs="Times New Roman"/>
          <w:sz w:val="24"/>
          <w:szCs w:val="24"/>
        </w:rPr>
        <w:t xml:space="preserve"> </w:t>
      </w:r>
      <w:r w:rsidR="009F60BD">
        <w:rPr>
          <w:rFonts w:ascii="Times New Roman" w:eastAsia="Times New Roman" w:hAnsi="Times New Roman" w:cs="Times New Roman"/>
          <w:sz w:val="24"/>
          <w:szCs w:val="24"/>
        </w:rPr>
        <w:t xml:space="preserve">κορυφών των υδροξυλομάδων </w:t>
      </w:r>
      <w:r>
        <w:rPr>
          <w:rFonts w:ascii="Times New Roman" w:eastAsia="Times New Roman" w:hAnsi="Times New Roman" w:cs="Times New Roman"/>
          <w:sz w:val="24"/>
          <w:szCs w:val="24"/>
        </w:rPr>
        <w:t xml:space="preserve"> στα ~ 9,30 ppm και 9,60 </w:t>
      </w:r>
      <w:r w:rsidRPr="00937B16">
        <w:rPr>
          <w:rFonts w:ascii="Times New Roman" w:eastAsia="Times New Roman" w:hAnsi="Times New Roman" w:cs="Times New Roman"/>
          <w:sz w:val="24"/>
          <w:szCs w:val="24"/>
        </w:rPr>
        <w:t>ppm</w:t>
      </w:r>
      <w:r w:rsidR="009F60BD">
        <w:rPr>
          <w:rFonts w:ascii="Times New Roman" w:eastAsia="Times New Roman" w:hAnsi="Times New Roman" w:cs="Times New Roman"/>
          <w:sz w:val="24"/>
          <w:szCs w:val="24"/>
        </w:rPr>
        <w:t xml:space="preserve">, όπως αναφέρθηκε </w:t>
      </w:r>
      <w:r w:rsidR="00077FAF">
        <w:rPr>
          <w:rFonts w:ascii="Times New Roman" w:eastAsia="Times New Roman" w:hAnsi="Times New Roman" w:cs="Times New Roman"/>
          <w:sz w:val="24"/>
          <w:szCs w:val="24"/>
        </w:rPr>
        <w:t xml:space="preserve">επίσης </w:t>
      </w:r>
      <w:r w:rsidR="009F60BD">
        <w:rPr>
          <w:rFonts w:ascii="Times New Roman" w:eastAsia="Times New Roman" w:hAnsi="Times New Roman" w:cs="Times New Roman"/>
          <w:sz w:val="24"/>
          <w:szCs w:val="24"/>
        </w:rPr>
        <w:t>παρ</w:t>
      </w:r>
      <w:r w:rsidR="00077FAF">
        <w:rPr>
          <w:rFonts w:ascii="Times New Roman" w:eastAsia="Times New Roman" w:hAnsi="Times New Roman" w:cs="Times New Roman"/>
          <w:sz w:val="24"/>
          <w:szCs w:val="24"/>
        </w:rPr>
        <w:t>α</w:t>
      </w:r>
      <w:r w:rsidR="009F60BD">
        <w:rPr>
          <w:rFonts w:ascii="Times New Roman" w:eastAsia="Times New Roman" w:hAnsi="Times New Roman" w:cs="Times New Roman"/>
          <w:sz w:val="24"/>
          <w:szCs w:val="24"/>
        </w:rPr>
        <w:t>πάνω</w:t>
      </w:r>
      <w:r w:rsidRPr="00937B16">
        <w:rPr>
          <w:rFonts w:ascii="Times New Roman" w:eastAsia="Times New Roman" w:hAnsi="Times New Roman" w:cs="Times New Roman"/>
          <w:sz w:val="24"/>
          <w:szCs w:val="24"/>
        </w:rPr>
        <w:t xml:space="preserve">. </w:t>
      </w: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noProof/>
          <w:sz w:val="24"/>
          <w:szCs w:val="24"/>
        </w:rPr>
        <w:drawing>
          <wp:inline distT="0" distB="0" distL="0" distR="0">
            <wp:extent cx="4743450" cy="1787894"/>
            <wp:effectExtent l="0" t="0" r="0" b="0"/>
            <wp:docPr id="42" name="Εικόνα 4"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Εικόνα 4"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198" cstate="print"/>
                    <a:srcRect/>
                    <a:stretch>
                      <a:fillRect/>
                    </a:stretch>
                  </pic:blipFill>
                  <pic:spPr bwMode="auto">
                    <a:xfrm>
                      <a:off x="0" y="0"/>
                      <a:ext cx="4752862" cy="1791442"/>
                    </a:xfrm>
                    <a:prstGeom prst="rect">
                      <a:avLst/>
                    </a:prstGeom>
                    <a:noFill/>
                    <a:ln w="9525">
                      <a:noFill/>
                      <a:miter lim="800000"/>
                      <a:headEnd/>
                      <a:tailEnd/>
                    </a:ln>
                  </pic:spPr>
                </pic:pic>
              </a:graphicData>
            </a:graphic>
          </wp:inline>
        </w:drawing>
      </w:r>
    </w:p>
    <w:p w:rsidR="007A1376" w:rsidRPr="00937B16" w:rsidRDefault="007A1376" w:rsidP="00937B16">
      <w:pPr>
        <w:pStyle w:val="a8"/>
        <w:jc w:val="center"/>
        <w:rPr>
          <w:rFonts w:ascii="Times New Roman" w:eastAsia="Times New Roman" w:hAnsi="Times New Roman" w:cs="Times New Roman"/>
          <w:bCs/>
          <w:i w:val="0"/>
          <w:iCs w:val="0"/>
          <w:color w:val="auto"/>
        </w:rPr>
      </w:pPr>
      <w:r w:rsidRPr="00937B16">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46</w:t>
      </w:r>
      <w:r w:rsidRPr="00937B16">
        <w:rPr>
          <w:rFonts w:ascii="Times New Roman" w:eastAsia="Times New Roman" w:hAnsi="Times New Roman" w:cs="Times New Roman"/>
          <w:i w:val="0"/>
          <w:iCs w:val="0"/>
          <w:color w:val="auto"/>
        </w:rPr>
        <w:t xml:space="preserve">: Σύγκριση φασμάτων  </w:t>
      </w:r>
      <w:r w:rsidRPr="00937B16">
        <w:rPr>
          <w:rFonts w:ascii="Times New Roman" w:eastAsia="Times New Roman" w:hAnsi="Times New Roman" w:cs="Times New Roman"/>
          <w:i w:val="0"/>
          <w:iCs w:val="0"/>
          <w:color w:val="auto"/>
          <w:vertAlign w:val="superscript"/>
        </w:rPr>
        <w:t>1</w:t>
      </w:r>
      <w:r w:rsidRPr="00937B16">
        <w:rPr>
          <w:rFonts w:ascii="Times New Roman" w:eastAsia="Times New Roman" w:hAnsi="Times New Roman" w:cs="Times New Roman"/>
          <w:i w:val="0"/>
          <w:iCs w:val="0"/>
          <w:color w:val="auto"/>
          <w:lang w:val="en-US"/>
        </w:rPr>
        <w:t>H</w:t>
      </w:r>
      <w:r w:rsidRPr="00937B16">
        <w:rPr>
          <w:rFonts w:ascii="Times New Roman" w:eastAsia="Times New Roman" w:hAnsi="Times New Roman" w:cs="Times New Roman"/>
          <w:i w:val="0"/>
          <w:iCs w:val="0"/>
          <w:color w:val="auto"/>
        </w:rPr>
        <w:t xml:space="preserve">    </w:t>
      </w:r>
      <w:r w:rsidRPr="00937B16">
        <w:rPr>
          <w:rFonts w:ascii="Times New Roman" w:eastAsia="Times New Roman" w:hAnsi="Times New Roman" w:cs="Times New Roman"/>
          <w:i w:val="0"/>
          <w:iCs w:val="0"/>
          <w:color w:val="auto"/>
          <w:lang w:val="en-US"/>
        </w:rPr>
        <w:t>CA</w:t>
      </w:r>
      <w:r w:rsidRPr="00937B16">
        <w:rPr>
          <w:rFonts w:ascii="Times New Roman" w:eastAsia="Times New Roman" w:hAnsi="Times New Roman" w:cs="Times New Roman"/>
          <w:i w:val="0"/>
          <w:iCs w:val="0"/>
          <w:color w:val="auto"/>
        </w:rPr>
        <w:t>:</w:t>
      </w:r>
      <w:r w:rsidRPr="00937B16">
        <w:rPr>
          <w:rFonts w:ascii="Times New Roman" w:eastAsia="Times New Roman" w:hAnsi="Times New Roman" w:cs="Times New Roman"/>
          <w:i w:val="0"/>
          <w:iCs w:val="0"/>
          <w:color w:val="auto"/>
          <w:lang w:val="en-US"/>
        </w:rPr>
        <w:t>DMSO</w:t>
      </w:r>
      <w:r w:rsidRPr="00937B16">
        <w:rPr>
          <w:rFonts w:ascii="Times New Roman" w:eastAsia="Times New Roman" w:hAnsi="Times New Roman" w:cs="Times New Roman"/>
          <w:i w:val="0"/>
          <w:iCs w:val="0"/>
          <w:color w:val="auto"/>
        </w:rPr>
        <w:t xml:space="preserve"> ,  </w:t>
      </w:r>
      <w:r w:rsidRPr="00937B16">
        <w:rPr>
          <w:rFonts w:ascii="Times New Roman" w:eastAsia="Times New Roman" w:hAnsi="Times New Roman" w:cs="Times New Roman"/>
          <w:i w:val="0"/>
          <w:iCs w:val="0"/>
          <w:color w:val="auto"/>
          <w:lang w:val="en-US"/>
        </w:rPr>
        <w:t>CA</w:t>
      </w:r>
      <w:r w:rsidRPr="00937B16">
        <w:rPr>
          <w:rFonts w:ascii="Times New Roman" w:eastAsia="Times New Roman" w:hAnsi="Times New Roman" w:cs="Times New Roman"/>
          <w:i w:val="0"/>
          <w:iCs w:val="0"/>
          <w:color w:val="auto"/>
        </w:rPr>
        <w:t>:</w:t>
      </w:r>
      <w:r w:rsidRPr="00937B16">
        <w:rPr>
          <w:rFonts w:ascii="Times New Roman" w:eastAsia="Times New Roman" w:hAnsi="Times New Roman" w:cs="Times New Roman"/>
          <w:i w:val="0"/>
          <w:iCs w:val="0"/>
          <w:color w:val="auto"/>
          <w:lang w:val="en-US"/>
        </w:rPr>
        <w:t>DMSO</w:t>
      </w:r>
      <w:r w:rsidRPr="00937B16">
        <w:rPr>
          <w:rFonts w:ascii="Times New Roman" w:eastAsia="Times New Roman" w:hAnsi="Times New Roman" w:cs="Times New Roman"/>
          <w:i w:val="0"/>
          <w:iCs w:val="0"/>
          <w:color w:val="auto"/>
        </w:rPr>
        <w:t>:</w:t>
      </w:r>
      <w:r w:rsidRPr="00937B16">
        <w:rPr>
          <w:rFonts w:ascii="Times New Roman" w:eastAsia="Times New Roman" w:hAnsi="Times New Roman" w:cs="Times New Roman"/>
          <w:i w:val="0"/>
          <w:iCs w:val="0"/>
          <w:color w:val="auto"/>
          <w:lang w:val="en-US"/>
        </w:rPr>
        <w:t>Zn</w:t>
      </w:r>
      <w:r w:rsidRPr="00937B16">
        <w:rPr>
          <w:rFonts w:ascii="Times New Roman" w:eastAsia="Times New Roman" w:hAnsi="Times New Roman" w:cs="Times New Roman"/>
          <w:i w:val="0"/>
          <w:iCs w:val="0"/>
          <w:color w:val="auto"/>
        </w:rPr>
        <w:t xml:space="preserve"> (1:2)</w:t>
      </w:r>
    </w:p>
    <w:p w:rsidR="00052DB4" w:rsidRDefault="00052DB4" w:rsidP="00052DB4">
      <w:pPr>
        <w:pStyle w:val="Web"/>
        <w:spacing w:before="0" w:beforeAutospacing="0" w:after="200" w:afterAutospacing="0"/>
        <w:jc w:val="both"/>
        <w:rPr>
          <w:u w:val="single"/>
        </w:rPr>
      </w:pPr>
    </w:p>
    <w:p w:rsidR="00052DB4" w:rsidRPr="001D2FB3" w:rsidRDefault="00052DB4" w:rsidP="00052DB4">
      <w:pPr>
        <w:pStyle w:val="Web"/>
        <w:spacing w:before="0" w:beforeAutospacing="0" w:after="200" w:afterAutospacing="0"/>
        <w:jc w:val="both"/>
        <w:rPr>
          <w:u w:val="single"/>
        </w:rPr>
      </w:pPr>
      <w:r w:rsidRPr="001D2FB3">
        <w:rPr>
          <w:u w:val="single"/>
        </w:rPr>
        <w:t>Διαδοχική προσθήκη συγκεντρώσεων ψευδαργύρου</w:t>
      </w:r>
    </w:p>
    <w:p w:rsidR="00BC6E38" w:rsidRPr="00D666CB" w:rsidRDefault="00BC6E38" w:rsidP="00937B16">
      <w:pPr>
        <w:jc w:val="both"/>
        <w:rPr>
          <w:rFonts w:ascii="Times New Roman" w:eastAsia="Times New Roman" w:hAnsi="Times New Roman" w:cs="Times New Roman"/>
          <w:sz w:val="24"/>
          <w:szCs w:val="24"/>
        </w:rPr>
      </w:pPr>
    </w:p>
    <w:p w:rsidR="004F10EB" w:rsidRPr="004F10EB" w:rsidRDefault="004F10EB" w:rsidP="004A7796">
      <w:pPr>
        <w:pStyle w:val="a5"/>
        <w:numPr>
          <w:ilvl w:val="3"/>
          <w:numId w:val="12"/>
        </w:numPr>
        <w:tabs>
          <w:tab w:val="left" w:pos="2930"/>
        </w:tabs>
        <w:jc w:val="both"/>
        <w:outlineLvl w:val="2"/>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Αναλογίες καφεϊκού οξέος:μετάλλου (1:1), (1:2) και (1:4)</w:t>
      </w:r>
    </w:p>
    <w:p w:rsidR="00D666CB" w:rsidRPr="004F10EB" w:rsidRDefault="00407055" w:rsidP="004F10EB">
      <w:pPr>
        <w:tabs>
          <w:tab w:val="left" w:pos="2930"/>
        </w:tabs>
        <w:jc w:val="both"/>
        <w:outlineLvl w:val="2"/>
        <w:rPr>
          <w:rFonts w:ascii="Times New Roman" w:eastAsia="Times New Roman" w:hAnsi="Times New Roman" w:cs="Times New Roman"/>
          <w:bCs/>
          <w:sz w:val="24"/>
          <w:szCs w:val="24"/>
        </w:rPr>
      </w:pPr>
      <w:r w:rsidRPr="004F10EB">
        <w:rPr>
          <w:rFonts w:ascii="Times New Roman" w:hAnsi="Times New Roman" w:cs="Times New Roman"/>
          <w:bCs/>
          <w:sz w:val="24"/>
          <w:szCs w:val="24"/>
        </w:rPr>
        <w:t xml:space="preserve">Στον Πίνακα 3.1.43 </w:t>
      </w:r>
      <w:r w:rsidR="00D666CB" w:rsidRPr="004F10EB">
        <w:rPr>
          <w:rFonts w:ascii="Times New Roman" w:hAnsi="Times New Roman" w:cs="Times New Roman"/>
          <w:bCs/>
          <w:sz w:val="24"/>
          <w:szCs w:val="24"/>
        </w:rPr>
        <w:t>και στην Εικόνα 47 δίνονται οι χημικές μεταπίσεις των πρωτονίων και τα φάσματα κατά τη διαδοχική προσθήκη μετάλλου σε αναλογίες (1:1), (1:2) και (1:4).</w:t>
      </w:r>
    </w:p>
    <w:p w:rsidR="00D666CB" w:rsidRDefault="00D666CB" w:rsidP="00D666CB">
      <w:pPr>
        <w:tabs>
          <w:tab w:val="left" w:pos="2930"/>
        </w:tabs>
        <w:jc w:val="both"/>
        <w:outlineLvl w:val="2"/>
        <w:rPr>
          <w:rFonts w:ascii="Times New Roman" w:hAnsi="Times New Roman" w:cs="Times New Roman"/>
          <w:bCs/>
          <w:iCs/>
          <w:sz w:val="24"/>
          <w:szCs w:val="24"/>
        </w:rPr>
      </w:pPr>
    </w:p>
    <w:p w:rsidR="00D666CB" w:rsidRDefault="00D666CB" w:rsidP="00D666CB">
      <w:pPr>
        <w:tabs>
          <w:tab w:val="left" w:pos="2930"/>
        </w:tabs>
        <w:jc w:val="both"/>
        <w:outlineLvl w:val="2"/>
        <w:rPr>
          <w:rFonts w:ascii="Times New Roman" w:eastAsia="Times New Roman" w:hAnsi="Times New Roman" w:cs="Times New Roman"/>
          <w:bCs/>
          <w:sz w:val="24"/>
          <w:szCs w:val="24"/>
        </w:rPr>
      </w:pPr>
      <w:r>
        <w:rPr>
          <w:rFonts w:ascii="Times New Roman" w:hAnsi="Times New Roman" w:cs="Times New Roman"/>
          <w:bCs/>
          <w:iCs/>
          <w:sz w:val="24"/>
          <w:szCs w:val="24"/>
        </w:rPr>
        <w:t xml:space="preserve">Πίνακας 3.1.43 </w:t>
      </w:r>
      <w:r w:rsidR="00407055" w:rsidRPr="00D666CB">
        <w:rPr>
          <w:rFonts w:ascii="Times New Roman" w:hAnsi="Times New Roman" w:cs="Times New Roman"/>
          <w:bCs/>
          <w:iCs/>
          <w:sz w:val="24"/>
          <w:szCs w:val="24"/>
        </w:rPr>
        <w:t xml:space="preserve">Χημική μετατόπιση πρωτονίων και </w:t>
      </w:r>
      <w:r w:rsidR="004F10EB">
        <w:rPr>
          <w:rFonts w:ascii="Times New Roman" w:hAnsi="Times New Roman" w:cs="Times New Roman"/>
          <w:bCs/>
          <w:iCs/>
          <w:sz w:val="24"/>
          <w:szCs w:val="24"/>
        </w:rPr>
        <w:t>Δδ (</w:t>
      </w:r>
      <w:r w:rsidR="004F10EB">
        <w:rPr>
          <w:rFonts w:ascii="Times New Roman" w:hAnsi="Times New Roman" w:cs="Times New Roman"/>
          <w:bCs/>
          <w:iCs/>
          <w:sz w:val="24"/>
          <w:szCs w:val="24"/>
          <w:lang w:val="en-US"/>
        </w:rPr>
        <w:t>ppm</w:t>
      </w:r>
      <w:r w:rsidR="004F10EB" w:rsidRPr="004F10EB">
        <w:rPr>
          <w:rFonts w:ascii="Times New Roman" w:hAnsi="Times New Roman" w:cs="Times New Roman"/>
          <w:bCs/>
          <w:iCs/>
          <w:sz w:val="24"/>
          <w:szCs w:val="24"/>
        </w:rPr>
        <w:t xml:space="preserve">) </w:t>
      </w:r>
      <w:r w:rsidR="004F10EB">
        <w:rPr>
          <w:rFonts w:ascii="Times New Roman" w:hAnsi="Times New Roman" w:cs="Times New Roman"/>
          <w:bCs/>
          <w:iCs/>
          <w:sz w:val="24"/>
          <w:szCs w:val="24"/>
        </w:rPr>
        <w:t>για</w:t>
      </w:r>
      <w:r w:rsidR="00407055" w:rsidRPr="00D666CB">
        <w:rPr>
          <w:rFonts w:ascii="Times New Roman" w:hAnsi="Times New Roman" w:cs="Times New Roman"/>
          <w:bCs/>
          <w:iCs/>
          <w:sz w:val="24"/>
          <w:szCs w:val="24"/>
        </w:rPr>
        <w:t xml:space="preserve"> </w:t>
      </w:r>
      <w:r w:rsidR="005A6A57" w:rsidRPr="00D666CB">
        <w:rPr>
          <w:rFonts w:ascii="Times New Roman" w:hAnsi="Times New Roman" w:cs="Times New Roman"/>
          <w:bCs/>
          <w:iCs/>
          <w:sz w:val="24"/>
          <w:szCs w:val="24"/>
        </w:rPr>
        <w:t>αναλογίες</w:t>
      </w:r>
      <w:r w:rsidR="006F2D9E" w:rsidRPr="00D666CB">
        <w:rPr>
          <w:rFonts w:ascii="Times New Roman" w:hAnsi="Times New Roman" w:cs="Times New Roman"/>
          <w:bCs/>
          <w:iCs/>
          <w:sz w:val="24"/>
          <w:szCs w:val="24"/>
        </w:rPr>
        <w:t xml:space="preserve"> (καφεϊκού οξέως): (μετάλλου)</w:t>
      </w:r>
      <w:r w:rsidR="00407055" w:rsidRPr="00D666CB">
        <w:rPr>
          <w:rFonts w:ascii="Times New Roman" w:hAnsi="Times New Roman" w:cs="Times New Roman"/>
          <w:bCs/>
          <w:iCs/>
          <w:sz w:val="24"/>
          <w:szCs w:val="24"/>
        </w:rPr>
        <w:t xml:space="preserve"> </w:t>
      </w:r>
      <w:r w:rsidR="004F10EB">
        <w:rPr>
          <w:rFonts w:ascii="Times New Roman" w:hAnsi="Times New Roman" w:cs="Times New Roman"/>
          <w:bCs/>
          <w:iCs/>
          <w:sz w:val="24"/>
          <w:szCs w:val="24"/>
        </w:rPr>
        <w:t xml:space="preserve">ίσες με </w:t>
      </w:r>
      <w:r w:rsidR="00407055" w:rsidRPr="00D666CB">
        <w:rPr>
          <w:rFonts w:ascii="Times New Roman" w:hAnsi="Times New Roman" w:cs="Times New Roman"/>
          <w:bCs/>
          <w:sz w:val="24"/>
          <w:szCs w:val="24"/>
        </w:rPr>
        <w:t xml:space="preserve">(1:1) , (1:4)  και </w:t>
      </w:r>
      <w:r w:rsidR="00407055" w:rsidRPr="00D666CB">
        <w:rPr>
          <w:rFonts w:ascii="Times New Roman" w:hAnsi="Times New Roman" w:cs="Times New Roman"/>
          <w:bCs/>
          <w:iCs/>
          <w:sz w:val="24"/>
          <w:szCs w:val="24"/>
        </w:rPr>
        <w:t>(1:6).</w:t>
      </w:r>
    </w:p>
    <w:p w:rsidR="007A1376" w:rsidRPr="00D666CB" w:rsidRDefault="00C75A09" w:rsidP="00D666CB">
      <w:pPr>
        <w:tabs>
          <w:tab w:val="left" w:pos="2930"/>
        </w:tabs>
        <w:jc w:val="both"/>
        <w:outlineLvl w:val="2"/>
        <w:rPr>
          <w:rFonts w:ascii="Times New Roman" w:eastAsia="Times New Roman" w:hAnsi="Times New Roman" w:cs="Times New Roman"/>
          <w:bCs/>
          <w:sz w:val="24"/>
          <w:szCs w:val="24"/>
        </w:rPr>
      </w:pPr>
      <w:r w:rsidRPr="00C75A09">
        <w:rPr>
          <w:rFonts w:ascii="Times New Roman" w:eastAsiaTheme="minorHAnsi" w:hAnsi="Times New Roman" w:cs="Times New Roman"/>
          <w:noProof/>
          <w:lang w:eastAsia="en-US"/>
        </w:rPr>
        <w:pict>
          <v:shape id="_x0000_s4480" type="#_x0000_t75" alt="" style="position:absolute;left:0;text-align:left;margin-left:-53.55pt;margin-top:25.3pt;width:551pt;height:187.5pt;z-index:251668480;mso-wrap-edited:f">
            <v:imagedata r:id="rId199" o:title=""/>
          </v:shape>
          <o:OLEObject Type="Embed" ProgID="Excel.Sheet.12" ShapeID="_x0000_s4480" DrawAspect="Content" ObjectID="_1786616390" r:id="rId200"/>
        </w:pict>
      </w: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7A1376" w:rsidRPr="006E30E8" w:rsidRDefault="007A1376" w:rsidP="007A1376">
      <w:pPr>
        <w:rPr>
          <w:rFonts w:ascii="Times New Roman" w:hAnsi="Times New Roman" w:cs="Times New Roman"/>
        </w:rPr>
      </w:pPr>
    </w:p>
    <w:p w:rsidR="00104039" w:rsidRPr="006E30E8" w:rsidRDefault="00104039" w:rsidP="007A1376">
      <w:pPr>
        <w:rPr>
          <w:rFonts w:ascii="Times New Roman" w:hAnsi="Times New Roman" w:cs="Times New Roman"/>
        </w:rPr>
      </w:pPr>
    </w:p>
    <w:p w:rsidR="00104039" w:rsidRPr="006E30E8" w:rsidRDefault="00104039" w:rsidP="007A1376">
      <w:pPr>
        <w:rPr>
          <w:rFonts w:ascii="Times New Roman" w:hAnsi="Times New Roman" w:cs="Times New Roman"/>
        </w:rPr>
      </w:pPr>
    </w:p>
    <w:p w:rsidR="001C5913" w:rsidRDefault="00104039" w:rsidP="00104039">
      <w:pPr>
        <w:jc w:val="both"/>
        <w:rPr>
          <w:rFonts w:ascii="Times New Roman" w:eastAsia="Times New Roman" w:hAnsi="Times New Roman" w:cs="Times New Roman"/>
          <w:bCs/>
          <w:iCs/>
          <w:sz w:val="24"/>
          <w:szCs w:val="24"/>
          <w:vertAlign w:val="subscript"/>
        </w:rPr>
      </w:pPr>
      <w:r w:rsidRPr="006E30E8">
        <w:rPr>
          <w:rFonts w:ascii="Times New Roman" w:eastAsia="Times New Roman" w:hAnsi="Times New Roman" w:cs="Times New Roman"/>
          <w:bCs/>
          <w:iCs/>
          <w:sz w:val="24"/>
          <w:szCs w:val="24"/>
        </w:rPr>
        <w:t xml:space="preserve">        </w:t>
      </w:r>
      <w:r w:rsidRPr="00C053B2">
        <w:rPr>
          <w:rFonts w:ascii="Times New Roman" w:eastAsia="Times New Roman" w:hAnsi="Times New Roman" w:cs="Times New Roman"/>
          <w:bCs/>
          <w:iCs/>
          <w:sz w:val="24"/>
          <w:szCs w:val="24"/>
        </w:rPr>
        <w:t>Με β</w:t>
      </w:r>
      <w:r>
        <w:rPr>
          <w:rFonts w:ascii="Times New Roman" w:eastAsia="Times New Roman" w:hAnsi="Times New Roman" w:cs="Times New Roman"/>
          <w:bCs/>
          <w:iCs/>
          <w:sz w:val="24"/>
          <w:szCs w:val="24"/>
        </w:rPr>
        <w:t>άση τα δεδομένα του πίνακα 3.1.43</w:t>
      </w:r>
      <w:r w:rsidRPr="00C053B2">
        <w:rPr>
          <w:rFonts w:ascii="Times New Roman" w:eastAsia="Times New Roman" w:hAnsi="Times New Roman" w:cs="Times New Roman"/>
          <w:bCs/>
          <w:iCs/>
          <w:sz w:val="24"/>
          <w:szCs w:val="24"/>
        </w:rPr>
        <w:t xml:space="preserve">  σε όλα τα </w:t>
      </w:r>
      <w:r w:rsidR="005A6A57" w:rsidRPr="00C053B2">
        <w:rPr>
          <w:rFonts w:ascii="Times New Roman" w:eastAsia="Times New Roman" w:hAnsi="Times New Roman" w:cs="Times New Roman"/>
          <w:bCs/>
          <w:iCs/>
          <w:sz w:val="24"/>
          <w:szCs w:val="24"/>
        </w:rPr>
        <w:t>πρ</w:t>
      </w:r>
      <w:r w:rsidR="005A6A57">
        <w:rPr>
          <w:rFonts w:ascii="Times New Roman" w:eastAsia="Times New Roman" w:hAnsi="Times New Roman" w:cs="Times New Roman"/>
          <w:bCs/>
          <w:iCs/>
          <w:sz w:val="24"/>
          <w:szCs w:val="24"/>
        </w:rPr>
        <w:t>ωτόνια</w:t>
      </w:r>
      <w:r>
        <w:rPr>
          <w:rFonts w:ascii="Times New Roman" w:eastAsia="Times New Roman" w:hAnsi="Times New Roman" w:cs="Times New Roman"/>
          <w:bCs/>
          <w:iCs/>
          <w:sz w:val="24"/>
          <w:szCs w:val="24"/>
        </w:rPr>
        <w:t xml:space="preserve">  και στις 3 </w:t>
      </w:r>
      <w:r w:rsidR="005A6A57">
        <w:rPr>
          <w:rFonts w:ascii="Times New Roman" w:eastAsia="Times New Roman" w:hAnsi="Times New Roman" w:cs="Times New Roman"/>
          <w:bCs/>
          <w:iCs/>
          <w:sz w:val="24"/>
          <w:szCs w:val="24"/>
        </w:rPr>
        <w:t>αναλογίες</w:t>
      </w:r>
      <w:r w:rsidR="006F2D9E">
        <w:rPr>
          <w:rFonts w:ascii="Times New Roman" w:eastAsia="Times New Roman" w:hAnsi="Times New Roman" w:cs="Times New Roman"/>
          <w:bCs/>
          <w:iCs/>
          <w:sz w:val="24"/>
          <w:szCs w:val="24"/>
        </w:rPr>
        <w:t xml:space="preserve"> </w:t>
      </w:r>
      <w:r w:rsidR="006F2D9E">
        <w:rPr>
          <w:rFonts w:ascii="Times New Roman" w:hAnsi="Times New Roman" w:cs="Times New Roman"/>
          <w:bCs/>
          <w:iCs/>
          <w:sz w:val="24"/>
          <w:szCs w:val="24"/>
        </w:rPr>
        <w:t>(καφεϊκού οξέως): (μετάλλου)</w:t>
      </w:r>
      <w:r w:rsidR="00D666CB">
        <w:rPr>
          <w:rFonts w:ascii="Times New Roman" w:hAnsi="Times New Roman" w:cs="Times New Roman"/>
          <w:bCs/>
          <w:iCs/>
          <w:sz w:val="24"/>
          <w:szCs w:val="24"/>
        </w:rPr>
        <w:t xml:space="preserve"> ίσες με</w:t>
      </w:r>
      <w:r>
        <w:rPr>
          <w:rFonts w:ascii="Times New Roman" w:eastAsia="Times New Roman" w:hAnsi="Times New Roman" w:cs="Times New Roman"/>
          <w:bCs/>
          <w:iCs/>
          <w:sz w:val="24"/>
          <w:szCs w:val="24"/>
        </w:rPr>
        <w:t xml:space="preserve"> (1:1) , (1:4) και (1:6) </w:t>
      </w:r>
      <w:r w:rsidRPr="00C053B2">
        <w:rPr>
          <w:rFonts w:ascii="Times New Roman" w:eastAsia="Times New Roman" w:hAnsi="Times New Roman" w:cs="Times New Roman"/>
          <w:bCs/>
          <w:iCs/>
          <w:sz w:val="24"/>
          <w:szCs w:val="24"/>
        </w:rPr>
        <w:t xml:space="preserve"> υπ</w:t>
      </w:r>
      <w:r w:rsidR="004F10EB">
        <w:rPr>
          <w:rFonts w:ascii="Times New Roman" w:eastAsia="Times New Roman" w:hAnsi="Times New Roman" w:cs="Times New Roman"/>
          <w:bCs/>
          <w:iCs/>
          <w:sz w:val="24"/>
          <w:szCs w:val="24"/>
        </w:rPr>
        <w:t>ά</w:t>
      </w:r>
      <w:r w:rsidRPr="00C053B2">
        <w:rPr>
          <w:rFonts w:ascii="Times New Roman" w:eastAsia="Times New Roman" w:hAnsi="Times New Roman" w:cs="Times New Roman"/>
          <w:bCs/>
          <w:iCs/>
          <w:sz w:val="24"/>
          <w:szCs w:val="24"/>
        </w:rPr>
        <w:t xml:space="preserve">ρχει </w:t>
      </w:r>
      <w:r w:rsidR="005A6A57" w:rsidRPr="00C053B2">
        <w:rPr>
          <w:rFonts w:ascii="Times New Roman" w:eastAsia="Times New Roman" w:hAnsi="Times New Roman" w:cs="Times New Roman"/>
          <w:bCs/>
          <w:iCs/>
          <w:sz w:val="24"/>
          <w:szCs w:val="24"/>
        </w:rPr>
        <w:t>αύξηση</w:t>
      </w:r>
      <w:r w:rsidRPr="00C053B2">
        <w:rPr>
          <w:rFonts w:ascii="Times New Roman" w:eastAsia="Times New Roman" w:hAnsi="Times New Roman" w:cs="Times New Roman"/>
          <w:bCs/>
          <w:iCs/>
          <w:sz w:val="24"/>
          <w:szCs w:val="24"/>
        </w:rPr>
        <w:t xml:space="preserve"> στην </w:t>
      </w:r>
      <w:r w:rsidR="004F10EB">
        <w:rPr>
          <w:rFonts w:ascii="Times New Roman" w:eastAsia="Times New Roman" w:hAnsi="Times New Roman" w:cs="Times New Roman"/>
          <w:bCs/>
          <w:iCs/>
          <w:sz w:val="24"/>
          <w:szCs w:val="24"/>
        </w:rPr>
        <w:t xml:space="preserve">χημική </w:t>
      </w:r>
      <w:r w:rsidR="005A6A57" w:rsidRPr="00C053B2">
        <w:rPr>
          <w:rFonts w:ascii="Times New Roman" w:eastAsia="Times New Roman" w:hAnsi="Times New Roman" w:cs="Times New Roman"/>
          <w:bCs/>
          <w:iCs/>
          <w:sz w:val="24"/>
          <w:szCs w:val="24"/>
        </w:rPr>
        <w:t>μετατόπιση</w:t>
      </w:r>
      <w:r w:rsidRPr="00C053B2">
        <w:rPr>
          <w:rFonts w:ascii="Times New Roman" w:eastAsia="Times New Roman" w:hAnsi="Times New Roman" w:cs="Times New Roman"/>
          <w:bCs/>
          <w:iCs/>
          <w:sz w:val="24"/>
          <w:szCs w:val="24"/>
        </w:rPr>
        <w:t xml:space="preserve"> σε </w:t>
      </w:r>
      <w:r w:rsidR="005A6A57" w:rsidRPr="00C053B2">
        <w:rPr>
          <w:rFonts w:ascii="Times New Roman" w:eastAsia="Times New Roman" w:hAnsi="Times New Roman" w:cs="Times New Roman"/>
          <w:bCs/>
          <w:iCs/>
          <w:sz w:val="24"/>
          <w:szCs w:val="24"/>
        </w:rPr>
        <w:t>μεγαλύτερες</w:t>
      </w:r>
      <w:r w:rsidRPr="00C053B2">
        <w:rPr>
          <w:rFonts w:ascii="Times New Roman" w:eastAsia="Times New Roman" w:hAnsi="Times New Roman" w:cs="Times New Roman"/>
          <w:bCs/>
          <w:iCs/>
          <w:sz w:val="24"/>
          <w:szCs w:val="24"/>
        </w:rPr>
        <w:t xml:space="preserve"> </w:t>
      </w:r>
      <w:r w:rsidR="005A6A57" w:rsidRPr="00C053B2">
        <w:rPr>
          <w:rFonts w:ascii="Times New Roman" w:eastAsia="Times New Roman" w:hAnsi="Times New Roman" w:cs="Times New Roman"/>
          <w:bCs/>
          <w:iCs/>
          <w:sz w:val="24"/>
          <w:szCs w:val="24"/>
        </w:rPr>
        <w:t>τιμές</w:t>
      </w:r>
      <w:r w:rsidRPr="00C053B2">
        <w:rPr>
          <w:rFonts w:ascii="Times New Roman" w:eastAsia="Times New Roman" w:hAnsi="Times New Roman" w:cs="Times New Roman"/>
          <w:bCs/>
          <w:iCs/>
          <w:sz w:val="24"/>
          <w:szCs w:val="24"/>
        </w:rPr>
        <w:t xml:space="preserve"> </w:t>
      </w:r>
      <w:r w:rsidR="004F10EB">
        <w:rPr>
          <w:rFonts w:ascii="Times New Roman" w:eastAsia="Times New Roman" w:hAnsi="Times New Roman" w:cs="Times New Roman"/>
          <w:bCs/>
          <w:iCs/>
          <w:sz w:val="24"/>
          <w:szCs w:val="24"/>
        </w:rPr>
        <w:t>συχνοτήτων.</w:t>
      </w:r>
      <w:r>
        <w:rPr>
          <w:rFonts w:ascii="Times New Roman" w:eastAsia="Times New Roman" w:hAnsi="Times New Roman" w:cs="Times New Roman"/>
          <w:bCs/>
          <w:iCs/>
          <w:sz w:val="24"/>
          <w:szCs w:val="24"/>
        </w:rPr>
        <w:t xml:space="preserve"> Τα </w:t>
      </w:r>
      <w:r w:rsidR="005A6A57">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που </w:t>
      </w:r>
      <w:r w:rsidR="005A6A57">
        <w:rPr>
          <w:rFonts w:ascii="Times New Roman" w:eastAsia="Times New Roman" w:hAnsi="Times New Roman" w:cs="Times New Roman"/>
          <w:bCs/>
          <w:iCs/>
          <w:sz w:val="24"/>
          <w:szCs w:val="24"/>
        </w:rPr>
        <w:t>παρουσιάζουν</w:t>
      </w:r>
      <w:r>
        <w:rPr>
          <w:rFonts w:ascii="Times New Roman" w:eastAsia="Times New Roman" w:hAnsi="Times New Roman" w:cs="Times New Roman"/>
          <w:bCs/>
          <w:iCs/>
          <w:sz w:val="24"/>
          <w:szCs w:val="24"/>
        </w:rPr>
        <w:t xml:space="preserve"> την </w:t>
      </w:r>
      <w:r w:rsidR="005A6A57">
        <w:rPr>
          <w:rFonts w:ascii="Times New Roman" w:eastAsia="Times New Roman" w:hAnsi="Times New Roman" w:cs="Times New Roman"/>
          <w:bCs/>
          <w:iCs/>
          <w:sz w:val="24"/>
          <w:szCs w:val="24"/>
        </w:rPr>
        <w:t>μεγαλύτερη</w:t>
      </w:r>
      <w:r>
        <w:rPr>
          <w:rFonts w:ascii="Times New Roman" w:eastAsia="Times New Roman" w:hAnsi="Times New Roman" w:cs="Times New Roman"/>
          <w:bCs/>
          <w:iCs/>
          <w:sz w:val="24"/>
          <w:szCs w:val="24"/>
        </w:rPr>
        <w:t xml:space="preserve">  </w:t>
      </w:r>
      <w:r w:rsidR="004F10EB">
        <w:rPr>
          <w:rFonts w:ascii="Times New Roman" w:eastAsia="Times New Roman" w:hAnsi="Times New Roman" w:cs="Times New Roman"/>
          <w:bCs/>
          <w:iCs/>
          <w:sz w:val="24"/>
          <w:szCs w:val="24"/>
        </w:rPr>
        <w:t xml:space="preserve">μεταβολή στη χημική </w:t>
      </w:r>
      <w:r w:rsidR="005A6A57">
        <w:rPr>
          <w:rFonts w:ascii="Times New Roman" w:eastAsia="Times New Roman" w:hAnsi="Times New Roman" w:cs="Times New Roman"/>
          <w:bCs/>
          <w:iCs/>
          <w:sz w:val="24"/>
          <w:szCs w:val="24"/>
        </w:rPr>
        <w:t>μετατόπιση</w:t>
      </w:r>
      <w:r>
        <w:rPr>
          <w:rFonts w:ascii="Times New Roman" w:eastAsia="Times New Roman" w:hAnsi="Times New Roman" w:cs="Times New Roman"/>
          <w:bCs/>
          <w:iCs/>
          <w:sz w:val="24"/>
          <w:szCs w:val="24"/>
        </w:rPr>
        <w:t xml:space="preserve"> τα </w:t>
      </w:r>
      <w:r w:rsidR="005A6A57">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Η</w:t>
      </w:r>
      <w:r w:rsidRPr="005A6A57">
        <w:rPr>
          <w:rFonts w:ascii="Times New Roman" w:eastAsia="Times New Roman" w:hAnsi="Times New Roman" w:cs="Times New Roman"/>
          <w:bCs/>
          <w:iCs/>
          <w:sz w:val="24"/>
          <w:szCs w:val="24"/>
          <w:vertAlign w:val="subscript"/>
        </w:rPr>
        <w:t>3</w:t>
      </w:r>
      <w:r>
        <w:rPr>
          <w:rFonts w:ascii="Times New Roman" w:eastAsia="Times New Roman" w:hAnsi="Times New Roman" w:cs="Times New Roman"/>
          <w:bCs/>
          <w:iCs/>
          <w:sz w:val="24"/>
          <w:szCs w:val="24"/>
        </w:rPr>
        <w:t>΄ , Η</w:t>
      </w:r>
      <w:r w:rsidRPr="005A6A57">
        <w:rPr>
          <w:rFonts w:ascii="Times New Roman" w:eastAsia="Times New Roman" w:hAnsi="Times New Roman" w:cs="Times New Roman"/>
          <w:bCs/>
          <w:iCs/>
          <w:sz w:val="24"/>
          <w:szCs w:val="24"/>
          <w:vertAlign w:val="subscript"/>
        </w:rPr>
        <w:t>6</w:t>
      </w:r>
      <w:r>
        <w:rPr>
          <w:rFonts w:ascii="Times New Roman" w:eastAsia="Times New Roman" w:hAnsi="Times New Roman" w:cs="Times New Roman"/>
          <w:bCs/>
          <w:iCs/>
          <w:sz w:val="24"/>
          <w:szCs w:val="24"/>
        </w:rPr>
        <w:t>, Η</w:t>
      </w:r>
      <w:r w:rsidRPr="005A6A57">
        <w:rPr>
          <w:rFonts w:ascii="Times New Roman" w:eastAsia="Times New Roman" w:hAnsi="Times New Roman" w:cs="Times New Roman"/>
          <w:bCs/>
          <w:iCs/>
          <w:sz w:val="24"/>
          <w:szCs w:val="24"/>
          <w:vertAlign w:val="subscript"/>
        </w:rPr>
        <w:t>2΄</w:t>
      </w:r>
      <w:r w:rsidR="001C5913">
        <w:rPr>
          <w:rFonts w:ascii="Times New Roman" w:eastAsia="Times New Roman" w:hAnsi="Times New Roman" w:cs="Times New Roman"/>
          <w:bCs/>
          <w:iCs/>
          <w:sz w:val="24"/>
          <w:szCs w:val="24"/>
          <w:vertAlign w:val="subscript"/>
        </w:rPr>
        <w:t xml:space="preserve">. </w:t>
      </w:r>
    </w:p>
    <w:p w:rsidR="00D666CB" w:rsidRDefault="001C5913" w:rsidP="00104039">
      <w:pPr>
        <w:jc w:val="both"/>
        <w:rPr>
          <w:rFonts w:ascii="Times New Roman" w:eastAsia="Times New Roman" w:hAnsi="Times New Roman" w:cs="Times New Roman"/>
          <w:bCs/>
          <w:iCs/>
          <w:sz w:val="24"/>
          <w:szCs w:val="24"/>
          <w:vertAlign w:val="subscript"/>
        </w:rPr>
      </w:pPr>
      <w:r>
        <w:rPr>
          <w:rFonts w:ascii="Times New Roman" w:eastAsia="Times New Roman" w:hAnsi="Times New Roman" w:cs="Times New Roman"/>
          <w:bCs/>
          <w:iCs/>
          <w:sz w:val="24"/>
          <w:szCs w:val="24"/>
        </w:rPr>
        <w:t xml:space="preserve">Το Η3’ παρουσιάζει τη μεγαλύτερη μεταβολή στη χημική μετατόπιση, με Δδ= 0,12 </w:t>
      </w:r>
      <w:r>
        <w:rPr>
          <w:rFonts w:ascii="Times New Roman" w:eastAsia="Times New Roman" w:hAnsi="Times New Roman" w:cs="Times New Roman"/>
          <w:bCs/>
          <w:iCs/>
          <w:sz w:val="24"/>
          <w:szCs w:val="24"/>
          <w:lang w:val="en-US"/>
        </w:rPr>
        <w:t>ppm</w:t>
      </w:r>
      <w:r>
        <w:rPr>
          <w:rFonts w:ascii="Times New Roman" w:eastAsia="Times New Roman" w:hAnsi="Times New Roman" w:cs="Times New Roman"/>
          <w:bCs/>
          <w:iCs/>
          <w:sz w:val="24"/>
          <w:szCs w:val="24"/>
        </w:rPr>
        <w:t xml:space="preserve">,  η οποία παρουσιάζει μικρή αύξηση κατά τη διαδοχική προσθήκη μετάλλου.  </w:t>
      </w:r>
    </w:p>
    <w:p w:rsidR="001C5913" w:rsidRPr="00E75E0C" w:rsidRDefault="001C5913" w:rsidP="00104039">
      <w:pPr>
        <w:jc w:val="both"/>
        <w:rPr>
          <w:rFonts w:ascii="Times New Roman" w:eastAsia="Times New Roman" w:hAnsi="Times New Roman" w:cs="Times New Roman"/>
          <w:b/>
          <w:iCs/>
          <w:sz w:val="24"/>
          <w:szCs w:val="24"/>
        </w:rPr>
      </w:pPr>
      <w:r w:rsidRPr="00E75E0C">
        <w:rPr>
          <w:rFonts w:ascii="Times New Roman" w:eastAsia="Times New Roman" w:hAnsi="Times New Roman" w:cs="Times New Roman"/>
          <w:b/>
          <w:iCs/>
          <w:sz w:val="24"/>
          <w:szCs w:val="24"/>
        </w:rPr>
        <w:t>Η συναρμογή του μετάλλου στην καρβοξυλομάδα ερμηνεύει αυτή την αποπροστασία.</w:t>
      </w:r>
    </w:p>
    <w:p w:rsidR="00104039" w:rsidRPr="00E75E0C" w:rsidRDefault="00104039" w:rsidP="00D666CB">
      <w:pPr>
        <w:jc w:val="both"/>
        <w:rPr>
          <w:rFonts w:ascii="Times New Roman" w:eastAsia="Times New Roman" w:hAnsi="Times New Roman" w:cs="Times New Roman"/>
          <w:sz w:val="24"/>
          <w:szCs w:val="24"/>
        </w:rPr>
      </w:pPr>
      <w:r w:rsidRPr="00937B16">
        <w:rPr>
          <w:rFonts w:ascii="Times New Roman" w:eastAsia="Times New Roman" w:hAnsi="Times New Roman" w:cs="Times New Roman"/>
          <w:sz w:val="24"/>
          <w:szCs w:val="24"/>
        </w:rPr>
        <w:t>Με την προσθήκη μετάλλου στο υπόστρωμα βλέπουμε την</w:t>
      </w:r>
      <w:r>
        <w:rPr>
          <w:rFonts w:ascii="Times New Roman" w:eastAsia="Times New Roman" w:hAnsi="Times New Roman" w:cs="Times New Roman"/>
          <w:sz w:val="24"/>
          <w:szCs w:val="24"/>
        </w:rPr>
        <w:t xml:space="preserve"> </w:t>
      </w:r>
      <w:r w:rsidR="00D666CB">
        <w:rPr>
          <w:rFonts w:ascii="Times New Roman" w:eastAsia="Times New Roman" w:hAnsi="Times New Roman" w:cs="Times New Roman"/>
          <w:sz w:val="24"/>
          <w:szCs w:val="24"/>
        </w:rPr>
        <w:t>εμφάνιση</w:t>
      </w:r>
      <w:r w:rsidR="00BB413C">
        <w:rPr>
          <w:rFonts w:ascii="Times New Roman" w:eastAsia="Times New Roman" w:hAnsi="Times New Roman" w:cs="Times New Roman"/>
          <w:sz w:val="24"/>
          <w:szCs w:val="24"/>
        </w:rPr>
        <w:t xml:space="preserve"> 2 νέων κορυφών στα </w:t>
      </w:r>
      <w:r w:rsidR="00D666CB">
        <w:rPr>
          <w:rFonts w:ascii="Times New Roman" w:eastAsia="Times New Roman" w:hAnsi="Times New Roman" w:cs="Times New Roman"/>
          <w:sz w:val="24"/>
          <w:szCs w:val="24"/>
        </w:rPr>
        <w:t xml:space="preserve">~ </w:t>
      </w:r>
      <w:r w:rsidR="00BB413C">
        <w:rPr>
          <w:rFonts w:ascii="Times New Roman" w:eastAsia="Times New Roman" w:hAnsi="Times New Roman" w:cs="Times New Roman"/>
          <w:sz w:val="24"/>
          <w:szCs w:val="24"/>
        </w:rPr>
        <w:t>9,30</w:t>
      </w:r>
      <w:r>
        <w:rPr>
          <w:rFonts w:ascii="Times New Roman" w:eastAsia="Times New Roman" w:hAnsi="Times New Roman" w:cs="Times New Roman"/>
          <w:sz w:val="24"/>
          <w:szCs w:val="24"/>
        </w:rPr>
        <w:t xml:space="preserve"> ppm και 9,6</w:t>
      </w:r>
      <w:r w:rsidR="00BB413C">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w:t>
      </w:r>
      <w:r w:rsidRPr="00937B16">
        <w:rPr>
          <w:rFonts w:ascii="Times New Roman" w:eastAsia="Times New Roman" w:hAnsi="Times New Roman" w:cs="Times New Roman"/>
          <w:sz w:val="24"/>
          <w:szCs w:val="24"/>
        </w:rPr>
        <w:t>ppm</w:t>
      </w:r>
      <w:r w:rsidR="00D666CB">
        <w:rPr>
          <w:rFonts w:ascii="Times New Roman" w:eastAsia="Times New Roman" w:hAnsi="Times New Roman" w:cs="Times New Roman"/>
          <w:sz w:val="24"/>
          <w:szCs w:val="24"/>
        </w:rPr>
        <w:t xml:space="preserve"> όπως αναφέρθηκε παραπάνω</w:t>
      </w:r>
      <w:r w:rsidR="00E75E0C">
        <w:rPr>
          <w:rFonts w:ascii="Times New Roman" w:eastAsia="Times New Roman" w:hAnsi="Times New Roman" w:cs="Times New Roman"/>
          <w:sz w:val="24"/>
          <w:szCs w:val="24"/>
        </w:rPr>
        <w:t xml:space="preserve"> στα οποία </w:t>
      </w:r>
      <w:r w:rsidR="005A6A57">
        <w:rPr>
          <w:rFonts w:ascii="Times New Roman" w:eastAsia="Times New Roman" w:hAnsi="Times New Roman" w:cs="Times New Roman"/>
          <w:sz w:val="24"/>
          <w:szCs w:val="24"/>
        </w:rPr>
        <w:lastRenderedPageBreak/>
        <w:t xml:space="preserve">παρατηρείται </w:t>
      </w:r>
      <w:r w:rsidR="00E75E0C">
        <w:rPr>
          <w:rFonts w:ascii="Times New Roman" w:eastAsia="Times New Roman" w:hAnsi="Times New Roman" w:cs="Times New Roman"/>
          <w:sz w:val="24"/>
          <w:szCs w:val="24"/>
        </w:rPr>
        <w:t>μετατόπιση σε μεγαλύτερες τιμές συχνοτήτων κατά την προσθήκη μετάλλου</w:t>
      </w:r>
      <w:r w:rsidR="005A6A57">
        <w:rPr>
          <w:rFonts w:ascii="Times New Roman" w:eastAsia="Times New Roman" w:hAnsi="Times New Roman" w:cs="Times New Roman"/>
          <w:sz w:val="24"/>
          <w:szCs w:val="24"/>
        </w:rPr>
        <w:t xml:space="preserve">. </w:t>
      </w:r>
    </w:p>
    <w:p w:rsidR="007A1376" w:rsidRPr="00EF2D81" w:rsidRDefault="007A1376" w:rsidP="007A1376">
      <w:pPr>
        <w:keepNext/>
        <w:tabs>
          <w:tab w:val="left" w:pos="2177"/>
        </w:tabs>
        <w:rPr>
          <w:rFonts w:ascii="Times New Roman" w:hAnsi="Times New Roman" w:cs="Times New Roman"/>
        </w:rPr>
      </w:pPr>
    </w:p>
    <w:p w:rsidR="007A1376" w:rsidRPr="00745291" w:rsidRDefault="007A1376" w:rsidP="007A1376">
      <w:pPr>
        <w:pStyle w:val="a8"/>
        <w:keepNext/>
        <w:rPr>
          <w:rFonts w:ascii="Times New Roman" w:hAnsi="Times New Roman" w:cs="Times New Roman"/>
        </w:rPr>
      </w:pPr>
      <w:r w:rsidRPr="00745291">
        <w:rPr>
          <w:rFonts w:ascii="Times New Roman" w:eastAsia="Times New Roman" w:hAnsi="Times New Roman" w:cs="Times New Roman"/>
          <w:b/>
          <w:bCs/>
          <w:noProof/>
          <w:sz w:val="24"/>
          <w:szCs w:val="24"/>
        </w:rPr>
        <w:drawing>
          <wp:inline distT="0" distB="0" distL="0" distR="0">
            <wp:extent cx="5274310" cy="1871931"/>
            <wp:effectExtent l="19050" t="0" r="2540" b="0"/>
            <wp:docPr id="388624614" name="Εικόνα 10"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624614" name="Εικόνα 10"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201" cstate="print"/>
                    <a:srcRect/>
                    <a:stretch>
                      <a:fillRect/>
                    </a:stretch>
                  </pic:blipFill>
                  <pic:spPr bwMode="auto">
                    <a:xfrm>
                      <a:off x="0" y="0"/>
                      <a:ext cx="5274310" cy="1871931"/>
                    </a:xfrm>
                    <a:prstGeom prst="rect">
                      <a:avLst/>
                    </a:prstGeom>
                    <a:noFill/>
                    <a:ln w="9525">
                      <a:noFill/>
                      <a:miter lim="800000"/>
                      <a:headEnd/>
                      <a:tailEnd/>
                    </a:ln>
                  </pic:spPr>
                </pic:pic>
              </a:graphicData>
            </a:graphic>
          </wp:inline>
        </w:drawing>
      </w:r>
    </w:p>
    <w:p w:rsidR="007A1376" w:rsidRPr="00937B16" w:rsidRDefault="007A1376" w:rsidP="006F2D9E">
      <w:pPr>
        <w:tabs>
          <w:tab w:val="left" w:pos="2930"/>
        </w:tabs>
        <w:jc w:val="both"/>
        <w:rPr>
          <w:rFonts w:ascii="Times New Roman" w:eastAsia="Times New Roman" w:hAnsi="Times New Roman" w:cs="Times New Roman"/>
          <w:b/>
          <w:sz w:val="18"/>
          <w:szCs w:val="18"/>
        </w:rPr>
      </w:pPr>
      <w:r w:rsidRPr="00937B16">
        <w:rPr>
          <w:rFonts w:ascii="Times New Roman" w:eastAsia="Times New Roman" w:hAnsi="Times New Roman" w:cs="Times New Roman"/>
          <w:b/>
          <w:bCs/>
          <w:sz w:val="18"/>
          <w:szCs w:val="18"/>
        </w:rPr>
        <w:t>Εικόνα</w:t>
      </w:r>
      <w:r w:rsidR="00B93D04" w:rsidRPr="00B93D04">
        <w:rPr>
          <w:rFonts w:ascii="Times New Roman" w:eastAsia="Times New Roman" w:hAnsi="Times New Roman" w:cs="Times New Roman"/>
          <w:b/>
          <w:bCs/>
          <w:sz w:val="18"/>
          <w:szCs w:val="18"/>
        </w:rPr>
        <w:t xml:space="preserve"> 47</w:t>
      </w:r>
      <w:r w:rsidRPr="00937B16">
        <w:rPr>
          <w:rFonts w:ascii="Times New Roman" w:eastAsia="Times New Roman" w:hAnsi="Times New Roman" w:cs="Times New Roman"/>
          <w:b/>
          <w:bCs/>
          <w:sz w:val="18"/>
          <w:szCs w:val="18"/>
        </w:rPr>
        <w:t xml:space="preserve">: </w:t>
      </w:r>
      <w:r w:rsidRPr="00937B16">
        <w:rPr>
          <w:rFonts w:ascii="Times New Roman" w:eastAsia="Times New Roman" w:hAnsi="Times New Roman" w:cs="Times New Roman"/>
          <w:bCs/>
          <w:sz w:val="18"/>
          <w:szCs w:val="18"/>
        </w:rPr>
        <w:t xml:space="preserve">Σύγκριση φασμάτων  </w:t>
      </w:r>
      <w:r w:rsidRPr="00937B16">
        <w:rPr>
          <w:rFonts w:ascii="Times New Roman" w:eastAsia="Times New Roman" w:hAnsi="Times New Roman" w:cs="Times New Roman"/>
          <w:bCs/>
          <w:sz w:val="18"/>
          <w:szCs w:val="18"/>
          <w:vertAlign w:val="superscript"/>
        </w:rPr>
        <w:t>1</w:t>
      </w:r>
      <w:r w:rsidRPr="00937B16">
        <w:rPr>
          <w:rFonts w:ascii="Times New Roman" w:eastAsia="Times New Roman" w:hAnsi="Times New Roman" w:cs="Times New Roman"/>
          <w:bCs/>
          <w:sz w:val="18"/>
          <w:szCs w:val="18"/>
          <w:lang w:val="en-US"/>
        </w:rPr>
        <w:t>H</w:t>
      </w:r>
      <w:r w:rsidRPr="00937B16">
        <w:rPr>
          <w:rFonts w:ascii="Times New Roman" w:eastAsia="Times New Roman" w:hAnsi="Times New Roman" w:cs="Times New Roman"/>
          <w:bCs/>
          <w:sz w:val="18"/>
          <w:szCs w:val="18"/>
        </w:rPr>
        <w:t xml:space="preserve">  </w:t>
      </w:r>
      <w:r w:rsidRPr="00531782">
        <w:rPr>
          <w:rFonts w:ascii="Times New Roman" w:eastAsia="Times New Roman" w:hAnsi="Times New Roman" w:cs="Times New Roman"/>
          <w:bCs/>
          <w:sz w:val="18"/>
          <w:szCs w:val="18"/>
          <w:lang w:val="en-US"/>
        </w:rPr>
        <w:t>CA</w:t>
      </w:r>
      <w:r w:rsidRPr="00531782">
        <w:rPr>
          <w:rFonts w:ascii="Times New Roman" w:eastAsia="Times New Roman" w:hAnsi="Times New Roman" w:cs="Times New Roman"/>
          <w:bCs/>
          <w:sz w:val="18"/>
          <w:szCs w:val="18"/>
        </w:rPr>
        <w:t>:</w:t>
      </w:r>
      <w:r w:rsidRPr="00531782">
        <w:rPr>
          <w:rFonts w:ascii="Times New Roman" w:eastAsia="Times New Roman" w:hAnsi="Times New Roman" w:cs="Times New Roman"/>
          <w:bCs/>
          <w:sz w:val="18"/>
          <w:szCs w:val="18"/>
          <w:lang w:val="en-US"/>
        </w:rPr>
        <w:t>DMSO</w:t>
      </w:r>
      <w:r w:rsidRPr="00531782">
        <w:rPr>
          <w:rFonts w:ascii="Times New Roman" w:eastAsia="Times New Roman" w:hAnsi="Times New Roman" w:cs="Times New Roman"/>
          <w:sz w:val="18"/>
          <w:szCs w:val="18"/>
        </w:rPr>
        <w:t xml:space="preserve"> ,</w:t>
      </w:r>
      <w:r w:rsidRPr="00531782">
        <w:rPr>
          <w:rFonts w:ascii="Times New Roman" w:eastAsia="Times New Roman" w:hAnsi="Times New Roman" w:cs="Times New Roman"/>
          <w:sz w:val="18"/>
          <w:szCs w:val="18"/>
          <w:lang w:val="en-US"/>
        </w:rPr>
        <w:t>CA</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DMSO</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Zn</w:t>
      </w:r>
      <w:r w:rsidRPr="00531782">
        <w:rPr>
          <w:rFonts w:ascii="Times New Roman" w:eastAsia="Times New Roman" w:hAnsi="Times New Roman" w:cs="Times New Roman"/>
          <w:sz w:val="18"/>
          <w:szCs w:val="18"/>
        </w:rPr>
        <w:t xml:space="preserve"> (1:1) , </w:t>
      </w:r>
      <w:r w:rsidRPr="00531782">
        <w:rPr>
          <w:rFonts w:ascii="Times New Roman" w:eastAsia="Times New Roman" w:hAnsi="Times New Roman" w:cs="Times New Roman"/>
          <w:sz w:val="18"/>
          <w:szCs w:val="18"/>
          <w:lang w:val="en-US"/>
        </w:rPr>
        <w:t>CA</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DMSO</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Zn</w:t>
      </w:r>
      <w:r w:rsidRPr="00531782">
        <w:rPr>
          <w:rFonts w:ascii="Times New Roman" w:eastAsia="Times New Roman" w:hAnsi="Times New Roman" w:cs="Times New Roman"/>
          <w:sz w:val="18"/>
          <w:szCs w:val="18"/>
        </w:rPr>
        <w:t xml:space="preserve"> (1:4)  και  </w:t>
      </w:r>
      <w:r w:rsidRPr="00531782">
        <w:rPr>
          <w:rFonts w:ascii="Times New Roman" w:eastAsia="Times New Roman" w:hAnsi="Times New Roman" w:cs="Times New Roman"/>
          <w:sz w:val="18"/>
          <w:szCs w:val="18"/>
          <w:lang w:val="en-US"/>
        </w:rPr>
        <w:t>CA</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DMSO</w:t>
      </w:r>
      <w:r w:rsidRPr="00531782">
        <w:rPr>
          <w:rFonts w:ascii="Times New Roman" w:eastAsia="Times New Roman" w:hAnsi="Times New Roman" w:cs="Times New Roman"/>
          <w:sz w:val="18"/>
          <w:szCs w:val="18"/>
        </w:rPr>
        <w:t>:</w:t>
      </w:r>
      <w:r w:rsidRPr="00531782">
        <w:rPr>
          <w:rFonts w:ascii="Times New Roman" w:eastAsia="Times New Roman" w:hAnsi="Times New Roman" w:cs="Times New Roman"/>
          <w:sz w:val="18"/>
          <w:szCs w:val="18"/>
          <w:lang w:val="en-US"/>
        </w:rPr>
        <w:t>Zn</w:t>
      </w:r>
      <w:r w:rsidRPr="00531782">
        <w:rPr>
          <w:rFonts w:ascii="Times New Roman" w:eastAsia="Times New Roman" w:hAnsi="Times New Roman" w:cs="Times New Roman"/>
          <w:sz w:val="18"/>
          <w:szCs w:val="18"/>
        </w:rPr>
        <w:t xml:space="preserve"> (1:6)</w:t>
      </w:r>
    </w:p>
    <w:p w:rsidR="00622CE5" w:rsidRPr="00745291" w:rsidRDefault="00622CE5" w:rsidP="00937B16">
      <w:pPr>
        <w:tabs>
          <w:tab w:val="left" w:pos="2930"/>
        </w:tabs>
        <w:jc w:val="both"/>
        <w:rPr>
          <w:rFonts w:ascii="Times New Roman" w:eastAsia="Times New Roman" w:hAnsi="Times New Roman" w:cs="Times New Roman"/>
          <w:sz w:val="24"/>
          <w:szCs w:val="24"/>
        </w:rPr>
      </w:pPr>
    </w:p>
    <w:p w:rsidR="00DF183F" w:rsidRDefault="00DF183F" w:rsidP="00DF183F">
      <w:pPr>
        <w:pStyle w:val="2"/>
        <w:rPr>
          <w:rFonts w:ascii="Times New Roman" w:eastAsia="Times New Roman" w:hAnsi="Times New Roman" w:cs="Times New Roman"/>
          <w:b w:val="0"/>
          <w:sz w:val="24"/>
          <w:szCs w:val="24"/>
        </w:rPr>
      </w:pPr>
      <w:bookmarkStart w:id="154" w:name="_Toc170659606"/>
      <w:r w:rsidRPr="00762282">
        <w:rPr>
          <w:rFonts w:ascii="Times New Roman" w:eastAsia="Times New Roman" w:hAnsi="Times New Roman" w:cs="Times New Roman"/>
          <w:b w:val="0"/>
          <w:bCs/>
          <w:sz w:val="24"/>
          <w:szCs w:val="24"/>
          <w:u w:val="single"/>
        </w:rPr>
        <w:t>Σ</w:t>
      </w:r>
      <w:r w:rsidR="004F10EB">
        <w:rPr>
          <w:rFonts w:ascii="Times New Roman" w:eastAsia="Times New Roman" w:hAnsi="Times New Roman" w:cs="Times New Roman"/>
          <w:b w:val="0"/>
          <w:bCs/>
          <w:sz w:val="24"/>
          <w:szCs w:val="24"/>
          <w:u w:val="single"/>
        </w:rPr>
        <w:t xml:space="preserve">υγκριτική παρουσίαση των μεταβολών των χημικών μετατοπίσεων των πρωτονίων (Δδ </w:t>
      </w:r>
      <w:r>
        <w:rPr>
          <w:rFonts w:ascii="Times New Roman" w:eastAsia="Times New Roman" w:hAnsi="Times New Roman" w:cs="Times New Roman"/>
          <w:b w:val="0"/>
          <w:bCs/>
          <w:sz w:val="24"/>
          <w:szCs w:val="24"/>
          <w:u w:val="single"/>
        </w:rPr>
        <w:t xml:space="preserve"> </w:t>
      </w:r>
      <w:r w:rsidR="004F10EB">
        <w:rPr>
          <w:rFonts w:ascii="Times New Roman" w:eastAsia="Times New Roman" w:hAnsi="Times New Roman" w:cs="Times New Roman"/>
          <w:b w:val="0"/>
          <w:bCs/>
          <w:sz w:val="24"/>
          <w:szCs w:val="24"/>
          <w:u w:val="single"/>
        </w:rPr>
        <w:t>(</w:t>
      </w:r>
      <w:r w:rsidR="004F10EB">
        <w:rPr>
          <w:rFonts w:ascii="Times New Roman" w:eastAsia="Times New Roman" w:hAnsi="Times New Roman" w:cs="Times New Roman"/>
          <w:b w:val="0"/>
          <w:bCs/>
          <w:sz w:val="24"/>
          <w:szCs w:val="24"/>
          <w:u w:val="single"/>
          <w:lang w:val="en-US"/>
        </w:rPr>
        <w:t>ppm</w:t>
      </w:r>
      <w:r w:rsidR="004F10EB" w:rsidRPr="004F10EB">
        <w:rPr>
          <w:rFonts w:ascii="Times New Roman" w:eastAsia="Times New Roman" w:hAnsi="Times New Roman" w:cs="Times New Roman"/>
          <w:b w:val="0"/>
          <w:bCs/>
          <w:sz w:val="24"/>
          <w:szCs w:val="24"/>
          <w:u w:val="single"/>
        </w:rPr>
        <w:t>)</w:t>
      </w:r>
      <w:r w:rsidR="004F10EB">
        <w:rPr>
          <w:rFonts w:ascii="Times New Roman" w:eastAsia="Times New Roman" w:hAnsi="Times New Roman" w:cs="Times New Roman"/>
          <w:b w:val="0"/>
          <w:bCs/>
          <w:sz w:val="24"/>
          <w:szCs w:val="24"/>
          <w:u w:val="single"/>
        </w:rPr>
        <w:t>)</w:t>
      </w:r>
      <w:r w:rsidR="004F10EB" w:rsidRPr="004F10EB">
        <w:rPr>
          <w:rFonts w:ascii="Times New Roman" w:eastAsia="Times New Roman" w:hAnsi="Times New Roman" w:cs="Times New Roman"/>
          <w:b w:val="0"/>
          <w:bCs/>
          <w:sz w:val="24"/>
          <w:szCs w:val="24"/>
          <w:u w:val="single"/>
        </w:rPr>
        <w:t xml:space="preserve"> </w:t>
      </w:r>
      <w:r w:rsidR="004F10EB">
        <w:rPr>
          <w:rFonts w:ascii="Times New Roman" w:eastAsia="Times New Roman" w:hAnsi="Times New Roman" w:cs="Times New Roman"/>
          <w:b w:val="0"/>
          <w:bCs/>
          <w:sz w:val="24"/>
          <w:szCs w:val="24"/>
          <w:u w:val="single"/>
        </w:rPr>
        <w:t>για αναλογίες</w:t>
      </w:r>
      <w:r>
        <w:rPr>
          <w:rFonts w:ascii="Times New Roman" w:eastAsia="Times New Roman" w:hAnsi="Times New Roman" w:cs="Times New Roman"/>
          <w:b w:val="0"/>
          <w:bCs/>
          <w:sz w:val="24"/>
          <w:szCs w:val="24"/>
          <w:u w:val="single"/>
        </w:rPr>
        <w:t xml:space="preserve"> (καφε</w:t>
      </w:r>
      <w:r w:rsidR="004F10EB">
        <w:rPr>
          <w:rFonts w:ascii="Times New Roman" w:eastAsia="Times New Roman" w:hAnsi="Times New Roman" w:cs="Times New Roman"/>
          <w:b w:val="0"/>
          <w:bCs/>
          <w:sz w:val="24"/>
          <w:szCs w:val="24"/>
          <w:u w:val="single"/>
        </w:rPr>
        <w:t>ϊ</w:t>
      </w:r>
      <w:r>
        <w:rPr>
          <w:rFonts w:ascii="Times New Roman" w:eastAsia="Times New Roman" w:hAnsi="Times New Roman" w:cs="Times New Roman"/>
          <w:b w:val="0"/>
          <w:bCs/>
          <w:sz w:val="24"/>
          <w:szCs w:val="24"/>
          <w:u w:val="single"/>
        </w:rPr>
        <w:t>κο</w:t>
      </w:r>
      <w:r w:rsidR="004F10EB">
        <w:rPr>
          <w:rFonts w:ascii="Times New Roman" w:eastAsia="Times New Roman" w:hAnsi="Times New Roman" w:cs="Times New Roman"/>
          <w:b w:val="0"/>
          <w:bCs/>
          <w:sz w:val="24"/>
          <w:szCs w:val="24"/>
          <w:u w:val="single"/>
        </w:rPr>
        <w:t>ύ</w:t>
      </w:r>
      <w:r w:rsidRPr="00C607C6">
        <w:rPr>
          <w:rFonts w:ascii="Times New Roman" w:eastAsia="Times New Roman" w:hAnsi="Times New Roman" w:cs="Times New Roman"/>
          <w:b w:val="0"/>
          <w:bCs/>
          <w:sz w:val="24"/>
          <w:szCs w:val="24"/>
          <w:u w:val="single"/>
        </w:rPr>
        <w:t xml:space="preserve"> οξέος): (μετάλλου)</w:t>
      </w:r>
      <w:r>
        <w:rPr>
          <w:rFonts w:ascii="Times New Roman" w:eastAsia="Times New Roman" w:hAnsi="Times New Roman" w:cs="Times New Roman"/>
          <w:b w:val="0"/>
          <w:bCs/>
          <w:sz w:val="24"/>
          <w:szCs w:val="24"/>
          <w:u w:val="single"/>
        </w:rPr>
        <w:t xml:space="preserve"> σε </w:t>
      </w:r>
      <w:r>
        <w:rPr>
          <w:rFonts w:ascii="Times New Roman" w:eastAsia="Times New Roman" w:hAnsi="Times New Roman" w:cs="Times New Roman"/>
          <w:b w:val="0"/>
          <w:bCs/>
          <w:sz w:val="24"/>
          <w:szCs w:val="24"/>
          <w:u w:val="single"/>
          <w:lang w:val="en-US"/>
        </w:rPr>
        <w:t>DMSO</w:t>
      </w:r>
      <w:r w:rsidRPr="002C430B">
        <w:rPr>
          <w:rFonts w:ascii="Times New Roman" w:eastAsia="Times New Roman" w:hAnsi="Times New Roman" w:cs="Times New Roman"/>
          <w:b w:val="0"/>
          <w:bCs/>
          <w:sz w:val="24"/>
          <w:szCs w:val="24"/>
          <w:u w:val="single"/>
        </w:rPr>
        <w:t>-</w:t>
      </w:r>
      <w:r>
        <w:rPr>
          <w:rFonts w:ascii="Times New Roman" w:eastAsia="Times New Roman" w:hAnsi="Times New Roman" w:cs="Times New Roman"/>
          <w:b w:val="0"/>
          <w:bCs/>
          <w:sz w:val="24"/>
          <w:szCs w:val="24"/>
          <w:u w:val="single"/>
          <w:lang w:val="en-US"/>
        </w:rPr>
        <w:t>d</w:t>
      </w:r>
      <w:r w:rsidRPr="002C430B">
        <w:rPr>
          <w:rFonts w:ascii="Times New Roman" w:eastAsia="Times New Roman" w:hAnsi="Times New Roman" w:cs="Times New Roman"/>
          <w:b w:val="0"/>
          <w:bCs/>
          <w:sz w:val="24"/>
          <w:szCs w:val="24"/>
          <w:u w:val="single"/>
          <w:vertAlign w:val="subscript"/>
        </w:rPr>
        <w:t>6</w:t>
      </w:r>
      <w:r w:rsidRPr="002C430B">
        <w:rPr>
          <w:rFonts w:ascii="Times New Roman" w:eastAsia="Times New Roman" w:hAnsi="Times New Roman" w:cs="Times New Roman"/>
          <w:b w:val="0"/>
          <w:bCs/>
          <w:sz w:val="24"/>
          <w:szCs w:val="24"/>
          <w:u w:val="single"/>
        </w:rPr>
        <w:t xml:space="preserve"> </w:t>
      </w:r>
      <w:r w:rsidR="004F10EB">
        <w:rPr>
          <w:rFonts w:ascii="Times New Roman" w:eastAsia="Times New Roman" w:hAnsi="Times New Roman" w:cs="Times New Roman"/>
          <w:b w:val="0"/>
          <w:bCs/>
          <w:sz w:val="24"/>
          <w:szCs w:val="24"/>
          <w:u w:val="single"/>
        </w:rPr>
        <w:t xml:space="preserve">ίσες με </w:t>
      </w:r>
      <w:r w:rsidRPr="006F2D9E">
        <w:rPr>
          <w:rFonts w:ascii="Times New Roman" w:eastAsia="Times New Roman" w:hAnsi="Times New Roman" w:cs="Times New Roman"/>
          <w:b w:val="0"/>
          <w:sz w:val="24"/>
          <w:szCs w:val="24"/>
          <w:u w:val="single"/>
        </w:rPr>
        <w:t>(1:1/2) , (1:1) , (1:2) , (1:3) , (1:4) , (1:6)</w:t>
      </w:r>
      <w:r w:rsidRPr="00622CE5">
        <w:rPr>
          <w:rFonts w:ascii="Times New Roman" w:eastAsia="Times New Roman" w:hAnsi="Times New Roman" w:cs="Times New Roman"/>
          <w:b w:val="0"/>
          <w:sz w:val="24"/>
          <w:szCs w:val="24"/>
        </w:rPr>
        <w:t xml:space="preserve">  </w:t>
      </w:r>
    </w:p>
    <w:p w:rsidR="00D666CB" w:rsidRPr="009C0A9B" w:rsidRDefault="00D666CB" w:rsidP="009C0A9B">
      <w:pPr>
        <w:jc w:val="both"/>
        <w:rPr>
          <w:rFonts w:ascii="Times New Roman" w:hAnsi="Times New Roman" w:cs="Times New Roman"/>
          <w:sz w:val="24"/>
          <w:szCs w:val="24"/>
        </w:rPr>
      </w:pPr>
    </w:p>
    <w:p w:rsidR="00D666CB" w:rsidRPr="009C0A9B" w:rsidRDefault="00D666CB" w:rsidP="009C0A9B">
      <w:pPr>
        <w:jc w:val="both"/>
        <w:rPr>
          <w:rFonts w:ascii="Times New Roman" w:hAnsi="Times New Roman" w:cs="Times New Roman"/>
          <w:sz w:val="24"/>
          <w:szCs w:val="24"/>
        </w:rPr>
      </w:pPr>
      <w:r w:rsidRPr="009C0A9B">
        <w:rPr>
          <w:rFonts w:ascii="Times New Roman" w:hAnsi="Times New Roman" w:cs="Times New Roman"/>
          <w:sz w:val="24"/>
          <w:szCs w:val="24"/>
        </w:rPr>
        <w:t>Στον Πινακα 3.1.44 και στις  Εικόνες 48-49, παρουσιάζονται οι μεταβολές των χημικών μετατοπίσεων καθώς και τα αντίστοιχα φάσματα</w:t>
      </w:r>
      <w:r w:rsidR="004F10EB" w:rsidRPr="009C0A9B">
        <w:rPr>
          <w:rFonts w:ascii="Times New Roman" w:hAnsi="Times New Roman" w:cs="Times New Roman"/>
          <w:sz w:val="24"/>
          <w:szCs w:val="24"/>
        </w:rPr>
        <w:t>.</w:t>
      </w:r>
    </w:p>
    <w:p w:rsidR="00622CE5" w:rsidRPr="00622CE5" w:rsidRDefault="00622CE5" w:rsidP="00DF183F">
      <w:pPr>
        <w:pStyle w:val="2"/>
        <w:rPr>
          <w:rFonts w:ascii="Times New Roman" w:eastAsia="Times New Roman" w:hAnsi="Times New Roman" w:cs="Times New Roman"/>
          <w:b w:val="0"/>
          <w:sz w:val="24"/>
          <w:szCs w:val="24"/>
        </w:rPr>
      </w:pPr>
      <w:r w:rsidRPr="00622CE5">
        <w:rPr>
          <w:rFonts w:ascii="Times New Roman" w:eastAsia="Times New Roman" w:hAnsi="Times New Roman" w:cs="Times New Roman"/>
          <w:b w:val="0"/>
          <w:sz w:val="24"/>
          <w:szCs w:val="24"/>
        </w:rPr>
        <w:t>Πίνακα</w:t>
      </w:r>
      <w:r w:rsidR="00D666CB">
        <w:rPr>
          <w:rFonts w:ascii="Times New Roman" w:eastAsia="Times New Roman" w:hAnsi="Times New Roman" w:cs="Times New Roman"/>
          <w:b w:val="0"/>
          <w:sz w:val="24"/>
          <w:szCs w:val="24"/>
        </w:rPr>
        <w:t>ς</w:t>
      </w:r>
      <w:r w:rsidRPr="00622CE5">
        <w:rPr>
          <w:rFonts w:ascii="Times New Roman" w:eastAsia="Times New Roman" w:hAnsi="Times New Roman" w:cs="Times New Roman"/>
          <w:b w:val="0"/>
          <w:sz w:val="24"/>
          <w:szCs w:val="24"/>
        </w:rPr>
        <w:t xml:space="preserve"> 3.1.4</w:t>
      </w:r>
      <w:r>
        <w:rPr>
          <w:rFonts w:ascii="Times New Roman" w:eastAsia="Times New Roman" w:hAnsi="Times New Roman" w:cs="Times New Roman"/>
          <w:b w:val="0"/>
          <w:sz w:val="24"/>
          <w:szCs w:val="24"/>
        </w:rPr>
        <w:t xml:space="preserve">4. </w:t>
      </w:r>
      <w:r w:rsidRPr="00622CE5">
        <w:rPr>
          <w:rFonts w:ascii="Times New Roman" w:eastAsia="Times New Roman" w:hAnsi="Times New Roman" w:cs="Times New Roman"/>
          <w:b w:val="0"/>
          <w:sz w:val="24"/>
          <w:szCs w:val="24"/>
        </w:rPr>
        <w:t xml:space="preserve"> </w:t>
      </w:r>
      <w:r w:rsidR="006F2D9E" w:rsidRPr="006F2D9E">
        <w:rPr>
          <w:rFonts w:ascii="Times New Roman" w:eastAsia="Times New Roman" w:hAnsi="Times New Roman" w:cs="Times New Roman"/>
          <w:b w:val="0"/>
          <w:sz w:val="24"/>
          <w:szCs w:val="24"/>
        </w:rPr>
        <w:t>Μεταβολή χημικής μετατόπισης πρωτονίων</w:t>
      </w:r>
      <w:r w:rsidR="004F10EB">
        <w:rPr>
          <w:rFonts w:ascii="Times New Roman" w:eastAsia="Times New Roman" w:hAnsi="Times New Roman" w:cs="Times New Roman"/>
          <w:b w:val="0"/>
          <w:sz w:val="24"/>
          <w:szCs w:val="24"/>
        </w:rPr>
        <w:t xml:space="preserve"> (Δδ, </w:t>
      </w:r>
      <w:r w:rsidR="004F10EB">
        <w:rPr>
          <w:rFonts w:ascii="Times New Roman" w:eastAsia="Times New Roman" w:hAnsi="Times New Roman" w:cs="Times New Roman"/>
          <w:b w:val="0"/>
          <w:sz w:val="24"/>
          <w:szCs w:val="24"/>
          <w:lang w:val="en-US"/>
        </w:rPr>
        <w:t>ppm</w:t>
      </w:r>
      <w:r w:rsidR="004F10EB" w:rsidRPr="004F10EB">
        <w:rPr>
          <w:rFonts w:ascii="Times New Roman" w:eastAsia="Times New Roman" w:hAnsi="Times New Roman" w:cs="Times New Roman"/>
          <w:b w:val="0"/>
          <w:sz w:val="24"/>
          <w:szCs w:val="24"/>
        </w:rPr>
        <w:t>)</w:t>
      </w:r>
      <w:r w:rsidR="006F2D9E" w:rsidRPr="006F2D9E">
        <w:rPr>
          <w:rFonts w:ascii="Times New Roman" w:eastAsia="Times New Roman" w:hAnsi="Times New Roman" w:cs="Times New Roman"/>
          <w:b w:val="0"/>
          <w:sz w:val="24"/>
          <w:szCs w:val="24"/>
        </w:rPr>
        <w:t xml:space="preserve"> </w:t>
      </w:r>
      <w:r w:rsidR="006F2D9E" w:rsidRPr="006F2D9E">
        <w:rPr>
          <w:rFonts w:ascii="Times New Roman" w:hAnsi="Times New Roman" w:cs="Times New Roman"/>
          <w:b w:val="0"/>
          <w:bCs/>
          <w:iCs/>
          <w:sz w:val="24"/>
          <w:szCs w:val="24"/>
        </w:rPr>
        <w:t xml:space="preserve">σε αναλογίες </w:t>
      </w:r>
      <w:r w:rsidR="004A7796" w:rsidRPr="004A7796">
        <w:rPr>
          <w:rFonts w:ascii="Times New Roman" w:eastAsia="Times New Roman" w:hAnsi="Times New Roman" w:cs="Times New Roman"/>
          <w:b w:val="0"/>
          <w:sz w:val="24"/>
          <w:szCs w:val="24"/>
        </w:rPr>
        <w:t>(</w:t>
      </w:r>
      <w:r w:rsidR="004A7796">
        <w:rPr>
          <w:rFonts w:ascii="Times New Roman" w:eastAsia="Times New Roman" w:hAnsi="Times New Roman" w:cs="Times New Roman"/>
          <w:b w:val="0"/>
          <w:sz w:val="24"/>
          <w:szCs w:val="24"/>
        </w:rPr>
        <w:t>καφεϊκού οξέ</w:t>
      </w:r>
      <w:r w:rsidR="00D666CB">
        <w:rPr>
          <w:rFonts w:ascii="Times New Roman" w:eastAsia="Times New Roman" w:hAnsi="Times New Roman" w:cs="Times New Roman"/>
          <w:b w:val="0"/>
          <w:sz w:val="24"/>
          <w:szCs w:val="24"/>
        </w:rPr>
        <w:t>ο</w:t>
      </w:r>
      <w:r w:rsidR="004A7796">
        <w:rPr>
          <w:rFonts w:ascii="Times New Roman" w:eastAsia="Times New Roman" w:hAnsi="Times New Roman" w:cs="Times New Roman"/>
          <w:b w:val="0"/>
          <w:sz w:val="24"/>
          <w:szCs w:val="24"/>
        </w:rPr>
        <w:t>ς</w:t>
      </w:r>
      <w:r w:rsidR="004A7796" w:rsidRPr="004A7796">
        <w:rPr>
          <w:rFonts w:ascii="Times New Roman" w:eastAsia="Times New Roman" w:hAnsi="Times New Roman" w:cs="Times New Roman"/>
          <w:b w:val="0"/>
          <w:sz w:val="24"/>
          <w:szCs w:val="24"/>
        </w:rPr>
        <w:t>)</w:t>
      </w:r>
      <w:r w:rsidR="004A7796">
        <w:rPr>
          <w:rFonts w:ascii="Times New Roman" w:eastAsia="Times New Roman" w:hAnsi="Times New Roman" w:cs="Times New Roman"/>
          <w:b w:val="0"/>
          <w:sz w:val="24"/>
          <w:szCs w:val="24"/>
        </w:rPr>
        <w:t>:(μετάλλου)</w:t>
      </w:r>
      <w:r w:rsidRPr="00622CE5">
        <w:rPr>
          <w:rFonts w:ascii="Times New Roman" w:eastAsia="Times New Roman" w:hAnsi="Times New Roman" w:cs="Times New Roman"/>
          <w:b w:val="0"/>
          <w:sz w:val="24"/>
          <w:szCs w:val="24"/>
        </w:rPr>
        <w:t xml:space="preserve"> </w:t>
      </w:r>
      <w:r w:rsidR="00D666CB">
        <w:rPr>
          <w:rFonts w:ascii="Times New Roman" w:eastAsia="Times New Roman" w:hAnsi="Times New Roman" w:cs="Times New Roman"/>
          <w:b w:val="0"/>
          <w:sz w:val="24"/>
          <w:szCs w:val="24"/>
        </w:rPr>
        <w:t xml:space="preserve">ίσες με </w:t>
      </w:r>
      <w:r>
        <w:rPr>
          <w:rFonts w:ascii="Times New Roman" w:eastAsia="Times New Roman" w:hAnsi="Times New Roman" w:cs="Times New Roman"/>
          <w:b w:val="0"/>
          <w:sz w:val="24"/>
          <w:szCs w:val="24"/>
        </w:rPr>
        <w:t>(1:</w:t>
      </w:r>
      <w:r w:rsidR="00077FAF">
        <w:rPr>
          <w:rFonts w:ascii="Times New Roman" w:eastAsia="Times New Roman" w:hAnsi="Times New Roman" w:cs="Times New Roman"/>
          <w:b w:val="0"/>
          <w:sz w:val="24"/>
          <w:szCs w:val="24"/>
        </w:rPr>
        <w:t>0,5</w:t>
      </w:r>
      <w:r>
        <w:rPr>
          <w:rFonts w:ascii="Times New Roman" w:eastAsia="Times New Roman" w:hAnsi="Times New Roman" w:cs="Times New Roman"/>
          <w:b w:val="0"/>
          <w:sz w:val="24"/>
          <w:szCs w:val="24"/>
        </w:rPr>
        <w:t xml:space="preserve">) , </w:t>
      </w:r>
      <w:r w:rsidRPr="00622CE5">
        <w:rPr>
          <w:rFonts w:ascii="Times New Roman" w:eastAsia="Times New Roman" w:hAnsi="Times New Roman" w:cs="Times New Roman"/>
          <w:b w:val="0"/>
          <w:sz w:val="24"/>
          <w:szCs w:val="24"/>
        </w:rPr>
        <w:t>(1:1) , (1:2) , (1:</w:t>
      </w:r>
      <w:r w:rsidR="00D7429E">
        <w:rPr>
          <w:rFonts w:ascii="Times New Roman" w:eastAsia="Times New Roman" w:hAnsi="Times New Roman" w:cs="Times New Roman"/>
          <w:b w:val="0"/>
          <w:sz w:val="24"/>
          <w:szCs w:val="24"/>
        </w:rPr>
        <w:t>1</w:t>
      </w:r>
      <w:r w:rsidRPr="00622CE5">
        <w:rPr>
          <w:rFonts w:ascii="Times New Roman" w:eastAsia="Times New Roman" w:hAnsi="Times New Roman" w:cs="Times New Roman"/>
          <w:b w:val="0"/>
          <w:sz w:val="24"/>
          <w:szCs w:val="24"/>
        </w:rPr>
        <w:t xml:space="preserve">) , (1:4) , (1:6)    </w:t>
      </w:r>
    </w:p>
    <w:bookmarkEnd w:id="154"/>
    <w:p w:rsidR="007A1376" w:rsidRDefault="00C75A09" w:rsidP="00DF183F">
      <w:pPr>
        <w:tabs>
          <w:tab w:val="left" w:pos="2930"/>
        </w:tabs>
        <w:rPr>
          <w:rFonts w:ascii="Times New Roman" w:eastAsia="Times New Roman" w:hAnsi="Times New Roman" w:cs="Times New Roman"/>
          <w:b/>
          <w:sz w:val="24"/>
          <w:szCs w:val="24"/>
        </w:rPr>
      </w:pPr>
      <w:r w:rsidRPr="00C75A09">
        <w:rPr>
          <w:noProof/>
          <w:lang w:eastAsia="en-US"/>
        </w:rPr>
        <w:pict>
          <v:shape id="_x0000_s4479" type="#_x0000_t75" alt="" style="position:absolute;margin-left:-4.35pt;margin-top:2.05pt;width:407.95pt;height:186.25pt;z-index:251669504;mso-wrap-edited:f">
            <v:imagedata r:id="rId202" o:title=""/>
          </v:shape>
          <o:OLEObject Type="Embed" ProgID="Excel.Sheet.12" ShapeID="_x0000_s4479" DrawAspect="Content" ObjectID="_1786616391" r:id="rId203"/>
        </w:pict>
      </w:r>
    </w:p>
    <w:p w:rsidR="00DF183F" w:rsidRDefault="00DF183F" w:rsidP="00DF183F">
      <w:pPr>
        <w:tabs>
          <w:tab w:val="left" w:pos="2930"/>
        </w:tabs>
        <w:rPr>
          <w:rFonts w:ascii="Times New Roman" w:eastAsia="Times New Roman" w:hAnsi="Times New Roman" w:cs="Times New Roman"/>
          <w:b/>
          <w:sz w:val="24"/>
          <w:szCs w:val="24"/>
        </w:rPr>
      </w:pPr>
    </w:p>
    <w:p w:rsidR="00DF183F" w:rsidRPr="00DF183F" w:rsidRDefault="00DF183F" w:rsidP="00DF183F">
      <w:pPr>
        <w:tabs>
          <w:tab w:val="left" w:pos="2930"/>
        </w:tabs>
        <w:rPr>
          <w:rFonts w:ascii="Times New Roman" w:eastAsia="Times New Roman" w:hAnsi="Times New Roman" w:cs="Times New Roman"/>
          <w:b/>
          <w:sz w:val="24"/>
          <w:szCs w:val="24"/>
        </w:rPr>
      </w:pPr>
    </w:p>
    <w:p w:rsidR="007A1376" w:rsidRPr="00745291" w:rsidRDefault="007A1376" w:rsidP="007A1376">
      <w:pPr>
        <w:tabs>
          <w:tab w:val="left" w:pos="2930"/>
        </w:tabs>
        <w:rPr>
          <w:rFonts w:ascii="Times New Roman" w:eastAsia="Times New Roman" w:hAnsi="Times New Roman" w:cs="Times New Roman"/>
          <w:b/>
          <w:sz w:val="24"/>
          <w:szCs w:val="24"/>
          <w:u w:val="single"/>
        </w:rPr>
      </w:pPr>
    </w:p>
    <w:p w:rsidR="007A1376" w:rsidRPr="00745291" w:rsidRDefault="007A1376" w:rsidP="007A1376">
      <w:pPr>
        <w:tabs>
          <w:tab w:val="left" w:pos="2930"/>
        </w:tabs>
        <w:rPr>
          <w:rFonts w:ascii="Times New Roman" w:eastAsia="Times New Roman" w:hAnsi="Times New Roman" w:cs="Times New Roman"/>
          <w:b/>
          <w:sz w:val="24"/>
          <w:szCs w:val="24"/>
          <w:u w:val="single"/>
        </w:rPr>
      </w:pPr>
    </w:p>
    <w:p w:rsidR="007A1376" w:rsidRPr="00745291" w:rsidRDefault="007A1376" w:rsidP="007A1376">
      <w:pPr>
        <w:tabs>
          <w:tab w:val="left" w:pos="2930"/>
        </w:tabs>
        <w:rPr>
          <w:rFonts w:ascii="Times New Roman" w:eastAsia="Times New Roman" w:hAnsi="Times New Roman" w:cs="Times New Roman"/>
          <w:b/>
          <w:sz w:val="24"/>
          <w:szCs w:val="24"/>
        </w:rPr>
      </w:pPr>
    </w:p>
    <w:p w:rsidR="007A1376" w:rsidRPr="00745291" w:rsidRDefault="007A1376" w:rsidP="007A1376">
      <w:pPr>
        <w:keepNext/>
        <w:rPr>
          <w:rFonts w:ascii="Times New Roman" w:hAnsi="Times New Roman" w:cs="Times New Roman"/>
        </w:rPr>
      </w:pPr>
    </w:p>
    <w:p w:rsidR="00937B16" w:rsidRPr="00EF2D81" w:rsidRDefault="00937B16" w:rsidP="007A1376">
      <w:pPr>
        <w:tabs>
          <w:tab w:val="left" w:pos="2930"/>
        </w:tabs>
        <w:rPr>
          <w:rFonts w:ascii="Times New Roman" w:eastAsia="Times New Roman" w:hAnsi="Times New Roman" w:cs="Times New Roman"/>
          <w:sz w:val="24"/>
          <w:szCs w:val="24"/>
        </w:rPr>
      </w:pPr>
    </w:p>
    <w:p w:rsidR="00077FAF" w:rsidRDefault="00622CE5" w:rsidP="00622CE5">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 </w:t>
      </w:r>
    </w:p>
    <w:p w:rsidR="00077FAF" w:rsidRPr="00D7429E" w:rsidRDefault="00077FAF" w:rsidP="00077FAF">
      <w:pPr>
        <w:jc w:val="both"/>
        <w:rPr>
          <w:rFonts w:ascii="Times New Roman" w:eastAsia="Times New Roman" w:hAnsi="Times New Roman" w:cs="Times New Roman"/>
          <w:bCs/>
          <w:iCs/>
          <w:sz w:val="24"/>
          <w:szCs w:val="24"/>
        </w:rPr>
      </w:pPr>
      <w:r w:rsidRPr="00C053B2">
        <w:rPr>
          <w:rFonts w:ascii="Times New Roman" w:eastAsia="Times New Roman" w:hAnsi="Times New Roman" w:cs="Times New Roman"/>
          <w:bCs/>
          <w:iCs/>
          <w:sz w:val="24"/>
          <w:szCs w:val="24"/>
        </w:rPr>
        <w:lastRenderedPageBreak/>
        <w:t>Με β</w:t>
      </w:r>
      <w:r>
        <w:rPr>
          <w:rFonts w:ascii="Times New Roman" w:eastAsia="Times New Roman" w:hAnsi="Times New Roman" w:cs="Times New Roman"/>
          <w:bCs/>
          <w:iCs/>
          <w:sz w:val="24"/>
          <w:szCs w:val="24"/>
        </w:rPr>
        <w:t>άση τα δεδομένα του πίνακα 3.1.44</w:t>
      </w:r>
      <w:r w:rsidRPr="00C053B2">
        <w:rPr>
          <w:rFonts w:ascii="Times New Roman" w:eastAsia="Times New Roman" w:hAnsi="Times New Roman" w:cs="Times New Roman"/>
          <w:bCs/>
          <w:iCs/>
          <w:sz w:val="24"/>
          <w:szCs w:val="24"/>
        </w:rPr>
        <w:t xml:space="preserve">  σε όλα τα πρ</w:t>
      </w:r>
      <w:r>
        <w:rPr>
          <w:rFonts w:ascii="Times New Roman" w:eastAsia="Times New Roman" w:hAnsi="Times New Roman" w:cs="Times New Roman"/>
          <w:bCs/>
          <w:iCs/>
          <w:sz w:val="24"/>
          <w:szCs w:val="24"/>
        </w:rPr>
        <w:t xml:space="preserve">ωτόνια  και στις έξι (6) αναλογίες </w:t>
      </w:r>
      <w:r>
        <w:rPr>
          <w:rFonts w:ascii="Times New Roman" w:hAnsi="Times New Roman" w:cs="Times New Roman"/>
          <w:bCs/>
          <w:iCs/>
          <w:sz w:val="24"/>
          <w:szCs w:val="24"/>
        </w:rPr>
        <w:t xml:space="preserve">(καφεϊκού οξέος): (μετάλλου) τις </w:t>
      </w:r>
      <w:r>
        <w:rPr>
          <w:rFonts w:ascii="Times New Roman" w:eastAsia="Times New Roman" w:hAnsi="Times New Roman" w:cs="Times New Roman"/>
          <w:sz w:val="24"/>
          <w:szCs w:val="24"/>
        </w:rPr>
        <w:t xml:space="preserve">(1:1/2) , </w:t>
      </w:r>
      <w:r w:rsidRPr="00622CE5">
        <w:rPr>
          <w:rFonts w:ascii="Times New Roman" w:eastAsia="Times New Roman" w:hAnsi="Times New Roman" w:cs="Times New Roman"/>
          <w:sz w:val="24"/>
          <w:szCs w:val="24"/>
        </w:rPr>
        <w:t>(1:1) , (1:2) , (1:3) , (1:4) , (1:6</w:t>
      </w:r>
      <w:r>
        <w:rPr>
          <w:rFonts w:ascii="Times New Roman" w:eastAsia="Times New Roman" w:hAnsi="Times New Roman" w:cs="Times New Roman"/>
          <w:bCs/>
          <w:iCs/>
          <w:sz w:val="24"/>
          <w:szCs w:val="24"/>
        </w:rPr>
        <w:t xml:space="preserve">) </w:t>
      </w:r>
      <w:r w:rsidRPr="00C053B2">
        <w:rPr>
          <w:rFonts w:ascii="Times New Roman" w:eastAsia="Times New Roman" w:hAnsi="Times New Roman" w:cs="Times New Roman"/>
          <w:bCs/>
          <w:iCs/>
          <w:sz w:val="24"/>
          <w:szCs w:val="24"/>
        </w:rPr>
        <w:t xml:space="preserve"> υπ</w:t>
      </w:r>
      <w:r>
        <w:rPr>
          <w:rFonts w:ascii="Times New Roman" w:eastAsia="Times New Roman" w:hAnsi="Times New Roman" w:cs="Times New Roman"/>
          <w:bCs/>
          <w:iCs/>
          <w:sz w:val="24"/>
          <w:szCs w:val="24"/>
        </w:rPr>
        <w:t>ά</w:t>
      </w:r>
      <w:r w:rsidRPr="00C053B2">
        <w:rPr>
          <w:rFonts w:ascii="Times New Roman" w:eastAsia="Times New Roman" w:hAnsi="Times New Roman" w:cs="Times New Roman"/>
          <w:bCs/>
          <w:iCs/>
          <w:sz w:val="24"/>
          <w:szCs w:val="24"/>
        </w:rPr>
        <w:t xml:space="preserve">ρχει αύξηση στην </w:t>
      </w:r>
      <w:r>
        <w:rPr>
          <w:rFonts w:ascii="Times New Roman" w:eastAsia="Times New Roman" w:hAnsi="Times New Roman" w:cs="Times New Roman"/>
          <w:bCs/>
          <w:iCs/>
          <w:sz w:val="24"/>
          <w:szCs w:val="24"/>
        </w:rPr>
        <w:t xml:space="preserve">χημική </w:t>
      </w:r>
      <w:r w:rsidRPr="00C053B2">
        <w:rPr>
          <w:rFonts w:ascii="Times New Roman" w:eastAsia="Times New Roman" w:hAnsi="Times New Roman" w:cs="Times New Roman"/>
          <w:bCs/>
          <w:iCs/>
          <w:sz w:val="24"/>
          <w:szCs w:val="24"/>
        </w:rPr>
        <w:t xml:space="preserve">μετατόπιση σε μεγαλύτερες τιμές </w:t>
      </w:r>
      <w:r>
        <w:rPr>
          <w:rFonts w:ascii="Times New Roman" w:eastAsia="Times New Roman" w:hAnsi="Times New Roman" w:cs="Times New Roman"/>
          <w:bCs/>
          <w:iCs/>
          <w:sz w:val="24"/>
          <w:szCs w:val="24"/>
        </w:rPr>
        <w:t>συχνοτήτων σε σχέση με το αρχικό δείγμα. Τα πρωτόνια που παρουσιάζουν την μεγαλύτερη  μεταβολή στη χημική μετατόπιση τα πρωτόνια Η</w:t>
      </w:r>
      <w:r w:rsidRPr="005A6A57">
        <w:rPr>
          <w:rFonts w:ascii="Times New Roman" w:eastAsia="Times New Roman" w:hAnsi="Times New Roman" w:cs="Times New Roman"/>
          <w:bCs/>
          <w:iCs/>
          <w:sz w:val="24"/>
          <w:szCs w:val="24"/>
          <w:vertAlign w:val="subscript"/>
        </w:rPr>
        <w:t>3</w:t>
      </w:r>
      <w:r>
        <w:rPr>
          <w:rFonts w:ascii="Times New Roman" w:eastAsia="Times New Roman" w:hAnsi="Times New Roman" w:cs="Times New Roman"/>
          <w:bCs/>
          <w:iCs/>
          <w:sz w:val="24"/>
          <w:szCs w:val="24"/>
        </w:rPr>
        <w:t>΄ , Η</w:t>
      </w:r>
      <w:r w:rsidRPr="005A6A57">
        <w:rPr>
          <w:rFonts w:ascii="Times New Roman" w:eastAsia="Times New Roman" w:hAnsi="Times New Roman" w:cs="Times New Roman"/>
          <w:bCs/>
          <w:iCs/>
          <w:sz w:val="24"/>
          <w:szCs w:val="24"/>
          <w:vertAlign w:val="subscript"/>
        </w:rPr>
        <w:t>6</w:t>
      </w:r>
      <w:r>
        <w:rPr>
          <w:rFonts w:ascii="Times New Roman" w:eastAsia="Times New Roman" w:hAnsi="Times New Roman" w:cs="Times New Roman"/>
          <w:bCs/>
          <w:iCs/>
          <w:sz w:val="24"/>
          <w:szCs w:val="24"/>
        </w:rPr>
        <w:t>, Η</w:t>
      </w:r>
      <w:r w:rsidRPr="005A6A57">
        <w:rPr>
          <w:rFonts w:ascii="Times New Roman" w:eastAsia="Times New Roman" w:hAnsi="Times New Roman" w:cs="Times New Roman"/>
          <w:bCs/>
          <w:iCs/>
          <w:sz w:val="24"/>
          <w:szCs w:val="24"/>
          <w:vertAlign w:val="subscript"/>
        </w:rPr>
        <w:t>2΄</w:t>
      </w:r>
      <w:r>
        <w:rPr>
          <w:rFonts w:ascii="Times New Roman" w:eastAsia="Times New Roman" w:hAnsi="Times New Roman" w:cs="Times New Roman"/>
          <w:bCs/>
          <w:iCs/>
          <w:sz w:val="24"/>
          <w:szCs w:val="24"/>
          <w:vertAlign w:val="subscript"/>
        </w:rPr>
        <w:t xml:space="preserve">. </w:t>
      </w:r>
    </w:p>
    <w:p w:rsidR="00077FAF" w:rsidRDefault="00077FAF" w:rsidP="00077FAF">
      <w:pPr>
        <w:jc w:val="both"/>
        <w:rPr>
          <w:rFonts w:ascii="Times New Roman" w:eastAsia="Times New Roman" w:hAnsi="Times New Roman" w:cs="Times New Roman"/>
          <w:bCs/>
          <w:iCs/>
          <w:sz w:val="24"/>
          <w:szCs w:val="24"/>
          <w:vertAlign w:val="subscript"/>
        </w:rPr>
      </w:pPr>
      <w:r>
        <w:rPr>
          <w:rFonts w:ascii="Times New Roman" w:eastAsia="Times New Roman" w:hAnsi="Times New Roman" w:cs="Times New Roman"/>
          <w:bCs/>
          <w:iCs/>
          <w:sz w:val="24"/>
          <w:szCs w:val="24"/>
        </w:rPr>
        <w:t xml:space="preserve">Το Η3’ παρουσιάζει τη μεγαλύτερη μεταβολή στη χημική μετατόπιση, φτάνοντας σε Δδ= 0,13 </w:t>
      </w:r>
      <w:r>
        <w:rPr>
          <w:rFonts w:ascii="Times New Roman" w:eastAsia="Times New Roman" w:hAnsi="Times New Roman" w:cs="Times New Roman"/>
          <w:bCs/>
          <w:iCs/>
          <w:sz w:val="24"/>
          <w:szCs w:val="24"/>
          <w:lang w:val="en-US"/>
        </w:rPr>
        <w:t>ppm</w:t>
      </w:r>
      <w:r>
        <w:rPr>
          <w:rFonts w:ascii="Times New Roman" w:eastAsia="Times New Roman" w:hAnsi="Times New Roman" w:cs="Times New Roman"/>
          <w:bCs/>
          <w:iCs/>
          <w:sz w:val="24"/>
          <w:szCs w:val="24"/>
        </w:rPr>
        <w:t xml:space="preserve"> για την αναλογία (1:6).</w:t>
      </w:r>
    </w:p>
    <w:p w:rsidR="00077FAF" w:rsidRPr="00E75E0C" w:rsidRDefault="00077FAF" w:rsidP="00077FAF">
      <w:pPr>
        <w:jc w:val="both"/>
        <w:rPr>
          <w:rFonts w:ascii="Times New Roman" w:eastAsia="Times New Roman" w:hAnsi="Times New Roman" w:cs="Times New Roman"/>
          <w:b/>
          <w:iCs/>
          <w:sz w:val="24"/>
          <w:szCs w:val="24"/>
        </w:rPr>
      </w:pPr>
      <w:r w:rsidRPr="00E75E0C">
        <w:rPr>
          <w:rFonts w:ascii="Times New Roman" w:eastAsia="Times New Roman" w:hAnsi="Times New Roman" w:cs="Times New Roman"/>
          <w:b/>
          <w:iCs/>
          <w:sz w:val="24"/>
          <w:szCs w:val="24"/>
        </w:rPr>
        <w:t>Η συναρμογή του μετάλλου στην καρβοξυλομάδα ερμηνεύει</w:t>
      </w:r>
      <w:r>
        <w:rPr>
          <w:rFonts w:ascii="Times New Roman" w:eastAsia="Times New Roman" w:hAnsi="Times New Roman" w:cs="Times New Roman"/>
          <w:b/>
          <w:iCs/>
          <w:sz w:val="24"/>
          <w:szCs w:val="24"/>
        </w:rPr>
        <w:t>, όπως ήδη αναφέρθηκε,</w:t>
      </w:r>
      <w:r w:rsidRPr="00E75E0C">
        <w:rPr>
          <w:rFonts w:ascii="Times New Roman" w:eastAsia="Times New Roman" w:hAnsi="Times New Roman" w:cs="Times New Roman"/>
          <w:b/>
          <w:iCs/>
          <w:sz w:val="24"/>
          <w:szCs w:val="24"/>
        </w:rPr>
        <w:t xml:space="preserve"> αυτή την αποπροστασία.</w:t>
      </w:r>
    </w:p>
    <w:p w:rsidR="00D7429E" w:rsidRPr="00D7429E" w:rsidRDefault="00D7429E" w:rsidP="00077FAF">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Επίσης έχουμε μεταβολή στα Η2 και Η5 με το Η2 να παρουσιάζει μεγαλύτερη Δδ από το Η5. Η συναρμογή του μετάλλου και  στις  θέσεις ΟΗ-4 και ΟΗ-5 αναμένεται να συμβαίνει.</w:t>
      </w:r>
    </w:p>
    <w:p w:rsidR="00622CE5" w:rsidRPr="00D7429E" w:rsidRDefault="00D7429E" w:rsidP="00D7429E">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Τέλος, μ</w:t>
      </w:r>
      <w:r w:rsidR="00077FAF" w:rsidRPr="00937B16">
        <w:rPr>
          <w:rFonts w:ascii="Times New Roman" w:eastAsia="Times New Roman" w:hAnsi="Times New Roman" w:cs="Times New Roman"/>
          <w:sz w:val="24"/>
          <w:szCs w:val="24"/>
        </w:rPr>
        <w:t xml:space="preserve">ε την προσθήκη μετάλλου στο υπόστρωμα βλέπουμε </w:t>
      </w:r>
      <w:r>
        <w:rPr>
          <w:rFonts w:ascii="Times New Roman" w:eastAsia="Times New Roman" w:hAnsi="Times New Roman" w:cs="Times New Roman"/>
          <w:sz w:val="24"/>
          <w:szCs w:val="24"/>
        </w:rPr>
        <w:t xml:space="preserve">πάλι </w:t>
      </w:r>
      <w:r w:rsidR="00077FAF" w:rsidRPr="00937B16">
        <w:rPr>
          <w:rFonts w:ascii="Times New Roman" w:eastAsia="Times New Roman" w:hAnsi="Times New Roman" w:cs="Times New Roman"/>
          <w:sz w:val="24"/>
          <w:szCs w:val="24"/>
        </w:rPr>
        <w:t>την</w:t>
      </w:r>
      <w:r w:rsidR="00077FAF">
        <w:rPr>
          <w:rFonts w:ascii="Times New Roman" w:eastAsia="Times New Roman" w:hAnsi="Times New Roman" w:cs="Times New Roman"/>
          <w:sz w:val="24"/>
          <w:szCs w:val="24"/>
        </w:rPr>
        <w:t xml:space="preserve"> εμφάνιση 2 νέων κορυφών στα ~ 9,30 ppm και 9,60 </w:t>
      </w:r>
      <w:r w:rsidR="00077FAF" w:rsidRPr="00937B16">
        <w:rPr>
          <w:rFonts w:ascii="Times New Roman" w:eastAsia="Times New Roman" w:hAnsi="Times New Roman" w:cs="Times New Roman"/>
          <w:sz w:val="24"/>
          <w:szCs w:val="24"/>
        </w:rPr>
        <w:t>ppm</w:t>
      </w:r>
      <w:r w:rsidR="00077FAF">
        <w:rPr>
          <w:rFonts w:ascii="Times New Roman" w:eastAsia="Times New Roman" w:hAnsi="Times New Roman" w:cs="Times New Roman"/>
          <w:sz w:val="24"/>
          <w:szCs w:val="24"/>
        </w:rPr>
        <w:t xml:space="preserve"> όπως αναφέρθηκε παραπάνω στα οποία παρατηρείται μετατόπιση σε μεγαλύτερες τιμές συχνοτήτων κατά την προσθήκη μετάλλου. </w:t>
      </w:r>
    </w:p>
    <w:p w:rsidR="00937B16" w:rsidRPr="00637C12" w:rsidRDefault="00937B16" w:rsidP="007A1376">
      <w:pPr>
        <w:tabs>
          <w:tab w:val="left" w:pos="2930"/>
        </w:tabs>
        <w:rPr>
          <w:rFonts w:ascii="Times New Roman" w:eastAsia="Times New Roman" w:hAnsi="Times New Roman" w:cs="Times New Roman"/>
          <w:sz w:val="24"/>
          <w:szCs w:val="24"/>
        </w:rPr>
      </w:pPr>
    </w:p>
    <w:p w:rsidR="00937B16" w:rsidRDefault="00937B16" w:rsidP="007A1376">
      <w:pPr>
        <w:tabs>
          <w:tab w:val="left" w:pos="2930"/>
        </w:tabs>
        <w:rPr>
          <w:rFonts w:ascii="Times New Roman" w:eastAsia="Times New Roman" w:hAnsi="Times New Roman" w:cs="Times New Roman"/>
          <w:sz w:val="24"/>
          <w:szCs w:val="24"/>
          <w:lang w:val="en-US"/>
        </w:rPr>
      </w:pPr>
      <w:r w:rsidRPr="00745291">
        <w:rPr>
          <w:rFonts w:ascii="Times New Roman" w:hAnsi="Times New Roman" w:cs="Times New Roman"/>
          <w:noProof/>
        </w:rPr>
        <w:drawing>
          <wp:inline distT="0" distB="0" distL="0" distR="0">
            <wp:extent cx="5274310" cy="1738630"/>
            <wp:effectExtent l="0" t="0" r="0" b="0"/>
            <wp:docPr id="1584964112" name="Εικόνα 1" descr="Εικόνα που περιέχει κείμενο, γραμμή, στιγμιότυπο οθόνης,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964112" name="Εικόνα 1" descr="Εικόνα που περιέχει κείμενο, γραμμή, στιγμιότυπο οθόνης, αριθμός&#10;&#10;Περιγραφή που δημιουργήθηκε αυτόματα"/>
                    <pic:cNvPicPr>
                      <a:picLocks noChangeAspect="1" noChangeArrowheads="1"/>
                    </pic:cNvPicPr>
                  </pic:nvPicPr>
                  <pic:blipFill>
                    <a:blip r:embed="rId204" cstate="print"/>
                    <a:srcRect/>
                    <a:stretch>
                      <a:fillRect/>
                    </a:stretch>
                  </pic:blipFill>
                  <pic:spPr bwMode="auto">
                    <a:xfrm>
                      <a:off x="0" y="0"/>
                      <a:ext cx="5274310" cy="1738630"/>
                    </a:xfrm>
                    <a:prstGeom prst="rect">
                      <a:avLst/>
                    </a:prstGeom>
                    <a:noFill/>
                    <a:ln w="9525">
                      <a:noFill/>
                      <a:miter lim="800000"/>
                      <a:headEnd/>
                      <a:tailEnd/>
                    </a:ln>
                  </pic:spPr>
                </pic:pic>
              </a:graphicData>
            </a:graphic>
          </wp:inline>
        </w:drawing>
      </w:r>
    </w:p>
    <w:p w:rsidR="007A1376" w:rsidRPr="00531782" w:rsidRDefault="007A1376" w:rsidP="006F2D9E">
      <w:pPr>
        <w:tabs>
          <w:tab w:val="left" w:pos="2930"/>
        </w:tabs>
        <w:jc w:val="both"/>
        <w:rPr>
          <w:rFonts w:ascii="Times New Roman" w:eastAsia="Times New Roman" w:hAnsi="Times New Roman" w:cs="Times New Roman"/>
          <w:sz w:val="18"/>
          <w:szCs w:val="18"/>
          <w:lang w:val="en-US"/>
        </w:rPr>
      </w:pPr>
      <w:r w:rsidRPr="00937B16">
        <w:rPr>
          <w:rFonts w:ascii="Times New Roman" w:eastAsia="Times New Roman" w:hAnsi="Times New Roman" w:cs="Times New Roman"/>
          <w:sz w:val="18"/>
          <w:szCs w:val="18"/>
        </w:rPr>
        <w:t>Εικόνα</w:t>
      </w:r>
      <w:r w:rsidR="00B93D04">
        <w:rPr>
          <w:rFonts w:ascii="Times New Roman" w:eastAsia="Times New Roman" w:hAnsi="Times New Roman" w:cs="Times New Roman"/>
          <w:sz w:val="18"/>
          <w:szCs w:val="18"/>
          <w:lang w:val="en-US"/>
        </w:rPr>
        <w:t xml:space="preserve"> 48</w:t>
      </w:r>
      <w:r w:rsidRPr="00937B16">
        <w:rPr>
          <w:rFonts w:ascii="Times New Roman" w:eastAsia="Times New Roman" w:hAnsi="Times New Roman" w:cs="Times New Roman"/>
          <w:sz w:val="18"/>
          <w:szCs w:val="18"/>
          <w:lang w:val="en-US"/>
        </w:rPr>
        <w:t xml:space="preserve">: </w:t>
      </w:r>
      <w:r w:rsidRPr="00937B16">
        <w:rPr>
          <w:rFonts w:ascii="Times New Roman" w:eastAsia="Times New Roman" w:hAnsi="Times New Roman" w:cs="Times New Roman"/>
          <w:sz w:val="18"/>
          <w:szCs w:val="18"/>
        </w:rPr>
        <w:t>Σύγκριση</w:t>
      </w:r>
      <w:r w:rsidRPr="00937B16">
        <w:rPr>
          <w:rFonts w:ascii="Times New Roman" w:eastAsia="Times New Roman" w:hAnsi="Times New Roman" w:cs="Times New Roman"/>
          <w:sz w:val="18"/>
          <w:szCs w:val="18"/>
          <w:lang w:val="en-US"/>
        </w:rPr>
        <w:t xml:space="preserve"> </w:t>
      </w:r>
      <w:r w:rsidRPr="00937B16">
        <w:rPr>
          <w:rFonts w:ascii="Times New Roman" w:eastAsia="Times New Roman" w:hAnsi="Times New Roman" w:cs="Times New Roman"/>
          <w:sz w:val="18"/>
          <w:szCs w:val="18"/>
        </w:rPr>
        <w:t>φασμάτων</w:t>
      </w:r>
      <w:r w:rsidRPr="00937B16">
        <w:rPr>
          <w:rFonts w:ascii="Times New Roman" w:eastAsia="Times New Roman" w:hAnsi="Times New Roman" w:cs="Times New Roman"/>
          <w:sz w:val="18"/>
          <w:szCs w:val="18"/>
          <w:lang w:val="en-US"/>
        </w:rPr>
        <w:t xml:space="preserve"> </w:t>
      </w:r>
      <w:r w:rsidRPr="00937B16">
        <w:rPr>
          <w:rFonts w:ascii="Times New Roman" w:eastAsia="Times New Roman" w:hAnsi="Times New Roman" w:cs="Times New Roman"/>
          <w:sz w:val="18"/>
          <w:szCs w:val="18"/>
          <w:vertAlign w:val="superscript"/>
          <w:lang w:val="en-US"/>
        </w:rPr>
        <w:t>1</w:t>
      </w:r>
      <w:r w:rsidRPr="00937B16">
        <w:rPr>
          <w:rFonts w:ascii="Times New Roman" w:eastAsia="Times New Roman" w:hAnsi="Times New Roman" w:cs="Times New Roman"/>
          <w:sz w:val="18"/>
          <w:szCs w:val="18"/>
          <w:lang w:val="en-US"/>
        </w:rPr>
        <w:t>H CA:DMSO , CA:DMSO:Zn (1:1/2) ,  CA:DMSO:Zn (1:1) , CA:DMSO:Zn (1:2) ,  CA:DMSO:Zn (1:4) , CA:DMSO:Zn (1:6)</w:t>
      </w:r>
    </w:p>
    <w:p w:rsidR="00821FD0" w:rsidRPr="00531782" w:rsidRDefault="00821FD0" w:rsidP="00937B16">
      <w:pPr>
        <w:tabs>
          <w:tab w:val="left" w:pos="2930"/>
        </w:tabs>
        <w:jc w:val="center"/>
        <w:rPr>
          <w:rFonts w:ascii="Times New Roman" w:eastAsia="Times New Roman" w:hAnsi="Times New Roman" w:cs="Times New Roman"/>
          <w:sz w:val="18"/>
          <w:szCs w:val="18"/>
          <w:lang w:val="en-US"/>
        </w:rPr>
      </w:pPr>
    </w:p>
    <w:p w:rsidR="007A1376" w:rsidRPr="00745291" w:rsidRDefault="007A1376" w:rsidP="007A1376">
      <w:pPr>
        <w:keepNext/>
        <w:tabs>
          <w:tab w:val="left" w:pos="2930"/>
        </w:tabs>
        <w:rPr>
          <w:rFonts w:ascii="Times New Roman" w:hAnsi="Times New Roman" w:cs="Times New Roman"/>
        </w:rPr>
      </w:pPr>
      <w:r w:rsidRPr="00745291">
        <w:rPr>
          <w:rFonts w:ascii="Times New Roman" w:eastAsia="Times New Roman" w:hAnsi="Times New Roman" w:cs="Times New Roman"/>
          <w:b/>
          <w:noProof/>
          <w:sz w:val="24"/>
          <w:szCs w:val="24"/>
        </w:rPr>
        <w:lastRenderedPageBreak/>
        <w:drawing>
          <wp:inline distT="0" distB="0" distL="0" distR="0">
            <wp:extent cx="5274310" cy="1731366"/>
            <wp:effectExtent l="19050" t="0" r="2540" b="0"/>
            <wp:docPr id="45" name="Εικόνα 4" descr="Εικόνα που περιέχει κείμενο, γραμμή, στιγμιότυπο οθόνης,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Εικόνα 4" descr="Εικόνα που περιέχει κείμενο, γραμμή, στιγμιότυπο οθόνης, αριθμός&#10;&#10;Περιγραφή που δημιουργήθηκε αυτόματα"/>
                    <pic:cNvPicPr>
                      <a:picLocks noChangeAspect="1" noChangeArrowheads="1"/>
                    </pic:cNvPicPr>
                  </pic:nvPicPr>
                  <pic:blipFill>
                    <a:blip r:embed="rId205" cstate="print"/>
                    <a:srcRect/>
                    <a:stretch>
                      <a:fillRect/>
                    </a:stretch>
                  </pic:blipFill>
                  <pic:spPr bwMode="auto">
                    <a:xfrm>
                      <a:off x="0" y="0"/>
                      <a:ext cx="5274310" cy="1731366"/>
                    </a:xfrm>
                    <a:prstGeom prst="rect">
                      <a:avLst/>
                    </a:prstGeom>
                    <a:noFill/>
                    <a:ln w="9525">
                      <a:noFill/>
                      <a:miter lim="800000"/>
                      <a:headEnd/>
                      <a:tailEnd/>
                    </a:ln>
                  </pic:spPr>
                </pic:pic>
              </a:graphicData>
            </a:graphic>
          </wp:inline>
        </w:drawing>
      </w:r>
    </w:p>
    <w:p w:rsidR="007A1376" w:rsidRPr="00937B16" w:rsidRDefault="007A1376" w:rsidP="004A0C88">
      <w:pPr>
        <w:pStyle w:val="a8"/>
        <w:jc w:val="both"/>
        <w:rPr>
          <w:rFonts w:ascii="Times New Roman" w:eastAsia="Times New Roman" w:hAnsi="Times New Roman" w:cs="Times New Roman"/>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49</w:t>
      </w:r>
      <w:r w:rsidRPr="00937B16">
        <w:rPr>
          <w:rFonts w:ascii="Times New Roman" w:eastAsia="Times New Roman" w:hAnsi="Times New Roman" w:cs="Times New Roman"/>
          <w:i w:val="0"/>
          <w:iCs w:val="0"/>
          <w:color w:val="000000" w:themeColor="text1"/>
        </w:rPr>
        <w:t xml:space="preserve">: Σύγκριση φασμάτων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lang w:val="en-US"/>
        </w:rPr>
        <w:t>H</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 xml:space="preserve">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(1:1/2)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(1:1)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(1:2)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(1:4)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(1:6).Στην παραπάνω εικόνα φαίνονται μόνο οι κορυφές του </w:t>
      </w:r>
      <w:r w:rsidR="00FE0E8D">
        <w:rPr>
          <w:rFonts w:ascii="Times New Roman" w:eastAsia="Times New Roman" w:hAnsi="Times New Roman" w:cs="Times New Roman"/>
          <w:i w:val="0"/>
          <w:iCs w:val="0"/>
          <w:color w:val="000000" w:themeColor="text1"/>
        </w:rPr>
        <w:t xml:space="preserve">καφεϊκού οξέος </w:t>
      </w:r>
      <w:r w:rsidRPr="00937B16">
        <w:rPr>
          <w:rFonts w:ascii="Times New Roman" w:eastAsia="Times New Roman" w:hAnsi="Times New Roman" w:cs="Times New Roman"/>
          <w:i w:val="0"/>
          <w:iCs w:val="0"/>
          <w:color w:val="000000" w:themeColor="text1"/>
        </w:rPr>
        <w:t xml:space="preserve"> .</w:t>
      </w:r>
    </w:p>
    <w:p w:rsidR="00D666CB" w:rsidRDefault="00D666CB" w:rsidP="00937B16">
      <w:pPr>
        <w:tabs>
          <w:tab w:val="left" w:pos="2930"/>
        </w:tabs>
        <w:jc w:val="both"/>
        <w:rPr>
          <w:rFonts w:ascii="Times New Roman" w:eastAsia="Times New Roman" w:hAnsi="Times New Roman" w:cs="Times New Roman"/>
          <w:bCs/>
          <w:color w:val="000000" w:themeColor="text1"/>
          <w:sz w:val="24"/>
          <w:szCs w:val="24"/>
        </w:rPr>
      </w:pPr>
    </w:p>
    <w:p w:rsidR="00937B16" w:rsidRPr="00833F32" w:rsidRDefault="00D666CB" w:rsidP="003074D9">
      <w:pPr>
        <w:tabs>
          <w:tab w:val="left" w:pos="2930"/>
        </w:tabs>
        <w:jc w:val="both"/>
        <w:rPr>
          <w:rFonts w:ascii="Times New Roman" w:eastAsia="Times New Roman" w:hAnsi="Times New Roman" w:cs="Times New Roman"/>
          <w:sz w:val="24"/>
          <w:szCs w:val="24"/>
        </w:rPr>
      </w:pPr>
      <w:r w:rsidRPr="00D666CB">
        <w:rPr>
          <w:rFonts w:ascii="Times New Roman" w:eastAsia="Times New Roman" w:hAnsi="Times New Roman" w:cs="Times New Roman"/>
          <w:b/>
          <w:bCs/>
          <w:color w:val="000000" w:themeColor="text1"/>
          <w:sz w:val="24"/>
          <w:szCs w:val="24"/>
        </w:rPr>
        <w:t>Συνοψίζοντας</w:t>
      </w:r>
      <w:r>
        <w:rPr>
          <w:rFonts w:ascii="Times New Roman" w:eastAsia="Times New Roman" w:hAnsi="Times New Roman" w:cs="Times New Roman"/>
          <w:color w:val="000000" w:themeColor="text1"/>
          <w:sz w:val="24"/>
          <w:szCs w:val="24"/>
        </w:rPr>
        <w:t>, μ</w:t>
      </w:r>
      <w:r w:rsidRPr="00745291">
        <w:rPr>
          <w:rFonts w:ascii="Times New Roman" w:eastAsia="Times New Roman" w:hAnsi="Times New Roman" w:cs="Times New Roman"/>
          <w:color w:val="000000" w:themeColor="text1"/>
          <w:sz w:val="24"/>
          <w:szCs w:val="24"/>
        </w:rPr>
        <w:t xml:space="preserve">ε την </w:t>
      </w:r>
      <w:r>
        <w:rPr>
          <w:rFonts w:ascii="Times New Roman" w:eastAsia="Times New Roman" w:hAnsi="Times New Roman" w:cs="Times New Roman"/>
          <w:color w:val="000000" w:themeColor="text1"/>
          <w:sz w:val="24"/>
          <w:szCs w:val="24"/>
        </w:rPr>
        <w:t>προσθήκη</w:t>
      </w:r>
      <w:r w:rsidRPr="00745291">
        <w:rPr>
          <w:rFonts w:ascii="Times New Roman" w:eastAsia="Times New Roman" w:hAnsi="Times New Roman" w:cs="Times New Roman"/>
          <w:color w:val="000000" w:themeColor="text1"/>
          <w:sz w:val="24"/>
          <w:szCs w:val="24"/>
        </w:rPr>
        <w:t xml:space="preserve"> μετάλλου στο καφεϊκό οξύ</w:t>
      </w:r>
      <w:r>
        <w:rPr>
          <w:rFonts w:ascii="Times New Roman" w:eastAsia="Times New Roman" w:hAnsi="Times New Roman" w:cs="Times New Roman"/>
          <w:color w:val="000000" w:themeColor="text1"/>
          <w:sz w:val="24"/>
          <w:szCs w:val="24"/>
        </w:rPr>
        <w:t>,</w:t>
      </w:r>
      <w:r w:rsidRPr="0074529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εμφανίζονται</w:t>
      </w:r>
      <w:r w:rsidRPr="0074529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δύο</w:t>
      </w:r>
      <w:r w:rsidRPr="00745291">
        <w:rPr>
          <w:rFonts w:ascii="Times New Roman" w:eastAsia="Times New Roman" w:hAnsi="Times New Roman" w:cs="Times New Roman"/>
          <w:color w:val="000000" w:themeColor="text1"/>
          <w:sz w:val="24"/>
          <w:szCs w:val="24"/>
        </w:rPr>
        <w:t xml:space="preserve"> κορυφές σε όλα τα φάσματα</w:t>
      </w:r>
      <w:r>
        <w:rPr>
          <w:rFonts w:ascii="Times New Roman" w:eastAsia="Times New Roman" w:hAnsi="Times New Roman" w:cs="Times New Roman"/>
          <w:color w:val="000000" w:themeColor="text1"/>
          <w:sz w:val="24"/>
          <w:szCs w:val="24"/>
        </w:rPr>
        <w:t>,</w:t>
      </w:r>
      <w:r w:rsidRPr="00745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στα  ~</w:t>
      </w:r>
      <w:r w:rsidRPr="00745291">
        <w:rPr>
          <w:rFonts w:ascii="Times New Roman" w:eastAsia="Times New Roman" w:hAnsi="Times New Roman" w:cs="Times New Roman"/>
          <w:sz w:val="24"/>
          <w:szCs w:val="24"/>
        </w:rPr>
        <w:t xml:space="preserve"> 9,30</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 xml:space="preserve"> και 9,60</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Με την αύξηση της αναλογίας μετάλλου παρατηρείται μετατόπιση των συχνοτήτων συντονισμού</w:t>
      </w:r>
      <w:r>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 xml:space="preserve">σε μεγαλύτερες τιμές </w:t>
      </w:r>
      <w:r>
        <w:rPr>
          <w:rFonts w:ascii="Times New Roman" w:eastAsia="Times New Roman" w:hAnsi="Times New Roman" w:cs="Times New Roman"/>
          <w:sz w:val="24"/>
          <w:szCs w:val="24"/>
        </w:rPr>
        <w:t>για</w:t>
      </w:r>
      <w:r w:rsidRPr="00745291">
        <w:rPr>
          <w:rFonts w:ascii="Times New Roman" w:eastAsia="Times New Roman" w:hAnsi="Times New Roman" w:cs="Times New Roman"/>
          <w:sz w:val="24"/>
          <w:szCs w:val="24"/>
        </w:rPr>
        <w:t xml:space="preserve"> όλα τα πρωτόνια. </w:t>
      </w:r>
      <w:r>
        <w:rPr>
          <w:rFonts w:ascii="Times New Roman" w:eastAsia="Times New Roman" w:hAnsi="Times New Roman" w:cs="Times New Roman"/>
          <w:sz w:val="24"/>
          <w:szCs w:val="24"/>
        </w:rPr>
        <w:t>Επίσης,</w:t>
      </w:r>
      <w:r w:rsidRPr="00745291">
        <w:rPr>
          <w:rFonts w:ascii="Times New Roman" w:eastAsia="Times New Roman" w:hAnsi="Times New Roman" w:cs="Times New Roman"/>
          <w:sz w:val="24"/>
          <w:szCs w:val="24"/>
        </w:rPr>
        <w:t xml:space="preserve"> με την </w:t>
      </w:r>
      <w:r>
        <w:rPr>
          <w:rFonts w:ascii="Times New Roman" w:eastAsia="Times New Roman" w:hAnsi="Times New Roman" w:cs="Times New Roman"/>
          <w:sz w:val="24"/>
          <w:szCs w:val="24"/>
        </w:rPr>
        <w:t>συνεχή</w:t>
      </w:r>
      <w:r w:rsidRPr="00745291">
        <w:rPr>
          <w:rFonts w:ascii="Times New Roman" w:eastAsia="Times New Roman" w:hAnsi="Times New Roman" w:cs="Times New Roman"/>
          <w:sz w:val="24"/>
          <w:szCs w:val="24"/>
        </w:rPr>
        <w:t xml:space="preserve"> προσθήκης μετάλλου </w:t>
      </w:r>
      <w:r>
        <w:rPr>
          <w:rFonts w:ascii="Times New Roman" w:eastAsia="Times New Roman" w:hAnsi="Times New Roman" w:cs="Times New Roman"/>
          <w:sz w:val="24"/>
          <w:szCs w:val="24"/>
        </w:rPr>
        <w:t>παρατηρούμε συνεχή</w:t>
      </w:r>
      <w:r w:rsidRPr="00745291">
        <w:rPr>
          <w:rFonts w:ascii="Times New Roman" w:eastAsia="Times New Roman" w:hAnsi="Times New Roman" w:cs="Times New Roman"/>
          <w:sz w:val="24"/>
          <w:szCs w:val="24"/>
        </w:rPr>
        <w:t xml:space="preserve"> μετατόπιση σε μεγαλύτερες τιμές </w:t>
      </w:r>
      <w:r>
        <w:rPr>
          <w:rFonts w:ascii="Times New Roman" w:eastAsia="Times New Roman" w:hAnsi="Times New Roman" w:cs="Times New Roman"/>
          <w:sz w:val="24"/>
          <w:szCs w:val="24"/>
        </w:rPr>
        <w:t>συχνοτήτων,</w:t>
      </w:r>
      <w:r w:rsidRPr="00745291">
        <w:rPr>
          <w:rFonts w:ascii="Times New Roman" w:eastAsia="Times New Roman" w:hAnsi="Times New Roman" w:cs="Times New Roman"/>
          <w:sz w:val="24"/>
          <w:szCs w:val="24"/>
        </w:rPr>
        <w:t xml:space="preserve"> ειδικότερα </w:t>
      </w:r>
      <w:r>
        <w:rPr>
          <w:rFonts w:ascii="Times New Roman" w:eastAsia="Times New Roman" w:hAnsi="Times New Roman" w:cs="Times New Roman"/>
          <w:sz w:val="24"/>
          <w:szCs w:val="24"/>
        </w:rPr>
        <w:t>για τα</w:t>
      </w:r>
      <w:r w:rsidRPr="00745291">
        <w:rPr>
          <w:rFonts w:ascii="Times New Roman" w:eastAsia="Times New Roman" w:hAnsi="Times New Roman" w:cs="Times New Roman"/>
          <w:sz w:val="24"/>
          <w:szCs w:val="24"/>
        </w:rPr>
        <w:t xml:space="preserve"> πρωτόνι</w:t>
      </w:r>
      <w:r>
        <w:rPr>
          <w:rFonts w:ascii="Times New Roman" w:eastAsia="Times New Roman" w:hAnsi="Times New Roman" w:cs="Times New Roman"/>
          <w:sz w:val="24"/>
          <w:szCs w:val="24"/>
        </w:rPr>
        <w:t>α</w:t>
      </w:r>
      <w:r w:rsidRPr="00745291">
        <w:rPr>
          <w:rFonts w:ascii="Times New Roman" w:eastAsia="Times New Roman" w:hAnsi="Times New Roman" w:cs="Times New Roman"/>
          <w:sz w:val="24"/>
          <w:szCs w:val="24"/>
        </w:rPr>
        <w:t xml:space="preserve"> Η</w:t>
      </w:r>
      <w:r w:rsidRPr="00531782">
        <w:rPr>
          <w:rFonts w:ascii="Times New Roman" w:eastAsia="Times New Roman" w:hAnsi="Times New Roman" w:cs="Times New Roman"/>
          <w:sz w:val="24"/>
          <w:szCs w:val="24"/>
          <w:vertAlign w:val="subscript"/>
        </w:rPr>
        <w:t>3΄</w:t>
      </w:r>
      <w:r w:rsidRPr="00745291">
        <w:rPr>
          <w:rFonts w:ascii="Times New Roman" w:eastAsia="Times New Roman" w:hAnsi="Times New Roman" w:cs="Times New Roman"/>
          <w:sz w:val="24"/>
          <w:szCs w:val="24"/>
        </w:rPr>
        <w:t xml:space="preserve"> και Η</w:t>
      </w:r>
      <w:r w:rsidRPr="00531782">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vertAlign w:val="subscript"/>
        </w:rPr>
        <w:t>.</w:t>
      </w:r>
    </w:p>
    <w:p w:rsidR="00BC6E38" w:rsidRPr="00637C12" w:rsidRDefault="00BC6E38" w:rsidP="00937B16">
      <w:pPr>
        <w:tabs>
          <w:tab w:val="left" w:pos="3081"/>
        </w:tabs>
        <w:jc w:val="both"/>
        <w:rPr>
          <w:rFonts w:ascii="Times New Roman" w:eastAsia="Times New Roman" w:hAnsi="Times New Roman" w:cs="Times New Roman"/>
          <w:b/>
          <w:sz w:val="24"/>
          <w:szCs w:val="24"/>
          <w:u w:val="single"/>
        </w:rPr>
      </w:pPr>
    </w:p>
    <w:p w:rsidR="00BC6E38" w:rsidRPr="00DF183F" w:rsidRDefault="00937B16" w:rsidP="00DF183F">
      <w:pPr>
        <w:pStyle w:val="3"/>
        <w:rPr>
          <w:rFonts w:ascii="Times New Roman" w:eastAsia="Times New Roman" w:hAnsi="Times New Roman" w:cs="Times New Roman"/>
          <w:b w:val="0"/>
          <w:sz w:val="24"/>
          <w:szCs w:val="24"/>
        </w:rPr>
      </w:pPr>
      <w:r w:rsidRPr="00937B16">
        <w:rPr>
          <w:rFonts w:ascii="Times New Roman" w:eastAsia="Times New Roman" w:hAnsi="Times New Roman" w:cs="Times New Roman"/>
          <w:b w:val="0"/>
          <w:sz w:val="24"/>
          <w:szCs w:val="24"/>
        </w:rPr>
        <w:t xml:space="preserve">3.2.1.6 </w:t>
      </w:r>
      <w:r w:rsidR="00821FD0">
        <w:rPr>
          <w:rFonts w:ascii="Times New Roman" w:eastAsia="Times New Roman" w:hAnsi="Times New Roman" w:cs="Times New Roman"/>
          <w:b w:val="0"/>
          <w:sz w:val="24"/>
          <w:szCs w:val="24"/>
        </w:rPr>
        <w:t xml:space="preserve"> </w:t>
      </w:r>
      <w:r w:rsidR="00BC6E38" w:rsidRPr="00DF183F">
        <w:rPr>
          <w:rFonts w:ascii="Times New Roman" w:hAnsi="Times New Roman" w:cs="Times New Roman"/>
          <w:b w:val="0"/>
          <w:iCs/>
          <w:sz w:val="24"/>
          <w:szCs w:val="24"/>
          <w:u w:val="single"/>
        </w:rPr>
        <w:t xml:space="preserve">Φασματοσκοπική </w:t>
      </w:r>
      <w:r w:rsidR="00BC6E38" w:rsidRPr="00DF183F">
        <w:rPr>
          <w:rFonts w:ascii="Times New Roman" w:hAnsi="Times New Roman" w:cs="Times New Roman"/>
          <w:b w:val="0"/>
          <w:iCs/>
          <w:sz w:val="24"/>
          <w:szCs w:val="24"/>
          <w:u w:val="single"/>
          <w:vertAlign w:val="superscript"/>
        </w:rPr>
        <w:t>1</w:t>
      </w:r>
      <w:r w:rsidR="00BC6E38" w:rsidRPr="00DF183F">
        <w:rPr>
          <w:rFonts w:ascii="Times New Roman" w:hAnsi="Times New Roman" w:cs="Times New Roman"/>
          <w:b w:val="0"/>
          <w:iCs/>
          <w:sz w:val="24"/>
          <w:szCs w:val="24"/>
          <w:u w:val="single"/>
          <w:lang w:val="en-US"/>
        </w:rPr>
        <w:t>H</w:t>
      </w:r>
      <w:r w:rsidR="00BC6E38" w:rsidRPr="00DF183F">
        <w:rPr>
          <w:rFonts w:ascii="Times New Roman" w:hAnsi="Times New Roman" w:cs="Times New Roman"/>
          <w:b w:val="0"/>
          <w:iCs/>
          <w:sz w:val="24"/>
          <w:szCs w:val="24"/>
          <w:u w:val="single"/>
        </w:rPr>
        <w:t xml:space="preserve"> </w:t>
      </w:r>
      <w:r w:rsidR="00BC6E38" w:rsidRPr="00DF183F">
        <w:rPr>
          <w:rFonts w:ascii="Times New Roman" w:hAnsi="Times New Roman" w:cs="Times New Roman"/>
          <w:b w:val="0"/>
          <w:iCs/>
          <w:sz w:val="24"/>
          <w:szCs w:val="24"/>
          <w:u w:val="single"/>
          <w:lang w:val="en-US"/>
        </w:rPr>
        <w:t>NMR</w:t>
      </w:r>
      <w:r w:rsidR="00BC6E38" w:rsidRPr="00DF183F">
        <w:rPr>
          <w:rFonts w:ascii="Times New Roman" w:hAnsi="Times New Roman" w:cs="Times New Roman"/>
          <w:b w:val="0"/>
          <w:iCs/>
          <w:sz w:val="24"/>
          <w:szCs w:val="24"/>
          <w:u w:val="single"/>
        </w:rPr>
        <w:t xml:space="preserve">  μελέτη της αλληλεπίδρασης </w:t>
      </w:r>
      <w:r w:rsidR="00FE0E8D" w:rsidRPr="00DF183F">
        <w:rPr>
          <w:rFonts w:ascii="Times New Roman" w:hAnsi="Times New Roman" w:cs="Times New Roman"/>
          <w:b w:val="0"/>
          <w:iCs/>
          <w:sz w:val="24"/>
          <w:szCs w:val="24"/>
          <w:u w:val="single"/>
        </w:rPr>
        <w:t>καφεϊκο</w:t>
      </w:r>
      <w:r w:rsidR="00FE0E8D">
        <w:rPr>
          <w:rFonts w:ascii="Times New Roman" w:hAnsi="Times New Roman" w:cs="Times New Roman"/>
          <w:b w:val="0"/>
          <w:iCs/>
          <w:sz w:val="24"/>
          <w:szCs w:val="24"/>
          <w:u w:val="single"/>
        </w:rPr>
        <w:t>ύ</w:t>
      </w:r>
      <w:r w:rsidR="00BC6E38" w:rsidRPr="00DF183F">
        <w:rPr>
          <w:rFonts w:ascii="Times New Roman" w:hAnsi="Times New Roman" w:cs="Times New Roman"/>
          <w:b w:val="0"/>
          <w:iCs/>
          <w:sz w:val="24"/>
          <w:szCs w:val="24"/>
          <w:u w:val="single"/>
        </w:rPr>
        <w:t xml:space="preserve"> οξ</w:t>
      </w:r>
      <w:r w:rsidR="00D666CB">
        <w:rPr>
          <w:rFonts w:ascii="Times New Roman" w:hAnsi="Times New Roman" w:cs="Times New Roman"/>
          <w:b w:val="0"/>
          <w:iCs/>
          <w:sz w:val="24"/>
          <w:szCs w:val="24"/>
          <w:u w:val="single"/>
        </w:rPr>
        <w:t>έο</w:t>
      </w:r>
      <w:r w:rsidR="00BC6E38" w:rsidRPr="00DF183F">
        <w:rPr>
          <w:rFonts w:ascii="Times New Roman" w:hAnsi="Times New Roman" w:cs="Times New Roman"/>
          <w:b w:val="0"/>
          <w:iCs/>
          <w:sz w:val="24"/>
          <w:szCs w:val="24"/>
          <w:u w:val="single"/>
        </w:rPr>
        <w:t>ς σε διάλυμα (</w:t>
      </w:r>
      <w:r w:rsidR="00BC6E38" w:rsidRPr="00DF183F">
        <w:rPr>
          <w:rFonts w:ascii="Times New Roman" w:eastAsia="Times New Roman" w:hAnsi="Times New Roman" w:cs="Times New Roman"/>
          <w:b w:val="0"/>
          <w:bCs/>
          <w:sz w:val="24"/>
          <w:szCs w:val="24"/>
          <w:u w:val="single"/>
        </w:rPr>
        <w:t>DMSO-d</w:t>
      </w:r>
      <w:r w:rsidR="00BC6E38" w:rsidRPr="00DF183F">
        <w:rPr>
          <w:rFonts w:ascii="Times New Roman" w:eastAsia="Times New Roman" w:hAnsi="Times New Roman" w:cs="Times New Roman"/>
          <w:b w:val="0"/>
          <w:bCs/>
          <w:sz w:val="24"/>
          <w:szCs w:val="24"/>
          <w:u w:val="single"/>
          <w:vertAlign w:val="subscript"/>
        </w:rPr>
        <w:t>6</w:t>
      </w:r>
      <w:r w:rsidR="00BC6E38" w:rsidRPr="00DF183F">
        <w:rPr>
          <w:rFonts w:ascii="Times New Roman" w:eastAsia="Times New Roman" w:hAnsi="Times New Roman" w:cs="Times New Roman"/>
          <w:b w:val="0"/>
          <w:bCs/>
          <w:sz w:val="24"/>
          <w:szCs w:val="24"/>
          <w:u w:val="single"/>
        </w:rPr>
        <w:t> </w:t>
      </w:r>
      <w:r w:rsidR="00BC6E38" w:rsidRPr="00DF183F">
        <w:rPr>
          <w:rFonts w:ascii="Times New Roman" w:hAnsi="Times New Roman" w:cs="Times New Roman"/>
          <w:b w:val="0"/>
          <w:iCs/>
          <w:sz w:val="24"/>
          <w:szCs w:val="24"/>
          <w:u w:val="single"/>
        </w:rPr>
        <w:t xml:space="preserve">) </w:t>
      </w:r>
      <w:r w:rsidR="00A73D38">
        <w:rPr>
          <w:rFonts w:ascii="Times New Roman" w:hAnsi="Times New Roman" w:cs="Times New Roman"/>
          <w:b w:val="0"/>
          <w:iCs/>
          <w:sz w:val="24"/>
          <w:szCs w:val="24"/>
          <w:u w:val="single"/>
        </w:rPr>
        <w:t>απουσία ένωσης αναφοράς</w:t>
      </w:r>
      <w:r w:rsidR="00BC6E38" w:rsidRPr="00DF183F">
        <w:rPr>
          <w:rFonts w:ascii="Times New Roman" w:hAnsi="Times New Roman" w:cs="Times New Roman"/>
          <w:b w:val="0"/>
          <w:iCs/>
          <w:sz w:val="24"/>
          <w:szCs w:val="24"/>
          <w:u w:val="single"/>
        </w:rPr>
        <w:t xml:space="preserve"> </w:t>
      </w:r>
      <w:r w:rsidR="00BC6E38" w:rsidRPr="00DF183F">
        <w:rPr>
          <w:rFonts w:ascii="Times New Roman" w:eastAsia="Times New Roman" w:hAnsi="Times New Roman" w:cs="Times New Roman"/>
          <w:b w:val="0"/>
          <w:bCs/>
          <w:color w:val="000000" w:themeColor="text1"/>
          <w:sz w:val="24"/>
          <w:szCs w:val="24"/>
          <w:u w:val="single"/>
          <w:lang w:val="en-US"/>
        </w:rPr>
        <w:t>TSP</w:t>
      </w:r>
      <w:r w:rsidR="00BC6E38" w:rsidRPr="00DF183F">
        <w:rPr>
          <w:rFonts w:ascii="Times New Roman" w:eastAsia="Times New Roman" w:hAnsi="Times New Roman" w:cs="Times New Roman"/>
          <w:b w:val="0"/>
          <w:bCs/>
          <w:color w:val="000000" w:themeColor="text1"/>
          <w:sz w:val="24"/>
          <w:szCs w:val="24"/>
          <w:u w:val="single"/>
        </w:rPr>
        <w:t>-d</w:t>
      </w:r>
      <w:r w:rsidR="00BC6E38" w:rsidRPr="00DF183F">
        <w:rPr>
          <w:rFonts w:ascii="Times New Roman" w:eastAsia="Times New Roman" w:hAnsi="Times New Roman" w:cs="Times New Roman"/>
          <w:b w:val="0"/>
          <w:bCs/>
          <w:color w:val="000000" w:themeColor="text1"/>
          <w:sz w:val="24"/>
          <w:szCs w:val="24"/>
          <w:u w:val="single"/>
          <w:vertAlign w:val="subscript"/>
        </w:rPr>
        <w:t>4</w:t>
      </w:r>
      <w:r w:rsidR="00BF1E14" w:rsidRPr="00DF183F">
        <w:rPr>
          <w:rFonts w:ascii="Times New Roman" w:eastAsia="Times New Roman" w:hAnsi="Times New Roman" w:cs="Times New Roman"/>
          <w:b w:val="0"/>
          <w:bCs/>
          <w:color w:val="000000" w:themeColor="text1"/>
          <w:sz w:val="24"/>
          <w:szCs w:val="24"/>
          <w:u w:val="single"/>
          <w:vertAlign w:val="subscript"/>
        </w:rPr>
        <w:t xml:space="preserve"> </w:t>
      </w:r>
    </w:p>
    <w:p w:rsidR="00BC6E38" w:rsidRDefault="00BC6E38" w:rsidP="004A0C88">
      <w:pPr>
        <w:tabs>
          <w:tab w:val="left" w:pos="2930"/>
        </w:tabs>
        <w:jc w:val="both"/>
        <w:rPr>
          <w:rFonts w:ascii="Times New Roman" w:eastAsia="Times New Roman" w:hAnsi="Times New Roman" w:cs="Times New Roman"/>
          <w:bCs/>
          <w:color w:val="000000" w:themeColor="text1"/>
          <w:sz w:val="24"/>
          <w:szCs w:val="24"/>
        </w:rPr>
      </w:pPr>
    </w:p>
    <w:p w:rsidR="00A73D38" w:rsidRDefault="00A73D38" w:rsidP="004A0C88">
      <w:pPr>
        <w:tabs>
          <w:tab w:val="left" w:pos="2930"/>
        </w:tabs>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Προκειμένου να μελετήσουμε τυχόν αλληλεπίδραση της ένωσης αναφοράς κατά τη μελέτη, έγινε αντίστοιχη μελέτη απουσία του </w:t>
      </w:r>
      <w:r>
        <w:rPr>
          <w:rFonts w:ascii="Times New Roman" w:eastAsia="Times New Roman" w:hAnsi="Times New Roman" w:cs="Times New Roman"/>
          <w:bCs/>
          <w:color w:val="000000" w:themeColor="text1"/>
          <w:sz w:val="24"/>
          <w:szCs w:val="24"/>
          <w:lang w:val="en-US"/>
        </w:rPr>
        <w:t>TSP</w:t>
      </w:r>
      <w:r w:rsidRPr="00745291">
        <w:rPr>
          <w:rFonts w:ascii="Times New Roman" w:eastAsia="Times New Roman" w:hAnsi="Times New Roman" w:cs="Times New Roman"/>
          <w:bCs/>
          <w:color w:val="000000" w:themeColor="text1"/>
          <w:sz w:val="24"/>
          <w:szCs w:val="24"/>
        </w:rPr>
        <w:t>-d</w:t>
      </w:r>
      <w:r w:rsidRPr="00863244">
        <w:rPr>
          <w:rFonts w:ascii="Times New Roman" w:eastAsia="Times New Roman" w:hAnsi="Times New Roman" w:cs="Times New Roman"/>
          <w:bCs/>
          <w:color w:val="000000" w:themeColor="text1"/>
          <w:sz w:val="24"/>
          <w:szCs w:val="24"/>
          <w:vertAlign w:val="subscript"/>
        </w:rPr>
        <w:t>4</w:t>
      </w:r>
      <w:r>
        <w:rPr>
          <w:rFonts w:ascii="Times New Roman" w:eastAsia="Times New Roman" w:hAnsi="Times New Roman" w:cs="Times New Roman"/>
          <w:bCs/>
          <w:color w:val="000000" w:themeColor="text1"/>
          <w:sz w:val="24"/>
          <w:szCs w:val="24"/>
          <w:vertAlign w:val="subscript"/>
        </w:rPr>
        <w:t xml:space="preserve"> </w:t>
      </w:r>
      <w:r w:rsidRPr="00A73D38">
        <w:rPr>
          <w:rFonts w:ascii="Times New Roman" w:eastAsia="Times New Roman" w:hAnsi="Times New Roman" w:cs="Times New Roman"/>
          <w:bCs/>
          <w:color w:val="000000" w:themeColor="text1"/>
          <w:sz w:val="24"/>
          <w:szCs w:val="24"/>
        </w:rPr>
        <w:t xml:space="preserve">με ένωση αναφοράς για τη συχνότητα το </w:t>
      </w:r>
      <w:r w:rsidRPr="00A73D38">
        <w:rPr>
          <w:rFonts w:ascii="Times New Roman" w:eastAsia="Times New Roman" w:hAnsi="Times New Roman" w:cs="Times New Roman"/>
          <w:bCs/>
          <w:color w:val="000000" w:themeColor="text1"/>
          <w:sz w:val="24"/>
          <w:szCs w:val="24"/>
          <w:lang w:val="en-US"/>
        </w:rPr>
        <w:t>DMSO</w:t>
      </w:r>
      <w:r w:rsidRPr="00A73D38">
        <w:rPr>
          <w:rFonts w:ascii="Times New Roman" w:eastAsia="Times New Roman" w:hAnsi="Times New Roman" w:cs="Times New Roman"/>
          <w:bCs/>
          <w:color w:val="000000" w:themeColor="text1"/>
          <w:sz w:val="24"/>
          <w:szCs w:val="24"/>
        </w:rPr>
        <w:t>-</w:t>
      </w:r>
      <w:r w:rsidRPr="00A73D38">
        <w:rPr>
          <w:rFonts w:ascii="Times New Roman" w:eastAsia="Times New Roman" w:hAnsi="Times New Roman" w:cs="Times New Roman"/>
          <w:bCs/>
          <w:color w:val="000000" w:themeColor="text1"/>
          <w:sz w:val="24"/>
          <w:szCs w:val="24"/>
          <w:lang w:val="en-US"/>
        </w:rPr>
        <w:t>d</w:t>
      </w:r>
      <w:r w:rsidRPr="00A73D38">
        <w:rPr>
          <w:rFonts w:ascii="Times New Roman" w:eastAsia="Times New Roman" w:hAnsi="Times New Roman" w:cs="Times New Roman"/>
          <w:bCs/>
          <w:color w:val="000000" w:themeColor="text1"/>
          <w:sz w:val="24"/>
          <w:szCs w:val="24"/>
          <w:vertAlign w:val="subscript"/>
        </w:rPr>
        <w:t>6</w:t>
      </w:r>
      <w:r w:rsidRPr="00A73D38">
        <w:rPr>
          <w:rFonts w:ascii="Times New Roman" w:eastAsia="Times New Roman" w:hAnsi="Times New Roman" w:cs="Times New Roman"/>
          <w:bCs/>
          <w:color w:val="000000" w:themeColor="text1"/>
          <w:sz w:val="24"/>
          <w:szCs w:val="24"/>
        </w:rPr>
        <w:t>.</w:t>
      </w:r>
      <w:r w:rsidR="00920977">
        <w:rPr>
          <w:rFonts w:ascii="Times New Roman" w:eastAsia="Times New Roman" w:hAnsi="Times New Roman" w:cs="Times New Roman"/>
          <w:bCs/>
          <w:color w:val="000000" w:themeColor="text1"/>
          <w:sz w:val="24"/>
          <w:szCs w:val="24"/>
        </w:rPr>
        <w:t xml:space="preserve"> (Πίνακας 3.1.44)</w:t>
      </w:r>
    </w:p>
    <w:p w:rsidR="00A73D38" w:rsidRDefault="00A73D38" w:rsidP="00937B16">
      <w:pPr>
        <w:tabs>
          <w:tab w:val="left" w:pos="2930"/>
        </w:tabs>
        <w:rPr>
          <w:rFonts w:ascii="Times New Roman" w:eastAsia="Times New Roman" w:hAnsi="Times New Roman" w:cs="Times New Roman"/>
          <w:bCs/>
          <w:color w:val="000000" w:themeColor="text1"/>
          <w:sz w:val="24"/>
          <w:szCs w:val="24"/>
        </w:rPr>
      </w:pPr>
    </w:p>
    <w:p w:rsidR="003074D9" w:rsidRPr="00833F32" w:rsidRDefault="0001666D" w:rsidP="00920977">
      <w:pPr>
        <w:tabs>
          <w:tab w:val="left" w:pos="2930"/>
        </w:tabs>
        <w:rPr>
          <w:rFonts w:ascii="Times New Roman" w:eastAsia="Times New Roman" w:hAnsi="Times New Roman" w:cs="Times New Roman"/>
          <w:sz w:val="24"/>
          <w:szCs w:val="24"/>
        </w:rPr>
      </w:pPr>
      <w:r w:rsidRPr="00F600E1">
        <w:rPr>
          <w:rFonts w:ascii="Times New Roman" w:eastAsia="Times New Roman" w:hAnsi="Times New Roman" w:cs="Times New Roman"/>
          <w:sz w:val="24"/>
          <w:szCs w:val="24"/>
        </w:rPr>
        <w:t>Πίνακα 3.1.44</w:t>
      </w:r>
      <w:r w:rsidRPr="0001666D">
        <w:rPr>
          <w:rFonts w:ascii="Times New Roman" w:eastAsia="Times New Roman" w:hAnsi="Times New Roman" w:cs="Times New Roman"/>
          <w:b/>
          <w:sz w:val="24"/>
          <w:szCs w:val="24"/>
        </w:rPr>
        <w:t xml:space="preserve"> </w:t>
      </w:r>
      <w:r w:rsidRPr="00762282">
        <w:rPr>
          <w:rFonts w:ascii="Times New Roman" w:eastAsia="Times New Roman" w:hAnsi="Times New Roman" w:cs="Times New Roman"/>
          <w:sz w:val="24"/>
          <w:szCs w:val="24"/>
        </w:rPr>
        <w:t>Χημική μετατόπιση πρωτονίων</w:t>
      </w:r>
      <w:r w:rsidR="00586B09" w:rsidRPr="00586B09">
        <w:rPr>
          <w:rFonts w:ascii="Times New Roman" w:eastAsia="Times New Roman" w:hAnsi="Times New Roman" w:cs="Times New Roman"/>
          <w:sz w:val="24"/>
          <w:szCs w:val="24"/>
        </w:rPr>
        <w:t xml:space="preserve"> </w:t>
      </w:r>
      <w:r w:rsidR="003074D9">
        <w:rPr>
          <w:rFonts w:ascii="Times New Roman" w:eastAsia="Times New Roman" w:hAnsi="Times New Roman" w:cs="Times New Roman"/>
          <w:sz w:val="24"/>
          <w:szCs w:val="24"/>
        </w:rPr>
        <w:t>του καφεϊκού οξέ</w:t>
      </w:r>
      <w:r w:rsidR="003074D9">
        <w:rPr>
          <w:rFonts w:ascii="Times New Roman" w:eastAsia="Times New Roman" w:hAnsi="Times New Roman" w:cs="Times New Roman"/>
          <w:sz w:val="24"/>
          <w:szCs w:val="24"/>
          <w:lang w:val="en-US"/>
        </w:rPr>
        <w:t>o</w:t>
      </w:r>
      <w:r w:rsidR="00586B09">
        <w:rPr>
          <w:rFonts w:ascii="Times New Roman" w:eastAsia="Times New Roman" w:hAnsi="Times New Roman" w:cs="Times New Roman"/>
          <w:sz w:val="24"/>
          <w:szCs w:val="24"/>
        </w:rPr>
        <w:t xml:space="preserve">ς </w:t>
      </w:r>
      <w:r w:rsidRPr="00762282">
        <w:rPr>
          <w:rFonts w:ascii="Times New Roman" w:eastAsia="Times New Roman" w:hAnsi="Times New Roman" w:cs="Times New Roman"/>
          <w:sz w:val="24"/>
          <w:szCs w:val="24"/>
        </w:rPr>
        <w:t xml:space="preserve"> και </w:t>
      </w:r>
      <w:r w:rsidR="00A73D38">
        <w:rPr>
          <w:rFonts w:ascii="Times New Roman" w:eastAsia="Times New Roman" w:hAnsi="Times New Roman" w:cs="Times New Roman"/>
          <w:sz w:val="24"/>
          <w:szCs w:val="24"/>
        </w:rPr>
        <w:t>απουσία</w:t>
      </w:r>
      <w:r w:rsidRPr="0001666D">
        <w:rPr>
          <w:rFonts w:ascii="Times New Roman" w:eastAsia="Times New Roman" w:hAnsi="Times New Roman" w:cs="Times New Roman"/>
          <w:sz w:val="24"/>
          <w:szCs w:val="24"/>
        </w:rPr>
        <w:t xml:space="preserve"> </w:t>
      </w:r>
    </w:p>
    <w:p w:rsidR="00920977" w:rsidRDefault="0001666D" w:rsidP="00920977">
      <w:pPr>
        <w:tabs>
          <w:tab w:val="left" w:pos="2930"/>
        </w:tabs>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sz w:val="24"/>
          <w:szCs w:val="24"/>
          <w:lang w:val="en-US"/>
        </w:rPr>
        <w:t>TSP</w:t>
      </w:r>
      <w:r w:rsidRPr="0001666D">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d</w:t>
      </w:r>
      <w:r w:rsidRPr="0001666D">
        <w:rPr>
          <w:rFonts w:ascii="Times New Roman" w:eastAsia="Times New Roman" w:hAnsi="Times New Roman" w:cs="Times New Roman"/>
          <w:sz w:val="24"/>
          <w:szCs w:val="24"/>
        </w:rPr>
        <w:t>4.</w:t>
      </w:r>
    </w:p>
    <w:p w:rsidR="007A1376" w:rsidRPr="00920977" w:rsidRDefault="00C75A09" w:rsidP="00920977">
      <w:pPr>
        <w:tabs>
          <w:tab w:val="left" w:pos="2930"/>
        </w:tabs>
        <w:rPr>
          <w:rFonts w:ascii="Times New Roman" w:eastAsia="Times New Roman" w:hAnsi="Times New Roman" w:cs="Times New Roman"/>
          <w:bCs/>
          <w:color w:val="000000" w:themeColor="text1"/>
          <w:sz w:val="24"/>
          <w:szCs w:val="24"/>
        </w:rPr>
      </w:pPr>
      <w:r w:rsidRPr="00C75A09">
        <w:rPr>
          <w:rFonts w:ascii="Times New Roman" w:hAnsi="Times New Roman" w:cs="Times New Roman"/>
          <w:noProof/>
          <w:lang w:eastAsia="en-US"/>
        </w:rPr>
        <w:pict>
          <v:shape id="_x0000_s4478" type="#_x0000_t75" alt="" style="position:absolute;margin-left:7.25pt;margin-top:7.5pt;width:179.4pt;height:171.7pt;z-index:251670528;mso-wrap-edited:f">
            <v:imagedata r:id="rId206" o:title=""/>
          </v:shape>
          <o:OLEObject Type="Embed" ProgID="Excel.Sheet.12" ShapeID="_x0000_s4478" DrawAspect="Content" ObjectID="_1786616392" r:id="rId207"/>
        </w:pict>
      </w:r>
    </w:p>
    <w:p w:rsidR="007A1376" w:rsidRPr="00745291" w:rsidRDefault="007A1376" w:rsidP="007A1376">
      <w:pPr>
        <w:pStyle w:val="Web"/>
        <w:spacing w:before="0" w:beforeAutospacing="0" w:after="200" w:afterAutospacing="0"/>
        <w:ind w:left="1440"/>
        <w:rPr>
          <w:b/>
          <w:i/>
          <w:sz w:val="32"/>
          <w:szCs w:val="32"/>
          <w:u w:val="single"/>
        </w:rPr>
      </w:pPr>
    </w:p>
    <w:p w:rsidR="007A1376" w:rsidRPr="00745291" w:rsidRDefault="007A1376" w:rsidP="007A1376">
      <w:pPr>
        <w:pStyle w:val="Web"/>
        <w:spacing w:before="0" w:beforeAutospacing="0" w:after="200" w:afterAutospacing="0"/>
        <w:ind w:left="1440"/>
        <w:rPr>
          <w:b/>
          <w:i/>
          <w:sz w:val="32"/>
          <w:szCs w:val="32"/>
          <w:u w:val="single"/>
        </w:rPr>
      </w:pPr>
    </w:p>
    <w:p w:rsidR="007A1376" w:rsidRPr="00745291" w:rsidRDefault="007A1376" w:rsidP="007A1376">
      <w:pPr>
        <w:pStyle w:val="Web"/>
        <w:spacing w:before="0" w:beforeAutospacing="0" w:after="200" w:afterAutospacing="0"/>
        <w:ind w:left="1440"/>
        <w:rPr>
          <w:b/>
          <w:i/>
          <w:sz w:val="32"/>
          <w:szCs w:val="32"/>
          <w:u w:val="single"/>
        </w:rPr>
      </w:pPr>
    </w:p>
    <w:p w:rsidR="007A1376" w:rsidRPr="00745291" w:rsidRDefault="007A1376" w:rsidP="007A1376">
      <w:pPr>
        <w:pStyle w:val="Web"/>
        <w:spacing w:before="0" w:beforeAutospacing="0" w:after="200" w:afterAutospacing="0"/>
        <w:ind w:left="1440"/>
        <w:rPr>
          <w:b/>
          <w:i/>
          <w:sz w:val="32"/>
          <w:szCs w:val="32"/>
          <w:u w:val="single"/>
        </w:rPr>
      </w:pPr>
    </w:p>
    <w:p w:rsidR="007A1376" w:rsidRDefault="007A1376" w:rsidP="007A1376">
      <w:pPr>
        <w:tabs>
          <w:tab w:val="left" w:pos="3081"/>
        </w:tabs>
        <w:jc w:val="center"/>
        <w:rPr>
          <w:rFonts w:ascii="Times New Roman" w:eastAsia="Times New Roman" w:hAnsi="Times New Roman" w:cs="Times New Roman"/>
          <w:b/>
          <w:sz w:val="24"/>
          <w:szCs w:val="24"/>
          <w:u w:val="single"/>
          <w:vertAlign w:val="subscript"/>
        </w:rPr>
      </w:pPr>
    </w:p>
    <w:p w:rsidR="00821FD0" w:rsidRPr="00745291" w:rsidRDefault="00821FD0" w:rsidP="007A1376">
      <w:pPr>
        <w:tabs>
          <w:tab w:val="left" w:pos="3081"/>
        </w:tabs>
        <w:jc w:val="center"/>
        <w:rPr>
          <w:rFonts w:ascii="Times New Roman" w:eastAsia="Times New Roman" w:hAnsi="Times New Roman" w:cs="Times New Roman"/>
          <w:b/>
          <w:sz w:val="24"/>
          <w:szCs w:val="24"/>
          <w:u w:val="single"/>
          <w:vertAlign w:val="subscript"/>
        </w:rPr>
      </w:pPr>
    </w:p>
    <w:p w:rsidR="00A73D38" w:rsidRPr="00A73D38" w:rsidRDefault="00223896" w:rsidP="004A0C88">
      <w:pPr>
        <w:keepNext/>
        <w:tabs>
          <w:tab w:val="left" w:pos="2930"/>
        </w:tabs>
        <w:jc w:val="both"/>
        <w:rPr>
          <w:rFonts w:ascii="Times New Roman" w:eastAsia="Times New Roman" w:hAnsi="Times New Roman" w:cs="Times New Roman"/>
          <w:bCs/>
          <w:iCs/>
          <w:sz w:val="24"/>
          <w:szCs w:val="24"/>
        </w:rPr>
      </w:pPr>
      <w:r w:rsidRPr="00C053B2">
        <w:rPr>
          <w:rFonts w:ascii="Times New Roman" w:eastAsia="Times New Roman" w:hAnsi="Times New Roman" w:cs="Times New Roman"/>
          <w:bCs/>
          <w:iCs/>
          <w:sz w:val="24"/>
          <w:szCs w:val="24"/>
        </w:rPr>
        <w:t>Με β</w:t>
      </w:r>
      <w:r>
        <w:rPr>
          <w:rFonts w:ascii="Times New Roman" w:eastAsia="Times New Roman" w:hAnsi="Times New Roman" w:cs="Times New Roman"/>
          <w:bCs/>
          <w:iCs/>
          <w:sz w:val="24"/>
          <w:szCs w:val="24"/>
        </w:rPr>
        <w:t>άση τα δεδομένα του πίνακα 3.1.44</w:t>
      </w:r>
      <w:r w:rsidRPr="00C053B2">
        <w:rPr>
          <w:rFonts w:ascii="Times New Roman" w:eastAsia="Times New Roman" w:hAnsi="Times New Roman" w:cs="Times New Roman"/>
          <w:bCs/>
          <w:iCs/>
          <w:sz w:val="24"/>
          <w:szCs w:val="24"/>
        </w:rPr>
        <w:t xml:space="preserve"> σε όλα τα πρ</w:t>
      </w:r>
      <w:r>
        <w:rPr>
          <w:rFonts w:ascii="Times New Roman" w:eastAsia="Times New Roman" w:hAnsi="Times New Roman" w:cs="Times New Roman"/>
          <w:bCs/>
          <w:iCs/>
          <w:sz w:val="24"/>
          <w:szCs w:val="24"/>
        </w:rPr>
        <w:t>ωτόνια  υπάρχει μια μετατόπιση στην συχνότητα συντονισμού τάξεως Δδ=0,0100</w:t>
      </w:r>
      <w:r w:rsidR="00A73D38" w:rsidRPr="00A73D38">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lang w:val="en-US"/>
        </w:rPr>
        <w:t>ppm</w:t>
      </w:r>
      <w:r w:rsidRPr="00F600E1">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 xml:space="preserve">σε μεγαλύτερες τιμές </w:t>
      </w:r>
      <w:r w:rsidR="00A73D38">
        <w:rPr>
          <w:rFonts w:ascii="Times New Roman" w:eastAsia="Times New Roman" w:hAnsi="Times New Roman" w:cs="Times New Roman"/>
          <w:bCs/>
          <w:iCs/>
          <w:sz w:val="24"/>
          <w:szCs w:val="24"/>
        </w:rPr>
        <w:t xml:space="preserve">συχνοτήτων, ωστόσο δεν παρουσιάζεται μεταβολή στο φάσμα. Η παραπάνω διαφορά ενδεχόμενα οφείλεται σε μικρή αύξηση του </w:t>
      </w:r>
      <w:r w:rsidR="00A73D38">
        <w:rPr>
          <w:rFonts w:ascii="Times New Roman" w:eastAsia="Times New Roman" w:hAnsi="Times New Roman" w:cs="Times New Roman"/>
          <w:bCs/>
          <w:iCs/>
          <w:sz w:val="24"/>
          <w:szCs w:val="24"/>
          <w:lang w:val="en-US"/>
        </w:rPr>
        <w:t>pD</w:t>
      </w:r>
      <w:r w:rsidR="00A73D38" w:rsidRPr="00A73D38">
        <w:rPr>
          <w:rFonts w:ascii="Times New Roman" w:eastAsia="Times New Roman" w:hAnsi="Times New Roman" w:cs="Times New Roman"/>
          <w:bCs/>
          <w:iCs/>
          <w:sz w:val="24"/>
          <w:szCs w:val="24"/>
        </w:rPr>
        <w:t xml:space="preserve"> </w:t>
      </w:r>
      <w:r w:rsidR="00A73D38">
        <w:rPr>
          <w:rFonts w:ascii="Times New Roman" w:eastAsia="Times New Roman" w:hAnsi="Times New Roman" w:cs="Times New Roman"/>
          <w:bCs/>
          <w:iCs/>
          <w:sz w:val="24"/>
          <w:szCs w:val="24"/>
        </w:rPr>
        <w:t xml:space="preserve">του διαλύματος απουσία του </w:t>
      </w:r>
      <w:r w:rsidR="00A73D38">
        <w:rPr>
          <w:rFonts w:ascii="Times New Roman" w:eastAsia="Times New Roman" w:hAnsi="Times New Roman" w:cs="Times New Roman"/>
          <w:bCs/>
          <w:color w:val="000000" w:themeColor="text1"/>
          <w:sz w:val="24"/>
          <w:szCs w:val="24"/>
          <w:lang w:val="en-US"/>
        </w:rPr>
        <w:t>TSP</w:t>
      </w:r>
      <w:r w:rsidR="00A73D38" w:rsidRPr="00745291">
        <w:rPr>
          <w:rFonts w:ascii="Times New Roman" w:eastAsia="Times New Roman" w:hAnsi="Times New Roman" w:cs="Times New Roman"/>
          <w:bCs/>
          <w:color w:val="000000" w:themeColor="text1"/>
          <w:sz w:val="24"/>
          <w:szCs w:val="24"/>
        </w:rPr>
        <w:t>-d</w:t>
      </w:r>
      <w:r w:rsidR="00A73D38" w:rsidRPr="00863244">
        <w:rPr>
          <w:rFonts w:ascii="Times New Roman" w:eastAsia="Times New Roman" w:hAnsi="Times New Roman" w:cs="Times New Roman"/>
          <w:bCs/>
          <w:color w:val="000000" w:themeColor="text1"/>
          <w:sz w:val="24"/>
          <w:szCs w:val="24"/>
          <w:vertAlign w:val="subscript"/>
        </w:rPr>
        <w:t>4</w:t>
      </w:r>
    </w:p>
    <w:p w:rsidR="007A1376" w:rsidRPr="00745291" w:rsidRDefault="007A1376" w:rsidP="007A1376">
      <w:pPr>
        <w:keepNext/>
        <w:tabs>
          <w:tab w:val="left" w:pos="2930"/>
        </w:tabs>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drawing>
          <wp:inline distT="0" distB="0" distL="0" distR="0">
            <wp:extent cx="5274310" cy="1834061"/>
            <wp:effectExtent l="19050" t="0" r="2540" b="0"/>
            <wp:docPr id="1144144823" name="Εικόνα 7" descr="Εικόνα που περιέχει κείμενο, στιγμιότυπο οθόνης, γραμμή,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144823" name="Εικόνα 7" descr="Εικόνα που περιέχει κείμενο, στιγμιότυπο οθόνης, γραμμή, γραμματοσειρά&#10;&#10;Περιγραφή που δημιουργήθηκε αυτόματα"/>
                    <pic:cNvPicPr>
                      <a:picLocks noChangeAspect="1" noChangeArrowheads="1"/>
                    </pic:cNvPicPr>
                  </pic:nvPicPr>
                  <pic:blipFill>
                    <a:blip r:embed="rId208" cstate="print"/>
                    <a:srcRect/>
                    <a:stretch>
                      <a:fillRect/>
                    </a:stretch>
                  </pic:blipFill>
                  <pic:spPr bwMode="auto">
                    <a:xfrm>
                      <a:off x="0" y="0"/>
                      <a:ext cx="5274310" cy="1834061"/>
                    </a:xfrm>
                    <a:prstGeom prst="rect">
                      <a:avLst/>
                    </a:prstGeom>
                    <a:noFill/>
                    <a:ln w="9525">
                      <a:noFill/>
                      <a:miter lim="800000"/>
                      <a:headEnd/>
                      <a:tailEnd/>
                    </a:ln>
                  </pic:spPr>
                </pic:pic>
              </a:graphicData>
            </a:graphic>
          </wp:inline>
        </w:drawing>
      </w:r>
    </w:p>
    <w:p w:rsidR="007A1376" w:rsidRPr="00531782" w:rsidRDefault="007A1376" w:rsidP="00937B16">
      <w:pPr>
        <w:pStyle w:val="a8"/>
        <w:jc w:val="center"/>
        <w:rPr>
          <w:rFonts w:ascii="Times New Roman" w:eastAsia="Times New Roman" w:hAnsi="Times New Roman" w:cs="Times New Roman"/>
          <w:b/>
          <w:i w:val="0"/>
          <w:color w:val="000000" w:themeColor="text1"/>
        </w:rPr>
      </w:pPr>
      <w:r w:rsidRPr="00531782">
        <w:rPr>
          <w:rFonts w:ascii="Times New Roman" w:eastAsia="Times New Roman" w:hAnsi="Times New Roman" w:cs="Times New Roman"/>
          <w:i w:val="0"/>
          <w:color w:val="000000" w:themeColor="text1"/>
        </w:rPr>
        <w:t>Εικόνα</w:t>
      </w:r>
      <w:r w:rsidR="00B93D04" w:rsidRPr="00B93D04">
        <w:rPr>
          <w:rFonts w:ascii="Times New Roman" w:eastAsia="Times New Roman" w:hAnsi="Times New Roman" w:cs="Times New Roman"/>
          <w:b/>
          <w:i w:val="0"/>
          <w:color w:val="000000" w:themeColor="text1"/>
        </w:rPr>
        <w:t xml:space="preserve"> 50</w:t>
      </w:r>
      <w:r w:rsidRPr="00531782">
        <w:rPr>
          <w:rFonts w:ascii="Times New Roman" w:eastAsia="Times New Roman" w:hAnsi="Times New Roman" w:cs="Times New Roman"/>
          <w:i w:val="0"/>
          <w:color w:val="000000" w:themeColor="text1"/>
        </w:rPr>
        <w:t xml:space="preserve">: Φάσμα </w:t>
      </w:r>
      <w:r w:rsidRPr="00531782">
        <w:rPr>
          <w:rFonts w:ascii="Times New Roman" w:eastAsia="Times New Roman" w:hAnsi="Times New Roman" w:cs="Times New Roman"/>
          <w:i w:val="0"/>
          <w:color w:val="000000" w:themeColor="text1"/>
          <w:vertAlign w:val="superscript"/>
        </w:rPr>
        <w:t>1</w:t>
      </w:r>
      <w:r w:rsidRPr="00531782">
        <w:rPr>
          <w:rFonts w:ascii="Times New Roman" w:eastAsia="Times New Roman" w:hAnsi="Times New Roman" w:cs="Times New Roman"/>
          <w:i w:val="0"/>
          <w:color w:val="000000" w:themeColor="text1"/>
        </w:rPr>
        <w:t>Η  του καφεϊκ</w:t>
      </w:r>
      <w:r w:rsidR="00671E68">
        <w:rPr>
          <w:rFonts w:ascii="Times New Roman" w:eastAsia="Times New Roman" w:hAnsi="Times New Roman" w:cs="Times New Roman"/>
          <w:i w:val="0"/>
          <w:color w:val="000000" w:themeColor="text1"/>
        </w:rPr>
        <w:t xml:space="preserve">ού οξέως  χωρίς την παρουσία </w:t>
      </w:r>
      <w:r w:rsidR="00671E68">
        <w:rPr>
          <w:rFonts w:ascii="Times New Roman" w:eastAsia="Times New Roman" w:hAnsi="Times New Roman" w:cs="Times New Roman"/>
          <w:i w:val="0"/>
          <w:color w:val="000000" w:themeColor="text1"/>
          <w:lang w:val="en-US"/>
        </w:rPr>
        <w:t>TSP</w:t>
      </w:r>
      <w:r w:rsidRPr="00531782">
        <w:rPr>
          <w:rFonts w:ascii="Times New Roman" w:eastAsia="Times New Roman" w:hAnsi="Times New Roman" w:cs="Times New Roman"/>
          <w:i w:val="0"/>
          <w:color w:val="000000" w:themeColor="text1"/>
        </w:rPr>
        <w:t>-d</w:t>
      </w:r>
      <w:r w:rsidRPr="00586B09">
        <w:rPr>
          <w:rFonts w:ascii="Times New Roman" w:eastAsia="Times New Roman" w:hAnsi="Times New Roman" w:cs="Times New Roman"/>
          <w:i w:val="0"/>
          <w:color w:val="000000" w:themeColor="text1"/>
          <w:vertAlign w:val="subscript"/>
        </w:rPr>
        <w:t>4</w:t>
      </w:r>
    </w:p>
    <w:p w:rsidR="00DF183F" w:rsidRPr="00833F32" w:rsidRDefault="00DF183F" w:rsidP="00937B16">
      <w:pPr>
        <w:pStyle w:val="Web"/>
        <w:spacing w:before="0" w:beforeAutospacing="0" w:after="200" w:afterAutospacing="0"/>
        <w:outlineLvl w:val="1"/>
        <w:rPr>
          <w:bCs/>
          <w:iCs/>
        </w:rPr>
      </w:pPr>
    </w:p>
    <w:p w:rsidR="00920977" w:rsidRPr="00D666CB" w:rsidRDefault="00920977" w:rsidP="00D666CB">
      <w:pPr>
        <w:pStyle w:val="Web"/>
        <w:spacing w:before="0" w:beforeAutospacing="0" w:after="200" w:afterAutospacing="0"/>
        <w:jc w:val="center"/>
        <w:outlineLvl w:val="1"/>
        <w:rPr>
          <w:bCs/>
          <w:iCs/>
        </w:rPr>
      </w:pPr>
      <w:r w:rsidRPr="00D666CB">
        <w:rPr>
          <w:bCs/>
          <w:iCs/>
        </w:rPr>
        <w:t xml:space="preserve">Φασματοσκοπική </w:t>
      </w:r>
      <w:r w:rsidRPr="00D666CB">
        <w:rPr>
          <w:bCs/>
          <w:iCs/>
          <w:vertAlign w:val="superscript"/>
        </w:rPr>
        <w:t>13</w:t>
      </w:r>
      <w:r w:rsidRPr="00D666CB">
        <w:rPr>
          <w:bCs/>
          <w:iCs/>
          <w:lang w:val="en-US"/>
        </w:rPr>
        <w:t>C</w:t>
      </w:r>
      <w:r w:rsidRPr="00D666CB">
        <w:rPr>
          <w:bCs/>
          <w:iCs/>
        </w:rPr>
        <w:t xml:space="preserve"> </w:t>
      </w:r>
      <w:r w:rsidRPr="00D666CB">
        <w:rPr>
          <w:bCs/>
          <w:iCs/>
          <w:lang w:val="en-US"/>
        </w:rPr>
        <w:t>NMR</w:t>
      </w:r>
      <w:r w:rsidRPr="00D666CB">
        <w:rPr>
          <w:bCs/>
          <w:iCs/>
        </w:rPr>
        <w:t xml:space="preserve"> μελέτη της αλληλεπίδρασης  υποστρώματος:μετάλλου σε διάφορες αναλογίες μετάλλου</w:t>
      </w:r>
    </w:p>
    <w:p w:rsidR="00A73D38" w:rsidRPr="00A73D38" w:rsidRDefault="00A73D38" w:rsidP="004A0C88">
      <w:pPr>
        <w:pStyle w:val="Web"/>
        <w:spacing w:before="0" w:beforeAutospacing="0" w:after="200" w:afterAutospacing="0"/>
        <w:jc w:val="both"/>
        <w:outlineLvl w:val="1"/>
        <w:rPr>
          <w:u w:val="single"/>
        </w:rPr>
      </w:pPr>
    </w:p>
    <w:p w:rsidR="007A1376" w:rsidRPr="004F10EB" w:rsidRDefault="00BF1E14" w:rsidP="004F10EB">
      <w:pPr>
        <w:pStyle w:val="Web"/>
        <w:spacing w:before="0" w:beforeAutospacing="0" w:after="200" w:afterAutospacing="0"/>
        <w:jc w:val="both"/>
        <w:outlineLvl w:val="2"/>
        <w:rPr>
          <w:bCs/>
          <w:iCs/>
        </w:rPr>
      </w:pPr>
      <w:r>
        <w:rPr>
          <w:bCs/>
          <w:iCs/>
        </w:rPr>
        <w:t>Στους παρακάτω πίνακες και σ</w:t>
      </w:r>
      <w:r w:rsidR="00F600E1" w:rsidRPr="001245D7">
        <w:rPr>
          <w:bCs/>
          <w:iCs/>
        </w:rPr>
        <w:t>χήματα παρουσιάζεται η αλ</w:t>
      </w:r>
      <w:r w:rsidR="00F600E1">
        <w:rPr>
          <w:bCs/>
          <w:iCs/>
        </w:rPr>
        <w:t>ληλεπίδραση του Zn</w:t>
      </w:r>
      <w:r w:rsidR="004F10EB">
        <w:rPr>
          <w:bCs/>
          <w:iCs/>
        </w:rPr>
        <w:t>(ΙΙ)</w:t>
      </w:r>
      <w:r w:rsidR="00F600E1">
        <w:rPr>
          <w:bCs/>
          <w:iCs/>
        </w:rPr>
        <w:t xml:space="preserve"> με το </w:t>
      </w:r>
      <w:r w:rsidR="00223896">
        <w:rPr>
          <w:bCs/>
          <w:iCs/>
        </w:rPr>
        <w:t>καφεϊκό</w:t>
      </w:r>
      <w:r w:rsidR="00F600E1">
        <w:rPr>
          <w:bCs/>
          <w:iCs/>
        </w:rPr>
        <w:t xml:space="preserve"> </w:t>
      </w:r>
      <w:r w:rsidR="00F600E1" w:rsidRPr="001245D7">
        <w:rPr>
          <w:bCs/>
          <w:iCs/>
        </w:rPr>
        <w:t xml:space="preserve"> οξύ </w:t>
      </w:r>
      <w:r w:rsidR="004F10EB">
        <w:rPr>
          <w:bCs/>
          <w:iCs/>
        </w:rPr>
        <w:t xml:space="preserve">(Σχήμα 1, σελ. 73) </w:t>
      </w:r>
      <w:r w:rsidR="00F600E1" w:rsidRPr="001245D7">
        <w:rPr>
          <w:bCs/>
          <w:iCs/>
        </w:rPr>
        <w:t>σε DMSO-d</w:t>
      </w:r>
      <w:r w:rsidR="00F600E1" w:rsidRPr="00B64374">
        <w:rPr>
          <w:bCs/>
          <w:iCs/>
          <w:vertAlign w:val="subscript"/>
        </w:rPr>
        <w:t>6</w:t>
      </w:r>
      <w:r w:rsidR="00F600E1">
        <w:rPr>
          <w:bCs/>
          <w:iCs/>
        </w:rPr>
        <w:t xml:space="preserve"> </w:t>
      </w:r>
      <w:r w:rsidR="004F10EB">
        <w:rPr>
          <w:bCs/>
          <w:iCs/>
        </w:rPr>
        <w:t>για</w:t>
      </w:r>
      <w:r w:rsidR="00F600E1">
        <w:rPr>
          <w:bCs/>
          <w:iCs/>
        </w:rPr>
        <w:t xml:space="preserve"> δι</w:t>
      </w:r>
      <w:r w:rsidR="004F10EB">
        <w:rPr>
          <w:bCs/>
          <w:iCs/>
        </w:rPr>
        <w:t>ά</w:t>
      </w:r>
      <w:r w:rsidR="00F600E1">
        <w:rPr>
          <w:bCs/>
          <w:iCs/>
        </w:rPr>
        <w:t>φορες</w:t>
      </w:r>
      <w:r w:rsidR="00F600E1" w:rsidRPr="001245D7">
        <w:rPr>
          <w:bCs/>
          <w:iCs/>
        </w:rPr>
        <w:t xml:space="preserve"> αναλογίες</w:t>
      </w:r>
      <w:r w:rsidR="004F10EB">
        <w:rPr>
          <w:bCs/>
          <w:iCs/>
        </w:rPr>
        <w:t xml:space="preserve"> οξέος:μετάλλου</w:t>
      </w:r>
      <w:r w:rsidR="00F600E1">
        <w:rPr>
          <w:bCs/>
          <w:iCs/>
        </w:rPr>
        <w:t xml:space="preserve">. </w:t>
      </w:r>
      <w:r w:rsidR="00D666CB">
        <w:rPr>
          <w:bCs/>
          <w:color w:val="000000" w:themeColor="text1"/>
        </w:rPr>
        <w:t xml:space="preserve">Οι χημικές μετατοπίσεις των ανθράκων μετρήθηκαν </w:t>
      </w:r>
      <w:r w:rsidR="007A1376" w:rsidRPr="00937B16">
        <w:rPr>
          <w:bCs/>
          <w:color w:val="000000" w:themeColor="text1"/>
        </w:rPr>
        <w:t xml:space="preserve">με πειράματα </w:t>
      </w:r>
      <w:r w:rsidR="007A1376" w:rsidRPr="00937B16">
        <w:rPr>
          <w:bCs/>
          <w:color w:val="000000" w:themeColor="text1"/>
          <w:vertAlign w:val="superscript"/>
        </w:rPr>
        <w:t>13</w:t>
      </w:r>
      <w:r w:rsidR="007A1376" w:rsidRPr="00937B16">
        <w:rPr>
          <w:bCs/>
          <w:color w:val="000000" w:themeColor="text1"/>
        </w:rPr>
        <w:t xml:space="preserve">C </w:t>
      </w:r>
      <w:r w:rsidR="00A73D38">
        <w:rPr>
          <w:bCs/>
          <w:color w:val="000000" w:themeColor="text1"/>
          <w:lang w:val="en-US"/>
        </w:rPr>
        <w:t>NMR</w:t>
      </w:r>
      <w:r w:rsidR="00A73D38" w:rsidRPr="00A73D38">
        <w:rPr>
          <w:bCs/>
          <w:color w:val="000000" w:themeColor="text1"/>
        </w:rPr>
        <w:t xml:space="preserve"> </w:t>
      </w:r>
      <w:r w:rsidR="00A73D38">
        <w:rPr>
          <w:bCs/>
          <w:color w:val="000000" w:themeColor="text1"/>
        </w:rPr>
        <w:t xml:space="preserve">και </w:t>
      </w:r>
      <w:r w:rsidR="004F10EB">
        <w:rPr>
          <w:bCs/>
          <w:color w:val="000000" w:themeColor="text1"/>
        </w:rPr>
        <w:t xml:space="preserve"> όπου χρειάστηκε, με </w:t>
      </w:r>
      <w:r w:rsidR="007A1376" w:rsidRPr="00937B16">
        <w:rPr>
          <w:bCs/>
          <w:color w:val="000000" w:themeColor="text1"/>
        </w:rPr>
        <w:t xml:space="preserve">2D  </w:t>
      </w:r>
      <w:r w:rsidR="004A0C88">
        <w:rPr>
          <w:bCs/>
          <w:color w:val="000000" w:themeColor="text1"/>
        </w:rPr>
        <w:t xml:space="preserve"> </w:t>
      </w:r>
      <w:r w:rsidR="007A1376" w:rsidRPr="00937B16">
        <w:rPr>
          <w:bCs/>
          <w:color w:val="000000" w:themeColor="text1"/>
          <w:vertAlign w:val="superscript"/>
        </w:rPr>
        <w:t>1</w:t>
      </w:r>
      <w:r w:rsidR="007A1376" w:rsidRPr="00937B16">
        <w:rPr>
          <w:bCs/>
          <w:color w:val="000000" w:themeColor="text1"/>
        </w:rPr>
        <w:t>Η –</w:t>
      </w:r>
      <w:r w:rsidR="007A16AC">
        <w:rPr>
          <w:bCs/>
          <w:color w:val="000000" w:themeColor="text1"/>
        </w:rPr>
        <w:t xml:space="preserve"> </w:t>
      </w:r>
      <w:r w:rsidR="007A1376" w:rsidRPr="00937B16">
        <w:rPr>
          <w:bCs/>
          <w:color w:val="000000" w:themeColor="text1"/>
          <w:vertAlign w:val="superscript"/>
        </w:rPr>
        <w:t>13</w:t>
      </w:r>
      <w:r w:rsidR="007A1376" w:rsidRPr="00937B16">
        <w:rPr>
          <w:bCs/>
          <w:color w:val="000000" w:themeColor="text1"/>
        </w:rPr>
        <w:t xml:space="preserve">C HMBC και HSQC. </w:t>
      </w:r>
    </w:p>
    <w:p w:rsidR="00BF1E14" w:rsidRPr="00637C12" w:rsidRDefault="00BF1E14" w:rsidP="004A0C88">
      <w:pPr>
        <w:tabs>
          <w:tab w:val="left" w:pos="3081"/>
        </w:tabs>
        <w:jc w:val="both"/>
        <w:rPr>
          <w:rFonts w:ascii="Times New Roman" w:eastAsia="Times New Roman" w:hAnsi="Times New Roman" w:cs="Times New Roman"/>
          <w:bCs/>
          <w:color w:val="000000" w:themeColor="text1"/>
          <w:sz w:val="24"/>
          <w:szCs w:val="24"/>
        </w:rPr>
      </w:pPr>
    </w:p>
    <w:p w:rsidR="004F10EB" w:rsidRDefault="004F10EB" w:rsidP="00920977">
      <w:pPr>
        <w:pStyle w:val="a5"/>
        <w:numPr>
          <w:ilvl w:val="3"/>
          <w:numId w:val="13"/>
        </w:numPr>
        <w:tabs>
          <w:tab w:val="left" w:pos="3081"/>
        </w:tabs>
        <w:jc w:val="both"/>
        <w:outlineLvl w:val="2"/>
        <w:rPr>
          <w:rFonts w:ascii="Times New Roman" w:hAnsi="Times New Roman" w:cs="Times New Roman"/>
          <w:bCs/>
        </w:rPr>
      </w:pPr>
      <w:bookmarkStart w:id="155" w:name="_Toc170659610"/>
      <w:r>
        <w:rPr>
          <w:rFonts w:ascii="Times New Roman" w:hAnsi="Times New Roman" w:cs="Times New Roman"/>
          <w:bCs/>
        </w:rPr>
        <w:t>Καφεϊκό οξύ απουσία μετάλλου</w:t>
      </w:r>
    </w:p>
    <w:p w:rsidR="00920977" w:rsidRPr="006C26F8" w:rsidRDefault="00F600E1" w:rsidP="009C0A9B">
      <w:pPr>
        <w:tabs>
          <w:tab w:val="left" w:pos="3081"/>
        </w:tabs>
        <w:jc w:val="both"/>
        <w:outlineLvl w:val="2"/>
        <w:rPr>
          <w:rFonts w:ascii="Times New Roman" w:hAnsi="Times New Roman" w:cs="Times New Roman"/>
          <w:bCs/>
        </w:rPr>
      </w:pPr>
      <w:r w:rsidRPr="004F10EB">
        <w:rPr>
          <w:rFonts w:ascii="Times New Roman" w:eastAsia="Times New Roman" w:hAnsi="Times New Roman" w:cs="Times New Roman"/>
          <w:sz w:val="24"/>
          <w:szCs w:val="24"/>
        </w:rPr>
        <w:t>Στον Πίνακα 3.1.44</w:t>
      </w:r>
      <w:r w:rsidR="004A0C88" w:rsidRPr="004F10EB">
        <w:rPr>
          <w:bCs/>
        </w:rPr>
        <w:t xml:space="preserve">. </w:t>
      </w:r>
      <w:r w:rsidR="00D666CB" w:rsidRPr="004F10EB">
        <w:rPr>
          <w:rFonts w:ascii="Times New Roman" w:eastAsia="Times New Roman" w:hAnsi="Times New Roman" w:cs="Times New Roman"/>
          <w:bCs/>
          <w:sz w:val="24"/>
          <w:szCs w:val="24"/>
        </w:rPr>
        <w:t xml:space="preserve">παρουσιάζονται οι χημικές μετατοπίσεις των </w:t>
      </w:r>
      <w:r w:rsidR="00D666CB" w:rsidRPr="004F10EB">
        <w:rPr>
          <w:rFonts w:ascii="Times New Roman" w:eastAsia="Times New Roman" w:hAnsi="Times New Roman" w:cs="Times New Roman"/>
          <w:bCs/>
          <w:sz w:val="24"/>
          <w:szCs w:val="24"/>
          <w:vertAlign w:val="superscript"/>
        </w:rPr>
        <w:t>13</w:t>
      </w:r>
      <w:r w:rsidR="00D666CB" w:rsidRPr="004F10EB">
        <w:rPr>
          <w:rFonts w:ascii="Times New Roman" w:eastAsia="Times New Roman" w:hAnsi="Times New Roman" w:cs="Times New Roman"/>
          <w:bCs/>
          <w:sz w:val="24"/>
          <w:szCs w:val="24"/>
          <w:lang w:val="en-US"/>
        </w:rPr>
        <w:t>C</w:t>
      </w:r>
      <w:r w:rsidR="00D666CB" w:rsidRPr="004F10EB">
        <w:rPr>
          <w:rFonts w:ascii="Times New Roman" w:eastAsia="Times New Roman" w:hAnsi="Times New Roman" w:cs="Times New Roman"/>
          <w:bCs/>
          <w:sz w:val="24"/>
          <w:szCs w:val="24"/>
        </w:rPr>
        <w:t xml:space="preserve"> για το καφεϊκό οξύ και στην Εικόνα 51 το φάσμα </w:t>
      </w:r>
      <w:r w:rsidR="00D666CB" w:rsidRPr="004F10EB">
        <w:rPr>
          <w:rFonts w:ascii="Times New Roman" w:eastAsia="Times New Roman" w:hAnsi="Times New Roman" w:cs="Times New Roman"/>
          <w:bCs/>
          <w:color w:val="000000" w:themeColor="text1"/>
          <w:sz w:val="24"/>
          <w:szCs w:val="24"/>
          <w:vertAlign w:val="superscript"/>
        </w:rPr>
        <w:t>1</w:t>
      </w:r>
      <w:r w:rsidR="00D666CB" w:rsidRPr="004F10EB">
        <w:rPr>
          <w:rFonts w:ascii="Times New Roman" w:eastAsia="Times New Roman" w:hAnsi="Times New Roman" w:cs="Times New Roman"/>
          <w:bCs/>
          <w:color w:val="000000" w:themeColor="text1"/>
          <w:sz w:val="24"/>
          <w:szCs w:val="24"/>
        </w:rPr>
        <w:t xml:space="preserve">Η – </w:t>
      </w:r>
      <w:r w:rsidR="00D666CB" w:rsidRPr="004F10EB">
        <w:rPr>
          <w:rFonts w:ascii="Times New Roman" w:eastAsia="Times New Roman" w:hAnsi="Times New Roman" w:cs="Times New Roman"/>
          <w:bCs/>
          <w:color w:val="000000" w:themeColor="text1"/>
          <w:sz w:val="24"/>
          <w:szCs w:val="24"/>
          <w:vertAlign w:val="superscript"/>
        </w:rPr>
        <w:t>13</w:t>
      </w:r>
      <w:r w:rsidR="00D666CB" w:rsidRPr="004F10EB">
        <w:rPr>
          <w:rFonts w:ascii="Times New Roman" w:eastAsia="Times New Roman" w:hAnsi="Times New Roman" w:cs="Times New Roman"/>
          <w:bCs/>
          <w:color w:val="000000" w:themeColor="text1"/>
          <w:sz w:val="24"/>
          <w:szCs w:val="24"/>
        </w:rPr>
        <w:t>C HMBC</w:t>
      </w:r>
    </w:p>
    <w:p w:rsidR="007A1376" w:rsidRPr="00D666CB" w:rsidRDefault="00C75A09" w:rsidP="00D666CB">
      <w:pPr>
        <w:tabs>
          <w:tab w:val="left" w:pos="3081"/>
        </w:tabs>
        <w:jc w:val="both"/>
        <w:outlineLvl w:val="2"/>
        <w:rPr>
          <w:rFonts w:ascii="Times New Roman" w:hAnsi="Times New Roman" w:cs="Times New Roman"/>
          <w:bCs/>
        </w:rPr>
      </w:pPr>
      <w:r w:rsidRPr="00C75A09">
        <w:rPr>
          <w:bCs/>
          <w:noProof/>
          <w:lang w:eastAsia="en-US"/>
        </w:rPr>
        <w:pict>
          <v:shape id="_x0000_s4477" type="#_x0000_t75" alt="" style="position:absolute;left:0;text-align:left;margin-left:3.35pt;margin-top:35.1pt;width:153.8pt;height:177.7pt;z-index:251671552;mso-wrap-edited:f">
            <v:imagedata r:id="rId209" o:title=""/>
          </v:shape>
          <o:OLEObject Type="Embed" ProgID="Excel.Sheet.12" ShapeID="_x0000_s4477" DrawAspect="Content" ObjectID="_1786616393" r:id="rId210"/>
        </w:pict>
      </w:r>
      <w:bookmarkEnd w:id="155"/>
      <w:r w:rsidR="00920977" w:rsidRPr="00D666CB">
        <w:rPr>
          <w:rFonts w:ascii="Times New Roman" w:eastAsia="Times New Roman" w:hAnsi="Times New Roman" w:cs="Times New Roman"/>
          <w:bCs/>
          <w:sz w:val="24"/>
          <w:szCs w:val="24"/>
        </w:rPr>
        <w:t xml:space="preserve">Πινακας 3.1.44 Χημική μετατόπιση ανθράκων (δ, </w:t>
      </w:r>
      <w:r w:rsidR="00920977" w:rsidRPr="00D666CB">
        <w:rPr>
          <w:rFonts w:ascii="Times New Roman" w:eastAsia="Times New Roman" w:hAnsi="Times New Roman" w:cs="Times New Roman"/>
          <w:bCs/>
          <w:sz w:val="24"/>
          <w:szCs w:val="24"/>
          <w:lang w:val="en-US"/>
        </w:rPr>
        <w:t>ppm</w:t>
      </w:r>
      <w:r w:rsidR="00920977" w:rsidRPr="00D666CB">
        <w:rPr>
          <w:rFonts w:ascii="Times New Roman" w:eastAsia="Times New Roman" w:hAnsi="Times New Roman" w:cs="Times New Roman"/>
          <w:bCs/>
          <w:sz w:val="24"/>
          <w:szCs w:val="24"/>
        </w:rPr>
        <w:t xml:space="preserve">) του καφεϊκού οξέος σε </w:t>
      </w:r>
      <w:r w:rsidR="00920977" w:rsidRPr="00D666CB">
        <w:rPr>
          <w:rFonts w:ascii="Times New Roman" w:eastAsia="Times New Roman" w:hAnsi="Times New Roman" w:cs="Times New Roman"/>
          <w:bCs/>
          <w:sz w:val="24"/>
          <w:szCs w:val="24"/>
          <w:lang w:val="en-US"/>
        </w:rPr>
        <w:t>DMSO</w:t>
      </w:r>
      <w:r w:rsidR="00920977" w:rsidRPr="00D666CB">
        <w:rPr>
          <w:rFonts w:ascii="Times New Roman" w:eastAsia="Times New Roman" w:hAnsi="Times New Roman" w:cs="Times New Roman"/>
          <w:bCs/>
          <w:sz w:val="24"/>
          <w:szCs w:val="24"/>
        </w:rPr>
        <w:t>-</w:t>
      </w:r>
      <w:r w:rsidR="00920977" w:rsidRPr="00D666CB">
        <w:rPr>
          <w:rFonts w:ascii="Times New Roman" w:eastAsia="Times New Roman" w:hAnsi="Times New Roman" w:cs="Times New Roman"/>
          <w:bCs/>
          <w:sz w:val="24"/>
          <w:szCs w:val="24"/>
          <w:lang w:val="en-US"/>
        </w:rPr>
        <w:t>d</w:t>
      </w:r>
      <w:r w:rsidR="00920977" w:rsidRPr="00D666CB">
        <w:rPr>
          <w:rFonts w:ascii="Times New Roman" w:eastAsia="Times New Roman" w:hAnsi="Times New Roman" w:cs="Times New Roman"/>
          <w:bCs/>
          <w:sz w:val="24"/>
          <w:szCs w:val="24"/>
          <w:vertAlign w:val="subscript"/>
        </w:rPr>
        <w:t>6</w:t>
      </w:r>
    </w:p>
    <w:p w:rsidR="007A1376" w:rsidRPr="00745291" w:rsidRDefault="007A1376" w:rsidP="007A1376">
      <w:pPr>
        <w:rPr>
          <w:rFonts w:ascii="Times New Roman" w:hAnsi="Times New Roman" w:cs="Times New Roman"/>
        </w:rPr>
      </w:pPr>
    </w:p>
    <w:p w:rsidR="007A1376" w:rsidRPr="004A0C88" w:rsidRDefault="007A1376" w:rsidP="007A1376">
      <w:pPr>
        <w:rPr>
          <w:rFonts w:ascii="Times New Roman" w:hAnsi="Times New Roman" w:cs="Times New Roman"/>
        </w:rPr>
      </w:pPr>
    </w:p>
    <w:p w:rsidR="007A1376" w:rsidRPr="004A0C88" w:rsidRDefault="007A1376" w:rsidP="007A1376">
      <w:pPr>
        <w:rPr>
          <w:rFonts w:ascii="Times New Roman" w:hAnsi="Times New Roman" w:cs="Times New Roman"/>
        </w:rPr>
      </w:pPr>
    </w:p>
    <w:p w:rsidR="007A1376" w:rsidRPr="004A0C88" w:rsidRDefault="007A1376" w:rsidP="007A1376">
      <w:pPr>
        <w:rPr>
          <w:rFonts w:ascii="Times New Roman" w:hAnsi="Times New Roman" w:cs="Times New Roman"/>
        </w:rPr>
      </w:pPr>
    </w:p>
    <w:p w:rsidR="007A1376" w:rsidRDefault="007A1376" w:rsidP="007A1376">
      <w:pPr>
        <w:tabs>
          <w:tab w:val="left" w:pos="3081"/>
        </w:tabs>
        <w:rPr>
          <w:rFonts w:ascii="Times New Roman" w:hAnsi="Times New Roman" w:cs="Times New Roman"/>
        </w:rPr>
      </w:pPr>
    </w:p>
    <w:p w:rsidR="001671D2" w:rsidRPr="001671D2" w:rsidRDefault="001671D2" w:rsidP="007A1376">
      <w:pPr>
        <w:tabs>
          <w:tab w:val="left" w:pos="3081"/>
        </w:tabs>
        <w:rPr>
          <w:rFonts w:ascii="Times New Roman" w:hAnsi="Times New Roman" w:cs="Times New Roman"/>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54566"/>
            <wp:effectExtent l="19050" t="0" r="2540" b="0"/>
            <wp:docPr id="158029416" name="Εικόνα 15"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29416" name="Εικόνα 15"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1" cstate="print"/>
                    <a:srcRect/>
                    <a:stretch>
                      <a:fillRect/>
                    </a:stretch>
                  </pic:blipFill>
                  <pic:spPr bwMode="auto">
                    <a:xfrm>
                      <a:off x="0" y="0"/>
                      <a:ext cx="5274310" cy="1854566"/>
                    </a:xfrm>
                    <a:prstGeom prst="rect">
                      <a:avLst/>
                    </a:prstGeom>
                    <a:noFill/>
                    <a:ln w="9525">
                      <a:noFill/>
                      <a:miter lim="800000"/>
                      <a:headEnd/>
                      <a:tailEnd/>
                    </a:ln>
                  </pic:spPr>
                </pic:pic>
              </a:graphicData>
            </a:graphic>
          </wp:inline>
        </w:drawing>
      </w:r>
    </w:p>
    <w:p w:rsidR="007A1376" w:rsidRPr="00937B16" w:rsidRDefault="007A1376" w:rsidP="00937B16">
      <w:pPr>
        <w:pStyle w:val="a8"/>
        <w:jc w:val="center"/>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i w:val="0"/>
          <w:iCs w:val="0"/>
          <w:color w:val="000000" w:themeColor="text1"/>
        </w:rPr>
        <w:t xml:space="preserve"> 51</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C  HMBC καφεϊκού οξέως χωρίς την προσθήκη μετάλλου  CA:DMSO</w:t>
      </w:r>
    </w:p>
    <w:p w:rsidR="007A1376" w:rsidRDefault="007A1376" w:rsidP="007A1376">
      <w:pPr>
        <w:rPr>
          <w:rFonts w:ascii="Times New Roman" w:hAnsi="Times New Roman" w:cs="Times New Roman"/>
        </w:rPr>
      </w:pPr>
    </w:p>
    <w:p w:rsidR="00821FD0" w:rsidRDefault="00821FD0" w:rsidP="007A1376">
      <w:pPr>
        <w:rPr>
          <w:rFonts w:ascii="Times New Roman" w:hAnsi="Times New Roman" w:cs="Times New Roman"/>
        </w:rPr>
      </w:pPr>
    </w:p>
    <w:p w:rsidR="00821FD0" w:rsidRPr="00745291" w:rsidRDefault="00821FD0" w:rsidP="007A1376">
      <w:pPr>
        <w:rPr>
          <w:rFonts w:ascii="Times New Roman" w:hAnsi="Times New Roman" w:cs="Times New Roman"/>
        </w:rPr>
      </w:pPr>
    </w:p>
    <w:p w:rsidR="004F10EB" w:rsidRPr="009C0A9B" w:rsidRDefault="004F10EB" w:rsidP="004F10EB">
      <w:pPr>
        <w:pStyle w:val="a5"/>
        <w:numPr>
          <w:ilvl w:val="3"/>
          <w:numId w:val="13"/>
        </w:numPr>
        <w:tabs>
          <w:tab w:val="left" w:pos="3081"/>
        </w:tabs>
        <w:jc w:val="both"/>
        <w:outlineLvl w:val="2"/>
        <w:rPr>
          <w:rFonts w:ascii="Times New Roman" w:hAnsi="Times New Roman" w:cs="Times New Roman"/>
          <w:bCs/>
          <w:sz w:val="24"/>
          <w:szCs w:val="24"/>
        </w:rPr>
      </w:pPr>
      <w:bookmarkStart w:id="156" w:name="_Toc170659611"/>
      <w:r w:rsidRPr="009C0A9B">
        <w:rPr>
          <w:rFonts w:ascii="Times New Roman" w:hAnsi="Times New Roman" w:cs="Times New Roman"/>
          <w:bCs/>
          <w:iCs/>
          <w:sz w:val="24"/>
          <w:szCs w:val="24"/>
        </w:rPr>
        <w:t xml:space="preserve">Αναλογίες </w:t>
      </w:r>
      <w:r w:rsidR="00D666CB" w:rsidRPr="009C0A9B">
        <w:rPr>
          <w:rFonts w:ascii="Times New Roman" w:hAnsi="Times New Roman" w:cs="Times New Roman"/>
          <w:bCs/>
          <w:iCs/>
          <w:sz w:val="24"/>
          <w:szCs w:val="24"/>
        </w:rPr>
        <w:t>(καφεϊκο</w:t>
      </w:r>
      <w:r w:rsidRPr="009C0A9B">
        <w:rPr>
          <w:rFonts w:ascii="Times New Roman" w:hAnsi="Times New Roman" w:cs="Times New Roman"/>
          <w:bCs/>
          <w:iCs/>
          <w:sz w:val="24"/>
          <w:szCs w:val="24"/>
        </w:rPr>
        <w:t>ύ</w:t>
      </w:r>
      <w:r w:rsidR="00D666CB" w:rsidRPr="009C0A9B">
        <w:rPr>
          <w:rFonts w:ascii="Times New Roman" w:hAnsi="Times New Roman" w:cs="Times New Roman"/>
          <w:bCs/>
          <w:iCs/>
          <w:sz w:val="24"/>
          <w:szCs w:val="24"/>
        </w:rPr>
        <w:t xml:space="preserve"> οξέος ):(μετάλλου) </w:t>
      </w:r>
      <w:r w:rsidRPr="009C0A9B">
        <w:rPr>
          <w:rFonts w:ascii="Times New Roman" w:hAnsi="Times New Roman" w:cs="Times New Roman"/>
          <w:bCs/>
          <w:iCs/>
          <w:sz w:val="24"/>
          <w:szCs w:val="24"/>
        </w:rPr>
        <w:t xml:space="preserve">ίσες με </w:t>
      </w:r>
      <w:r w:rsidR="00D666CB" w:rsidRPr="009C0A9B">
        <w:rPr>
          <w:rFonts w:ascii="Times New Roman" w:hAnsi="Times New Roman" w:cs="Times New Roman"/>
          <w:bCs/>
          <w:sz w:val="24"/>
          <w:szCs w:val="24"/>
        </w:rPr>
        <w:t>(1:</w:t>
      </w:r>
      <w:r w:rsidRPr="009C0A9B">
        <w:rPr>
          <w:rFonts w:ascii="Times New Roman" w:hAnsi="Times New Roman" w:cs="Times New Roman"/>
          <w:bCs/>
          <w:sz w:val="24"/>
          <w:szCs w:val="24"/>
        </w:rPr>
        <w:t>0,5</w:t>
      </w:r>
      <w:r w:rsidR="00D666CB" w:rsidRPr="009C0A9B">
        <w:rPr>
          <w:rFonts w:ascii="Times New Roman" w:hAnsi="Times New Roman" w:cs="Times New Roman"/>
          <w:bCs/>
          <w:sz w:val="24"/>
          <w:szCs w:val="24"/>
        </w:rPr>
        <w:t>)</w:t>
      </w:r>
      <w:r w:rsidRPr="009C0A9B">
        <w:rPr>
          <w:rFonts w:ascii="Times New Roman" w:hAnsi="Times New Roman" w:cs="Times New Roman"/>
          <w:bCs/>
          <w:sz w:val="24"/>
          <w:szCs w:val="24"/>
        </w:rPr>
        <w:t xml:space="preserve"> και (1:1)</w:t>
      </w:r>
    </w:p>
    <w:p w:rsidR="004F10EB" w:rsidRPr="004F10EB" w:rsidRDefault="004F10EB" w:rsidP="004F10EB">
      <w:pPr>
        <w:pStyle w:val="a5"/>
        <w:tabs>
          <w:tab w:val="left" w:pos="3081"/>
        </w:tabs>
        <w:jc w:val="both"/>
        <w:outlineLvl w:val="2"/>
        <w:rPr>
          <w:rFonts w:ascii="Times New Roman" w:hAnsi="Times New Roman" w:cs="Times New Roman"/>
          <w:bCs/>
        </w:rPr>
      </w:pPr>
    </w:p>
    <w:p w:rsidR="00D666CB" w:rsidRPr="004F10EB" w:rsidRDefault="00F415E1" w:rsidP="004F10EB">
      <w:pPr>
        <w:tabs>
          <w:tab w:val="left" w:pos="3081"/>
        </w:tabs>
        <w:jc w:val="both"/>
        <w:outlineLvl w:val="2"/>
        <w:rPr>
          <w:rFonts w:ascii="Times New Roman" w:hAnsi="Times New Roman" w:cs="Times New Roman"/>
          <w:bCs/>
        </w:rPr>
      </w:pPr>
      <w:r>
        <w:t>Στον Πίνακα 3.1.45</w:t>
      </w:r>
      <w:r w:rsidRPr="004F10EB">
        <w:rPr>
          <w:bCs/>
        </w:rPr>
        <w:t xml:space="preserve">. </w:t>
      </w:r>
      <w:r w:rsidR="00D666CB" w:rsidRPr="004F10EB">
        <w:rPr>
          <w:rFonts w:ascii="Times New Roman" w:eastAsia="Times New Roman" w:hAnsi="Times New Roman" w:cs="Times New Roman"/>
          <w:bCs/>
          <w:sz w:val="24"/>
          <w:szCs w:val="24"/>
        </w:rPr>
        <w:t xml:space="preserve">παρουσιάζονται οι χημικές μετατοπίσεις των </w:t>
      </w:r>
      <w:r w:rsidR="00D666CB" w:rsidRPr="004F10EB">
        <w:rPr>
          <w:rFonts w:ascii="Times New Roman" w:eastAsia="Times New Roman" w:hAnsi="Times New Roman" w:cs="Times New Roman"/>
          <w:bCs/>
          <w:sz w:val="24"/>
          <w:szCs w:val="24"/>
          <w:vertAlign w:val="superscript"/>
        </w:rPr>
        <w:t>13</w:t>
      </w:r>
      <w:r w:rsidR="00D666CB" w:rsidRPr="004F10EB">
        <w:rPr>
          <w:rFonts w:ascii="Times New Roman" w:eastAsia="Times New Roman" w:hAnsi="Times New Roman" w:cs="Times New Roman"/>
          <w:bCs/>
          <w:sz w:val="24"/>
          <w:szCs w:val="24"/>
          <w:lang w:val="en-US"/>
        </w:rPr>
        <w:t>C</w:t>
      </w:r>
      <w:r w:rsidR="00D666CB" w:rsidRPr="004F10EB">
        <w:rPr>
          <w:rFonts w:ascii="Times New Roman" w:eastAsia="Times New Roman" w:hAnsi="Times New Roman" w:cs="Times New Roman"/>
          <w:bCs/>
          <w:sz w:val="24"/>
          <w:szCs w:val="24"/>
        </w:rPr>
        <w:t xml:space="preserve"> και στις Εικόνες 5</w:t>
      </w:r>
      <w:r w:rsidR="00572BF1" w:rsidRPr="00572BF1">
        <w:rPr>
          <w:rFonts w:ascii="Times New Roman" w:eastAsia="Times New Roman" w:hAnsi="Times New Roman" w:cs="Times New Roman"/>
          <w:bCs/>
          <w:sz w:val="24"/>
          <w:szCs w:val="24"/>
        </w:rPr>
        <w:t>2</w:t>
      </w:r>
      <w:r w:rsidR="00D666CB" w:rsidRPr="004F10EB">
        <w:rPr>
          <w:rFonts w:ascii="Times New Roman" w:eastAsia="Times New Roman" w:hAnsi="Times New Roman" w:cs="Times New Roman"/>
          <w:bCs/>
          <w:sz w:val="24"/>
          <w:szCs w:val="24"/>
        </w:rPr>
        <w:t xml:space="preserve">-55 τα φάσματα </w:t>
      </w:r>
      <w:r w:rsidR="00D666CB" w:rsidRPr="004F10EB">
        <w:rPr>
          <w:rFonts w:ascii="Times New Roman" w:eastAsia="Times New Roman" w:hAnsi="Times New Roman" w:cs="Times New Roman"/>
          <w:bCs/>
          <w:sz w:val="24"/>
          <w:szCs w:val="24"/>
          <w:vertAlign w:val="superscript"/>
        </w:rPr>
        <w:t>13</w:t>
      </w:r>
      <w:r w:rsidR="00D666CB" w:rsidRPr="004F10EB">
        <w:rPr>
          <w:rFonts w:ascii="Times New Roman" w:eastAsia="Times New Roman" w:hAnsi="Times New Roman" w:cs="Times New Roman"/>
          <w:bCs/>
          <w:sz w:val="24"/>
          <w:szCs w:val="24"/>
          <w:lang w:val="en-US"/>
        </w:rPr>
        <w:t>C</w:t>
      </w:r>
      <w:r w:rsidR="00D666CB" w:rsidRPr="004F10EB">
        <w:rPr>
          <w:rFonts w:ascii="Times New Roman" w:eastAsia="Times New Roman" w:hAnsi="Times New Roman" w:cs="Times New Roman"/>
          <w:bCs/>
          <w:sz w:val="24"/>
          <w:szCs w:val="24"/>
        </w:rPr>
        <w:t xml:space="preserve">  </w:t>
      </w:r>
      <w:r w:rsidR="00D666CB" w:rsidRPr="004F10EB">
        <w:rPr>
          <w:rFonts w:ascii="Times New Roman" w:eastAsia="Times New Roman" w:hAnsi="Times New Roman" w:cs="Times New Roman"/>
          <w:bCs/>
          <w:sz w:val="24"/>
          <w:szCs w:val="24"/>
          <w:lang w:val="en-US"/>
        </w:rPr>
        <w:t>NMR</w:t>
      </w:r>
      <w:r w:rsidR="00D666CB" w:rsidRPr="004F10EB">
        <w:rPr>
          <w:rFonts w:ascii="Times New Roman" w:eastAsia="Times New Roman" w:hAnsi="Times New Roman" w:cs="Times New Roman"/>
          <w:bCs/>
          <w:sz w:val="24"/>
          <w:szCs w:val="24"/>
        </w:rPr>
        <w:t xml:space="preserve"> και </w:t>
      </w:r>
      <w:r w:rsidR="00D666CB" w:rsidRPr="004F10EB">
        <w:rPr>
          <w:rFonts w:ascii="Times New Roman" w:eastAsia="Times New Roman" w:hAnsi="Times New Roman" w:cs="Times New Roman"/>
          <w:bCs/>
          <w:color w:val="000000" w:themeColor="text1"/>
          <w:sz w:val="24"/>
          <w:szCs w:val="24"/>
          <w:vertAlign w:val="superscript"/>
        </w:rPr>
        <w:t>1</w:t>
      </w:r>
      <w:r w:rsidR="00D666CB" w:rsidRPr="004F10EB">
        <w:rPr>
          <w:rFonts w:ascii="Times New Roman" w:eastAsia="Times New Roman" w:hAnsi="Times New Roman" w:cs="Times New Roman"/>
          <w:bCs/>
          <w:color w:val="000000" w:themeColor="text1"/>
          <w:sz w:val="24"/>
          <w:szCs w:val="24"/>
        </w:rPr>
        <w:t xml:space="preserve">Η – </w:t>
      </w:r>
      <w:r w:rsidR="00D666CB" w:rsidRPr="004F10EB">
        <w:rPr>
          <w:rFonts w:ascii="Times New Roman" w:eastAsia="Times New Roman" w:hAnsi="Times New Roman" w:cs="Times New Roman"/>
          <w:bCs/>
          <w:color w:val="000000" w:themeColor="text1"/>
          <w:sz w:val="24"/>
          <w:szCs w:val="24"/>
          <w:vertAlign w:val="superscript"/>
        </w:rPr>
        <w:t>13</w:t>
      </w:r>
      <w:r w:rsidR="00D666CB" w:rsidRPr="004F10EB">
        <w:rPr>
          <w:rFonts w:ascii="Times New Roman" w:eastAsia="Times New Roman" w:hAnsi="Times New Roman" w:cs="Times New Roman"/>
          <w:bCs/>
          <w:color w:val="000000" w:themeColor="text1"/>
          <w:sz w:val="24"/>
          <w:szCs w:val="24"/>
        </w:rPr>
        <w:t>C HMBC που λήφθηκαν για αναλογίες ίσες με (1:0,5) και (1:1).</w:t>
      </w:r>
    </w:p>
    <w:p w:rsidR="00D666CB" w:rsidRDefault="00D666CB" w:rsidP="00D666CB">
      <w:pPr>
        <w:tabs>
          <w:tab w:val="left" w:pos="3081"/>
        </w:tabs>
        <w:jc w:val="both"/>
        <w:outlineLvl w:val="2"/>
        <w:rPr>
          <w:bCs/>
        </w:rPr>
      </w:pPr>
    </w:p>
    <w:p w:rsidR="00D666CB" w:rsidRDefault="00D666CB" w:rsidP="00D666CB">
      <w:pPr>
        <w:tabs>
          <w:tab w:val="left" w:pos="3081"/>
        </w:tabs>
        <w:jc w:val="both"/>
        <w:outlineLvl w:val="2"/>
        <w:rPr>
          <w:rFonts w:ascii="Times New Roman" w:hAnsi="Times New Roman" w:cs="Times New Roman"/>
          <w:bCs/>
        </w:rPr>
      </w:pPr>
      <w:r w:rsidRPr="00D666CB">
        <w:rPr>
          <w:bCs/>
        </w:rPr>
        <w:t xml:space="preserve">Πίνακας 3.1.45 </w:t>
      </w:r>
      <w:r w:rsidRPr="00D666CB">
        <w:rPr>
          <w:rFonts w:ascii="Times New Roman" w:eastAsia="Times New Roman" w:hAnsi="Times New Roman" w:cs="Times New Roman"/>
          <w:bCs/>
          <w:sz w:val="24"/>
          <w:szCs w:val="24"/>
        </w:rPr>
        <w:t xml:space="preserve">Χημική μετατόπιση ανθράκων (δ, </w:t>
      </w:r>
      <w:r w:rsidRPr="00D666CB">
        <w:rPr>
          <w:rFonts w:ascii="Times New Roman" w:eastAsia="Times New Roman" w:hAnsi="Times New Roman" w:cs="Times New Roman"/>
          <w:bCs/>
          <w:sz w:val="24"/>
          <w:szCs w:val="24"/>
          <w:lang w:val="en-US"/>
        </w:rPr>
        <w:t>ppm</w:t>
      </w:r>
      <w:r w:rsidRPr="00D666CB">
        <w:rPr>
          <w:rFonts w:ascii="Times New Roman" w:eastAsia="Times New Roman" w:hAnsi="Times New Roman" w:cs="Times New Roman"/>
          <w:bCs/>
          <w:sz w:val="24"/>
          <w:szCs w:val="24"/>
        </w:rPr>
        <w:t xml:space="preserve">) </w:t>
      </w:r>
      <w:r w:rsidRPr="00D666CB">
        <w:rPr>
          <w:bCs/>
        </w:rPr>
        <w:t xml:space="preserve">και μεταβολή (Δδ) </w:t>
      </w:r>
      <w:r w:rsidRPr="00D666CB">
        <w:rPr>
          <w:rFonts w:ascii="Times New Roman" w:eastAsia="Times New Roman" w:hAnsi="Times New Roman" w:cs="Times New Roman"/>
          <w:bCs/>
          <w:sz w:val="24"/>
          <w:szCs w:val="24"/>
        </w:rPr>
        <w:t xml:space="preserve">του καφεϊκού οξέος </w:t>
      </w:r>
      <w:r w:rsidRPr="00D666CB">
        <w:rPr>
          <w:bCs/>
        </w:rPr>
        <w:t xml:space="preserve">για </w:t>
      </w:r>
      <w:r>
        <w:rPr>
          <w:bCs/>
        </w:rPr>
        <w:t>αναλογίες</w:t>
      </w:r>
      <w:r w:rsidRPr="00D666CB">
        <w:rPr>
          <w:rFonts w:ascii="Times New Roman" w:eastAsia="Times New Roman" w:hAnsi="Times New Roman" w:cs="Times New Roman"/>
          <w:bCs/>
          <w:sz w:val="24"/>
          <w:szCs w:val="24"/>
        </w:rPr>
        <w:t xml:space="preserve"> </w:t>
      </w:r>
      <w:r w:rsidR="00A87359" w:rsidRPr="00D666CB">
        <w:rPr>
          <w:bCs/>
          <w:iCs/>
        </w:rPr>
        <w:t>(καφε</w:t>
      </w:r>
      <w:r w:rsidRPr="00D666CB">
        <w:rPr>
          <w:bCs/>
          <w:iCs/>
        </w:rPr>
        <w:t>ϊ</w:t>
      </w:r>
      <w:r w:rsidR="00A87359" w:rsidRPr="00D666CB">
        <w:rPr>
          <w:bCs/>
          <w:iCs/>
        </w:rPr>
        <w:t>κο</w:t>
      </w:r>
      <w:r>
        <w:rPr>
          <w:bCs/>
          <w:iCs/>
        </w:rPr>
        <w:t>ύ</w:t>
      </w:r>
      <w:r w:rsidR="00A87359" w:rsidRPr="00D666CB">
        <w:rPr>
          <w:bCs/>
          <w:iCs/>
        </w:rPr>
        <w:t xml:space="preserve"> οξ</w:t>
      </w:r>
      <w:r w:rsidRPr="00D666CB">
        <w:rPr>
          <w:bCs/>
          <w:iCs/>
        </w:rPr>
        <w:t>έο</w:t>
      </w:r>
      <w:r w:rsidR="00A87359" w:rsidRPr="00D666CB">
        <w:rPr>
          <w:bCs/>
          <w:iCs/>
        </w:rPr>
        <w:t>ς ):(μετ</w:t>
      </w:r>
      <w:r w:rsidRPr="00D666CB">
        <w:rPr>
          <w:bCs/>
          <w:iCs/>
        </w:rPr>
        <w:t>ά</w:t>
      </w:r>
      <w:r w:rsidR="00A87359" w:rsidRPr="00D666CB">
        <w:rPr>
          <w:bCs/>
          <w:iCs/>
        </w:rPr>
        <w:t>λλου)</w:t>
      </w:r>
      <w:r w:rsidR="004A0C88" w:rsidRPr="00D666CB">
        <w:rPr>
          <w:bCs/>
          <w:iCs/>
        </w:rPr>
        <w:t xml:space="preserve"> </w:t>
      </w:r>
      <w:r w:rsidRPr="00D666CB">
        <w:rPr>
          <w:bCs/>
          <w:iCs/>
        </w:rPr>
        <w:t>ίσ</w:t>
      </w:r>
      <w:r>
        <w:rPr>
          <w:bCs/>
          <w:iCs/>
        </w:rPr>
        <w:t>ες</w:t>
      </w:r>
      <w:r w:rsidRPr="00D666CB">
        <w:rPr>
          <w:bCs/>
          <w:iCs/>
        </w:rPr>
        <w:t xml:space="preserve"> με </w:t>
      </w:r>
      <w:r w:rsidR="004A0C88" w:rsidRPr="00D666CB">
        <w:rPr>
          <w:bCs/>
        </w:rPr>
        <w:t>(1:</w:t>
      </w:r>
      <w:r w:rsidRPr="00D666CB">
        <w:rPr>
          <w:bCs/>
        </w:rPr>
        <w:t>0,5</w:t>
      </w:r>
      <w:r w:rsidR="004A0C88" w:rsidRPr="00D666CB">
        <w:rPr>
          <w:bCs/>
        </w:rPr>
        <w:t xml:space="preserve">)  και </w:t>
      </w:r>
      <w:r w:rsidR="004A0C88" w:rsidRPr="00D666CB">
        <w:rPr>
          <w:bCs/>
          <w:iCs/>
        </w:rPr>
        <w:t>(1:1).</w:t>
      </w:r>
      <w:bookmarkEnd w:id="156"/>
    </w:p>
    <w:p w:rsidR="007A1376" w:rsidRPr="00D666CB" w:rsidRDefault="00C75A09" w:rsidP="00D666CB">
      <w:pPr>
        <w:tabs>
          <w:tab w:val="left" w:pos="3081"/>
        </w:tabs>
        <w:jc w:val="both"/>
        <w:outlineLvl w:val="2"/>
        <w:rPr>
          <w:rFonts w:ascii="Times New Roman" w:hAnsi="Times New Roman" w:cs="Times New Roman"/>
          <w:bCs/>
        </w:rPr>
      </w:pPr>
      <w:r w:rsidRPr="00C75A09">
        <w:rPr>
          <w:rFonts w:ascii="Times New Roman" w:hAnsi="Times New Roman" w:cs="Times New Roman"/>
          <w:noProof/>
          <w:lang w:eastAsia="en-US"/>
        </w:rPr>
        <w:pict>
          <v:shape id="_x0000_s4476" type="#_x0000_t75" alt="" style="position:absolute;left:0;text-align:left;margin-left:-48.9pt;margin-top:15.95pt;width:525.7pt;height:154.15pt;z-index:251672576;mso-wrap-edited:f">
            <v:imagedata r:id="rId212" o:title=""/>
          </v:shape>
          <o:OLEObject Type="Embed" ProgID="Excel.Sheet.12" ShapeID="_x0000_s4476" DrawAspect="Content" ObjectID="_1786616394" r:id="rId213"/>
        </w:pict>
      </w:r>
    </w:p>
    <w:p w:rsidR="007A1376" w:rsidRPr="00A87359" w:rsidRDefault="007A1376" w:rsidP="007A1376">
      <w:pPr>
        <w:rPr>
          <w:rFonts w:ascii="Times New Roman" w:hAnsi="Times New Roman" w:cs="Times New Roman"/>
        </w:rPr>
      </w:pPr>
    </w:p>
    <w:p w:rsidR="007A1376" w:rsidRPr="00A87359" w:rsidRDefault="007A1376" w:rsidP="007A1376">
      <w:pPr>
        <w:rPr>
          <w:rFonts w:ascii="Times New Roman" w:hAnsi="Times New Roman" w:cs="Times New Roman"/>
        </w:rPr>
      </w:pPr>
    </w:p>
    <w:p w:rsidR="007A1376" w:rsidRPr="00A87359" w:rsidRDefault="007A1376" w:rsidP="007A1376">
      <w:pPr>
        <w:rPr>
          <w:rFonts w:ascii="Times New Roman" w:hAnsi="Times New Roman" w:cs="Times New Roman"/>
        </w:rPr>
      </w:pPr>
    </w:p>
    <w:p w:rsidR="007A1376" w:rsidRPr="00A87359" w:rsidRDefault="007A1376" w:rsidP="007A1376">
      <w:pPr>
        <w:rPr>
          <w:rFonts w:ascii="Times New Roman" w:hAnsi="Times New Roman" w:cs="Times New Roman"/>
        </w:rPr>
      </w:pPr>
    </w:p>
    <w:p w:rsidR="007A1376" w:rsidRPr="00A87359" w:rsidRDefault="007A1376" w:rsidP="007A1376">
      <w:pPr>
        <w:rPr>
          <w:rFonts w:ascii="Times New Roman" w:hAnsi="Times New Roman" w:cs="Times New Roman"/>
        </w:rPr>
      </w:pPr>
    </w:p>
    <w:p w:rsidR="007A1376" w:rsidRPr="00A87359" w:rsidRDefault="007A1376" w:rsidP="007A1376">
      <w:pPr>
        <w:rPr>
          <w:rFonts w:ascii="Times New Roman" w:hAnsi="Times New Roman" w:cs="Times New Roman"/>
        </w:rPr>
      </w:pPr>
    </w:p>
    <w:p w:rsidR="007A1376" w:rsidRPr="00A87359" w:rsidRDefault="007A1376" w:rsidP="00937B16">
      <w:pPr>
        <w:rPr>
          <w:rFonts w:ascii="Times New Roman" w:hAnsi="Times New Roman" w:cs="Times New Roman"/>
        </w:rPr>
      </w:pPr>
    </w:p>
    <w:p w:rsidR="00D7429E" w:rsidRDefault="00223896" w:rsidP="00931842">
      <w:pPr>
        <w:rPr>
          <w:rFonts w:ascii="Times New Roman" w:hAnsi="Times New Roman" w:cs="Times New Roman"/>
          <w:sz w:val="24"/>
          <w:szCs w:val="24"/>
        </w:rPr>
      </w:pPr>
      <w:r w:rsidRPr="00931842">
        <w:rPr>
          <w:rFonts w:ascii="Times New Roman" w:hAnsi="Times New Roman" w:cs="Times New Roman"/>
          <w:sz w:val="24"/>
          <w:szCs w:val="24"/>
        </w:rPr>
        <w:lastRenderedPageBreak/>
        <w:t>Σύμφωνα</w:t>
      </w:r>
      <w:r w:rsidR="00F415E1" w:rsidRPr="00931842">
        <w:rPr>
          <w:rFonts w:ascii="Times New Roman" w:hAnsi="Times New Roman" w:cs="Times New Roman"/>
          <w:sz w:val="24"/>
          <w:szCs w:val="24"/>
        </w:rPr>
        <w:t xml:space="preserve"> με τον </w:t>
      </w:r>
      <w:r w:rsidRPr="00931842">
        <w:rPr>
          <w:rFonts w:ascii="Times New Roman" w:hAnsi="Times New Roman" w:cs="Times New Roman"/>
          <w:sz w:val="24"/>
          <w:szCs w:val="24"/>
        </w:rPr>
        <w:t>πίνακα</w:t>
      </w:r>
      <w:r w:rsidR="00F415E1" w:rsidRPr="00931842">
        <w:rPr>
          <w:rFonts w:ascii="Times New Roman" w:hAnsi="Times New Roman" w:cs="Times New Roman"/>
          <w:sz w:val="24"/>
          <w:szCs w:val="24"/>
        </w:rPr>
        <w:t xml:space="preserve"> 3.1.45 οι </w:t>
      </w:r>
      <w:r w:rsidRPr="00931842">
        <w:rPr>
          <w:rFonts w:ascii="Times New Roman" w:hAnsi="Times New Roman" w:cs="Times New Roman"/>
          <w:sz w:val="24"/>
          <w:szCs w:val="24"/>
        </w:rPr>
        <w:t>άνθρακες</w:t>
      </w:r>
      <w:r w:rsidR="00F415E1" w:rsidRPr="00931842">
        <w:rPr>
          <w:rFonts w:ascii="Times New Roman" w:hAnsi="Times New Roman" w:cs="Times New Roman"/>
          <w:sz w:val="24"/>
          <w:szCs w:val="24"/>
        </w:rPr>
        <w:t xml:space="preserve"> που </w:t>
      </w:r>
      <w:r w:rsidRPr="00931842">
        <w:rPr>
          <w:rFonts w:ascii="Times New Roman" w:hAnsi="Times New Roman" w:cs="Times New Roman"/>
          <w:sz w:val="24"/>
          <w:szCs w:val="24"/>
        </w:rPr>
        <w:t>παρουσιάζουν</w:t>
      </w:r>
      <w:r w:rsidR="00F415E1" w:rsidRPr="00931842">
        <w:rPr>
          <w:rFonts w:ascii="Times New Roman" w:hAnsi="Times New Roman" w:cs="Times New Roman"/>
          <w:sz w:val="24"/>
          <w:szCs w:val="24"/>
        </w:rPr>
        <w:t xml:space="preserve"> την </w:t>
      </w:r>
      <w:r w:rsidRPr="00931842">
        <w:rPr>
          <w:rFonts w:ascii="Times New Roman" w:hAnsi="Times New Roman" w:cs="Times New Roman"/>
          <w:sz w:val="24"/>
          <w:szCs w:val="24"/>
        </w:rPr>
        <w:t>μεγαλύτερη</w:t>
      </w:r>
      <w:r w:rsidR="00F415E1" w:rsidRPr="00931842">
        <w:rPr>
          <w:rFonts w:ascii="Times New Roman" w:hAnsi="Times New Roman" w:cs="Times New Roman"/>
          <w:sz w:val="24"/>
          <w:szCs w:val="24"/>
        </w:rPr>
        <w:t xml:space="preserve"> </w:t>
      </w:r>
      <w:r w:rsidR="00D7429E">
        <w:rPr>
          <w:rFonts w:ascii="Times New Roman" w:hAnsi="Times New Roman" w:cs="Times New Roman"/>
          <w:sz w:val="24"/>
          <w:szCs w:val="24"/>
        </w:rPr>
        <w:t xml:space="preserve">μεταβολή της χημικής </w:t>
      </w:r>
      <w:r w:rsidRPr="00931842">
        <w:rPr>
          <w:rFonts w:ascii="Times New Roman" w:hAnsi="Times New Roman" w:cs="Times New Roman"/>
          <w:sz w:val="24"/>
          <w:szCs w:val="24"/>
        </w:rPr>
        <w:t>μετατόπιση</w:t>
      </w:r>
      <w:r w:rsidR="00F415E1" w:rsidRPr="00931842">
        <w:rPr>
          <w:rFonts w:ascii="Times New Roman" w:hAnsi="Times New Roman" w:cs="Times New Roman"/>
          <w:sz w:val="24"/>
          <w:szCs w:val="24"/>
        </w:rPr>
        <w:t xml:space="preserve"> </w:t>
      </w:r>
      <w:r w:rsidR="00D7429E">
        <w:rPr>
          <w:rFonts w:ascii="Times New Roman" w:hAnsi="Times New Roman" w:cs="Times New Roman"/>
          <w:sz w:val="24"/>
          <w:szCs w:val="24"/>
        </w:rPr>
        <w:t>, Δδ, σε μεγαλύτερες τιμές συχνοτήτων για</w:t>
      </w:r>
      <w:r w:rsidR="00F415E1" w:rsidRPr="00931842">
        <w:rPr>
          <w:rFonts w:ascii="Times New Roman" w:hAnsi="Times New Roman" w:cs="Times New Roman"/>
          <w:sz w:val="24"/>
          <w:szCs w:val="24"/>
        </w:rPr>
        <w:t xml:space="preserve"> </w:t>
      </w:r>
      <w:r w:rsidR="00931842" w:rsidRPr="00931842">
        <w:rPr>
          <w:rFonts w:ascii="Times New Roman" w:hAnsi="Times New Roman" w:cs="Times New Roman"/>
          <w:sz w:val="24"/>
          <w:szCs w:val="24"/>
        </w:rPr>
        <w:t xml:space="preserve"> </w:t>
      </w:r>
      <w:r w:rsidR="00D7429E">
        <w:rPr>
          <w:rFonts w:ascii="Times New Roman" w:hAnsi="Times New Roman" w:cs="Times New Roman"/>
          <w:sz w:val="24"/>
          <w:szCs w:val="24"/>
        </w:rPr>
        <w:t>την</w:t>
      </w:r>
      <w:r w:rsidR="00931842" w:rsidRPr="00931842">
        <w:rPr>
          <w:rFonts w:ascii="Times New Roman" w:hAnsi="Times New Roman" w:cs="Times New Roman"/>
          <w:sz w:val="24"/>
          <w:szCs w:val="24"/>
        </w:rPr>
        <w:t xml:space="preserve"> </w:t>
      </w:r>
      <w:r w:rsidRPr="00931842">
        <w:rPr>
          <w:rFonts w:ascii="Times New Roman" w:hAnsi="Times New Roman" w:cs="Times New Roman"/>
          <w:sz w:val="24"/>
          <w:szCs w:val="24"/>
        </w:rPr>
        <w:t>αναλογία</w:t>
      </w:r>
      <w:r w:rsidR="00931842" w:rsidRPr="00931842">
        <w:rPr>
          <w:rFonts w:ascii="Times New Roman" w:hAnsi="Times New Roman" w:cs="Times New Roman"/>
          <w:sz w:val="24"/>
          <w:szCs w:val="24"/>
        </w:rPr>
        <w:t xml:space="preserve"> </w:t>
      </w:r>
      <w:r w:rsidR="00D7429E">
        <w:rPr>
          <w:rFonts w:ascii="Times New Roman" w:hAnsi="Times New Roman" w:cs="Times New Roman"/>
          <w:sz w:val="24"/>
          <w:szCs w:val="24"/>
        </w:rPr>
        <w:t xml:space="preserve">(καφεϊκού οξέος : μετάλλου) ίση με </w:t>
      </w:r>
      <w:r w:rsidR="00931842" w:rsidRPr="00931842">
        <w:rPr>
          <w:rFonts w:ascii="Times New Roman" w:hAnsi="Times New Roman" w:cs="Times New Roman"/>
          <w:sz w:val="24"/>
          <w:szCs w:val="24"/>
        </w:rPr>
        <w:t>(1:</w:t>
      </w:r>
      <w:r w:rsidR="00D666CB">
        <w:rPr>
          <w:rFonts w:ascii="Times New Roman" w:hAnsi="Times New Roman" w:cs="Times New Roman"/>
          <w:sz w:val="24"/>
          <w:szCs w:val="24"/>
        </w:rPr>
        <w:t>0,5</w:t>
      </w:r>
      <w:r w:rsidR="00931842" w:rsidRPr="00931842">
        <w:rPr>
          <w:rFonts w:ascii="Times New Roman" w:hAnsi="Times New Roman" w:cs="Times New Roman"/>
          <w:sz w:val="24"/>
          <w:szCs w:val="24"/>
        </w:rPr>
        <w:t xml:space="preserve">) </w:t>
      </w:r>
      <w:r w:rsidR="00F415E1" w:rsidRPr="00931842">
        <w:rPr>
          <w:rFonts w:ascii="Times New Roman" w:hAnsi="Times New Roman" w:cs="Times New Roman"/>
          <w:sz w:val="24"/>
          <w:szCs w:val="24"/>
        </w:rPr>
        <w:t>είναι</w:t>
      </w:r>
      <w:r w:rsidR="00D7429E">
        <w:rPr>
          <w:rFonts w:ascii="Times New Roman" w:hAnsi="Times New Roman" w:cs="Times New Roman"/>
          <w:sz w:val="24"/>
          <w:szCs w:val="24"/>
        </w:rPr>
        <w:t xml:space="preserve"> οι</w:t>
      </w:r>
      <w:r w:rsidR="00F415E1" w:rsidRPr="00931842">
        <w:rPr>
          <w:rFonts w:ascii="Times New Roman" w:hAnsi="Times New Roman" w:cs="Times New Roman"/>
          <w:sz w:val="24"/>
          <w:szCs w:val="24"/>
        </w:rPr>
        <w:t xml:space="preserve"> C</w:t>
      </w:r>
      <w:r w:rsidR="00F415E1" w:rsidRPr="00050FCF">
        <w:rPr>
          <w:rFonts w:ascii="Times New Roman" w:hAnsi="Times New Roman" w:cs="Times New Roman"/>
          <w:sz w:val="24"/>
          <w:szCs w:val="24"/>
          <w:vertAlign w:val="subscript"/>
        </w:rPr>
        <w:t>3</w:t>
      </w:r>
      <w:r w:rsidR="00F415E1" w:rsidRPr="00931842">
        <w:rPr>
          <w:rFonts w:ascii="Times New Roman" w:hAnsi="Times New Roman" w:cs="Times New Roman"/>
          <w:sz w:val="24"/>
          <w:szCs w:val="24"/>
        </w:rPr>
        <w:t>,C</w:t>
      </w:r>
      <w:r w:rsidR="00F415E1" w:rsidRPr="00050FCF">
        <w:rPr>
          <w:rFonts w:ascii="Times New Roman" w:hAnsi="Times New Roman" w:cs="Times New Roman"/>
          <w:sz w:val="24"/>
          <w:szCs w:val="24"/>
          <w:vertAlign w:val="subscript"/>
        </w:rPr>
        <w:t>5</w:t>
      </w:r>
      <w:r w:rsidR="00F415E1" w:rsidRPr="00931842">
        <w:rPr>
          <w:rFonts w:ascii="Times New Roman" w:hAnsi="Times New Roman" w:cs="Times New Roman"/>
          <w:sz w:val="24"/>
          <w:szCs w:val="24"/>
        </w:rPr>
        <w:t>, C</w:t>
      </w:r>
      <w:r w:rsidR="00F415E1" w:rsidRPr="00050FCF">
        <w:rPr>
          <w:rFonts w:ascii="Times New Roman" w:hAnsi="Times New Roman" w:cs="Times New Roman"/>
          <w:sz w:val="24"/>
          <w:szCs w:val="24"/>
          <w:vertAlign w:val="subscript"/>
        </w:rPr>
        <w:t>1΄</w:t>
      </w:r>
      <w:r w:rsidR="00F415E1" w:rsidRPr="00931842">
        <w:rPr>
          <w:rFonts w:ascii="Times New Roman" w:hAnsi="Times New Roman" w:cs="Times New Roman"/>
          <w:sz w:val="24"/>
          <w:szCs w:val="24"/>
        </w:rPr>
        <w:t xml:space="preserve"> , C</w:t>
      </w:r>
      <w:r w:rsidR="00F415E1" w:rsidRPr="00050FCF">
        <w:rPr>
          <w:rFonts w:ascii="Times New Roman" w:hAnsi="Times New Roman" w:cs="Times New Roman"/>
          <w:sz w:val="24"/>
          <w:szCs w:val="24"/>
          <w:vertAlign w:val="subscript"/>
        </w:rPr>
        <w:t>2΄</w:t>
      </w:r>
      <w:r w:rsidR="00931842" w:rsidRPr="00931842">
        <w:rPr>
          <w:rFonts w:ascii="Times New Roman" w:hAnsi="Times New Roman" w:cs="Times New Roman"/>
          <w:sz w:val="24"/>
          <w:szCs w:val="24"/>
        </w:rPr>
        <w:t xml:space="preserve">. </w:t>
      </w:r>
    </w:p>
    <w:p w:rsidR="00D7429E" w:rsidRDefault="00223896" w:rsidP="00931842">
      <w:pPr>
        <w:rPr>
          <w:rFonts w:ascii="Times New Roman" w:hAnsi="Times New Roman" w:cs="Times New Roman"/>
          <w:sz w:val="24"/>
          <w:szCs w:val="24"/>
        </w:rPr>
      </w:pPr>
      <w:r w:rsidRPr="00931842">
        <w:rPr>
          <w:rFonts w:ascii="Times New Roman" w:hAnsi="Times New Roman" w:cs="Times New Roman"/>
          <w:sz w:val="24"/>
          <w:szCs w:val="24"/>
        </w:rPr>
        <w:t>Οι άνθρακες C</w:t>
      </w:r>
      <w:r w:rsidRPr="00050FCF">
        <w:rPr>
          <w:rFonts w:ascii="Times New Roman" w:hAnsi="Times New Roman" w:cs="Times New Roman"/>
          <w:sz w:val="24"/>
          <w:szCs w:val="24"/>
          <w:vertAlign w:val="subscript"/>
        </w:rPr>
        <w:t>3</w:t>
      </w:r>
      <w:r w:rsidRPr="00931842">
        <w:rPr>
          <w:rFonts w:ascii="Times New Roman" w:hAnsi="Times New Roman" w:cs="Times New Roman"/>
          <w:sz w:val="24"/>
          <w:szCs w:val="24"/>
        </w:rPr>
        <w:t xml:space="preserve"> </w:t>
      </w:r>
      <w:r w:rsidR="00D7429E">
        <w:rPr>
          <w:rFonts w:ascii="Times New Roman" w:hAnsi="Times New Roman" w:cs="Times New Roman"/>
          <w:sz w:val="24"/>
          <w:szCs w:val="24"/>
        </w:rPr>
        <w:t xml:space="preserve">και </w:t>
      </w:r>
      <w:r w:rsidRPr="00931842">
        <w:rPr>
          <w:rFonts w:ascii="Times New Roman" w:hAnsi="Times New Roman" w:cs="Times New Roman"/>
          <w:sz w:val="24"/>
          <w:szCs w:val="24"/>
        </w:rPr>
        <w:t>C</w:t>
      </w:r>
      <w:r w:rsidRPr="00050FCF">
        <w:rPr>
          <w:rFonts w:ascii="Times New Roman" w:hAnsi="Times New Roman" w:cs="Times New Roman"/>
          <w:sz w:val="24"/>
          <w:szCs w:val="24"/>
          <w:vertAlign w:val="subscript"/>
        </w:rPr>
        <w:t>5</w:t>
      </w:r>
      <w:r w:rsidRPr="00931842">
        <w:rPr>
          <w:rFonts w:ascii="Times New Roman" w:hAnsi="Times New Roman" w:cs="Times New Roman"/>
          <w:sz w:val="24"/>
          <w:szCs w:val="24"/>
        </w:rPr>
        <w:t xml:space="preserve"> έχουν την μεγαλύτερη </w:t>
      </w:r>
      <w:r w:rsidR="00D7429E">
        <w:rPr>
          <w:rFonts w:ascii="Times New Roman" w:hAnsi="Times New Roman" w:cs="Times New Roman"/>
          <w:sz w:val="24"/>
          <w:szCs w:val="24"/>
        </w:rPr>
        <w:t xml:space="preserve">μεταβολή στη χημική μετατόπιση με Δδ= 2,02 και 2,49 </w:t>
      </w:r>
      <w:r w:rsidR="00D7429E">
        <w:rPr>
          <w:rFonts w:ascii="Times New Roman" w:hAnsi="Times New Roman" w:cs="Times New Roman"/>
          <w:sz w:val="24"/>
          <w:szCs w:val="24"/>
          <w:lang w:val="en-US"/>
        </w:rPr>
        <w:t>ppm</w:t>
      </w:r>
      <w:r w:rsidR="00D7429E" w:rsidRPr="00D7429E">
        <w:rPr>
          <w:rFonts w:ascii="Times New Roman" w:hAnsi="Times New Roman" w:cs="Times New Roman"/>
          <w:sz w:val="24"/>
          <w:szCs w:val="24"/>
        </w:rPr>
        <w:t xml:space="preserve">, </w:t>
      </w:r>
      <w:r w:rsidR="00D7429E">
        <w:rPr>
          <w:rFonts w:ascii="Times New Roman" w:hAnsi="Times New Roman" w:cs="Times New Roman"/>
          <w:sz w:val="24"/>
          <w:szCs w:val="24"/>
        </w:rPr>
        <w:t>αντίστοιχα</w:t>
      </w:r>
      <w:r>
        <w:rPr>
          <w:rFonts w:ascii="Times New Roman" w:hAnsi="Times New Roman" w:cs="Times New Roman"/>
          <w:sz w:val="24"/>
          <w:szCs w:val="24"/>
        </w:rPr>
        <w:t xml:space="preserve">. </w:t>
      </w:r>
    </w:p>
    <w:p w:rsidR="00572BF1" w:rsidRDefault="00223896" w:rsidP="00931842">
      <w:pPr>
        <w:rPr>
          <w:rFonts w:ascii="Times New Roman" w:hAnsi="Times New Roman" w:cs="Times New Roman"/>
          <w:sz w:val="24"/>
          <w:szCs w:val="24"/>
        </w:rPr>
      </w:pPr>
      <w:r>
        <w:rPr>
          <w:rFonts w:ascii="Times New Roman" w:hAnsi="Times New Roman" w:cs="Times New Roman"/>
          <w:sz w:val="24"/>
          <w:szCs w:val="24"/>
        </w:rPr>
        <w:t xml:space="preserve">Επίσης οι άνθρακες </w:t>
      </w:r>
      <w:r w:rsidRPr="00931842">
        <w:rPr>
          <w:rFonts w:ascii="Times New Roman" w:hAnsi="Times New Roman" w:cs="Times New Roman"/>
          <w:sz w:val="24"/>
          <w:szCs w:val="24"/>
        </w:rPr>
        <w:t>C</w:t>
      </w:r>
      <w:r w:rsidRPr="00050FCF">
        <w:rPr>
          <w:rFonts w:ascii="Times New Roman" w:hAnsi="Times New Roman" w:cs="Times New Roman"/>
          <w:sz w:val="24"/>
          <w:szCs w:val="24"/>
          <w:vertAlign w:val="subscript"/>
        </w:rPr>
        <w:t>1</w:t>
      </w:r>
      <w:r>
        <w:rPr>
          <w:rFonts w:ascii="Times New Roman" w:hAnsi="Times New Roman" w:cs="Times New Roman"/>
          <w:sz w:val="24"/>
          <w:szCs w:val="24"/>
        </w:rPr>
        <w:t>΄</w:t>
      </w:r>
      <w:r w:rsidRPr="00931842">
        <w:rPr>
          <w:rFonts w:ascii="Times New Roman" w:hAnsi="Times New Roman" w:cs="Times New Roman"/>
          <w:sz w:val="24"/>
          <w:szCs w:val="24"/>
        </w:rPr>
        <w:t xml:space="preserve"> </w:t>
      </w:r>
      <w:r w:rsidR="00572BF1">
        <w:rPr>
          <w:rFonts w:ascii="Times New Roman" w:hAnsi="Times New Roman" w:cs="Times New Roman"/>
          <w:sz w:val="24"/>
          <w:szCs w:val="24"/>
        </w:rPr>
        <w:t xml:space="preserve">και </w:t>
      </w:r>
      <w:r w:rsidRPr="00931842">
        <w:rPr>
          <w:rFonts w:ascii="Times New Roman" w:hAnsi="Times New Roman" w:cs="Times New Roman"/>
          <w:sz w:val="24"/>
          <w:szCs w:val="24"/>
        </w:rPr>
        <w:t>C</w:t>
      </w:r>
      <w:r w:rsidR="008C4443">
        <w:rPr>
          <w:rFonts w:ascii="Times New Roman" w:hAnsi="Times New Roman" w:cs="Times New Roman"/>
          <w:sz w:val="24"/>
          <w:szCs w:val="24"/>
          <w:vertAlign w:val="subscript"/>
        </w:rPr>
        <w:t>2</w:t>
      </w:r>
      <w:r w:rsidR="00FF2204">
        <w:rPr>
          <w:rFonts w:ascii="Times New Roman" w:hAnsi="Times New Roman" w:cs="Times New Roman"/>
          <w:sz w:val="24"/>
          <w:szCs w:val="24"/>
        </w:rPr>
        <w:t>΄</w:t>
      </w:r>
      <w:r w:rsidRPr="00931842">
        <w:rPr>
          <w:rFonts w:ascii="Times New Roman" w:hAnsi="Times New Roman" w:cs="Times New Roman"/>
          <w:sz w:val="24"/>
          <w:szCs w:val="24"/>
        </w:rPr>
        <w:t xml:space="preserve"> έχουν την μεγαλύτερη </w:t>
      </w:r>
      <w:r w:rsidR="00572BF1">
        <w:rPr>
          <w:rFonts w:ascii="Times New Roman" w:hAnsi="Times New Roman" w:cs="Times New Roman"/>
          <w:sz w:val="24"/>
          <w:szCs w:val="24"/>
        </w:rPr>
        <w:t xml:space="preserve">μεταβολή στη </w:t>
      </w:r>
      <w:r w:rsidRPr="00931842">
        <w:rPr>
          <w:rFonts w:ascii="Times New Roman" w:hAnsi="Times New Roman" w:cs="Times New Roman"/>
          <w:sz w:val="24"/>
          <w:szCs w:val="24"/>
        </w:rPr>
        <w:t xml:space="preserve">μετατόπιση </w:t>
      </w:r>
      <w:r w:rsidR="00572BF1">
        <w:rPr>
          <w:rFonts w:ascii="Times New Roman" w:hAnsi="Times New Roman" w:cs="Times New Roman"/>
          <w:sz w:val="24"/>
          <w:szCs w:val="24"/>
        </w:rPr>
        <w:t>σε μικρότερες</w:t>
      </w:r>
      <w:r>
        <w:rPr>
          <w:rFonts w:ascii="Times New Roman" w:hAnsi="Times New Roman" w:cs="Times New Roman"/>
          <w:sz w:val="24"/>
          <w:szCs w:val="24"/>
        </w:rPr>
        <w:t xml:space="preserve"> </w:t>
      </w:r>
      <w:r w:rsidRPr="00931842">
        <w:rPr>
          <w:rFonts w:ascii="Times New Roman" w:hAnsi="Times New Roman" w:cs="Times New Roman"/>
          <w:sz w:val="24"/>
          <w:szCs w:val="24"/>
        </w:rPr>
        <w:t xml:space="preserve"> τιμές </w:t>
      </w:r>
      <w:r w:rsidR="00572BF1">
        <w:rPr>
          <w:rFonts w:ascii="Times New Roman" w:hAnsi="Times New Roman" w:cs="Times New Roman"/>
          <w:sz w:val="24"/>
          <w:szCs w:val="24"/>
        </w:rPr>
        <w:t xml:space="preserve">συχνοτήτων με Δδ= -1,01 και -1,68 </w:t>
      </w:r>
      <w:r w:rsidR="00572BF1">
        <w:rPr>
          <w:rFonts w:ascii="Times New Roman" w:hAnsi="Times New Roman" w:cs="Times New Roman"/>
          <w:sz w:val="24"/>
          <w:szCs w:val="24"/>
          <w:lang w:val="en-US"/>
        </w:rPr>
        <w:t>ppm</w:t>
      </w:r>
      <w:r w:rsidR="00572BF1" w:rsidRPr="00572BF1">
        <w:rPr>
          <w:rFonts w:ascii="Times New Roman" w:hAnsi="Times New Roman" w:cs="Times New Roman"/>
          <w:sz w:val="24"/>
          <w:szCs w:val="24"/>
        </w:rPr>
        <w:t xml:space="preserve">, </w:t>
      </w:r>
      <w:r w:rsidR="00572BF1">
        <w:rPr>
          <w:rFonts w:ascii="Times New Roman" w:hAnsi="Times New Roman" w:cs="Times New Roman"/>
          <w:sz w:val="24"/>
          <w:szCs w:val="24"/>
        </w:rPr>
        <w:t xml:space="preserve">αντίστοιχα. </w:t>
      </w:r>
    </w:p>
    <w:p w:rsidR="00572BF1" w:rsidRPr="004B32C8" w:rsidRDefault="00572BF1" w:rsidP="00572BF1">
      <w:pPr>
        <w:jc w:val="both"/>
        <w:rPr>
          <w:rFonts w:ascii="Times New Roman" w:hAnsi="Times New Roman" w:cs="Times New Roman"/>
          <w:sz w:val="24"/>
          <w:szCs w:val="24"/>
        </w:rPr>
      </w:pPr>
      <w:r>
        <w:rPr>
          <w:rFonts w:ascii="Times New Roman" w:hAnsi="Times New Roman" w:cs="Times New Roman"/>
          <w:sz w:val="24"/>
          <w:szCs w:val="24"/>
        </w:rPr>
        <w:t xml:space="preserve">Έχουμε λοιπόν προστασία στον </w:t>
      </w:r>
      <w:r>
        <w:rPr>
          <w:rFonts w:ascii="Times New Roman" w:hAnsi="Times New Roman" w:cs="Times New Roman"/>
          <w:sz w:val="24"/>
          <w:szCs w:val="24"/>
          <w:lang w:val="en-US"/>
        </w:rPr>
        <w:t>C</w:t>
      </w:r>
      <w:r w:rsidRPr="00572BF1">
        <w:rPr>
          <w:rFonts w:ascii="Times New Roman" w:hAnsi="Times New Roman" w:cs="Times New Roman"/>
          <w:sz w:val="24"/>
          <w:szCs w:val="24"/>
        </w:rPr>
        <w:t>1</w:t>
      </w:r>
      <w:r w:rsidR="00FF2204">
        <w:rPr>
          <w:rFonts w:ascii="Times New Roman" w:hAnsi="Times New Roman" w:cs="Times New Roman"/>
          <w:sz w:val="24"/>
          <w:szCs w:val="24"/>
        </w:rPr>
        <w:t>΄</w:t>
      </w:r>
      <w:r w:rsidRPr="00572BF1">
        <w:rPr>
          <w:rFonts w:ascii="Times New Roman" w:hAnsi="Times New Roman" w:cs="Times New Roman"/>
          <w:sz w:val="24"/>
          <w:szCs w:val="24"/>
        </w:rPr>
        <w:t xml:space="preserve">. </w:t>
      </w:r>
      <w:r>
        <w:rPr>
          <w:rFonts w:ascii="Times New Roman" w:hAnsi="Times New Roman" w:cs="Times New Roman"/>
          <w:sz w:val="24"/>
          <w:szCs w:val="24"/>
        </w:rPr>
        <w:t xml:space="preserve">Η συμπλοποποίηση του </w:t>
      </w:r>
      <w:r>
        <w:rPr>
          <w:rFonts w:ascii="Times New Roman" w:hAnsi="Times New Roman" w:cs="Times New Roman"/>
          <w:sz w:val="24"/>
          <w:szCs w:val="24"/>
          <w:lang w:val="en-US"/>
        </w:rPr>
        <w:t>Zn</w:t>
      </w:r>
      <w:r w:rsidRPr="00572BF1">
        <w:rPr>
          <w:rFonts w:ascii="Times New Roman" w:hAnsi="Times New Roman" w:cs="Times New Roman"/>
          <w:sz w:val="24"/>
          <w:szCs w:val="24"/>
        </w:rPr>
        <w:t>(</w:t>
      </w:r>
      <w:r>
        <w:rPr>
          <w:rFonts w:ascii="Times New Roman" w:hAnsi="Times New Roman" w:cs="Times New Roman"/>
          <w:sz w:val="24"/>
          <w:szCs w:val="24"/>
          <w:lang w:val="en-US"/>
        </w:rPr>
        <w:t>II</w:t>
      </w:r>
      <w:r w:rsidRPr="00572BF1">
        <w:rPr>
          <w:rFonts w:ascii="Times New Roman" w:hAnsi="Times New Roman" w:cs="Times New Roman"/>
          <w:sz w:val="24"/>
          <w:szCs w:val="24"/>
        </w:rPr>
        <w:t xml:space="preserve">) </w:t>
      </w:r>
      <w:r>
        <w:rPr>
          <w:rFonts w:ascii="Times New Roman" w:hAnsi="Times New Roman" w:cs="Times New Roman"/>
          <w:sz w:val="24"/>
          <w:szCs w:val="24"/>
        </w:rPr>
        <w:t xml:space="preserve"> στην καρβοξυομάδα έχει ως αποτέλεσμα, κατ αντιστοιχία με την συμπλοκοποίηση με </w:t>
      </w:r>
      <w:r>
        <w:rPr>
          <w:rFonts w:ascii="Times New Roman" w:hAnsi="Times New Roman" w:cs="Times New Roman"/>
          <w:sz w:val="24"/>
          <w:szCs w:val="24"/>
          <w:lang w:val="en-US"/>
        </w:rPr>
        <w:t>Al</w:t>
      </w:r>
      <w:r w:rsidRPr="00572BF1">
        <w:rPr>
          <w:rFonts w:ascii="Times New Roman" w:hAnsi="Times New Roman" w:cs="Times New Roman"/>
          <w:sz w:val="24"/>
          <w:szCs w:val="24"/>
        </w:rPr>
        <w:t>(</w:t>
      </w:r>
      <w:r>
        <w:rPr>
          <w:rFonts w:ascii="Times New Roman" w:hAnsi="Times New Roman" w:cs="Times New Roman"/>
          <w:sz w:val="24"/>
          <w:szCs w:val="24"/>
          <w:lang w:val="en-US"/>
        </w:rPr>
        <w:t>III</w:t>
      </w:r>
      <w:r w:rsidRPr="00572BF1">
        <w:rPr>
          <w:rFonts w:ascii="Times New Roman" w:hAnsi="Times New Roman" w:cs="Times New Roman"/>
          <w:sz w:val="24"/>
          <w:szCs w:val="24"/>
        </w:rPr>
        <w:t>),</w:t>
      </w:r>
      <w:r>
        <w:rPr>
          <w:rFonts w:ascii="Times New Roman" w:hAnsi="Times New Roman" w:cs="Times New Roman"/>
          <w:sz w:val="24"/>
          <w:szCs w:val="24"/>
        </w:rPr>
        <w:t xml:space="preserve"> την εμφάνιση αρνητικού φορτίου στο οξυγόνο της με αποτέλεσμα την προστασία. Αντίστοιχα περιμένουμε την εμφάνιση θετικού φορτίου στον </w:t>
      </w:r>
      <w:r>
        <w:rPr>
          <w:rFonts w:ascii="Times New Roman" w:hAnsi="Times New Roman" w:cs="Times New Roman"/>
          <w:sz w:val="24"/>
          <w:szCs w:val="24"/>
          <w:lang w:val="en-US"/>
        </w:rPr>
        <w:t>C</w:t>
      </w:r>
      <w:r w:rsidRPr="00572BF1">
        <w:rPr>
          <w:rFonts w:ascii="Times New Roman" w:hAnsi="Times New Roman" w:cs="Times New Roman"/>
          <w:sz w:val="24"/>
          <w:szCs w:val="24"/>
        </w:rPr>
        <w:t>3</w:t>
      </w:r>
      <w:r w:rsidR="00FF2204">
        <w:rPr>
          <w:rFonts w:ascii="Times New Roman" w:hAnsi="Times New Roman" w:cs="Times New Roman"/>
          <w:sz w:val="24"/>
          <w:szCs w:val="24"/>
        </w:rPr>
        <w:t>΄</w:t>
      </w:r>
      <w:r w:rsidRPr="00572BF1">
        <w:rPr>
          <w:rFonts w:ascii="Times New Roman" w:hAnsi="Times New Roman" w:cs="Times New Roman"/>
          <w:sz w:val="24"/>
          <w:szCs w:val="24"/>
        </w:rPr>
        <w:t xml:space="preserve"> </w:t>
      </w:r>
      <w:r>
        <w:rPr>
          <w:rFonts w:ascii="Times New Roman" w:hAnsi="Times New Roman" w:cs="Times New Roman"/>
          <w:sz w:val="24"/>
          <w:szCs w:val="24"/>
        </w:rPr>
        <w:t>άρα την αποπροστασία του.</w:t>
      </w:r>
      <w:r w:rsidR="00FF2204">
        <w:rPr>
          <w:rFonts w:ascii="Times New Roman" w:hAnsi="Times New Roman" w:cs="Times New Roman"/>
          <w:sz w:val="24"/>
          <w:szCs w:val="24"/>
        </w:rPr>
        <w:t xml:space="preserve"> Πράγματι, έχουμε μικρή αποπροστασία με Δδ= 0,42 </w:t>
      </w:r>
      <w:r w:rsidR="00FF2204">
        <w:rPr>
          <w:rFonts w:ascii="Times New Roman" w:hAnsi="Times New Roman" w:cs="Times New Roman"/>
          <w:sz w:val="24"/>
          <w:szCs w:val="24"/>
          <w:lang w:val="en-US"/>
        </w:rPr>
        <w:t>ppm</w:t>
      </w:r>
      <w:r w:rsidR="00FF2204" w:rsidRPr="004B32C8">
        <w:rPr>
          <w:rFonts w:ascii="Times New Roman" w:hAnsi="Times New Roman" w:cs="Times New Roman"/>
          <w:sz w:val="24"/>
          <w:szCs w:val="24"/>
        </w:rPr>
        <w:t>.</w:t>
      </w:r>
    </w:p>
    <w:p w:rsidR="00572BF1" w:rsidRPr="00572BF1" w:rsidRDefault="00572BF1" w:rsidP="00572BF1">
      <w:pPr>
        <w:jc w:val="both"/>
        <w:rPr>
          <w:rFonts w:ascii="Times New Roman" w:hAnsi="Times New Roman" w:cs="Times New Roman"/>
          <w:sz w:val="24"/>
          <w:szCs w:val="24"/>
        </w:rPr>
      </w:pPr>
      <w:r>
        <w:rPr>
          <w:rFonts w:ascii="Times New Roman" w:hAnsi="Times New Roman" w:cs="Times New Roman"/>
          <w:sz w:val="24"/>
          <w:szCs w:val="24"/>
        </w:rPr>
        <w:t>Επίσης, η συναρμογή στην ΟΗ-4 και ΟΗ-</w:t>
      </w:r>
      <w:r w:rsidRPr="00572BF1">
        <w:rPr>
          <w:rFonts w:ascii="Times New Roman" w:hAnsi="Times New Roman" w:cs="Times New Roman"/>
          <w:sz w:val="24"/>
          <w:szCs w:val="24"/>
        </w:rPr>
        <w:t>3</w:t>
      </w:r>
      <w:r>
        <w:rPr>
          <w:rFonts w:ascii="Times New Roman" w:hAnsi="Times New Roman" w:cs="Times New Roman"/>
          <w:sz w:val="24"/>
          <w:szCs w:val="24"/>
        </w:rPr>
        <w:t xml:space="preserve"> έχει ως αποτέλεσμα την αποπροστασία των </w:t>
      </w:r>
      <w:r>
        <w:rPr>
          <w:rFonts w:ascii="Times New Roman" w:hAnsi="Times New Roman" w:cs="Times New Roman"/>
          <w:sz w:val="24"/>
          <w:szCs w:val="24"/>
          <w:lang w:val="en-US"/>
        </w:rPr>
        <w:t>C</w:t>
      </w:r>
      <w:r w:rsidRPr="00572BF1">
        <w:rPr>
          <w:rFonts w:ascii="Times New Roman" w:hAnsi="Times New Roman" w:cs="Times New Roman"/>
          <w:sz w:val="24"/>
          <w:szCs w:val="24"/>
        </w:rPr>
        <w:t xml:space="preserve">3 </w:t>
      </w:r>
      <w:r>
        <w:rPr>
          <w:rFonts w:ascii="Times New Roman" w:hAnsi="Times New Roman" w:cs="Times New Roman"/>
          <w:sz w:val="24"/>
          <w:szCs w:val="24"/>
        </w:rPr>
        <w:t xml:space="preserve">και </w:t>
      </w:r>
      <w:r>
        <w:rPr>
          <w:rFonts w:ascii="Times New Roman" w:hAnsi="Times New Roman" w:cs="Times New Roman"/>
          <w:sz w:val="24"/>
          <w:szCs w:val="24"/>
          <w:lang w:val="en-US"/>
        </w:rPr>
        <w:t>C</w:t>
      </w:r>
      <w:r w:rsidRPr="00572BF1">
        <w:rPr>
          <w:rFonts w:ascii="Times New Roman" w:hAnsi="Times New Roman" w:cs="Times New Roman"/>
          <w:sz w:val="24"/>
          <w:szCs w:val="24"/>
        </w:rPr>
        <w:t>5.</w:t>
      </w:r>
    </w:p>
    <w:p w:rsidR="00572BF1" w:rsidRPr="00572BF1" w:rsidRDefault="00572BF1" w:rsidP="00572BF1">
      <w:pPr>
        <w:jc w:val="both"/>
        <w:rPr>
          <w:rFonts w:ascii="Times New Roman" w:hAnsi="Times New Roman" w:cs="Times New Roman"/>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759454"/>
            <wp:effectExtent l="19050" t="0" r="2540" b="0"/>
            <wp:docPr id="1247790420" name="Εικόνα 18"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790420" name="Εικόνα 18"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4" cstate="print"/>
                    <a:srcRect/>
                    <a:stretch>
                      <a:fillRect/>
                    </a:stretch>
                  </pic:blipFill>
                  <pic:spPr bwMode="auto">
                    <a:xfrm>
                      <a:off x="0" y="0"/>
                      <a:ext cx="5274310" cy="1759454"/>
                    </a:xfrm>
                    <a:prstGeom prst="rect">
                      <a:avLst/>
                    </a:prstGeom>
                    <a:noFill/>
                    <a:ln w="9525">
                      <a:noFill/>
                      <a:miter lim="800000"/>
                      <a:headEnd/>
                      <a:tailEnd/>
                    </a:ln>
                  </pic:spPr>
                </pic:pic>
              </a:graphicData>
            </a:graphic>
          </wp:inline>
        </w:drawing>
      </w:r>
    </w:p>
    <w:p w:rsidR="007A1376" w:rsidRPr="00572BF1" w:rsidRDefault="007A1376" w:rsidP="00B93D04">
      <w:pPr>
        <w:pStyle w:val="a8"/>
        <w:jc w:val="both"/>
        <w:rPr>
          <w:rFonts w:ascii="Times New Roman" w:eastAsia="Times New Roman" w:hAnsi="Times New Roman" w:cs="Times New Roman"/>
          <w:b/>
          <w:bCs/>
          <w:i w:val="0"/>
          <w:iCs w:val="0"/>
          <w:color w:val="auto"/>
        </w:rPr>
      </w:pPr>
      <w:r w:rsidRPr="00937B16">
        <w:rPr>
          <w:rFonts w:ascii="Times New Roman" w:eastAsia="Times New Roman" w:hAnsi="Times New Roman" w:cs="Times New Roman"/>
          <w:i w:val="0"/>
          <w:iCs w:val="0"/>
          <w:color w:val="auto"/>
        </w:rPr>
        <w:t>Εικόνα</w:t>
      </w:r>
      <w:r w:rsidR="00B93D04" w:rsidRPr="00572BF1">
        <w:rPr>
          <w:rFonts w:ascii="Times New Roman" w:eastAsia="Times New Roman" w:hAnsi="Times New Roman" w:cs="Times New Roman"/>
          <w:b/>
          <w:bCs/>
          <w:i w:val="0"/>
          <w:iCs w:val="0"/>
          <w:color w:val="auto"/>
        </w:rPr>
        <w:t xml:space="preserve"> 52</w:t>
      </w:r>
      <w:r w:rsidRPr="00937B16">
        <w:rPr>
          <w:rFonts w:ascii="Times New Roman" w:eastAsia="Times New Roman" w:hAnsi="Times New Roman" w:cs="Times New Roman"/>
          <w:i w:val="0"/>
          <w:iCs w:val="0"/>
          <w:color w:val="auto"/>
        </w:rPr>
        <w:t xml:space="preserve">: Φάσμα  </w:t>
      </w:r>
      <w:r w:rsidRPr="00937B16">
        <w:rPr>
          <w:rFonts w:ascii="Times New Roman" w:eastAsia="Times New Roman" w:hAnsi="Times New Roman" w:cs="Times New Roman"/>
          <w:i w:val="0"/>
          <w:iCs w:val="0"/>
          <w:color w:val="auto"/>
          <w:vertAlign w:val="superscript"/>
        </w:rPr>
        <w:t>13</w:t>
      </w:r>
      <w:r w:rsidRPr="00937B16">
        <w:rPr>
          <w:rFonts w:ascii="Times New Roman" w:eastAsia="Times New Roman" w:hAnsi="Times New Roman" w:cs="Times New Roman"/>
          <w:i w:val="0"/>
          <w:iCs w:val="0"/>
          <w:color w:val="auto"/>
          <w:lang w:val="en-US"/>
        </w:rPr>
        <w:t>C</w:t>
      </w:r>
      <w:r w:rsidRPr="00937B16">
        <w:rPr>
          <w:rFonts w:ascii="Times New Roman" w:eastAsia="Times New Roman" w:hAnsi="Times New Roman" w:cs="Times New Roman"/>
          <w:i w:val="0"/>
          <w:iCs w:val="0"/>
          <w:color w:val="auto"/>
        </w:rPr>
        <w:t xml:space="preserve">  </w:t>
      </w:r>
      <w:r w:rsidRPr="00937B16">
        <w:rPr>
          <w:rFonts w:ascii="Times New Roman" w:eastAsia="Times New Roman" w:hAnsi="Times New Roman" w:cs="Times New Roman"/>
          <w:i w:val="0"/>
          <w:iCs w:val="0"/>
          <w:color w:val="auto"/>
          <w:lang w:val="en-US"/>
        </w:rPr>
        <w:t>CA</w:t>
      </w:r>
      <w:r w:rsidRPr="00937B16">
        <w:rPr>
          <w:rFonts w:ascii="Times New Roman" w:eastAsia="Times New Roman" w:hAnsi="Times New Roman" w:cs="Times New Roman"/>
          <w:i w:val="0"/>
          <w:iCs w:val="0"/>
          <w:color w:val="auto"/>
        </w:rPr>
        <w:t>:</w:t>
      </w:r>
      <w:r w:rsidRPr="00937B16">
        <w:rPr>
          <w:rFonts w:ascii="Times New Roman" w:eastAsia="Times New Roman" w:hAnsi="Times New Roman" w:cs="Times New Roman"/>
          <w:i w:val="0"/>
          <w:iCs w:val="0"/>
          <w:color w:val="auto"/>
          <w:lang w:val="en-US"/>
        </w:rPr>
        <w:t>DMSO</w:t>
      </w:r>
      <w:r w:rsidR="00572BF1" w:rsidRPr="00572BF1">
        <w:rPr>
          <w:rFonts w:ascii="Times New Roman" w:eastAsia="Times New Roman" w:hAnsi="Times New Roman" w:cs="Times New Roman"/>
          <w:i w:val="0"/>
          <w:iCs w:val="0"/>
          <w:color w:val="auto"/>
        </w:rPr>
        <w:t>-</w:t>
      </w:r>
      <w:r w:rsidR="00572BF1">
        <w:rPr>
          <w:rFonts w:ascii="Times New Roman" w:eastAsia="Times New Roman" w:hAnsi="Times New Roman" w:cs="Times New Roman"/>
          <w:i w:val="0"/>
          <w:iCs w:val="0"/>
          <w:color w:val="auto"/>
          <w:lang w:val="en-US"/>
        </w:rPr>
        <w:t>d</w:t>
      </w:r>
      <w:r w:rsidR="00572BF1" w:rsidRPr="00572BF1">
        <w:rPr>
          <w:rFonts w:ascii="Times New Roman" w:eastAsia="Times New Roman" w:hAnsi="Times New Roman" w:cs="Times New Roman"/>
          <w:i w:val="0"/>
          <w:iCs w:val="0"/>
          <w:color w:val="auto"/>
        </w:rPr>
        <w:t>6</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54566"/>
            <wp:effectExtent l="19050" t="0" r="2540" b="0"/>
            <wp:docPr id="1392392071" name="Εικόνα 15"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392071" name="Εικόνα 15"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1" cstate="print"/>
                    <a:srcRect/>
                    <a:stretch>
                      <a:fillRect/>
                    </a:stretch>
                  </pic:blipFill>
                  <pic:spPr bwMode="auto">
                    <a:xfrm>
                      <a:off x="0" y="0"/>
                      <a:ext cx="5274310" cy="1854566"/>
                    </a:xfrm>
                    <a:prstGeom prst="rect">
                      <a:avLst/>
                    </a:prstGeom>
                    <a:noFill/>
                    <a:ln w="9525">
                      <a:noFill/>
                      <a:miter lim="800000"/>
                      <a:headEnd/>
                      <a:tailEnd/>
                    </a:ln>
                  </pic:spPr>
                </pic:pic>
              </a:graphicData>
            </a:graphic>
          </wp:inline>
        </w:drawing>
      </w:r>
    </w:p>
    <w:p w:rsidR="007A1376" w:rsidRPr="00572BF1" w:rsidRDefault="007A1376" w:rsidP="00B93D04">
      <w:pPr>
        <w:pStyle w:val="a8"/>
        <w:jc w:val="both"/>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53</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C  HMBC καφεϊκού οξέ</w:t>
      </w:r>
      <w:r w:rsidR="00572BF1">
        <w:rPr>
          <w:rFonts w:ascii="Times New Roman" w:eastAsia="Times New Roman" w:hAnsi="Times New Roman" w:cs="Times New Roman"/>
          <w:i w:val="0"/>
          <w:iCs w:val="0"/>
          <w:color w:val="000000" w:themeColor="text1"/>
        </w:rPr>
        <w:t>ο</w:t>
      </w:r>
      <w:r w:rsidRPr="00937B16">
        <w:rPr>
          <w:rFonts w:ascii="Times New Roman" w:eastAsia="Times New Roman" w:hAnsi="Times New Roman" w:cs="Times New Roman"/>
          <w:i w:val="0"/>
          <w:iCs w:val="0"/>
          <w:color w:val="000000" w:themeColor="text1"/>
        </w:rPr>
        <w:t>ς χωρίς την προσθήκη μετάλλου  CA:DMSO</w:t>
      </w:r>
      <w:r w:rsidR="00572BF1">
        <w:rPr>
          <w:rFonts w:ascii="Times New Roman" w:eastAsia="Times New Roman" w:hAnsi="Times New Roman" w:cs="Times New Roman"/>
          <w:i w:val="0"/>
          <w:iCs w:val="0"/>
          <w:color w:val="000000" w:themeColor="text1"/>
        </w:rPr>
        <w:t>-</w:t>
      </w:r>
      <w:r w:rsidR="00572BF1">
        <w:rPr>
          <w:rFonts w:ascii="Times New Roman" w:eastAsia="Times New Roman" w:hAnsi="Times New Roman" w:cs="Times New Roman"/>
          <w:i w:val="0"/>
          <w:iCs w:val="0"/>
          <w:color w:val="000000" w:themeColor="text1"/>
          <w:lang w:val="en-US"/>
        </w:rPr>
        <w:t>d</w:t>
      </w:r>
      <w:r w:rsidR="00572BF1" w:rsidRPr="00572BF1">
        <w:rPr>
          <w:rFonts w:ascii="Times New Roman" w:eastAsia="Times New Roman" w:hAnsi="Times New Roman" w:cs="Times New Roman"/>
          <w:i w:val="0"/>
          <w:iCs w:val="0"/>
          <w:color w:val="000000" w:themeColor="text1"/>
        </w:rPr>
        <w:t>6</w:t>
      </w:r>
    </w:p>
    <w:p w:rsidR="007A1376" w:rsidRPr="00745291" w:rsidRDefault="007A1376" w:rsidP="007A1376">
      <w:pPr>
        <w:rPr>
          <w:rFonts w:ascii="Times New Roman" w:hAnsi="Times New Roman" w:cs="Times New Roman"/>
        </w:rPr>
      </w:pPr>
    </w:p>
    <w:p w:rsidR="007A1376" w:rsidRPr="00745291" w:rsidRDefault="007A1376" w:rsidP="007A1376">
      <w:pPr>
        <w:pStyle w:val="a8"/>
        <w:keepNext/>
        <w:rPr>
          <w:rFonts w:ascii="Times New Roman" w:hAnsi="Times New Roman" w:cs="Times New Roman"/>
        </w:rPr>
      </w:pPr>
      <w:r w:rsidRPr="00745291">
        <w:rPr>
          <w:rFonts w:ascii="Times New Roman" w:hAnsi="Times New Roman" w:cs="Times New Roman"/>
          <w:b/>
          <w:bCs/>
          <w:noProof/>
        </w:rPr>
        <w:lastRenderedPageBreak/>
        <w:drawing>
          <wp:inline distT="0" distB="0" distL="0" distR="0">
            <wp:extent cx="5274310" cy="1725441"/>
            <wp:effectExtent l="19050" t="0" r="2540" b="0"/>
            <wp:docPr id="300089840" name="Εικόνα 2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089840" name="Εικόνα 21"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5" cstate="print"/>
                    <a:srcRect/>
                    <a:stretch>
                      <a:fillRect/>
                    </a:stretch>
                  </pic:blipFill>
                  <pic:spPr bwMode="auto">
                    <a:xfrm>
                      <a:off x="0" y="0"/>
                      <a:ext cx="5274310" cy="1725441"/>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54</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C HMBC  CA:DMSO:Zn (1:1/2)</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746192"/>
            <wp:effectExtent l="19050" t="0" r="2540" b="0"/>
            <wp:docPr id="1041218327" name="Εικόνα 24"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218327" name="Εικόνα 24"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6" cstate="print"/>
                    <a:srcRect/>
                    <a:stretch>
                      <a:fillRect/>
                    </a:stretch>
                  </pic:blipFill>
                  <pic:spPr bwMode="auto">
                    <a:xfrm>
                      <a:off x="0" y="0"/>
                      <a:ext cx="5274310" cy="1746192"/>
                    </a:xfrm>
                    <a:prstGeom prst="rect">
                      <a:avLst/>
                    </a:prstGeom>
                    <a:noFill/>
                    <a:ln w="9525">
                      <a:noFill/>
                      <a:miter lim="800000"/>
                      <a:headEnd/>
                      <a:tailEnd/>
                    </a:ln>
                  </pic:spPr>
                </pic:pic>
              </a:graphicData>
            </a:graphic>
          </wp:inline>
        </w:drawing>
      </w:r>
    </w:p>
    <w:p w:rsidR="007A1376" w:rsidRPr="00382755" w:rsidRDefault="007A1376" w:rsidP="00B93D04">
      <w:pPr>
        <w:pStyle w:val="a8"/>
        <w:jc w:val="both"/>
        <w:rPr>
          <w:rFonts w:ascii="Times New Roman" w:eastAsia="Times New Roman" w:hAnsi="Times New Roman" w:cs="Times New Roman"/>
          <w:bCs/>
          <w:i w:val="0"/>
          <w:color w:val="auto"/>
        </w:rPr>
      </w:pPr>
      <w:r w:rsidRPr="00382755">
        <w:rPr>
          <w:rFonts w:ascii="Times New Roman" w:eastAsia="Times New Roman" w:hAnsi="Times New Roman" w:cs="Times New Roman"/>
          <w:i w:val="0"/>
          <w:color w:val="auto"/>
        </w:rPr>
        <w:t>Εικόνα</w:t>
      </w:r>
      <w:r w:rsidR="00B93D04" w:rsidRPr="00B93D04">
        <w:rPr>
          <w:rFonts w:ascii="Times New Roman" w:eastAsia="Times New Roman" w:hAnsi="Times New Roman" w:cs="Times New Roman"/>
          <w:b/>
          <w:bCs/>
          <w:i w:val="0"/>
          <w:color w:val="auto"/>
        </w:rPr>
        <w:t xml:space="preserve"> 55</w:t>
      </w:r>
      <w:r w:rsidRPr="00382755">
        <w:rPr>
          <w:rFonts w:ascii="Times New Roman" w:eastAsia="Times New Roman" w:hAnsi="Times New Roman" w:cs="Times New Roman"/>
          <w:i w:val="0"/>
          <w:color w:val="auto"/>
        </w:rPr>
        <w:t xml:space="preserve">: Φάσμα </w:t>
      </w:r>
      <w:r w:rsidRPr="00382755">
        <w:rPr>
          <w:rFonts w:ascii="Times New Roman" w:eastAsia="Times New Roman" w:hAnsi="Times New Roman" w:cs="Times New Roman"/>
          <w:i w:val="0"/>
          <w:color w:val="auto"/>
          <w:vertAlign w:val="superscript"/>
        </w:rPr>
        <w:t>13</w:t>
      </w:r>
      <w:r w:rsidRPr="00382755">
        <w:rPr>
          <w:rFonts w:ascii="Times New Roman" w:eastAsia="Times New Roman" w:hAnsi="Times New Roman" w:cs="Times New Roman"/>
          <w:i w:val="0"/>
          <w:color w:val="auto"/>
        </w:rPr>
        <w:t>C CA:DMSO:Zn (1:1)</w:t>
      </w:r>
    </w:p>
    <w:p w:rsidR="00382755" w:rsidRPr="00637C12" w:rsidRDefault="00382755" w:rsidP="007A1376">
      <w:pPr>
        <w:rPr>
          <w:rFonts w:ascii="Times New Roman" w:eastAsia="Times New Roman" w:hAnsi="Times New Roman" w:cs="Times New Roman"/>
          <w:sz w:val="24"/>
          <w:szCs w:val="24"/>
        </w:rPr>
      </w:pPr>
    </w:p>
    <w:p w:rsidR="00EE6399" w:rsidRPr="00C302A6" w:rsidRDefault="00EE6399" w:rsidP="00937B16">
      <w:pPr>
        <w:jc w:val="both"/>
        <w:rPr>
          <w:rFonts w:ascii="Times New Roman" w:eastAsia="Times New Roman" w:hAnsi="Times New Roman" w:cs="Times New Roman"/>
          <w:sz w:val="24"/>
          <w:szCs w:val="24"/>
        </w:rPr>
      </w:pPr>
    </w:p>
    <w:p w:rsidR="004F10EB" w:rsidRPr="009C0A9B" w:rsidRDefault="004F10EB" w:rsidP="00D666CB">
      <w:pPr>
        <w:pStyle w:val="a5"/>
        <w:numPr>
          <w:ilvl w:val="3"/>
          <w:numId w:val="13"/>
        </w:numPr>
        <w:tabs>
          <w:tab w:val="left" w:pos="3081"/>
        </w:tabs>
        <w:jc w:val="both"/>
        <w:outlineLvl w:val="2"/>
        <w:rPr>
          <w:rFonts w:ascii="Times New Roman" w:hAnsi="Times New Roman" w:cs="Times New Roman"/>
          <w:bCs/>
          <w:sz w:val="24"/>
          <w:szCs w:val="24"/>
        </w:rPr>
      </w:pPr>
      <w:r w:rsidRPr="009C0A9B">
        <w:rPr>
          <w:rFonts w:ascii="Times New Roman" w:hAnsi="Times New Roman" w:cs="Times New Roman"/>
          <w:bCs/>
          <w:iCs/>
          <w:sz w:val="24"/>
          <w:szCs w:val="24"/>
        </w:rPr>
        <w:t xml:space="preserve">Αναλογία </w:t>
      </w:r>
      <w:r w:rsidR="00D666CB" w:rsidRPr="009C0A9B">
        <w:rPr>
          <w:rFonts w:ascii="Times New Roman" w:hAnsi="Times New Roman" w:cs="Times New Roman"/>
          <w:bCs/>
          <w:iCs/>
          <w:sz w:val="24"/>
          <w:szCs w:val="24"/>
        </w:rPr>
        <w:t>(καφεϊκο</w:t>
      </w:r>
      <w:r w:rsidRPr="009C0A9B">
        <w:rPr>
          <w:rFonts w:ascii="Times New Roman" w:hAnsi="Times New Roman" w:cs="Times New Roman"/>
          <w:bCs/>
          <w:iCs/>
          <w:sz w:val="24"/>
          <w:szCs w:val="24"/>
        </w:rPr>
        <w:t>ύ</w:t>
      </w:r>
      <w:r w:rsidR="00D666CB" w:rsidRPr="009C0A9B">
        <w:rPr>
          <w:rFonts w:ascii="Times New Roman" w:hAnsi="Times New Roman" w:cs="Times New Roman"/>
          <w:bCs/>
          <w:iCs/>
          <w:sz w:val="24"/>
          <w:szCs w:val="24"/>
        </w:rPr>
        <w:t xml:space="preserve"> οξέος ):(μετάλλου) ίση με </w:t>
      </w:r>
      <w:r w:rsidR="00D666CB" w:rsidRPr="009C0A9B">
        <w:rPr>
          <w:rFonts w:ascii="Times New Roman" w:hAnsi="Times New Roman" w:cs="Times New Roman"/>
          <w:bCs/>
          <w:sz w:val="24"/>
          <w:szCs w:val="24"/>
        </w:rPr>
        <w:t>(1:</w:t>
      </w:r>
      <w:r w:rsidRPr="009C0A9B">
        <w:rPr>
          <w:rFonts w:ascii="Times New Roman" w:hAnsi="Times New Roman" w:cs="Times New Roman"/>
          <w:bCs/>
          <w:sz w:val="24"/>
          <w:szCs w:val="24"/>
        </w:rPr>
        <w:t>2</w:t>
      </w:r>
      <w:r w:rsidR="00D666CB" w:rsidRPr="009C0A9B">
        <w:rPr>
          <w:rFonts w:ascii="Times New Roman" w:hAnsi="Times New Roman" w:cs="Times New Roman"/>
          <w:bCs/>
          <w:sz w:val="24"/>
          <w:szCs w:val="24"/>
        </w:rPr>
        <w:t>)</w:t>
      </w:r>
    </w:p>
    <w:p w:rsidR="00D666CB" w:rsidRPr="004F10EB" w:rsidRDefault="00D666CB" w:rsidP="004F10EB">
      <w:pPr>
        <w:tabs>
          <w:tab w:val="left" w:pos="3081"/>
        </w:tabs>
        <w:jc w:val="both"/>
        <w:outlineLvl w:val="2"/>
        <w:rPr>
          <w:rFonts w:ascii="Times New Roman" w:hAnsi="Times New Roman" w:cs="Times New Roman"/>
          <w:bCs/>
        </w:rPr>
      </w:pPr>
      <w:r w:rsidRPr="009C0A9B">
        <w:rPr>
          <w:rFonts w:ascii="Times New Roman" w:hAnsi="Times New Roman" w:cs="Times New Roman"/>
          <w:sz w:val="24"/>
          <w:szCs w:val="24"/>
        </w:rPr>
        <w:t>Στον Πίνακα 3.1.46</w:t>
      </w:r>
      <w:r w:rsidRPr="009C0A9B">
        <w:rPr>
          <w:rFonts w:ascii="Times New Roman" w:hAnsi="Times New Roman" w:cs="Times New Roman"/>
          <w:bCs/>
          <w:sz w:val="24"/>
          <w:szCs w:val="24"/>
        </w:rPr>
        <w:t xml:space="preserve">. </w:t>
      </w:r>
      <w:r w:rsidR="00FF2204" w:rsidRPr="009C0A9B">
        <w:rPr>
          <w:rFonts w:ascii="Times New Roman" w:hAnsi="Times New Roman" w:cs="Times New Roman"/>
          <w:bCs/>
          <w:sz w:val="24"/>
          <w:szCs w:val="24"/>
        </w:rPr>
        <w:t>,</w:t>
      </w:r>
      <w:r w:rsidRPr="009C0A9B">
        <w:rPr>
          <w:rFonts w:ascii="Times New Roman" w:eastAsia="Times New Roman" w:hAnsi="Times New Roman" w:cs="Times New Roman"/>
          <w:bCs/>
          <w:sz w:val="24"/>
          <w:szCs w:val="24"/>
        </w:rPr>
        <w:t>παρουσιάζονται</w:t>
      </w:r>
      <w:r w:rsidRPr="004F10EB">
        <w:rPr>
          <w:rFonts w:ascii="Times New Roman" w:eastAsia="Times New Roman" w:hAnsi="Times New Roman" w:cs="Times New Roman"/>
          <w:bCs/>
          <w:sz w:val="24"/>
          <w:szCs w:val="24"/>
        </w:rPr>
        <w:t xml:space="preserve"> οι χημικές μετατοπίσεις των </w:t>
      </w:r>
      <w:r w:rsidRPr="004F10EB">
        <w:rPr>
          <w:rFonts w:ascii="Times New Roman" w:eastAsia="Times New Roman" w:hAnsi="Times New Roman" w:cs="Times New Roman"/>
          <w:bCs/>
          <w:sz w:val="24"/>
          <w:szCs w:val="24"/>
          <w:vertAlign w:val="superscript"/>
        </w:rPr>
        <w:t>13</w:t>
      </w:r>
      <w:r w:rsidRPr="004F10EB">
        <w:rPr>
          <w:rFonts w:ascii="Times New Roman" w:eastAsia="Times New Roman" w:hAnsi="Times New Roman" w:cs="Times New Roman"/>
          <w:bCs/>
          <w:sz w:val="24"/>
          <w:szCs w:val="24"/>
          <w:lang w:val="en-US"/>
        </w:rPr>
        <w:t>C</w:t>
      </w:r>
      <w:r w:rsidRPr="004F10EB">
        <w:rPr>
          <w:rFonts w:ascii="Times New Roman" w:eastAsia="Times New Roman" w:hAnsi="Times New Roman" w:cs="Times New Roman"/>
          <w:bCs/>
          <w:sz w:val="24"/>
          <w:szCs w:val="24"/>
        </w:rPr>
        <w:t xml:space="preserve">  και στις Εικόνες 57-60 τα φάσματα </w:t>
      </w:r>
      <w:r w:rsidRPr="004F10EB">
        <w:rPr>
          <w:rFonts w:ascii="Times New Roman" w:eastAsia="Times New Roman" w:hAnsi="Times New Roman" w:cs="Times New Roman"/>
          <w:bCs/>
          <w:sz w:val="24"/>
          <w:szCs w:val="24"/>
          <w:vertAlign w:val="superscript"/>
        </w:rPr>
        <w:t>13</w:t>
      </w:r>
      <w:r w:rsidRPr="004F10EB">
        <w:rPr>
          <w:rFonts w:ascii="Times New Roman" w:eastAsia="Times New Roman" w:hAnsi="Times New Roman" w:cs="Times New Roman"/>
          <w:bCs/>
          <w:sz w:val="24"/>
          <w:szCs w:val="24"/>
          <w:lang w:val="en-US"/>
        </w:rPr>
        <w:t>C</w:t>
      </w:r>
      <w:r w:rsidRPr="004F10EB">
        <w:rPr>
          <w:rFonts w:ascii="Times New Roman" w:eastAsia="Times New Roman" w:hAnsi="Times New Roman" w:cs="Times New Roman"/>
          <w:bCs/>
          <w:sz w:val="24"/>
          <w:szCs w:val="24"/>
        </w:rPr>
        <w:t xml:space="preserve">  </w:t>
      </w:r>
      <w:r w:rsidRPr="004F10EB">
        <w:rPr>
          <w:rFonts w:ascii="Times New Roman" w:eastAsia="Times New Roman" w:hAnsi="Times New Roman" w:cs="Times New Roman"/>
          <w:bCs/>
          <w:sz w:val="24"/>
          <w:szCs w:val="24"/>
          <w:lang w:val="en-US"/>
        </w:rPr>
        <w:t>NMR</w:t>
      </w:r>
      <w:r w:rsidRPr="004F10EB">
        <w:rPr>
          <w:rFonts w:ascii="Times New Roman" w:eastAsia="Times New Roman" w:hAnsi="Times New Roman" w:cs="Times New Roman"/>
          <w:bCs/>
          <w:sz w:val="24"/>
          <w:szCs w:val="24"/>
        </w:rPr>
        <w:t xml:space="preserve"> και </w:t>
      </w:r>
      <w:r w:rsidRPr="004F10EB">
        <w:rPr>
          <w:rFonts w:ascii="Times New Roman" w:eastAsia="Times New Roman" w:hAnsi="Times New Roman" w:cs="Times New Roman"/>
          <w:bCs/>
          <w:color w:val="000000" w:themeColor="text1"/>
          <w:sz w:val="24"/>
          <w:szCs w:val="24"/>
          <w:vertAlign w:val="superscript"/>
        </w:rPr>
        <w:t>1</w:t>
      </w:r>
      <w:r w:rsidRPr="004F10EB">
        <w:rPr>
          <w:rFonts w:ascii="Times New Roman" w:eastAsia="Times New Roman" w:hAnsi="Times New Roman" w:cs="Times New Roman"/>
          <w:bCs/>
          <w:color w:val="000000" w:themeColor="text1"/>
          <w:sz w:val="24"/>
          <w:szCs w:val="24"/>
        </w:rPr>
        <w:t xml:space="preserve">Η – </w:t>
      </w:r>
      <w:r w:rsidRPr="004F10EB">
        <w:rPr>
          <w:rFonts w:ascii="Times New Roman" w:eastAsia="Times New Roman" w:hAnsi="Times New Roman" w:cs="Times New Roman"/>
          <w:bCs/>
          <w:color w:val="000000" w:themeColor="text1"/>
          <w:sz w:val="24"/>
          <w:szCs w:val="24"/>
          <w:vertAlign w:val="superscript"/>
        </w:rPr>
        <w:t>13</w:t>
      </w:r>
      <w:r w:rsidRPr="004F10EB">
        <w:rPr>
          <w:rFonts w:ascii="Times New Roman" w:eastAsia="Times New Roman" w:hAnsi="Times New Roman" w:cs="Times New Roman"/>
          <w:bCs/>
          <w:color w:val="000000" w:themeColor="text1"/>
          <w:sz w:val="24"/>
          <w:szCs w:val="24"/>
        </w:rPr>
        <w:t xml:space="preserve">C HMBC που λήφθηκαν για την αναλογία </w:t>
      </w:r>
      <w:r w:rsidRPr="009C0A9B">
        <w:rPr>
          <w:rFonts w:ascii="Times New Roman" w:hAnsi="Times New Roman" w:cs="Times New Roman"/>
          <w:bCs/>
          <w:iCs/>
          <w:sz w:val="24"/>
          <w:szCs w:val="24"/>
        </w:rPr>
        <w:t xml:space="preserve">(καφεϊκου οξέος ):(μετάλλου) ίση με </w:t>
      </w:r>
      <w:r w:rsidRPr="009C0A9B">
        <w:rPr>
          <w:rFonts w:ascii="Times New Roman" w:hAnsi="Times New Roman" w:cs="Times New Roman"/>
          <w:bCs/>
          <w:sz w:val="24"/>
          <w:szCs w:val="24"/>
        </w:rPr>
        <w:t>(1:2)</w:t>
      </w:r>
      <w:r w:rsidRPr="009C0A9B">
        <w:rPr>
          <w:rFonts w:ascii="Times New Roman" w:eastAsia="Times New Roman" w:hAnsi="Times New Roman" w:cs="Times New Roman"/>
          <w:bCs/>
          <w:color w:val="000000" w:themeColor="text1"/>
          <w:sz w:val="24"/>
          <w:szCs w:val="24"/>
        </w:rPr>
        <w:t>.</w:t>
      </w:r>
    </w:p>
    <w:p w:rsidR="00D666CB" w:rsidRDefault="00D666CB" w:rsidP="00D666CB">
      <w:pPr>
        <w:tabs>
          <w:tab w:val="left" w:pos="3081"/>
        </w:tabs>
        <w:jc w:val="both"/>
        <w:outlineLvl w:val="2"/>
        <w:rPr>
          <w:bCs/>
        </w:rPr>
      </w:pPr>
    </w:p>
    <w:p w:rsidR="00D666CB" w:rsidRPr="009C0A9B" w:rsidRDefault="00920977" w:rsidP="00D666CB">
      <w:pPr>
        <w:tabs>
          <w:tab w:val="left" w:pos="3081"/>
        </w:tabs>
        <w:jc w:val="both"/>
        <w:outlineLvl w:val="2"/>
        <w:rPr>
          <w:rFonts w:ascii="Times New Roman" w:hAnsi="Times New Roman" w:cs="Times New Roman"/>
          <w:bCs/>
          <w:iCs/>
          <w:sz w:val="24"/>
          <w:szCs w:val="24"/>
        </w:rPr>
      </w:pPr>
      <w:r w:rsidRPr="009C0A9B">
        <w:rPr>
          <w:rFonts w:ascii="Times New Roman" w:hAnsi="Times New Roman" w:cs="Times New Roman"/>
          <w:bCs/>
          <w:sz w:val="24"/>
          <w:szCs w:val="24"/>
        </w:rPr>
        <w:t xml:space="preserve">Πίνακας 3.1.46. </w:t>
      </w:r>
      <w:r w:rsidR="00D666CB" w:rsidRPr="009C0A9B">
        <w:rPr>
          <w:rFonts w:ascii="Times New Roman" w:hAnsi="Times New Roman" w:cs="Times New Roman"/>
          <w:bCs/>
          <w:sz w:val="24"/>
          <w:szCs w:val="24"/>
        </w:rPr>
        <w:t xml:space="preserve">Χημική μετατόπιση ανθράκων (δ, </w:t>
      </w:r>
      <w:r w:rsidR="00D666CB" w:rsidRPr="009C0A9B">
        <w:rPr>
          <w:rFonts w:ascii="Times New Roman" w:hAnsi="Times New Roman" w:cs="Times New Roman"/>
          <w:bCs/>
          <w:sz w:val="24"/>
          <w:szCs w:val="24"/>
          <w:lang w:val="en-US"/>
        </w:rPr>
        <w:t>ppm</w:t>
      </w:r>
      <w:r w:rsidR="00D666CB" w:rsidRPr="009C0A9B">
        <w:rPr>
          <w:rFonts w:ascii="Times New Roman" w:hAnsi="Times New Roman" w:cs="Times New Roman"/>
          <w:bCs/>
          <w:sz w:val="24"/>
          <w:szCs w:val="24"/>
        </w:rPr>
        <w:t xml:space="preserve">) και μεταβολή (Δδ) του καφεϊκού οξέος για  αναλογία </w:t>
      </w:r>
      <w:r w:rsidR="00D666CB" w:rsidRPr="009C0A9B">
        <w:rPr>
          <w:rFonts w:ascii="Times New Roman" w:hAnsi="Times New Roman" w:cs="Times New Roman"/>
          <w:bCs/>
          <w:iCs/>
          <w:sz w:val="24"/>
          <w:szCs w:val="24"/>
        </w:rPr>
        <w:t xml:space="preserve">(καφεϊκου οξέος ):(μετάλλου) ίση με </w:t>
      </w:r>
      <w:r w:rsidR="00D666CB" w:rsidRPr="009C0A9B">
        <w:rPr>
          <w:rFonts w:ascii="Times New Roman" w:hAnsi="Times New Roman" w:cs="Times New Roman"/>
          <w:bCs/>
          <w:sz w:val="24"/>
          <w:szCs w:val="24"/>
        </w:rPr>
        <w:t xml:space="preserve">(1:2) </w:t>
      </w:r>
    </w:p>
    <w:p w:rsidR="00D666CB" w:rsidRDefault="00C75A09" w:rsidP="00D666CB">
      <w:pPr>
        <w:tabs>
          <w:tab w:val="left" w:pos="3081"/>
        </w:tabs>
        <w:jc w:val="both"/>
        <w:outlineLvl w:val="2"/>
        <w:rPr>
          <w:bCs/>
          <w:iCs/>
        </w:rPr>
      </w:pPr>
      <w:r w:rsidRPr="00C75A09">
        <w:rPr>
          <w:rFonts w:ascii="Times New Roman" w:hAnsi="Times New Roman" w:cs="Times New Roman"/>
          <w:noProof/>
          <w:lang w:eastAsia="en-US"/>
        </w:rPr>
        <w:pict>
          <v:shape id="_x0000_s4475" type="#_x0000_t75" alt="" style="position:absolute;left:0;text-align:left;margin-left:1.8pt;margin-top:7.05pt;width:370.5pt;height:154.3pt;z-index:251673600;mso-wrap-edited:f">
            <v:imagedata r:id="rId217" o:title=""/>
          </v:shape>
          <o:OLEObject Type="Embed" ProgID="Excel.Sheet.12" ShapeID="_x0000_s4475" DrawAspect="Content" ObjectID="_1786616395" r:id="rId218"/>
        </w:pict>
      </w:r>
    </w:p>
    <w:p w:rsidR="00D666CB" w:rsidRPr="00D666CB" w:rsidRDefault="00D666CB" w:rsidP="00D666CB">
      <w:pPr>
        <w:tabs>
          <w:tab w:val="left" w:pos="3081"/>
        </w:tabs>
        <w:jc w:val="both"/>
        <w:outlineLvl w:val="2"/>
        <w:rPr>
          <w:bCs/>
          <w:iCs/>
        </w:rPr>
      </w:pPr>
    </w:p>
    <w:p w:rsidR="007A1376" w:rsidRPr="00A73D38" w:rsidRDefault="007A1376" w:rsidP="00D666CB">
      <w:pPr>
        <w:tabs>
          <w:tab w:val="left" w:pos="3081"/>
        </w:tabs>
        <w:jc w:val="both"/>
        <w:outlineLvl w:val="2"/>
        <w:rPr>
          <w:rFonts w:ascii="Times New Roman" w:hAnsi="Times New Roman" w:cs="Times New Roman"/>
          <w:bCs/>
        </w:rPr>
      </w:pPr>
    </w:p>
    <w:p w:rsidR="007A1376" w:rsidRPr="00A73D38" w:rsidRDefault="007A1376" w:rsidP="007A1376">
      <w:pPr>
        <w:rPr>
          <w:rFonts w:ascii="Times New Roman" w:hAnsi="Times New Roman" w:cs="Times New Roman"/>
        </w:rPr>
      </w:pPr>
    </w:p>
    <w:p w:rsidR="007A1376" w:rsidRPr="00A73D38" w:rsidRDefault="007A1376" w:rsidP="007A1376">
      <w:pPr>
        <w:rPr>
          <w:rFonts w:ascii="Times New Roman" w:hAnsi="Times New Roman" w:cs="Times New Roman"/>
        </w:rPr>
      </w:pPr>
    </w:p>
    <w:p w:rsidR="007A1376" w:rsidRPr="00A73D38" w:rsidRDefault="007A1376" w:rsidP="007A1376">
      <w:pPr>
        <w:rPr>
          <w:rFonts w:ascii="Times New Roman" w:hAnsi="Times New Roman" w:cs="Times New Roman"/>
        </w:rPr>
      </w:pPr>
    </w:p>
    <w:p w:rsidR="00572BF1" w:rsidRDefault="00572BF1" w:rsidP="007A1376">
      <w:pPr>
        <w:rPr>
          <w:rFonts w:ascii="Times New Roman" w:hAnsi="Times New Roman" w:cs="Times New Roman"/>
        </w:rPr>
      </w:pPr>
      <w:r w:rsidRPr="00572BF1">
        <w:rPr>
          <w:rFonts w:ascii="Times New Roman" w:hAnsi="Times New Roman" w:cs="Times New Roman"/>
        </w:rPr>
        <w:lastRenderedPageBreak/>
        <w:t xml:space="preserve"> </w:t>
      </w:r>
    </w:p>
    <w:p w:rsidR="00AE6F62" w:rsidRDefault="00223896" w:rsidP="00050FCF">
      <w:pPr>
        <w:rPr>
          <w:rFonts w:ascii="Times New Roman" w:hAnsi="Times New Roman" w:cs="Times New Roman"/>
          <w:sz w:val="24"/>
          <w:szCs w:val="24"/>
        </w:rPr>
      </w:pPr>
      <w:r w:rsidRPr="00931842">
        <w:rPr>
          <w:rFonts w:ascii="Times New Roman" w:hAnsi="Times New Roman" w:cs="Times New Roman"/>
          <w:sz w:val="24"/>
          <w:szCs w:val="24"/>
        </w:rPr>
        <w:t>Σύμφωνα</w:t>
      </w:r>
      <w:r w:rsidR="00050FCF" w:rsidRPr="00931842">
        <w:rPr>
          <w:rFonts w:ascii="Times New Roman" w:hAnsi="Times New Roman" w:cs="Times New Roman"/>
          <w:sz w:val="24"/>
          <w:szCs w:val="24"/>
        </w:rPr>
        <w:t xml:space="preserve"> με τον </w:t>
      </w:r>
      <w:r w:rsidRPr="00931842">
        <w:rPr>
          <w:rFonts w:ascii="Times New Roman" w:hAnsi="Times New Roman" w:cs="Times New Roman"/>
          <w:sz w:val="24"/>
          <w:szCs w:val="24"/>
        </w:rPr>
        <w:t>πίνακα</w:t>
      </w:r>
      <w:r w:rsidR="00050FCF" w:rsidRPr="00931842">
        <w:rPr>
          <w:rFonts w:ascii="Times New Roman" w:hAnsi="Times New Roman" w:cs="Times New Roman"/>
          <w:sz w:val="24"/>
          <w:szCs w:val="24"/>
        </w:rPr>
        <w:t xml:space="preserve"> 3.1.4</w:t>
      </w:r>
      <w:r w:rsidR="00050FCF">
        <w:rPr>
          <w:rFonts w:ascii="Times New Roman" w:hAnsi="Times New Roman" w:cs="Times New Roman"/>
          <w:sz w:val="24"/>
          <w:szCs w:val="24"/>
        </w:rPr>
        <w:t>6</w:t>
      </w:r>
      <w:r w:rsidR="00050FCF" w:rsidRPr="00931842">
        <w:rPr>
          <w:rFonts w:ascii="Times New Roman" w:hAnsi="Times New Roman" w:cs="Times New Roman"/>
          <w:sz w:val="24"/>
          <w:szCs w:val="24"/>
        </w:rPr>
        <w:t xml:space="preserve"> οι </w:t>
      </w:r>
      <w:r w:rsidRPr="00931842">
        <w:rPr>
          <w:rFonts w:ascii="Times New Roman" w:hAnsi="Times New Roman" w:cs="Times New Roman"/>
          <w:sz w:val="24"/>
          <w:szCs w:val="24"/>
        </w:rPr>
        <w:t>άνθρακες</w:t>
      </w:r>
      <w:r w:rsidR="00050FCF" w:rsidRPr="00931842">
        <w:rPr>
          <w:rFonts w:ascii="Times New Roman" w:hAnsi="Times New Roman" w:cs="Times New Roman"/>
          <w:sz w:val="24"/>
          <w:szCs w:val="24"/>
        </w:rPr>
        <w:t xml:space="preserve"> που </w:t>
      </w:r>
      <w:r w:rsidRPr="00931842">
        <w:rPr>
          <w:rFonts w:ascii="Times New Roman" w:hAnsi="Times New Roman" w:cs="Times New Roman"/>
          <w:sz w:val="24"/>
          <w:szCs w:val="24"/>
        </w:rPr>
        <w:t>παρουσιάζουν</w:t>
      </w:r>
      <w:r w:rsidR="00050FCF" w:rsidRPr="00931842">
        <w:rPr>
          <w:rFonts w:ascii="Times New Roman" w:hAnsi="Times New Roman" w:cs="Times New Roman"/>
          <w:sz w:val="24"/>
          <w:szCs w:val="24"/>
        </w:rPr>
        <w:t xml:space="preserve"> την </w:t>
      </w:r>
      <w:r w:rsidRPr="00931842">
        <w:rPr>
          <w:rFonts w:ascii="Times New Roman" w:hAnsi="Times New Roman" w:cs="Times New Roman"/>
          <w:sz w:val="24"/>
          <w:szCs w:val="24"/>
        </w:rPr>
        <w:t>μεγαλύτερη</w:t>
      </w:r>
      <w:r w:rsidR="00050FCF" w:rsidRPr="00931842">
        <w:rPr>
          <w:rFonts w:ascii="Times New Roman" w:hAnsi="Times New Roman" w:cs="Times New Roman"/>
          <w:sz w:val="24"/>
          <w:szCs w:val="24"/>
        </w:rPr>
        <w:t xml:space="preserve"> </w:t>
      </w:r>
      <w:r w:rsidRPr="00931842">
        <w:rPr>
          <w:rFonts w:ascii="Times New Roman" w:hAnsi="Times New Roman" w:cs="Times New Roman"/>
          <w:sz w:val="24"/>
          <w:szCs w:val="24"/>
        </w:rPr>
        <w:t>μετατόπιση</w:t>
      </w:r>
      <w:r w:rsidR="00050FCF" w:rsidRPr="00931842">
        <w:rPr>
          <w:rFonts w:ascii="Times New Roman" w:hAnsi="Times New Roman" w:cs="Times New Roman"/>
          <w:sz w:val="24"/>
          <w:szCs w:val="24"/>
        </w:rPr>
        <w:t xml:space="preserve"> στην </w:t>
      </w:r>
      <w:r w:rsidRPr="00931842">
        <w:rPr>
          <w:rFonts w:ascii="Times New Roman" w:hAnsi="Times New Roman" w:cs="Times New Roman"/>
          <w:sz w:val="24"/>
          <w:szCs w:val="24"/>
        </w:rPr>
        <w:t>συχνότητα</w:t>
      </w:r>
      <w:r w:rsidR="00050FCF" w:rsidRPr="00931842">
        <w:rPr>
          <w:rFonts w:ascii="Times New Roman" w:hAnsi="Times New Roman" w:cs="Times New Roman"/>
          <w:sz w:val="24"/>
          <w:szCs w:val="24"/>
        </w:rPr>
        <w:t xml:space="preserve"> </w:t>
      </w:r>
      <w:r w:rsidRPr="00931842">
        <w:rPr>
          <w:rFonts w:ascii="Times New Roman" w:hAnsi="Times New Roman" w:cs="Times New Roman"/>
          <w:sz w:val="24"/>
          <w:szCs w:val="24"/>
        </w:rPr>
        <w:t>συντονισμού</w:t>
      </w:r>
      <w:r w:rsidR="00050FCF" w:rsidRPr="00931842">
        <w:rPr>
          <w:rFonts w:ascii="Times New Roman" w:hAnsi="Times New Roman" w:cs="Times New Roman"/>
          <w:sz w:val="24"/>
          <w:szCs w:val="24"/>
        </w:rPr>
        <w:t xml:space="preserve">  στην </w:t>
      </w:r>
      <w:r w:rsidRPr="00931842">
        <w:rPr>
          <w:rFonts w:ascii="Times New Roman" w:hAnsi="Times New Roman" w:cs="Times New Roman"/>
          <w:sz w:val="24"/>
          <w:szCs w:val="24"/>
        </w:rPr>
        <w:t>αναλογία</w:t>
      </w:r>
      <w:r w:rsidR="00050FCF" w:rsidRPr="00931842">
        <w:rPr>
          <w:rFonts w:ascii="Times New Roman" w:hAnsi="Times New Roman" w:cs="Times New Roman"/>
          <w:sz w:val="24"/>
          <w:szCs w:val="24"/>
        </w:rPr>
        <w:t xml:space="preserve"> (1:2) είναι C</w:t>
      </w:r>
      <w:r w:rsidR="00050FCF" w:rsidRPr="00050FCF">
        <w:rPr>
          <w:rFonts w:ascii="Times New Roman" w:hAnsi="Times New Roman" w:cs="Times New Roman"/>
          <w:sz w:val="24"/>
          <w:szCs w:val="24"/>
          <w:vertAlign w:val="subscript"/>
        </w:rPr>
        <w:t>3</w:t>
      </w:r>
      <w:r w:rsidR="00050FCF" w:rsidRPr="00931842">
        <w:rPr>
          <w:rFonts w:ascii="Times New Roman" w:hAnsi="Times New Roman" w:cs="Times New Roman"/>
          <w:sz w:val="24"/>
          <w:szCs w:val="24"/>
        </w:rPr>
        <w:t>,C</w:t>
      </w:r>
      <w:r w:rsidR="00050FCF">
        <w:rPr>
          <w:rFonts w:ascii="Times New Roman" w:hAnsi="Times New Roman" w:cs="Times New Roman"/>
          <w:sz w:val="24"/>
          <w:szCs w:val="24"/>
          <w:vertAlign w:val="subscript"/>
        </w:rPr>
        <w:t>4</w:t>
      </w:r>
      <w:r w:rsidR="00050FCF" w:rsidRPr="00931842">
        <w:rPr>
          <w:rFonts w:ascii="Times New Roman" w:hAnsi="Times New Roman" w:cs="Times New Roman"/>
          <w:sz w:val="24"/>
          <w:szCs w:val="24"/>
        </w:rPr>
        <w:t>, C</w:t>
      </w:r>
      <w:r w:rsidR="00050FCF">
        <w:rPr>
          <w:rFonts w:ascii="Times New Roman" w:hAnsi="Times New Roman" w:cs="Times New Roman"/>
          <w:sz w:val="24"/>
          <w:szCs w:val="24"/>
          <w:vertAlign w:val="subscript"/>
        </w:rPr>
        <w:t>3</w:t>
      </w:r>
      <w:r w:rsidR="00050FCF" w:rsidRPr="00050FCF">
        <w:rPr>
          <w:rFonts w:ascii="Times New Roman" w:hAnsi="Times New Roman" w:cs="Times New Roman"/>
          <w:sz w:val="24"/>
          <w:szCs w:val="24"/>
          <w:vertAlign w:val="subscript"/>
        </w:rPr>
        <w:t>΄</w:t>
      </w:r>
      <w:r w:rsidR="00050FCF" w:rsidRPr="00931842">
        <w:rPr>
          <w:rFonts w:ascii="Times New Roman" w:hAnsi="Times New Roman" w:cs="Times New Roman"/>
          <w:sz w:val="24"/>
          <w:szCs w:val="24"/>
        </w:rPr>
        <w:t xml:space="preserve"> , C</w:t>
      </w:r>
      <w:r w:rsidR="00050FCF" w:rsidRPr="00050FCF">
        <w:rPr>
          <w:rFonts w:ascii="Times New Roman" w:hAnsi="Times New Roman" w:cs="Times New Roman"/>
          <w:sz w:val="24"/>
          <w:szCs w:val="24"/>
          <w:vertAlign w:val="subscript"/>
        </w:rPr>
        <w:t>2΄</w:t>
      </w:r>
      <w:r w:rsidR="00050FCF" w:rsidRPr="00931842">
        <w:rPr>
          <w:rFonts w:ascii="Times New Roman" w:hAnsi="Times New Roman" w:cs="Times New Roman"/>
          <w:sz w:val="24"/>
          <w:szCs w:val="24"/>
        </w:rPr>
        <w:t xml:space="preserve">. </w:t>
      </w:r>
    </w:p>
    <w:p w:rsidR="00AE6F62" w:rsidRPr="00AE6F62" w:rsidRDefault="00050FCF" w:rsidP="00050FCF">
      <w:pPr>
        <w:rPr>
          <w:rFonts w:ascii="Times New Roman" w:hAnsi="Times New Roman" w:cs="Times New Roman"/>
          <w:sz w:val="24"/>
          <w:szCs w:val="24"/>
        </w:rPr>
      </w:pPr>
      <w:r w:rsidRPr="00931842">
        <w:rPr>
          <w:rFonts w:ascii="Times New Roman" w:hAnsi="Times New Roman" w:cs="Times New Roman"/>
          <w:sz w:val="24"/>
          <w:szCs w:val="24"/>
        </w:rPr>
        <w:t xml:space="preserve">Οι </w:t>
      </w:r>
      <w:r w:rsidR="00223896" w:rsidRPr="00931842">
        <w:rPr>
          <w:rFonts w:ascii="Times New Roman" w:hAnsi="Times New Roman" w:cs="Times New Roman"/>
          <w:sz w:val="24"/>
          <w:szCs w:val="24"/>
        </w:rPr>
        <w:t>άνθρακες</w:t>
      </w:r>
      <w:r w:rsidRPr="00931842">
        <w:rPr>
          <w:rFonts w:ascii="Times New Roman" w:hAnsi="Times New Roman" w:cs="Times New Roman"/>
          <w:sz w:val="24"/>
          <w:szCs w:val="24"/>
        </w:rPr>
        <w:t xml:space="preserve"> C</w:t>
      </w:r>
      <w:r w:rsidRPr="00050FCF">
        <w:rPr>
          <w:rFonts w:ascii="Times New Roman" w:hAnsi="Times New Roman" w:cs="Times New Roman"/>
          <w:sz w:val="24"/>
          <w:szCs w:val="24"/>
          <w:vertAlign w:val="subscript"/>
        </w:rPr>
        <w:t>3</w:t>
      </w:r>
      <w:r w:rsidRPr="00931842">
        <w:rPr>
          <w:rFonts w:ascii="Times New Roman" w:hAnsi="Times New Roman" w:cs="Times New Roman"/>
          <w:sz w:val="24"/>
          <w:szCs w:val="24"/>
        </w:rPr>
        <w:t>, C</w:t>
      </w:r>
      <w:r>
        <w:rPr>
          <w:rFonts w:ascii="Times New Roman" w:hAnsi="Times New Roman" w:cs="Times New Roman"/>
          <w:sz w:val="24"/>
          <w:szCs w:val="24"/>
          <w:vertAlign w:val="subscript"/>
        </w:rPr>
        <w:t>4</w:t>
      </w:r>
      <w:r w:rsidRPr="00931842">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C</w:t>
      </w:r>
      <w:r w:rsidRPr="00FF2204">
        <w:rPr>
          <w:rFonts w:ascii="Times New Roman" w:hAnsi="Times New Roman" w:cs="Times New Roman"/>
          <w:sz w:val="24"/>
          <w:szCs w:val="24"/>
          <w:vertAlign w:val="subscript"/>
        </w:rPr>
        <w:t>3</w:t>
      </w:r>
      <w:r>
        <w:rPr>
          <w:rFonts w:ascii="Times New Roman" w:hAnsi="Times New Roman" w:cs="Times New Roman"/>
          <w:sz w:val="24"/>
          <w:szCs w:val="24"/>
        </w:rPr>
        <w:t>΄</w:t>
      </w:r>
      <w:r w:rsidRPr="00931842">
        <w:rPr>
          <w:rFonts w:ascii="Times New Roman" w:hAnsi="Times New Roman" w:cs="Times New Roman"/>
          <w:sz w:val="24"/>
          <w:szCs w:val="24"/>
        </w:rPr>
        <w:t xml:space="preserve">εχουν την </w:t>
      </w:r>
      <w:r w:rsidR="00223896" w:rsidRPr="00931842">
        <w:rPr>
          <w:rFonts w:ascii="Times New Roman" w:hAnsi="Times New Roman" w:cs="Times New Roman"/>
          <w:sz w:val="24"/>
          <w:szCs w:val="24"/>
        </w:rPr>
        <w:t>μεγαλύτερη</w:t>
      </w:r>
      <w:r w:rsidRPr="00931842">
        <w:rPr>
          <w:rFonts w:ascii="Times New Roman" w:hAnsi="Times New Roman" w:cs="Times New Roman"/>
          <w:sz w:val="24"/>
          <w:szCs w:val="24"/>
        </w:rPr>
        <w:t xml:space="preserve"> </w:t>
      </w:r>
      <w:r w:rsidR="00AE6F62">
        <w:rPr>
          <w:rFonts w:ascii="Times New Roman" w:hAnsi="Times New Roman" w:cs="Times New Roman"/>
          <w:sz w:val="24"/>
          <w:szCs w:val="24"/>
        </w:rPr>
        <w:t xml:space="preserve">μεταβολή στη χημική </w:t>
      </w:r>
      <w:r w:rsidR="00223896" w:rsidRPr="00931842">
        <w:rPr>
          <w:rFonts w:ascii="Times New Roman" w:hAnsi="Times New Roman" w:cs="Times New Roman"/>
          <w:sz w:val="24"/>
          <w:szCs w:val="24"/>
        </w:rPr>
        <w:t>μετατόπιση</w:t>
      </w:r>
      <w:r w:rsidRPr="00931842">
        <w:rPr>
          <w:rFonts w:ascii="Times New Roman" w:hAnsi="Times New Roman" w:cs="Times New Roman"/>
          <w:sz w:val="24"/>
          <w:szCs w:val="24"/>
        </w:rPr>
        <w:t xml:space="preserve"> σ</w:t>
      </w:r>
      <w:r w:rsidR="00AE6F62">
        <w:rPr>
          <w:rFonts w:ascii="Times New Roman" w:hAnsi="Times New Roman" w:cs="Times New Roman"/>
          <w:sz w:val="24"/>
          <w:szCs w:val="24"/>
        </w:rPr>
        <w:t xml:space="preserve">ε </w:t>
      </w:r>
      <w:r w:rsidR="00223896" w:rsidRPr="00931842">
        <w:rPr>
          <w:rFonts w:ascii="Times New Roman" w:hAnsi="Times New Roman" w:cs="Times New Roman"/>
          <w:sz w:val="24"/>
          <w:szCs w:val="24"/>
        </w:rPr>
        <w:t>μεγαλύτερες</w:t>
      </w:r>
      <w:r w:rsidRPr="00931842">
        <w:rPr>
          <w:rFonts w:ascii="Times New Roman" w:hAnsi="Times New Roman" w:cs="Times New Roman"/>
          <w:sz w:val="24"/>
          <w:szCs w:val="24"/>
        </w:rPr>
        <w:t xml:space="preserve"> </w:t>
      </w:r>
      <w:r w:rsidR="00223896" w:rsidRPr="00931842">
        <w:rPr>
          <w:rFonts w:ascii="Times New Roman" w:hAnsi="Times New Roman" w:cs="Times New Roman"/>
          <w:sz w:val="24"/>
          <w:szCs w:val="24"/>
        </w:rPr>
        <w:t>τιμές</w:t>
      </w:r>
      <w:r w:rsidRPr="00931842">
        <w:rPr>
          <w:rFonts w:ascii="Times New Roman" w:hAnsi="Times New Roman" w:cs="Times New Roman"/>
          <w:sz w:val="24"/>
          <w:szCs w:val="24"/>
        </w:rPr>
        <w:t xml:space="preserve"> </w:t>
      </w:r>
      <w:r w:rsidR="00AE6F62">
        <w:rPr>
          <w:rFonts w:ascii="Times New Roman" w:hAnsi="Times New Roman" w:cs="Times New Roman"/>
          <w:sz w:val="24"/>
          <w:szCs w:val="24"/>
        </w:rPr>
        <w:t>συχνοτήτων με Δδ= 4, 1,2 και 1,31 p</w:t>
      </w:r>
      <w:r w:rsidR="00AE6F62">
        <w:rPr>
          <w:rFonts w:ascii="Times New Roman" w:hAnsi="Times New Roman" w:cs="Times New Roman"/>
          <w:sz w:val="24"/>
          <w:szCs w:val="24"/>
          <w:lang w:val="en-US"/>
        </w:rPr>
        <w:t>pm</w:t>
      </w:r>
      <w:r w:rsidR="00AE6F62">
        <w:rPr>
          <w:rFonts w:ascii="Times New Roman" w:hAnsi="Times New Roman" w:cs="Times New Roman"/>
          <w:sz w:val="24"/>
          <w:szCs w:val="24"/>
        </w:rPr>
        <w:t>, αντίστοιχα</w:t>
      </w:r>
      <w:r w:rsidR="00FF2204">
        <w:rPr>
          <w:rFonts w:ascii="Times New Roman" w:hAnsi="Times New Roman" w:cs="Times New Roman"/>
          <w:sz w:val="24"/>
          <w:szCs w:val="24"/>
        </w:rPr>
        <w:t>.</w:t>
      </w:r>
    </w:p>
    <w:p w:rsidR="00FF2204" w:rsidRDefault="00FF2204" w:rsidP="00050FCF">
      <w:pPr>
        <w:rPr>
          <w:rFonts w:ascii="Times New Roman" w:hAnsi="Times New Roman" w:cs="Times New Roman"/>
          <w:sz w:val="24"/>
          <w:szCs w:val="24"/>
        </w:rPr>
      </w:pPr>
      <w:r>
        <w:rPr>
          <w:rFonts w:ascii="Times New Roman" w:hAnsi="Times New Roman" w:cs="Times New Roman"/>
          <w:sz w:val="24"/>
          <w:szCs w:val="24"/>
        </w:rPr>
        <w:t xml:space="preserve">Σε σύγκριση με την αναλογία (1:1), ο </w:t>
      </w:r>
      <w:r>
        <w:rPr>
          <w:rFonts w:ascii="Times New Roman" w:hAnsi="Times New Roman" w:cs="Times New Roman"/>
          <w:sz w:val="24"/>
          <w:szCs w:val="24"/>
          <w:lang w:val="en-US"/>
        </w:rPr>
        <w:t>C</w:t>
      </w:r>
      <w:r w:rsidRPr="00FF2204">
        <w:rPr>
          <w:rFonts w:ascii="Times New Roman" w:hAnsi="Times New Roman" w:cs="Times New Roman"/>
          <w:sz w:val="24"/>
          <w:szCs w:val="24"/>
        </w:rPr>
        <w:t>1</w:t>
      </w:r>
      <w:r>
        <w:rPr>
          <w:rFonts w:ascii="Times New Roman" w:hAnsi="Times New Roman" w:cs="Times New Roman"/>
          <w:sz w:val="24"/>
          <w:szCs w:val="24"/>
        </w:rPr>
        <w:t>΄</w:t>
      </w:r>
      <w:r w:rsidRPr="00FF2204">
        <w:rPr>
          <w:rFonts w:ascii="Times New Roman" w:hAnsi="Times New Roman" w:cs="Times New Roman"/>
          <w:sz w:val="24"/>
          <w:szCs w:val="24"/>
        </w:rPr>
        <w:t xml:space="preserve"> </w:t>
      </w:r>
      <w:r>
        <w:rPr>
          <w:rFonts w:ascii="Times New Roman" w:hAnsi="Times New Roman" w:cs="Times New Roman"/>
          <w:sz w:val="24"/>
          <w:szCs w:val="24"/>
        </w:rPr>
        <w:t xml:space="preserve">έχει μικρότερη αποπροστασία (Δδ= -0,35 </w:t>
      </w:r>
      <w:r>
        <w:rPr>
          <w:rFonts w:ascii="Times New Roman" w:hAnsi="Times New Roman" w:cs="Times New Roman"/>
          <w:sz w:val="24"/>
          <w:szCs w:val="24"/>
          <w:lang w:val="en-US"/>
        </w:rPr>
        <w:t>ppm</w:t>
      </w:r>
      <w:r w:rsidRPr="00FF2204">
        <w:rPr>
          <w:rFonts w:ascii="Times New Roman" w:hAnsi="Times New Roman" w:cs="Times New Roman"/>
          <w:sz w:val="24"/>
          <w:szCs w:val="24"/>
        </w:rPr>
        <w:t xml:space="preserve">) </w:t>
      </w:r>
      <w:r>
        <w:rPr>
          <w:rFonts w:ascii="Times New Roman" w:hAnsi="Times New Roman" w:cs="Times New Roman"/>
          <w:sz w:val="24"/>
          <w:szCs w:val="24"/>
        </w:rPr>
        <w:t xml:space="preserve">ωστόσο ο </w:t>
      </w:r>
      <w:r>
        <w:rPr>
          <w:rFonts w:ascii="Times New Roman" w:hAnsi="Times New Roman" w:cs="Times New Roman"/>
          <w:sz w:val="24"/>
          <w:szCs w:val="24"/>
          <w:lang w:val="en-US"/>
        </w:rPr>
        <w:t>C</w:t>
      </w:r>
      <w:r w:rsidRPr="00FF2204">
        <w:rPr>
          <w:rFonts w:ascii="Times New Roman" w:hAnsi="Times New Roman" w:cs="Times New Roman"/>
          <w:sz w:val="24"/>
          <w:szCs w:val="24"/>
        </w:rPr>
        <w:t>3</w:t>
      </w:r>
      <w:r>
        <w:rPr>
          <w:rFonts w:ascii="Times New Roman" w:hAnsi="Times New Roman" w:cs="Times New Roman"/>
          <w:sz w:val="24"/>
          <w:szCs w:val="24"/>
        </w:rPr>
        <w:t>΄</w:t>
      </w:r>
      <w:r w:rsidRPr="00FF2204">
        <w:rPr>
          <w:rFonts w:ascii="Times New Roman" w:hAnsi="Times New Roman" w:cs="Times New Roman"/>
          <w:sz w:val="24"/>
          <w:szCs w:val="24"/>
        </w:rPr>
        <w:t xml:space="preserve"> </w:t>
      </w:r>
      <w:r>
        <w:rPr>
          <w:rFonts w:ascii="Times New Roman" w:hAnsi="Times New Roman" w:cs="Times New Roman"/>
          <w:sz w:val="24"/>
          <w:szCs w:val="24"/>
        </w:rPr>
        <w:t xml:space="preserve">έχει αποπροστασία. </w:t>
      </w:r>
    </w:p>
    <w:p w:rsidR="00FF2204" w:rsidRPr="00FF2204" w:rsidRDefault="00FF2204" w:rsidP="00050FCF">
      <w:pPr>
        <w:rPr>
          <w:rFonts w:ascii="Times New Roman" w:hAnsi="Times New Roman" w:cs="Times New Roman"/>
          <w:sz w:val="24"/>
          <w:szCs w:val="24"/>
        </w:rPr>
      </w:pPr>
      <w:r>
        <w:rPr>
          <w:rFonts w:ascii="Times New Roman" w:hAnsi="Times New Roman" w:cs="Times New Roman"/>
          <w:sz w:val="24"/>
          <w:szCs w:val="24"/>
        </w:rPr>
        <w:t xml:space="preserve">Αναμένεται στην αναλογία (1:2) το μέταλλο να συμπλέκεται και στις δυο υδροξυλομάδες και το επαγωγικό αποτέλεσμα των δυο αλληλεπιδράσεων έχει ως συνέπεια την εμφάνιση αυτών των μεταβολών στις χημικές μετατοπίσεις. Άλλωστε, η Δδ της τάξης των 4 </w:t>
      </w:r>
      <w:r>
        <w:rPr>
          <w:rFonts w:ascii="Times New Roman" w:hAnsi="Times New Roman" w:cs="Times New Roman"/>
          <w:sz w:val="24"/>
          <w:szCs w:val="24"/>
          <w:lang w:val="en-US"/>
        </w:rPr>
        <w:t>ppm</w:t>
      </w:r>
      <w:r w:rsidRPr="00FF2204">
        <w:rPr>
          <w:rFonts w:ascii="Times New Roman" w:hAnsi="Times New Roman" w:cs="Times New Roman"/>
          <w:sz w:val="24"/>
          <w:szCs w:val="24"/>
        </w:rPr>
        <w:t xml:space="preserve"> </w:t>
      </w:r>
      <w:r>
        <w:rPr>
          <w:rFonts w:ascii="Times New Roman" w:hAnsi="Times New Roman" w:cs="Times New Roman"/>
          <w:sz w:val="24"/>
          <w:szCs w:val="24"/>
        </w:rPr>
        <w:t xml:space="preserve">για τον </w:t>
      </w:r>
      <w:r>
        <w:rPr>
          <w:rFonts w:ascii="Times New Roman" w:hAnsi="Times New Roman" w:cs="Times New Roman"/>
          <w:sz w:val="24"/>
          <w:szCs w:val="24"/>
          <w:lang w:val="en-US"/>
        </w:rPr>
        <w:t>C</w:t>
      </w:r>
      <w:r w:rsidRPr="00FF2204">
        <w:rPr>
          <w:rFonts w:ascii="Times New Roman" w:hAnsi="Times New Roman" w:cs="Times New Roman"/>
          <w:sz w:val="24"/>
          <w:szCs w:val="24"/>
        </w:rPr>
        <w:t xml:space="preserve">3, </w:t>
      </w:r>
      <w:r>
        <w:rPr>
          <w:rFonts w:ascii="Times New Roman" w:hAnsi="Times New Roman" w:cs="Times New Roman"/>
          <w:sz w:val="24"/>
          <w:szCs w:val="24"/>
        </w:rPr>
        <w:t xml:space="preserve">δείχνει την συναρμογή του </w:t>
      </w:r>
      <w:r>
        <w:rPr>
          <w:rFonts w:ascii="Times New Roman" w:hAnsi="Times New Roman" w:cs="Times New Roman"/>
          <w:sz w:val="24"/>
          <w:szCs w:val="24"/>
          <w:lang w:val="en-US"/>
        </w:rPr>
        <w:t>Zn</w:t>
      </w:r>
      <w:r w:rsidRPr="00FF2204">
        <w:rPr>
          <w:rFonts w:ascii="Times New Roman" w:hAnsi="Times New Roman" w:cs="Times New Roman"/>
          <w:sz w:val="24"/>
          <w:szCs w:val="24"/>
        </w:rPr>
        <w:t>(</w:t>
      </w:r>
      <w:r>
        <w:rPr>
          <w:rFonts w:ascii="Times New Roman" w:hAnsi="Times New Roman" w:cs="Times New Roman"/>
          <w:sz w:val="24"/>
          <w:szCs w:val="24"/>
          <w:lang w:val="en-US"/>
        </w:rPr>
        <w:t>II</w:t>
      </w:r>
      <w:r w:rsidRPr="00FF2204">
        <w:rPr>
          <w:rFonts w:ascii="Times New Roman" w:hAnsi="Times New Roman" w:cs="Times New Roman"/>
          <w:sz w:val="24"/>
          <w:szCs w:val="24"/>
        </w:rPr>
        <w:t xml:space="preserve">) </w:t>
      </w:r>
      <w:r>
        <w:rPr>
          <w:rFonts w:ascii="Times New Roman" w:hAnsi="Times New Roman" w:cs="Times New Roman"/>
          <w:sz w:val="24"/>
          <w:szCs w:val="24"/>
        </w:rPr>
        <w:t xml:space="preserve">σ αυτήν τη θέση. </w:t>
      </w:r>
    </w:p>
    <w:p w:rsidR="007A1376" w:rsidRPr="00050FCF" w:rsidRDefault="007A1376" w:rsidP="00937B16">
      <w:pPr>
        <w:rPr>
          <w:rFonts w:ascii="Times New Roman" w:hAnsi="Times New Roman" w:cs="Times New Roman"/>
          <w:b/>
          <w:u w:val="single"/>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54566"/>
            <wp:effectExtent l="19050" t="0" r="2540" b="0"/>
            <wp:docPr id="1440336417" name="Εικόνα 15"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336417" name="Εικόνα 15"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11" cstate="print"/>
                    <a:srcRect/>
                    <a:stretch>
                      <a:fillRect/>
                    </a:stretch>
                  </pic:blipFill>
                  <pic:spPr bwMode="auto">
                    <a:xfrm>
                      <a:off x="0" y="0"/>
                      <a:ext cx="5274310" cy="1854566"/>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hAnsi="Times New Roman" w:cs="Times New Roman"/>
          <w:i w:val="0"/>
          <w:iCs w:val="0"/>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57</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HMBC του CA:DMSO</w:t>
      </w:r>
    </w:p>
    <w:p w:rsidR="007A1376" w:rsidRPr="00745291" w:rsidRDefault="007A1376" w:rsidP="007A1376">
      <w:pPr>
        <w:keepNext/>
        <w:tabs>
          <w:tab w:val="left" w:pos="904"/>
        </w:tabs>
        <w:rPr>
          <w:rFonts w:ascii="Times New Roman" w:hAnsi="Times New Roman" w:cs="Times New Roman"/>
        </w:rPr>
      </w:pPr>
      <w:r w:rsidRPr="00745291">
        <w:rPr>
          <w:rFonts w:ascii="Times New Roman" w:hAnsi="Times New Roman" w:cs="Times New Roman"/>
          <w:noProof/>
        </w:rPr>
        <w:drawing>
          <wp:inline distT="0" distB="0" distL="0" distR="0">
            <wp:extent cx="5274310" cy="1832101"/>
            <wp:effectExtent l="19050" t="0" r="2540" b="0"/>
            <wp:docPr id="487078418" name="Εικόνα 27"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078418" name="Εικόνα 27" descr="Εικόνα που περιέχει κείμενο, στιγμιότυπο οθόνης, διάγραμμα, γράφημα&#10;&#10;Περιγραφή που δημιουργήθηκε αυτόματα"/>
                    <pic:cNvPicPr>
                      <a:picLocks noChangeAspect="1" noChangeArrowheads="1"/>
                    </pic:cNvPicPr>
                  </pic:nvPicPr>
                  <pic:blipFill>
                    <a:blip r:embed="rId219" cstate="print"/>
                    <a:srcRect/>
                    <a:stretch>
                      <a:fillRect/>
                    </a:stretch>
                  </pic:blipFill>
                  <pic:spPr bwMode="auto">
                    <a:xfrm>
                      <a:off x="0" y="0"/>
                      <a:ext cx="5274310" cy="1832101"/>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eastAsia="Times New Roman" w:hAnsi="Times New Roman" w:cs="Times New Roman"/>
          <w:b/>
          <w:i w:val="0"/>
          <w:iCs w:val="0"/>
          <w:color w:val="000000" w:themeColor="text1"/>
          <w:sz w:val="24"/>
          <w:szCs w:val="24"/>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58</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HSQC CA:DMSO</w:t>
      </w:r>
    </w:p>
    <w:p w:rsidR="007A1376" w:rsidRPr="00745291" w:rsidRDefault="007A1376" w:rsidP="007A1376">
      <w:pPr>
        <w:jc w:val="center"/>
        <w:rPr>
          <w:rFonts w:ascii="Times New Roman" w:hAnsi="Times New Roman" w:cs="Times New Roman"/>
        </w:rPr>
      </w:pPr>
    </w:p>
    <w:p w:rsidR="007A1376" w:rsidRPr="00745291" w:rsidRDefault="007A1376" w:rsidP="007A1376">
      <w:pPr>
        <w:keepNext/>
        <w:jc w:val="center"/>
        <w:rPr>
          <w:rFonts w:ascii="Times New Roman" w:eastAsia="Times New Roman" w:hAnsi="Times New Roman" w:cs="Times New Roman"/>
          <w:bCs/>
          <w:color w:val="000000" w:themeColor="text1"/>
          <w:sz w:val="24"/>
          <w:szCs w:val="24"/>
        </w:rPr>
      </w:pPr>
      <w:r w:rsidRPr="00745291">
        <w:rPr>
          <w:rFonts w:ascii="Times New Roman" w:eastAsia="Times New Roman" w:hAnsi="Times New Roman" w:cs="Times New Roman"/>
          <w:bCs/>
          <w:noProof/>
          <w:color w:val="000000" w:themeColor="text1"/>
          <w:sz w:val="24"/>
          <w:szCs w:val="24"/>
        </w:rPr>
        <w:lastRenderedPageBreak/>
        <w:drawing>
          <wp:inline distT="0" distB="0" distL="0" distR="0">
            <wp:extent cx="5274310" cy="2173273"/>
            <wp:effectExtent l="19050" t="0" r="2540" b="0"/>
            <wp:docPr id="67087185" name="Εικόνα 30" descr="Εικόνα που περιέχει κείμενο, διάγραμμα,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87185" name="Εικόνα 30" descr="Εικόνα που περιέχει κείμενο, διάγραμμα, γράφημα, γραμμή&#10;&#10;Περιγραφή που δημιουργήθηκε αυτόματα"/>
                    <pic:cNvPicPr>
                      <a:picLocks noChangeAspect="1" noChangeArrowheads="1"/>
                    </pic:cNvPicPr>
                  </pic:nvPicPr>
                  <pic:blipFill>
                    <a:blip r:embed="rId220" cstate="print"/>
                    <a:srcRect/>
                    <a:stretch>
                      <a:fillRect/>
                    </a:stretch>
                  </pic:blipFill>
                  <pic:spPr bwMode="auto">
                    <a:xfrm>
                      <a:off x="0" y="0"/>
                      <a:ext cx="5274310" cy="2173273"/>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59</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HSQC</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(1:2)</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2176281"/>
            <wp:effectExtent l="19050" t="0" r="2540" b="0"/>
            <wp:docPr id="1095960607" name="Εικόνα 33" descr="Εικόνα που περιέχει κείμενο, στιγμιότυπο οθόνης, διάγραμ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960607" name="Εικόνα 33" descr="Εικόνα που περιέχει κείμενο, στιγμιότυπο οθόνης, διάγραμμα, γραμμή&#10;&#10;Περιγραφή που δημιουργήθηκε αυτόματα"/>
                    <pic:cNvPicPr>
                      <a:picLocks noChangeAspect="1" noChangeArrowheads="1"/>
                    </pic:cNvPicPr>
                  </pic:nvPicPr>
                  <pic:blipFill>
                    <a:blip r:embed="rId221" cstate="print"/>
                    <a:srcRect/>
                    <a:stretch>
                      <a:fillRect/>
                    </a:stretch>
                  </pic:blipFill>
                  <pic:spPr bwMode="auto">
                    <a:xfrm>
                      <a:off x="0" y="0"/>
                      <a:ext cx="5274310" cy="2176281"/>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 60</w:t>
      </w:r>
      <w:r w:rsidRPr="00937B16">
        <w:rPr>
          <w:rFonts w:ascii="Times New Roman" w:eastAsia="Times New Roman" w:hAnsi="Times New Roman" w:cs="Times New Roman"/>
          <w:i w:val="0"/>
          <w:iCs w:val="0"/>
          <w:color w:val="000000" w:themeColor="text1"/>
        </w:rPr>
        <w:t xml:space="preserve">: Φάσμα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HMBC CA:DMSO:Zn (1:2)</w:t>
      </w:r>
    </w:p>
    <w:p w:rsidR="007A1376" w:rsidRDefault="007A1376" w:rsidP="007A1376">
      <w:pPr>
        <w:rPr>
          <w:rFonts w:ascii="Times New Roman" w:hAnsi="Times New Roman" w:cs="Times New Roman"/>
        </w:rPr>
      </w:pPr>
    </w:p>
    <w:p w:rsidR="00531782" w:rsidRDefault="00531782" w:rsidP="007A1376">
      <w:pPr>
        <w:rPr>
          <w:rFonts w:ascii="Times New Roman" w:hAnsi="Times New Roman" w:cs="Times New Roman"/>
        </w:rPr>
      </w:pPr>
    </w:p>
    <w:p w:rsidR="00531782" w:rsidRPr="00637C12" w:rsidRDefault="00531782" w:rsidP="007A1376">
      <w:pPr>
        <w:rPr>
          <w:rFonts w:ascii="Times New Roman" w:hAnsi="Times New Roman" w:cs="Times New Roman"/>
        </w:rPr>
      </w:pPr>
    </w:p>
    <w:p w:rsidR="00A748B7" w:rsidRDefault="00A748B7" w:rsidP="00A748B7">
      <w:pPr>
        <w:pStyle w:val="Web"/>
        <w:spacing w:before="0" w:beforeAutospacing="0" w:after="200" w:afterAutospacing="0"/>
        <w:outlineLvl w:val="2"/>
      </w:pPr>
    </w:p>
    <w:p w:rsidR="00FF2204" w:rsidRPr="009C0A9B" w:rsidRDefault="00FF2204" w:rsidP="00FF2204">
      <w:pPr>
        <w:pStyle w:val="a5"/>
        <w:numPr>
          <w:ilvl w:val="3"/>
          <w:numId w:val="13"/>
        </w:numPr>
        <w:tabs>
          <w:tab w:val="left" w:pos="3081"/>
        </w:tabs>
        <w:jc w:val="both"/>
        <w:outlineLvl w:val="2"/>
        <w:rPr>
          <w:rFonts w:ascii="Times New Roman" w:hAnsi="Times New Roman" w:cs="Times New Roman"/>
          <w:bCs/>
          <w:sz w:val="24"/>
          <w:szCs w:val="24"/>
        </w:rPr>
      </w:pPr>
      <w:r w:rsidRPr="009C0A9B">
        <w:rPr>
          <w:rFonts w:ascii="Times New Roman" w:hAnsi="Times New Roman" w:cs="Times New Roman"/>
          <w:bCs/>
          <w:iCs/>
          <w:sz w:val="24"/>
          <w:szCs w:val="24"/>
        </w:rPr>
        <w:t xml:space="preserve">Αναλογία </w:t>
      </w:r>
      <w:r w:rsidR="00D666CB" w:rsidRPr="009C0A9B">
        <w:rPr>
          <w:rFonts w:ascii="Times New Roman" w:hAnsi="Times New Roman" w:cs="Times New Roman"/>
          <w:bCs/>
          <w:iCs/>
          <w:sz w:val="24"/>
          <w:szCs w:val="24"/>
        </w:rPr>
        <w:t>(καφεϊκο</w:t>
      </w:r>
      <w:r w:rsidRPr="009C0A9B">
        <w:rPr>
          <w:rFonts w:ascii="Times New Roman" w:hAnsi="Times New Roman" w:cs="Times New Roman"/>
          <w:bCs/>
          <w:iCs/>
          <w:sz w:val="24"/>
          <w:szCs w:val="24"/>
        </w:rPr>
        <w:t>ύ</w:t>
      </w:r>
      <w:r w:rsidR="00D666CB" w:rsidRPr="009C0A9B">
        <w:rPr>
          <w:rFonts w:ascii="Times New Roman" w:hAnsi="Times New Roman" w:cs="Times New Roman"/>
          <w:bCs/>
          <w:iCs/>
          <w:sz w:val="24"/>
          <w:szCs w:val="24"/>
        </w:rPr>
        <w:t xml:space="preserve"> οξέος ):(μετάλλου) ίση με </w:t>
      </w:r>
      <w:r w:rsidR="00D666CB" w:rsidRPr="009C0A9B">
        <w:rPr>
          <w:rFonts w:ascii="Times New Roman" w:hAnsi="Times New Roman" w:cs="Times New Roman"/>
          <w:bCs/>
          <w:sz w:val="24"/>
          <w:szCs w:val="24"/>
        </w:rPr>
        <w:t>(1:</w:t>
      </w:r>
      <w:r w:rsidRPr="009C0A9B">
        <w:rPr>
          <w:rFonts w:ascii="Times New Roman" w:hAnsi="Times New Roman" w:cs="Times New Roman"/>
          <w:bCs/>
          <w:sz w:val="24"/>
          <w:szCs w:val="24"/>
        </w:rPr>
        <w:t>6</w:t>
      </w:r>
      <w:r w:rsidR="00D666CB" w:rsidRPr="009C0A9B">
        <w:rPr>
          <w:rFonts w:ascii="Times New Roman" w:hAnsi="Times New Roman" w:cs="Times New Roman"/>
          <w:bCs/>
          <w:sz w:val="24"/>
          <w:szCs w:val="24"/>
        </w:rPr>
        <w:t>)</w:t>
      </w:r>
    </w:p>
    <w:p w:rsidR="00FF2204" w:rsidRPr="004F10EB" w:rsidRDefault="00DF7340" w:rsidP="00FF2204">
      <w:pPr>
        <w:tabs>
          <w:tab w:val="left" w:pos="3081"/>
        </w:tabs>
        <w:jc w:val="both"/>
        <w:outlineLvl w:val="2"/>
        <w:rPr>
          <w:rFonts w:ascii="Times New Roman" w:hAnsi="Times New Roman" w:cs="Times New Roman"/>
          <w:bCs/>
        </w:rPr>
      </w:pPr>
      <w:r w:rsidRPr="00DF7340">
        <w:rPr>
          <w:rFonts w:ascii="Times New Roman" w:eastAsia="Times New Roman" w:hAnsi="Times New Roman" w:cs="Times New Roman"/>
          <w:sz w:val="24"/>
          <w:szCs w:val="24"/>
        </w:rPr>
        <w:t>Στον Πίνακα 3.1.4</w:t>
      </w:r>
      <w:r>
        <w:rPr>
          <w:rFonts w:ascii="Times New Roman" w:eastAsia="Times New Roman" w:hAnsi="Times New Roman" w:cs="Times New Roman"/>
          <w:sz w:val="24"/>
          <w:szCs w:val="24"/>
        </w:rPr>
        <w:t>7</w:t>
      </w:r>
      <w:r w:rsidRPr="00DF7340">
        <w:rPr>
          <w:rFonts w:ascii="Times New Roman" w:eastAsia="Times New Roman" w:hAnsi="Times New Roman" w:cs="Times New Roman"/>
          <w:sz w:val="24"/>
          <w:szCs w:val="24"/>
        </w:rPr>
        <w:t xml:space="preserve">. </w:t>
      </w:r>
      <w:r w:rsidR="00FF2204" w:rsidRPr="004F10EB">
        <w:rPr>
          <w:rFonts w:ascii="Times New Roman" w:eastAsia="Times New Roman" w:hAnsi="Times New Roman" w:cs="Times New Roman"/>
          <w:bCs/>
          <w:sz w:val="24"/>
          <w:szCs w:val="24"/>
        </w:rPr>
        <w:t xml:space="preserve">παρουσιάζονται οι χημικές μετατοπίσεις των </w:t>
      </w:r>
      <w:r w:rsidR="00FF2204" w:rsidRPr="004F10EB">
        <w:rPr>
          <w:rFonts w:ascii="Times New Roman" w:eastAsia="Times New Roman" w:hAnsi="Times New Roman" w:cs="Times New Roman"/>
          <w:bCs/>
          <w:sz w:val="24"/>
          <w:szCs w:val="24"/>
          <w:vertAlign w:val="superscript"/>
        </w:rPr>
        <w:t>13</w:t>
      </w:r>
      <w:r w:rsidR="00FF2204" w:rsidRPr="004F10EB">
        <w:rPr>
          <w:rFonts w:ascii="Times New Roman" w:eastAsia="Times New Roman" w:hAnsi="Times New Roman" w:cs="Times New Roman"/>
          <w:bCs/>
          <w:sz w:val="24"/>
          <w:szCs w:val="24"/>
          <w:lang w:val="en-US"/>
        </w:rPr>
        <w:t>C</w:t>
      </w:r>
      <w:r w:rsidR="00FF2204" w:rsidRPr="004F10EB">
        <w:rPr>
          <w:rFonts w:ascii="Times New Roman" w:eastAsia="Times New Roman" w:hAnsi="Times New Roman" w:cs="Times New Roman"/>
          <w:bCs/>
          <w:sz w:val="24"/>
          <w:szCs w:val="24"/>
        </w:rPr>
        <w:t xml:space="preserve">  και στις Εικόνες 6</w:t>
      </w:r>
      <w:r w:rsidR="00FF2204">
        <w:rPr>
          <w:rFonts w:ascii="Times New Roman" w:eastAsia="Times New Roman" w:hAnsi="Times New Roman" w:cs="Times New Roman"/>
          <w:bCs/>
          <w:sz w:val="24"/>
          <w:szCs w:val="24"/>
        </w:rPr>
        <w:t>3-64</w:t>
      </w:r>
      <w:r w:rsidR="00FF2204" w:rsidRPr="004F10EB">
        <w:rPr>
          <w:rFonts w:ascii="Times New Roman" w:eastAsia="Times New Roman" w:hAnsi="Times New Roman" w:cs="Times New Roman"/>
          <w:bCs/>
          <w:sz w:val="24"/>
          <w:szCs w:val="24"/>
        </w:rPr>
        <w:t xml:space="preserve"> τα φάσματα </w:t>
      </w:r>
      <w:r w:rsidR="00FF2204" w:rsidRPr="004F10EB">
        <w:rPr>
          <w:rFonts w:ascii="Times New Roman" w:eastAsia="Times New Roman" w:hAnsi="Times New Roman" w:cs="Times New Roman"/>
          <w:bCs/>
          <w:sz w:val="24"/>
          <w:szCs w:val="24"/>
          <w:vertAlign w:val="superscript"/>
        </w:rPr>
        <w:t>13</w:t>
      </w:r>
      <w:r w:rsidR="00FF2204" w:rsidRPr="004F10EB">
        <w:rPr>
          <w:rFonts w:ascii="Times New Roman" w:eastAsia="Times New Roman" w:hAnsi="Times New Roman" w:cs="Times New Roman"/>
          <w:bCs/>
          <w:sz w:val="24"/>
          <w:szCs w:val="24"/>
          <w:lang w:val="en-US"/>
        </w:rPr>
        <w:t>C</w:t>
      </w:r>
      <w:r w:rsidR="00FF2204" w:rsidRPr="004F10EB">
        <w:rPr>
          <w:rFonts w:ascii="Times New Roman" w:eastAsia="Times New Roman" w:hAnsi="Times New Roman" w:cs="Times New Roman"/>
          <w:bCs/>
          <w:sz w:val="24"/>
          <w:szCs w:val="24"/>
        </w:rPr>
        <w:t xml:space="preserve">  </w:t>
      </w:r>
      <w:r w:rsidR="00FF2204" w:rsidRPr="004F10EB">
        <w:rPr>
          <w:rFonts w:ascii="Times New Roman" w:eastAsia="Times New Roman" w:hAnsi="Times New Roman" w:cs="Times New Roman"/>
          <w:bCs/>
          <w:sz w:val="24"/>
          <w:szCs w:val="24"/>
          <w:lang w:val="en-US"/>
        </w:rPr>
        <w:t>NMR</w:t>
      </w:r>
      <w:r w:rsidR="00FF2204" w:rsidRPr="004F10EB">
        <w:rPr>
          <w:rFonts w:ascii="Times New Roman" w:eastAsia="Times New Roman" w:hAnsi="Times New Roman" w:cs="Times New Roman"/>
          <w:bCs/>
          <w:sz w:val="24"/>
          <w:szCs w:val="24"/>
        </w:rPr>
        <w:t xml:space="preserve"> και </w:t>
      </w:r>
      <w:r w:rsidR="00FF2204" w:rsidRPr="004F10EB">
        <w:rPr>
          <w:rFonts w:ascii="Times New Roman" w:eastAsia="Times New Roman" w:hAnsi="Times New Roman" w:cs="Times New Roman"/>
          <w:bCs/>
          <w:color w:val="000000" w:themeColor="text1"/>
          <w:sz w:val="24"/>
          <w:szCs w:val="24"/>
          <w:vertAlign w:val="superscript"/>
        </w:rPr>
        <w:t>1</w:t>
      </w:r>
      <w:r w:rsidR="00FF2204" w:rsidRPr="004F10EB">
        <w:rPr>
          <w:rFonts w:ascii="Times New Roman" w:eastAsia="Times New Roman" w:hAnsi="Times New Roman" w:cs="Times New Roman"/>
          <w:bCs/>
          <w:color w:val="000000" w:themeColor="text1"/>
          <w:sz w:val="24"/>
          <w:szCs w:val="24"/>
        </w:rPr>
        <w:t xml:space="preserve">Η – </w:t>
      </w:r>
      <w:r w:rsidR="00FF2204" w:rsidRPr="004F10EB">
        <w:rPr>
          <w:rFonts w:ascii="Times New Roman" w:eastAsia="Times New Roman" w:hAnsi="Times New Roman" w:cs="Times New Roman"/>
          <w:bCs/>
          <w:color w:val="000000" w:themeColor="text1"/>
          <w:sz w:val="24"/>
          <w:szCs w:val="24"/>
          <w:vertAlign w:val="superscript"/>
        </w:rPr>
        <w:t>13</w:t>
      </w:r>
      <w:r w:rsidR="00FF2204" w:rsidRPr="004F10EB">
        <w:rPr>
          <w:rFonts w:ascii="Times New Roman" w:eastAsia="Times New Roman" w:hAnsi="Times New Roman" w:cs="Times New Roman"/>
          <w:bCs/>
          <w:color w:val="000000" w:themeColor="text1"/>
          <w:sz w:val="24"/>
          <w:szCs w:val="24"/>
        </w:rPr>
        <w:t xml:space="preserve">C HMBC που λήφθηκαν για την αναλογία </w:t>
      </w:r>
      <w:r w:rsidR="00FF2204" w:rsidRPr="004F10EB">
        <w:rPr>
          <w:bCs/>
          <w:iCs/>
        </w:rPr>
        <w:t xml:space="preserve">(καφεϊκου οξέος ):(μετάλλου) ίση με </w:t>
      </w:r>
      <w:r w:rsidR="00FF2204" w:rsidRPr="004F10EB">
        <w:rPr>
          <w:bCs/>
        </w:rPr>
        <w:t>(1:</w:t>
      </w:r>
      <w:r w:rsidR="00FF2204">
        <w:rPr>
          <w:bCs/>
        </w:rPr>
        <w:t>6</w:t>
      </w:r>
      <w:r w:rsidR="00FF2204" w:rsidRPr="004F10EB">
        <w:rPr>
          <w:bCs/>
        </w:rPr>
        <w:t>)</w:t>
      </w:r>
      <w:r w:rsidR="00FF2204" w:rsidRPr="004F10EB">
        <w:rPr>
          <w:rFonts w:ascii="Times New Roman" w:eastAsia="Times New Roman" w:hAnsi="Times New Roman" w:cs="Times New Roman"/>
          <w:bCs/>
          <w:color w:val="000000" w:themeColor="text1"/>
          <w:sz w:val="24"/>
          <w:szCs w:val="24"/>
        </w:rPr>
        <w:t>.</w:t>
      </w:r>
    </w:p>
    <w:p w:rsidR="00FF2204" w:rsidRDefault="00FF2204" w:rsidP="00937B16">
      <w:pPr>
        <w:pStyle w:val="3"/>
        <w:rPr>
          <w:rFonts w:ascii="Times New Roman" w:eastAsia="Times New Roman" w:hAnsi="Times New Roman" w:cs="Times New Roman"/>
          <w:b w:val="0"/>
          <w:sz w:val="24"/>
          <w:szCs w:val="24"/>
        </w:rPr>
      </w:pPr>
    </w:p>
    <w:p w:rsidR="007A1376" w:rsidRPr="0026702F" w:rsidRDefault="007A1376" w:rsidP="007A1376">
      <w:pPr>
        <w:rPr>
          <w:rFonts w:ascii="Times New Roman" w:hAnsi="Times New Roman" w:cs="Times New Roman"/>
        </w:rPr>
      </w:pPr>
    </w:p>
    <w:p w:rsidR="00FF2204" w:rsidRPr="00FF2204" w:rsidRDefault="00FF2204" w:rsidP="00FF2204">
      <w:pPr>
        <w:pStyle w:val="3"/>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 xml:space="preserve">Πίνακας 3.1.47. </w:t>
      </w:r>
      <w:r w:rsidR="00D666CB" w:rsidRPr="00D666CB">
        <w:rPr>
          <w:rFonts w:ascii="Times New Roman" w:eastAsia="Times New Roman" w:hAnsi="Times New Roman" w:cs="Times New Roman"/>
          <w:b w:val="0"/>
          <w:bCs/>
          <w:sz w:val="24"/>
          <w:szCs w:val="24"/>
        </w:rPr>
        <w:t xml:space="preserve">Χημική μετατόπιση ανθράκων (δ, </w:t>
      </w:r>
      <w:r w:rsidR="00D666CB" w:rsidRPr="00D666CB">
        <w:rPr>
          <w:rFonts w:ascii="Times New Roman" w:eastAsia="Times New Roman" w:hAnsi="Times New Roman" w:cs="Times New Roman"/>
          <w:b w:val="0"/>
          <w:bCs/>
          <w:sz w:val="24"/>
          <w:szCs w:val="24"/>
          <w:lang w:val="en-US"/>
        </w:rPr>
        <w:t>ppm</w:t>
      </w:r>
      <w:r w:rsidR="00D666CB" w:rsidRPr="00D666CB">
        <w:rPr>
          <w:rFonts w:ascii="Times New Roman" w:eastAsia="Times New Roman" w:hAnsi="Times New Roman" w:cs="Times New Roman"/>
          <w:b w:val="0"/>
          <w:bCs/>
          <w:sz w:val="24"/>
          <w:szCs w:val="24"/>
        </w:rPr>
        <w:t xml:space="preserve">) και μεταβολή (Δδ) του καφεϊκού οξέος για  </w:t>
      </w:r>
      <w:r w:rsidRPr="00FF2204">
        <w:rPr>
          <w:rFonts w:ascii="Times New Roman" w:eastAsia="Times New Roman" w:hAnsi="Times New Roman" w:cs="Times New Roman"/>
          <w:b w:val="0"/>
          <w:bCs/>
          <w:sz w:val="24"/>
          <w:szCs w:val="24"/>
        </w:rPr>
        <w:t xml:space="preserve">αναλογία </w:t>
      </w:r>
      <w:r w:rsidR="00D666CB" w:rsidRPr="00D666CB">
        <w:rPr>
          <w:rFonts w:ascii="Times New Roman" w:eastAsia="Times New Roman" w:hAnsi="Times New Roman" w:cs="Times New Roman"/>
          <w:b w:val="0"/>
          <w:bCs/>
          <w:iCs/>
          <w:sz w:val="24"/>
          <w:szCs w:val="24"/>
        </w:rPr>
        <w:t xml:space="preserve">(καφεϊκου οξέος ):(μετάλλου) ίση με </w:t>
      </w:r>
      <w:r w:rsidR="00D666CB" w:rsidRPr="00D666CB">
        <w:rPr>
          <w:rFonts w:ascii="Times New Roman" w:eastAsia="Times New Roman" w:hAnsi="Times New Roman" w:cs="Times New Roman"/>
          <w:b w:val="0"/>
          <w:bCs/>
          <w:sz w:val="24"/>
          <w:szCs w:val="24"/>
        </w:rPr>
        <w:t>(1:</w:t>
      </w:r>
      <w:r>
        <w:rPr>
          <w:rFonts w:ascii="Times New Roman" w:eastAsia="Times New Roman" w:hAnsi="Times New Roman" w:cs="Times New Roman"/>
          <w:b w:val="0"/>
          <w:bCs/>
          <w:sz w:val="24"/>
          <w:szCs w:val="24"/>
        </w:rPr>
        <w:t>6</w:t>
      </w:r>
      <w:r w:rsidR="00D666CB" w:rsidRPr="00D666CB">
        <w:rPr>
          <w:rFonts w:ascii="Times New Roman" w:eastAsia="Times New Roman" w:hAnsi="Times New Roman" w:cs="Times New Roman"/>
          <w:b w:val="0"/>
          <w:bCs/>
          <w:sz w:val="24"/>
          <w:szCs w:val="24"/>
        </w:rPr>
        <w:t>)</w:t>
      </w:r>
    </w:p>
    <w:p w:rsidR="007A1376" w:rsidRPr="00FF2204" w:rsidRDefault="007A1376" w:rsidP="007A1376">
      <w:pPr>
        <w:rPr>
          <w:rFonts w:ascii="Times New Roman" w:hAnsi="Times New Roman" w:cs="Times New Roman"/>
        </w:rPr>
      </w:pPr>
    </w:p>
    <w:p w:rsidR="007A1376" w:rsidRPr="00FF2204" w:rsidRDefault="00C75A09" w:rsidP="007A1376">
      <w:pPr>
        <w:rPr>
          <w:rFonts w:ascii="Times New Roman" w:hAnsi="Times New Roman" w:cs="Times New Roman"/>
        </w:rPr>
      </w:pPr>
      <w:r>
        <w:rPr>
          <w:rFonts w:ascii="Times New Roman" w:hAnsi="Times New Roman" w:cs="Times New Roman"/>
          <w:noProof/>
          <w:lang w:eastAsia="en-US"/>
        </w:rPr>
        <w:lastRenderedPageBreak/>
        <w:pict>
          <v:shape id="_x0000_s4474" type="#_x0000_t75" alt="" style="position:absolute;margin-left:8.6pt;margin-top:7.6pt;width:338.45pt;height:159.5pt;z-index:251674624;mso-wrap-edited:f">
            <v:imagedata r:id="rId222" o:title=""/>
          </v:shape>
          <o:OLEObject Type="Embed" ProgID="Excel.Sheet.12" ShapeID="_x0000_s4474" DrawAspect="Content" ObjectID="_1786616396" r:id="rId223"/>
        </w:pict>
      </w:r>
    </w:p>
    <w:p w:rsidR="007A1376" w:rsidRPr="00FF2204" w:rsidRDefault="007A1376" w:rsidP="007A1376">
      <w:pPr>
        <w:rPr>
          <w:rFonts w:ascii="Times New Roman" w:hAnsi="Times New Roman" w:cs="Times New Roman"/>
        </w:rPr>
      </w:pPr>
    </w:p>
    <w:p w:rsidR="007A1376" w:rsidRPr="00FF2204" w:rsidRDefault="007A1376" w:rsidP="007A1376">
      <w:pPr>
        <w:rPr>
          <w:rFonts w:ascii="Times New Roman" w:hAnsi="Times New Roman" w:cs="Times New Roman"/>
        </w:rPr>
      </w:pPr>
    </w:p>
    <w:p w:rsidR="007A1376" w:rsidRPr="00FF2204" w:rsidRDefault="007A1376" w:rsidP="007A1376">
      <w:pPr>
        <w:rPr>
          <w:rFonts w:ascii="Times New Roman" w:hAnsi="Times New Roman" w:cs="Times New Roman"/>
        </w:rPr>
      </w:pPr>
    </w:p>
    <w:p w:rsidR="007A1376" w:rsidRPr="00FF2204" w:rsidRDefault="007A1376" w:rsidP="007A1376">
      <w:pPr>
        <w:rPr>
          <w:rFonts w:ascii="Times New Roman" w:hAnsi="Times New Roman" w:cs="Times New Roman"/>
        </w:rPr>
      </w:pPr>
    </w:p>
    <w:p w:rsidR="007A1376" w:rsidRPr="00FF2204" w:rsidRDefault="007A1376" w:rsidP="007A1376">
      <w:pPr>
        <w:rPr>
          <w:rFonts w:ascii="Times New Roman" w:hAnsi="Times New Roman" w:cs="Times New Roman"/>
          <w:color w:val="FF0000"/>
        </w:rPr>
      </w:pPr>
    </w:p>
    <w:p w:rsidR="00FF2204" w:rsidRDefault="00FF2204" w:rsidP="00DF7340">
      <w:pPr>
        <w:jc w:val="both"/>
        <w:rPr>
          <w:rFonts w:ascii="Times New Roman" w:hAnsi="Times New Roman" w:cs="Times New Roman"/>
          <w:sz w:val="24"/>
          <w:szCs w:val="24"/>
        </w:rPr>
      </w:pPr>
    </w:p>
    <w:p w:rsidR="00FF2204" w:rsidRDefault="00FF2204" w:rsidP="00DF7340">
      <w:pPr>
        <w:jc w:val="both"/>
        <w:rPr>
          <w:rFonts w:ascii="Times New Roman" w:hAnsi="Times New Roman" w:cs="Times New Roman"/>
          <w:sz w:val="24"/>
          <w:szCs w:val="24"/>
        </w:rPr>
      </w:pPr>
    </w:p>
    <w:p w:rsidR="00FF2204" w:rsidRDefault="00223896" w:rsidP="00DF7340">
      <w:pPr>
        <w:jc w:val="both"/>
        <w:rPr>
          <w:rFonts w:ascii="Times New Roman" w:hAnsi="Times New Roman" w:cs="Times New Roman"/>
          <w:sz w:val="24"/>
          <w:szCs w:val="24"/>
        </w:rPr>
      </w:pPr>
      <w:r w:rsidRPr="00931842">
        <w:rPr>
          <w:rFonts w:ascii="Times New Roman" w:hAnsi="Times New Roman" w:cs="Times New Roman"/>
          <w:sz w:val="24"/>
          <w:szCs w:val="24"/>
        </w:rPr>
        <w:t>Σύμφωνα</w:t>
      </w:r>
      <w:r w:rsidR="00DF7340" w:rsidRPr="00931842">
        <w:rPr>
          <w:rFonts w:ascii="Times New Roman" w:hAnsi="Times New Roman" w:cs="Times New Roman"/>
          <w:sz w:val="24"/>
          <w:szCs w:val="24"/>
        </w:rPr>
        <w:t xml:space="preserve"> με τον </w:t>
      </w:r>
      <w:r w:rsidRPr="00931842">
        <w:rPr>
          <w:rFonts w:ascii="Times New Roman" w:hAnsi="Times New Roman" w:cs="Times New Roman"/>
          <w:sz w:val="24"/>
          <w:szCs w:val="24"/>
        </w:rPr>
        <w:t>πίνακα</w:t>
      </w:r>
      <w:r w:rsidR="00DF7340" w:rsidRPr="00931842">
        <w:rPr>
          <w:rFonts w:ascii="Times New Roman" w:hAnsi="Times New Roman" w:cs="Times New Roman"/>
          <w:sz w:val="24"/>
          <w:szCs w:val="24"/>
        </w:rPr>
        <w:t xml:space="preserve"> 3.1.4</w:t>
      </w:r>
      <w:r w:rsidR="00DF7340">
        <w:rPr>
          <w:rFonts w:ascii="Times New Roman" w:hAnsi="Times New Roman" w:cs="Times New Roman"/>
          <w:sz w:val="24"/>
          <w:szCs w:val="24"/>
        </w:rPr>
        <w:t>7</w:t>
      </w:r>
      <w:r w:rsidR="00DF7340" w:rsidRPr="00931842">
        <w:rPr>
          <w:rFonts w:ascii="Times New Roman" w:hAnsi="Times New Roman" w:cs="Times New Roman"/>
          <w:sz w:val="24"/>
          <w:szCs w:val="24"/>
        </w:rPr>
        <w:t xml:space="preserve"> οι </w:t>
      </w:r>
      <w:r w:rsidRPr="00931842">
        <w:rPr>
          <w:rFonts w:ascii="Times New Roman" w:hAnsi="Times New Roman" w:cs="Times New Roman"/>
          <w:sz w:val="24"/>
          <w:szCs w:val="24"/>
        </w:rPr>
        <w:t>άνθρακες</w:t>
      </w:r>
      <w:r w:rsidR="00DF7340" w:rsidRPr="00931842">
        <w:rPr>
          <w:rFonts w:ascii="Times New Roman" w:hAnsi="Times New Roman" w:cs="Times New Roman"/>
          <w:sz w:val="24"/>
          <w:szCs w:val="24"/>
        </w:rPr>
        <w:t xml:space="preserve"> που </w:t>
      </w:r>
      <w:r w:rsidRPr="00931842">
        <w:rPr>
          <w:rFonts w:ascii="Times New Roman" w:hAnsi="Times New Roman" w:cs="Times New Roman"/>
          <w:sz w:val="24"/>
          <w:szCs w:val="24"/>
        </w:rPr>
        <w:t>παρουσιάζουν</w:t>
      </w:r>
      <w:r w:rsidR="00DF7340" w:rsidRPr="00931842">
        <w:rPr>
          <w:rFonts w:ascii="Times New Roman" w:hAnsi="Times New Roman" w:cs="Times New Roman"/>
          <w:sz w:val="24"/>
          <w:szCs w:val="24"/>
        </w:rPr>
        <w:t xml:space="preserve"> την </w:t>
      </w:r>
      <w:r w:rsidRPr="00931842">
        <w:rPr>
          <w:rFonts w:ascii="Times New Roman" w:hAnsi="Times New Roman" w:cs="Times New Roman"/>
          <w:sz w:val="24"/>
          <w:szCs w:val="24"/>
        </w:rPr>
        <w:t>μεγαλύτερη</w:t>
      </w:r>
      <w:r w:rsidR="00DF7340" w:rsidRPr="00931842">
        <w:rPr>
          <w:rFonts w:ascii="Times New Roman" w:hAnsi="Times New Roman" w:cs="Times New Roman"/>
          <w:sz w:val="24"/>
          <w:szCs w:val="24"/>
        </w:rPr>
        <w:t xml:space="preserve"> </w:t>
      </w:r>
      <w:r w:rsidRPr="00931842">
        <w:rPr>
          <w:rFonts w:ascii="Times New Roman" w:hAnsi="Times New Roman" w:cs="Times New Roman"/>
          <w:sz w:val="24"/>
          <w:szCs w:val="24"/>
        </w:rPr>
        <w:t>μετατόπιση</w:t>
      </w:r>
      <w:r w:rsidR="00DF7340" w:rsidRPr="00931842">
        <w:rPr>
          <w:rFonts w:ascii="Times New Roman" w:hAnsi="Times New Roman" w:cs="Times New Roman"/>
          <w:sz w:val="24"/>
          <w:szCs w:val="24"/>
        </w:rPr>
        <w:t xml:space="preserve"> στην </w:t>
      </w:r>
      <w:r w:rsidRPr="00931842">
        <w:rPr>
          <w:rFonts w:ascii="Times New Roman" w:hAnsi="Times New Roman" w:cs="Times New Roman"/>
          <w:sz w:val="24"/>
          <w:szCs w:val="24"/>
        </w:rPr>
        <w:t>συχνότητα</w:t>
      </w:r>
      <w:r w:rsidR="00DF7340" w:rsidRPr="00931842">
        <w:rPr>
          <w:rFonts w:ascii="Times New Roman" w:hAnsi="Times New Roman" w:cs="Times New Roman"/>
          <w:sz w:val="24"/>
          <w:szCs w:val="24"/>
        </w:rPr>
        <w:t xml:space="preserve"> </w:t>
      </w:r>
      <w:r w:rsidRPr="00931842">
        <w:rPr>
          <w:rFonts w:ascii="Times New Roman" w:hAnsi="Times New Roman" w:cs="Times New Roman"/>
          <w:sz w:val="24"/>
          <w:szCs w:val="24"/>
        </w:rPr>
        <w:t>συντονισμού</w:t>
      </w:r>
      <w:r w:rsidR="00DF7340" w:rsidRPr="00931842">
        <w:rPr>
          <w:rFonts w:ascii="Times New Roman" w:hAnsi="Times New Roman" w:cs="Times New Roman"/>
          <w:sz w:val="24"/>
          <w:szCs w:val="24"/>
        </w:rPr>
        <w:t xml:space="preserve">  στην </w:t>
      </w:r>
      <w:r w:rsidRPr="00931842">
        <w:rPr>
          <w:rFonts w:ascii="Times New Roman" w:hAnsi="Times New Roman" w:cs="Times New Roman"/>
          <w:sz w:val="24"/>
          <w:szCs w:val="24"/>
        </w:rPr>
        <w:t>αναλογία</w:t>
      </w:r>
      <w:r w:rsidR="00DF7340" w:rsidRPr="00931842">
        <w:rPr>
          <w:rFonts w:ascii="Times New Roman" w:hAnsi="Times New Roman" w:cs="Times New Roman"/>
          <w:sz w:val="24"/>
          <w:szCs w:val="24"/>
        </w:rPr>
        <w:t xml:space="preserve"> (1:</w:t>
      </w:r>
      <w:r w:rsidR="00DF7340">
        <w:rPr>
          <w:rFonts w:ascii="Times New Roman" w:hAnsi="Times New Roman" w:cs="Times New Roman"/>
          <w:sz w:val="24"/>
          <w:szCs w:val="24"/>
        </w:rPr>
        <w:t>6</w:t>
      </w:r>
      <w:r w:rsidR="00DF7340" w:rsidRPr="00931842">
        <w:rPr>
          <w:rFonts w:ascii="Times New Roman" w:hAnsi="Times New Roman" w:cs="Times New Roman"/>
          <w:sz w:val="24"/>
          <w:szCs w:val="24"/>
        </w:rPr>
        <w:t>) είναι C</w:t>
      </w:r>
      <w:r w:rsidR="00DF7340" w:rsidRPr="00050FCF">
        <w:rPr>
          <w:rFonts w:ascii="Times New Roman" w:hAnsi="Times New Roman" w:cs="Times New Roman"/>
          <w:sz w:val="24"/>
          <w:szCs w:val="24"/>
          <w:vertAlign w:val="subscript"/>
        </w:rPr>
        <w:t>3</w:t>
      </w:r>
      <w:r w:rsidR="00DF7340" w:rsidRPr="00931842">
        <w:rPr>
          <w:rFonts w:ascii="Times New Roman" w:hAnsi="Times New Roman" w:cs="Times New Roman"/>
          <w:sz w:val="24"/>
          <w:szCs w:val="24"/>
        </w:rPr>
        <w:t>,C</w:t>
      </w:r>
      <w:r w:rsidR="00DF7340">
        <w:rPr>
          <w:rFonts w:ascii="Times New Roman" w:hAnsi="Times New Roman" w:cs="Times New Roman"/>
          <w:sz w:val="24"/>
          <w:szCs w:val="24"/>
          <w:vertAlign w:val="subscript"/>
        </w:rPr>
        <w:t>4</w:t>
      </w:r>
      <w:r w:rsidR="00DF7340" w:rsidRPr="00931842">
        <w:rPr>
          <w:rFonts w:ascii="Times New Roman" w:hAnsi="Times New Roman" w:cs="Times New Roman"/>
          <w:sz w:val="24"/>
          <w:szCs w:val="24"/>
        </w:rPr>
        <w:t>, C</w:t>
      </w:r>
      <w:r w:rsidR="00DF7340">
        <w:rPr>
          <w:rFonts w:ascii="Times New Roman" w:hAnsi="Times New Roman" w:cs="Times New Roman"/>
          <w:sz w:val="24"/>
          <w:szCs w:val="24"/>
          <w:vertAlign w:val="subscript"/>
        </w:rPr>
        <w:t>3</w:t>
      </w:r>
      <w:r w:rsidR="00DF7340" w:rsidRPr="00050FCF">
        <w:rPr>
          <w:rFonts w:ascii="Times New Roman" w:hAnsi="Times New Roman" w:cs="Times New Roman"/>
          <w:sz w:val="24"/>
          <w:szCs w:val="24"/>
          <w:vertAlign w:val="subscript"/>
        </w:rPr>
        <w:t>΄</w:t>
      </w:r>
      <w:r w:rsidR="00DF7340" w:rsidRPr="00931842">
        <w:rPr>
          <w:rFonts w:ascii="Times New Roman" w:hAnsi="Times New Roman" w:cs="Times New Roman"/>
          <w:sz w:val="24"/>
          <w:szCs w:val="24"/>
        </w:rPr>
        <w:t xml:space="preserve"> , C</w:t>
      </w:r>
      <w:r w:rsidR="00DF7340" w:rsidRPr="00050FCF">
        <w:rPr>
          <w:rFonts w:ascii="Times New Roman" w:hAnsi="Times New Roman" w:cs="Times New Roman"/>
          <w:sz w:val="24"/>
          <w:szCs w:val="24"/>
          <w:vertAlign w:val="subscript"/>
        </w:rPr>
        <w:t>2΄</w:t>
      </w:r>
      <w:r w:rsidR="00DF7340" w:rsidRPr="00931842">
        <w:rPr>
          <w:rFonts w:ascii="Times New Roman" w:hAnsi="Times New Roman" w:cs="Times New Roman"/>
          <w:sz w:val="24"/>
          <w:szCs w:val="24"/>
        </w:rPr>
        <w:t xml:space="preserve"> σε </w:t>
      </w:r>
      <w:r w:rsidRPr="00931842">
        <w:rPr>
          <w:rFonts w:ascii="Times New Roman" w:hAnsi="Times New Roman" w:cs="Times New Roman"/>
          <w:sz w:val="24"/>
          <w:szCs w:val="24"/>
        </w:rPr>
        <w:t>σχέση</w:t>
      </w:r>
      <w:r w:rsidR="00DF7340" w:rsidRPr="00931842">
        <w:rPr>
          <w:rFonts w:ascii="Times New Roman" w:hAnsi="Times New Roman" w:cs="Times New Roman"/>
          <w:sz w:val="24"/>
          <w:szCs w:val="24"/>
        </w:rPr>
        <w:t xml:space="preserve"> με το τους </w:t>
      </w:r>
      <w:r w:rsidRPr="00931842">
        <w:rPr>
          <w:rFonts w:ascii="Times New Roman" w:hAnsi="Times New Roman" w:cs="Times New Roman"/>
          <w:sz w:val="24"/>
          <w:szCs w:val="24"/>
        </w:rPr>
        <w:t>υπόλοιπους</w:t>
      </w:r>
      <w:r w:rsidR="00DF7340" w:rsidRPr="00931842">
        <w:rPr>
          <w:rFonts w:ascii="Times New Roman" w:hAnsi="Times New Roman" w:cs="Times New Roman"/>
          <w:sz w:val="24"/>
          <w:szCs w:val="24"/>
        </w:rPr>
        <w:t xml:space="preserve"> </w:t>
      </w:r>
      <w:r w:rsidRPr="00931842">
        <w:rPr>
          <w:rFonts w:ascii="Times New Roman" w:hAnsi="Times New Roman" w:cs="Times New Roman"/>
          <w:sz w:val="24"/>
          <w:szCs w:val="24"/>
        </w:rPr>
        <w:t>άνθρακες</w:t>
      </w:r>
      <w:r w:rsidR="00DF7340" w:rsidRPr="00931842">
        <w:rPr>
          <w:rFonts w:ascii="Times New Roman" w:hAnsi="Times New Roman" w:cs="Times New Roman"/>
          <w:sz w:val="24"/>
          <w:szCs w:val="24"/>
        </w:rPr>
        <w:t xml:space="preserve"> . </w:t>
      </w:r>
    </w:p>
    <w:p w:rsidR="00FF2204" w:rsidRPr="00AE6F62" w:rsidRDefault="00FF2204" w:rsidP="00FF2204">
      <w:pPr>
        <w:rPr>
          <w:rFonts w:ascii="Times New Roman" w:hAnsi="Times New Roman" w:cs="Times New Roman"/>
          <w:sz w:val="24"/>
          <w:szCs w:val="24"/>
        </w:rPr>
      </w:pPr>
      <w:r>
        <w:rPr>
          <w:rFonts w:ascii="Times New Roman" w:hAnsi="Times New Roman" w:cs="Times New Roman"/>
          <w:sz w:val="24"/>
          <w:szCs w:val="24"/>
        </w:rPr>
        <w:t>Όμοια με την αναλογία (1:2), ο</w:t>
      </w:r>
      <w:r w:rsidRPr="00931842">
        <w:rPr>
          <w:rFonts w:ascii="Times New Roman" w:hAnsi="Times New Roman" w:cs="Times New Roman"/>
          <w:sz w:val="24"/>
          <w:szCs w:val="24"/>
        </w:rPr>
        <w:t>ι άνθρακες C</w:t>
      </w:r>
      <w:r w:rsidRPr="00050FCF">
        <w:rPr>
          <w:rFonts w:ascii="Times New Roman" w:hAnsi="Times New Roman" w:cs="Times New Roman"/>
          <w:sz w:val="24"/>
          <w:szCs w:val="24"/>
          <w:vertAlign w:val="subscript"/>
        </w:rPr>
        <w:t>3</w:t>
      </w:r>
      <w:r w:rsidRPr="00931842">
        <w:rPr>
          <w:rFonts w:ascii="Times New Roman" w:hAnsi="Times New Roman" w:cs="Times New Roman"/>
          <w:sz w:val="24"/>
          <w:szCs w:val="24"/>
        </w:rPr>
        <w:t>, C</w:t>
      </w:r>
      <w:r>
        <w:rPr>
          <w:rFonts w:ascii="Times New Roman" w:hAnsi="Times New Roman" w:cs="Times New Roman"/>
          <w:sz w:val="24"/>
          <w:szCs w:val="24"/>
          <w:vertAlign w:val="subscript"/>
        </w:rPr>
        <w:t>4</w:t>
      </w:r>
      <w:r w:rsidRPr="00931842">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C</w:t>
      </w:r>
      <w:r w:rsidRPr="00FF2204">
        <w:rPr>
          <w:rFonts w:ascii="Times New Roman" w:hAnsi="Times New Roman" w:cs="Times New Roman"/>
          <w:sz w:val="24"/>
          <w:szCs w:val="24"/>
          <w:vertAlign w:val="subscript"/>
        </w:rPr>
        <w:t>3</w:t>
      </w:r>
      <w:r>
        <w:rPr>
          <w:rFonts w:ascii="Times New Roman" w:hAnsi="Times New Roman" w:cs="Times New Roman"/>
          <w:sz w:val="24"/>
          <w:szCs w:val="24"/>
        </w:rPr>
        <w:t>΄</w:t>
      </w:r>
      <w:r w:rsidRPr="00931842">
        <w:rPr>
          <w:rFonts w:ascii="Times New Roman" w:hAnsi="Times New Roman" w:cs="Times New Roman"/>
          <w:sz w:val="24"/>
          <w:szCs w:val="24"/>
        </w:rPr>
        <w:t xml:space="preserve">εχουν την μεγαλύτερη </w:t>
      </w:r>
      <w:r>
        <w:rPr>
          <w:rFonts w:ascii="Times New Roman" w:hAnsi="Times New Roman" w:cs="Times New Roman"/>
          <w:sz w:val="24"/>
          <w:szCs w:val="24"/>
        </w:rPr>
        <w:t xml:space="preserve">μεταβολή στη χημική </w:t>
      </w:r>
      <w:r w:rsidRPr="00931842">
        <w:rPr>
          <w:rFonts w:ascii="Times New Roman" w:hAnsi="Times New Roman" w:cs="Times New Roman"/>
          <w:sz w:val="24"/>
          <w:szCs w:val="24"/>
        </w:rPr>
        <w:t>μετατόπιση σ</w:t>
      </w:r>
      <w:r>
        <w:rPr>
          <w:rFonts w:ascii="Times New Roman" w:hAnsi="Times New Roman" w:cs="Times New Roman"/>
          <w:sz w:val="24"/>
          <w:szCs w:val="24"/>
        </w:rPr>
        <w:t xml:space="preserve">ε </w:t>
      </w:r>
      <w:r w:rsidRPr="00931842">
        <w:rPr>
          <w:rFonts w:ascii="Times New Roman" w:hAnsi="Times New Roman" w:cs="Times New Roman"/>
          <w:sz w:val="24"/>
          <w:szCs w:val="24"/>
        </w:rPr>
        <w:t xml:space="preserve">μεγαλύτερες τιμές </w:t>
      </w:r>
      <w:r>
        <w:rPr>
          <w:rFonts w:ascii="Times New Roman" w:hAnsi="Times New Roman" w:cs="Times New Roman"/>
          <w:sz w:val="24"/>
          <w:szCs w:val="24"/>
        </w:rPr>
        <w:t>συχνοτήτων με Δδ= 3,11, 1,04 και 2,55 p</w:t>
      </w:r>
      <w:r>
        <w:rPr>
          <w:rFonts w:ascii="Times New Roman" w:hAnsi="Times New Roman" w:cs="Times New Roman"/>
          <w:sz w:val="24"/>
          <w:szCs w:val="24"/>
          <w:lang w:val="en-US"/>
        </w:rPr>
        <w:t>pm</w:t>
      </w:r>
      <w:r>
        <w:rPr>
          <w:rFonts w:ascii="Times New Roman" w:hAnsi="Times New Roman" w:cs="Times New Roman"/>
          <w:sz w:val="24"/>
          <w:szCs w:val="24"/>
        </w:rPr>
        <w:t>, αντίστοιχα.</w:t>
      </w:r>
    </w:p>
    <w:p w:rsidR="00FF2204" w:rsidRDefault="00FF2204" w:rsidP="00DF7340">
      <w:pPr>
        <w:jc w:val="both"/>
        <w:rPr>
          <w:rFonts w:ascii="Times New Roman" w:hAnsi="Times New Roman" w:cs="Times New Roman"/>
          <w:sz w:val="24"/>
          <w:szCs w:val="24"/>
        </w:rPr>
      </w:pPr>
      <w:r>
        <w:rPr>
          <w:rFonts w:ascii="Times New Roman" w:hAnsi="Times New Roman" w:cs="Times New Roman"/>
          <w:sz w:val="24"/>
          <w:szCs w:val="24"/>
        </w:rPr>
        <w:t xml:space="preserve">Ενδιαφέρον είναι </w:t>
      </w:r>
      <w:r w:rsidR="00565A29">
        <w:rPr>
          <w:rFonts w:ascii="Times New Roman" w:hAnsi="Times New Roman" w:cs="Times New Roman"/>
          <w:sz w:val="24"/>
          <w:szCs w:val="24"/>
        </w:rPr>
        <w:t xml:space="preserve">ότι ο </w:t>
      </w:r>
      <w:r>
        <w:rPr>
          <w:rFonts w:ascii="Times New Roman" w:hAnsi="Times New Roman" w:cs="Times New Roman"/>
          <w:sz w:val="24"/>
          <w:szCs w:val="24"/>
          <w:lang w:val="en-US"/>
        </w:rPr>
        <w:t>C</w:t>
      </w:r>
      <w:r w:rsidRPr="00FF2204">
        <w:rPr>
          <w:rFonts w:ascii="Times New Roman" w:hAnsi="Times New Roman" w:cs="Times New Roman"/>
          <w:sz w:val="24"/>
          <w:szCs w:val="24"/>
        </w:rPr>
        <w:t>1</w:t>
      </w:r>
      <w:r>
        <w:rPr>
          <w:rFonts w:ascii="Times New Roman" w:hAnsi="Times New Roman" w:cs="Times New Roman"/>
          <w:sz w:val="24"/>
          <w:szCs w:val="24"/>
        </w:rPr>
        <w:t xml:space="preserve">΄, </w:t>
      </w:r>
      <w:r w:rsidR="00565A29">
        <w:rPr>
          <w:rFonts w:ascii="Times New Roman" w:hAnsi="Times New Roman" w:cs="Times New Roman"/>
          <w:sz w:val="24"/>
          <w:szCs w:val="24"/>
        </w:rPr>
        <w:t>δεν εντοπίζεται. Πιθανή συμμετοχή του σε φαινόμενα χημικής ανταλλαγής να ερμηνεύ</w:t>
      </w:r>
      <w:r w:rsidR="0026702F">
        <w:rPr>
          <w:rFonts w:ascii="Times New Roman" w:hAnsi="Times New Roman" w:cs="Times New Roman"/>
          <w:sz w:val="24"/>
          <w:szCs w:val="24"/>
        </w:rPr>
        <w:t>ε</w:t>
      </w:r>
      <w:r w:rsidR="00565A29">
        <w:rPr>
          <w:rFonts w:ascii="Times New Roman" w:hAnsi="Times New Roman" w:cs="Times New Roman"/>
          <w:sz w:val="24"/>
          <w:szCs w:val="24"/>
        </w:rPr>
        <w:t>ι αυτή τη συμπεριφορά.</w:t>
      </w:r>
      <w:r>
        <w:rPr>
          <w:rFonts w:ascii="Times New Roman" w:hAnsi="Times New Roman" w:cs="Times New Roman"/>
          <w:sz w:val="24"/>
          <w:szCs w:val="24"/>
        </w:rPr>
        <w:t xml:space="preserve"> </w:t>
      </w:r>
    </w:p>
    <w:p w:rsidR="007A1376" w:rsidRPr="0026702F" w:rsidRDefault="007A1376" w:rsidP="007A1376">
      <w:pPr>
        <w:pStyle w:val="a5"/>
        <w:tabs>
          <w:tab w:val="left" w:pos="2930"/>
        </w:tabs>
        <w:ind w:left="1440"/>
        <w:rPr>
          <w:rFonts w:ascii="Times New Roman" w:eastAsia="Times New Roman" w:hAnsi="Times New Roman" w:cs="Times New Roman"/>
          <w:b/>
          <w:color w:val="FF0000"/>
          <w:sz w:val="24"/>
          <w:szCs w:val="24"/>
        </w:rPr>
      </w:pPr>
    </w:p>
    <w:p w:rsidR="007A1376" w:rsidRPr="00DF7340" w:rsidRDefault="007A1376" w:rsidP="007A1376">
      <w:pPr>
        <w:pStyle w:val="a5"/>
        <w:rPr>
          <w:rFonts w:ascii="Times New Roman" w:hAnsi="Times New Roman" w:cs="Times New Roman"/>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2271593"/>
            <wp:effectExtent l="19050" t="0" r="2540" b="0"/>
            <wp:docPr id="1675032068" name="Εικόνα 36" descr="Εικόνα που περιέχει κείμενο, στιγμιότυπο οθόνης, γράφημα,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032068" name="Εικόνα 36" descr="Εικόνα που περιέχει κείμενο, στιγμιότυπο οθόνης, γράφημα, διάγραμμα&#10;&#10;Περιγραφή που δημιουργήθηκε αυτόματα"/>
                    <pic:cNvPicPr>
                      <a:picLocks noChangeAspect="1" noChangeArrowheads="1"/>
                    </pic:cNvPicPr>
                  </pic:nvPicPr>
                  <pic:blipFill>
                    <a:blip r:embed="rId224" cstate="print"/>
                    <a:srcRect/>
                    <a:stretch>
                      <a:fillRect/>
                    </a:stretch>
                  </pic:blipFill>
                  <pic:spPr bwMode="auto">
                    <a:xfrm>
                      <a:off x="0" y="0"/>
                      <a:ext cx="5274310" cy="2271593"/>
                    </a:xfrm>
                    <a:prstGeom prst="rect">
                      <a:avLst/>
                    </a:prstGeom>
                    <a:noFill/>
                    <a:ln w="9525">
                      <a:noFill/>
                      <a:miter lim="800000"/>
                      <a:headEnd/>
                      <a:tailEnd/>
                    </a:ln>
                  </pic:spPr>
                </pic:pic>
              </a:graphicData>
            </a:graphic>
          </wp:inline>
        </w:drawing>
      </w:r>
    </w:p>
    <w:p w:rsidR="007A1376" w:rsidRPr="00937B16" w:rsidRDefault="007A1376" w:rsidP="00B93D04">
      <w:pPr>
        <w:pStyle w:val="a8"/>
        <w:jc w:val="both"/>
        <w:rPr>
          <w:rFonts w:ascii="Times New Roman" w:eastAsia="Times New Roman" w:hAnsi="Times New Roman" w:cs="Times New Roman"/>
          <w:b/>
          <w:bCs/>
          <w:i w:val="0"/>
          <w:iCs w:val="0"/>
          <w:color w:val="auto"/>
        </w:rPr>
      </w:pPr>
      <w:r w:rsidRPr="00937B16">
        <w:rPr>
          <w:rFonts w:ascii="Times New Roman" w:eastAsia="Times New Roman" w:hAnsi="Times New Roman" w:cs="Times New Roman"/>
          <w:i w:val="0"/>
          <w:iCs w:val="0"/>
          <w:color w:val="auto"/>
        </w:rPr>
        <w:t xml:space="preserve">Εικόνα </w:t>
      </w:r>
      <w:r w:rsidR="00B93D04" w:rsidRPr="00B93D04">
        <w:rPr>
          <w:rFonts w:ascii="Times New Roman" w:eastAsia="Times New Roman" w:hAnsi="Times New Roman" w:cs="Times New Roman"/>
          <w:b/>
          <w:bCs/>
          <w:i w:val="0"/>
          <w:iCs w:val="0"/>
          <w:color w:val="auto"/>
        </w:rPr>
        <w:t>63</w:t>
      </w:r>
      <w:r w:rsidRPr="00937B16">
        <w:rPr>
          <w:rFonts w:ascii="Times New Roman" w:eastAsia="Times New Roman" w:hAnsi="Times New Roman" w:cs="Times New Roman"/>
          <w:i w:val="0"/>
          <w:iCs w:val="0"/>
          <w:color w:val="auto"/>
        </w:rPr>
        <w:t xml:space="preserve">: Φάσμα  </w:t>
      </w:r>
      <w:r w:rsidRPr="00937B16">
        <w:rPr>
          <w:rFonts w:ascii="Times New Roman" w:eastAsia="Times New Roman" w:hAnsi="Times New Roman" w:cs="Times New Roman"/>
          <w:i w:val="0"/>
          <w:iCs w:val="0"/>
          <w:color w:val="000000" w:themeColor="text1"/>
        </w:rPr>
        <w:t xml:space="preserve">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auto"/>
          <w:lang w:val="en-US"/>
        </w:rPr>
        <w:t>HMBC</w:t>
      </w:r>
      <w:r w:rsidRPr="00937B16">
        <w:rPr>
          <w:rFonts w:ascii="Times New Roman" w:eastAsia="Times New Roman" w:hAnsi="Times New Roman" w:cs="Times New Roman"/>
          <w:i w:val="0"/>
          <w:iCs w:val="0"/>
          <w:color w:val="auto"/>
        </w:rPr>
        <w:t xml:space="preserve"> </w:t>
      </w:r>
      <w:r w:rsidRPr="00937B16">
        <w:rPr>
          <w:rFonts w:ascii="Times New Roman" w:eastAsia="Times New Roman" w:hAnsi="Times New Roman" w:cs="Times New Roman"/>
          <w:i w:val="0"/>
          <w:iCs w:val="0"/>
          <w:color w:val="auto"/>
          <w:lang w:val="en-US"/>
        </w:rPr>
        <w:t>CA</w:t>
      </w:r>
      <w:r w:rsidRPr="00937B16">
        <w:rPr>
          <w:rFonts w:ascii="Times New Roman" w:eastAsia="Times New Roman" w:hAnsi="Times New Roman" w:cs="Times New Roman"/>
          <w:i w:val="0"/>
          <w:iCs w:val="0"/>
          <w:color w:val="auto"/>
        </w:rPr>
        <w:t>:</w:t>
      </w:r>
      <w:r w:rsidRPr="00937B16">
        <w:rPr>
          <w:rFonts w:ascii="Times New Roman" w:eastAsia="Times New Roman" w:hAnsi="Times New Roman" w:cs="Times New Roman"/>
          <w:i w:val="0"/>
          <w:iCs w:val="0"/>
          <w:color w:val="auto"/>
          <w:lang w:val="en-US"/>
        </w:rPr>
        <w:t>DMSO</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2114691"/>
            <wp:effectExtent l="19050" t="0" r="2540" b="0"/>
            <wp:docPr id="1062150202" name="Εικόνα 48" descr="Εικόνα που περιέχει κείμενο, στιγμιότυπο οθόνης, οθόνη, λογισμικό&#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150202" name="Εικόνα 48" descr="Εικόνα που περιέχει κείμενο, στιγμιότυπο οθόνης, οθόνη, λογισμικό&#10;&#10;Περιγραφή που δημιουργήθηκε αυτόματα"/>
                    <pic:cNvPicPr>
                      <a:picLocks noChangeAspect="1" noChangeArrowheads="1"/>
                    </pic:cNvPicPr>
                  </pic:nvPicPr>
                  <pic:blipFill>
                    <a:blip r:embed="rId225" cstate="print"/>
                    <a:srcRect/>
                    <a:stretch>
                      <a:fillRect/>
                    </a:stretch>
                  </pic:blipFill>
                  <pic:spPr bwMode="auto">
                    <a:xfrm>
                      <a:off x="0" y="0"/>
                      <a:ext cx="5274310" cy="2114691"/>
                    </a:xfrm>
                    <a:prstGeom prst="rect">
                      <a:avLst/>
                    </a:prstGeom>
                    <a:noFill/>
                    <a:ln w="9525">
                      <a:noFill/>
                      <a:miter lim="800000"/>
                      <a:headEnd/>
                      <a:tailEnd/>
                    </a:ln>
                  </pic:spPr>
                </pic:pic>
              </a:graphicData>
            </a:graphic>
          </wp:inline>
        </w:drawing>
      </w:r>
    </w:p>
    <w:p w:rsidR="007A1376" w:rsidRPr="0026702F" w:rsidRDefault="007A1376" w:rsidP="0026702F">
      <w:pPr>
        <w:pStyle w:val="a8"/>
        <w:jc w:val="both"/>
        <w:rPr>
          <w:rFonts w:ascii="Times New Roman" w:eastAsia="Times New Roman" w:hAnsi="Times New Roman" w:cs="Times New Roman"/>
          <w:b/>
          <w:i w:val="0"/>
          <w:iCs w:val="0"/>
          <w:color w:val="000000" w:themeColor="text1"/>
        </w:rPr>
      </w:pPr>
      <w:r w:rsidRPr="00937B16">
        <w:rPr>
          <w:rFonts w:ascii="Times New Roman" w:eastAsia="Times New Roman" w:hAnsi="Times New Roman" w:cs="Times New Roman"/>
          <w:i w:val="0"/>
          <w:iCs w:val="0"/>
          <w:color w:val="000000" w:themeColor="text1"/>
        </w:rPr>
        <w:t>Εικόνα</w:t>
      </w:r>
      <w:r w:rsidR="00B93D04" w:rsidRPr="00B93D04">
        <w:rPr>
          <w:rFonts w:ascii="Times New Roman" w:eastAsia="Times New Roman" w:hAnsi="Times New Roman" w:cs="Times New Roman"/>
          <w:b/>
          <w:i w:val="0"/>
          <w:iCs w:val="0"/>
          <w:color w:val="000000" w:themeColor="text1"/>
        </w:rPr>
        <w:t xml:space="preserve">64 </w:t>
      </w:r>
      <w:r w:rsidRPr="00937B16">
        <w:rPr>
          <w:rFonts w:ascii="Times New Roman" w:eastAsia="Times New Roman" w:hAnsi="Times New Roman" w:cs="Times New Roman"/>
          <w:i w:val="0"/>
          <w:iCs w:val="0"/>
          <w:color w:val="000000" w:themeColor="text1"/>
        </w:rPr>
        <w:t xml:space="preserve">: Σύγκριση  φασμάτων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HMBC</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 xml:space="preserve">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(1:6)</w:t>
      </w:r>
    </w:p>
    <w:p w:rsidR="00937B16" w:rsidRPr="00637C12" w:rsidRDefault="00937B16" w:rsidP="007A1376">
      <w:pPr>
        <w:rPr>
          <w:rFonts w:ascii="Times New Roman" w:hAnsi="Times New Roman" w:cs="Times New Roman"/>
        </w:rPr>
      </w:pPr>
    </w:p>
    <w:p w:rsidR="00937B16" w:rsidRPr="00637C12" w:rsidRDefault="00937B16" w:rsidP="007A1376">
      <w:pPr>
        <w:rPr>
          <w:rFonts w:ascii="Times New Roman" w:hAnsi="Times New Roman" w:cs="Times New Roman"/>
        </w:rPr>
      </w:pPr>
    </w:p>
    <w:p w:rsidR="00A87359" w:rsidRPr="00762282" w:rsidRDefault="00A87359" w:rsidP="00A87359">
      <w:pPr>
        <w:pStyle w:val="2"/>
        <w:rPr>
          <w:rFonts w:ascii="Times New Roman" w:eastAsia="Times New Roman" w:hAnsi="Times New Roman" w:cs="Times New Roman"/>
          <w:b w:val="0"/>
          <w:bCs/>
          <w:sz w:val="24"/>
          <w:szCs w:val="24"/>
          <w:u w:val="single"/>
        </w:rPr>
      </w:pPr>
      <w:r w:rsidRPr="00762282">
        <w:rPr>
          <w:rFonts w:ascii="Times New Roman" w:eastAsia="Times New Roman" w:hAnsi="Times New Roman" w:cs="Times New Roman"/>
          <w:b w:val="0"/>
          <w:bCs/>
          <w:sz w:val="24"/>
          <w:szCs w:val="24"/>
          <w:u w:val="single"/>
        </w:rPr>
        <w:t>Σύγκριση</w:t>
      </w:r>
      <w:r>
        <w:rPr>
          <w:rFonts w:ascii="Times New Roman" w:eastAsia="Times New Roman" w:hAnsi="Times New Roman" w:cs="Times New Roman"/>
          <w:b w:val="0"/>
          <w:bCs/>
          <w:sz w:val="24"/>
          <w:szCs w:val="24"/>
          <w:u w:val="single"/>
        </w:rPr>
        <w:t xml:space="preserve"> μεταβολών χημικών μετατοπίσεων του (καφε</w:t>
      </w:r>
      <w:r w:rsidR="0026702F">
        <w:rPr>
          <w:rFonts w:ascii="Times New Roman" w:eastAsia="Times New Roman" w:hAnsi="Times New Roman" w:cs="Times New Roman"/>
          <w:b w:val="0"/>
          <w:bCs/>
          <w:sz w:val="24"/>
          <w:szCs w:val="24"/>
          <w:u w:val="single"/>
        </w:rPr>
        <w:t>ϊ</w:t>
      </w:r>
      <w:r>
        <w:rPr>
          <w:rFonts w:ascii="Times New Roman" w:eastAsia="Times New Roman" w:hAnsi="Times New Roman" w:cs="Times New Roman"/>
          <w:b w:val="0"/>
          <w:bCs/>
          <w:sz w:val="24"/>
          <w:szCs w:val="24"/>
          <w:u w:val="single"/>
        </w:rPr>
        <w:t>κου</w:t>
      </w:r>
      <w:r w:rsidRPr="00C607C6">
        <w:rPr>
          <w:rFonts w:ascii="Times New Roman" w:eastAsia="Times New Roman" w:hAnsi="Times New Roman" w:cs="Times New Roman"/>
          <w:b w:val="0"/>
          <w:bCs/>
          <w:sz w:val="24"/>
          <w:szCs w:val="24"/>
          <w:u w:val="single"/>
        </w:rPr>
        <w:t xml:space="preserve"> οξέος): (μετάλλου)</w:t>
      </w:r>
      <w:r>
        <w:rPr>
          <w:rFonts w:ascii="Times New Roman" w:eastAsia="Times New Roman" w:hAnsi="Times New Roman" w:cs="Times New Roman"/>
          <w:b w:val="0"/>
          <w:bCs/>
          <w:sz w:val="24"/>
          <w:szCs w:val="24"/>
          <w:u w:val="single"/>
        </w:rPr>
        <w:t xml:space="preserve"> σε διαλύτη </w:t>
      </w:r>
      <w:r>
        <w:rPr>
          <w:rFonts w:ascii="Times New Roman" w:eastAsia="Times New Roman" w:hAnsi="Times New Roman" w:cs="Times New Roman"/>
          <w:b w:val="0"/>
          <w:bCs/>
          <w:sz w:val="24"/>
          <w:szCs w:val="24"/>
          <w:u w:val="single"/>
          <w:lang w:val="en-US"/>
        </w:rPr>
        <w:t>DMSO</w:t>
      </w:r>
      <w:r w:rsidRPr="002C430B">
        <w:rPr>
          <w:rFonts w:ascii="Times New Roman" w:eastAsia="Times New Roman" w:hAnsi="Times New Roman" w:cs="Times New Roman"/>
          <w:b w:val="0"/>
          <w:bCs/>
          <w:sz w:val="24"/>
          <w:szCs w:val="24"/>
          <w:u w:val="single"/>
        </w:rPr>
        <w:t>-</w:t>
      </w:r>
      <w:r>
        <w:rPr>
          <w:rFonts w:ascii="Times New Roman" w:eastAsia="Times New Roman" w:hAnsi="Times New Roman" w:cs="Times New Roman"/>
          <w:b w:val="0"/>
          <w:bCs/>
          <w:sz w:val="24"/>
          <w:szCs w:val="24"/>
          <w:u w:val="single"/>
          <w:lang w:val="en-US"/>
        </w:rPr>
        <w:t>d</w:t>
      </w:r>
      <w:r w:rsidRPr="002C430B">
        <w:rPr>
          <w:rFonts w:ascii="Times New Roman" w:eastAsia="Times New Roman" w:hAnsi="Times New Roman" w:cs="Times New Roman"/>
          <w:b w:val="0"/>
          <w:bCs/>
          <w:sz w:val="24"/>
          <w:szCs w:val="24"/>
          <w:u w:val="single"/>
          <w:vertAlign w:val="subscript"/>
        </w:rPr>
        <w:t>6</w:t>
      </w:r>
      <w:r w:rsidRPr="002C430B">
        <w:rPr>
          <w:rFonts w:ascii="Times New Roman" w:eastAsia="Times New Roman" w:hAnsi="Times New Roman" w:cs="Times New Roman"/>
          <w:b w:val="0"/>
          <w:bCs/>
          <w:sz w:val="24"/>
          <w:szCs w:val="24"/>
          <w:u w:val="single"/>
        </w:rPr>
        <w:t xml:space="preserve"> </w:t>
      </w:r>
      <w:r>
        <w:rPr>
          <w:rFonts w:ascii="Times New Roman" w:eastAsia="Times New Roman" w:hAnsi="Times New Roman" w:cs="Times New Roman"/>
          <w:b w:val="0"/>
          <w:bCs/>
          <w:sz w:val="24"/>
          <w:szCs w:val="24"/>
          <w:u w:val="single"/>
        </w:rPr>
        <w:t xml:space="preserve">σε </w:t>
      </w:r>
      <w:r w:rsidRPr="00A87359">
        <w:rPr>
          <w:rFonts w:ascii="Times New Roman" w:eastAsia="Times New Roman" w:hAnsi="Times New Roman" w:cs="Times New Roman"/>
          <w:b w:val="0"/>
          <w:bCs/>
          <w:sz w:val="24"/>
          <w:szCs w:val="24"/>
          <w:u w:val="single"/>
        </w:rPr>
        <w:t xml:space="preserve">αναλογίες </w:t>
      </w:r>
      <w:r w:rsidRPr="00A87359">
        <w:rPr>
          <w:rFonts w:ascii="Times New Roman" w:eastAsia="Times New Roman" w:hAnsi="Times New Roman" w:cs="Times New Roman"/>
          <w:b w:val="0"/>
          <w:bCs/>
          <w:color w:val="000000" w:themeColor="text1"/>
          <w:sz w:val="24"/>
          <w:szCs w:val="24"/>
          <w:u w:val="single"/>
        </w:rPr>
        <w:t>(1:1/2)  , (1:1) , (1:2) και  (1:6)</w:t>
      </w:r>
      <w:r w:rsidRPr="00A87359">
        <w:rPr>
          <w:rFonts w:ascii="Times New Roman" w:eastAsia="Times New Roman" w:hAnsi="Times New Roman" w:cs="Times New Roman"/>
          <w:b w:val="0"/>
          <w:bCs/>
          <w:sz w:val="24"/>
          <w:szCs w:val="24"/>
          <w:u w:val="single"/>
        </w:rPr>
        <w:t>.</w:t>
      </w:r>
    </w:p>
    <w:p w:rsidR="00A87359" w:rsidRDefault="00A87359" w:rsidP="00461076">
      <w:pPr>
        <w:pStyle w:val="3"/>
        <w:rPr>
          <w:rFonts w:ascii="Times New Roman" w:eastAsia="Times New Roman" w:hAnsi="Times New Roman" w:cs="Times New Roman"/>
          <w:b w:val="0"/>
          <w:bCs/>
          <w:color w:val="000000" w:themeColor="text1"/>
          <w:sz w:val="24"/>
          <w:szCs w:val="24"/>
        </w:rPr>
      </w:pPr>
    </w:p>
    <w:p w:rsidR="0026702F" w:rsidRDefault="00461076" w:rsidP="00461076">
      <w:pPr>
        <w:pStyle w:val="3"/>
        <w:rPr>
          <w:rFonts w:ascii="Times New Roman" w:eastAsia="Times New Roman" w:hAnsi="Times New Roman" w:cs="Times New Roman"/>
          <w:b w:val="0"/>
          <w:bCs/>
          <w:color w:val="000000" w:themeColor="text1"/>
          <w:sz w:val="24"/>
          <w:szCs w:val="24"/>
        </w:rPr>
      </w:pPr>
      <w:r w:rsidRPr="00461076">
        <w:rPr>
          <w:rFonts w:ascii="Times New Roman" w:eastAsia="Times New Roman" w:hAnsi="Times New Roman" w:cs="Times New Roman"/>
          <w:b w:val="0"/>
          <w:bCs/>
          <w:color w:val="000000" w:themeColor="text1"/>
          <w:sz w:val="24"/>
          <w:szCs w:val="24"/>
        </w:rPr>
        <w:t>Στον Πίνακα 3.1.48</w:t>
      </w:r>
      <w:r w:rsidR="0026702F">
        <w:rPr>
          <w:rFonts w:ascii="Times New Roman" w:eastAsia="Times New Roman" w:hAnsi="Times New Roman" w:cs="Times New Roman"/>
          <w:b w:val="0"/>
          <w:bCs/>
          <w:color w:val="000000" w:themeColor="text1"/>
          <w:sz w:val="24"/>
          <w:szCs w:val="24"/>
        </w:rPr>
        <w:t xml:space="preserve"> </w:t>
      </w:r>
      <w:r w:rsidR="0026702F" w:rsidRPr="0026702F">
        <w:rPr>
          <w:rFonts w:ascii="Times New Roman" w:eastAsia="Times New Roman" w:hAnsi="Times New Roman" w:cs="Times New Roman"/>
          <w:b w:val="0"/>
          <w:bCs/>
          <w:color w:val="000000" w:themeColor="text1"/>
          <w:sz w:val="24"/>
          <w:szCs w:val="24"/>
        </w:rPr>
        <w:t>παρουσιάζονται</w:t>
      </w:r>
      <w:r w:rsidR="0026702F">
        <w:rPr>
          <w:rFonts w:ascii="Times New Roman" w:eastAsia="Times New Roman" w:hAnsi="Times New Roman" w:cs="Times New Roman"/>
          <w:b w:val="0"/>
          <w:bCs/>
          <w:color w:val="000000" w:themeColor="text1"/>
          <w:sz w:val="24"/>
          <w:szCs w:val="24"/>
        </w:rPr>
        <w:t xml:space="preserve"> συγκεντρωτικά</w:t>
      </w:r>
      <w:r w:rsidR="0026702F" w:rsidRPr="0026702F">
        <w:rPr>
          <w:rFonts w:ascii="Times New Roman" w:eastAsia="Times New Roman" w:hAnsi="Times New Roman" w:cs="Times New Roman"/>
          <w:b w:val="0"/>
          <w:bCs/>
          <w:color w:val="000000" w:themeColor="text1"/>
          <w:sz w:val="24"/>
          <w:szCs w:val="24"/>
        </w:rPr>
        <w:t xml:space="preserve"> οι χημικές μετατοπίσεις των </w:t>
      </w:r>
      <w:r w:rsidR="0026702F" w:rsidRPr="0026702F">
        <w:rPr>
          <w:rFonts w:ascii="Times New Roman" w:eastAsia="Times New Roman" w:hAnsi="Times New Roman" w:cs="Times New Roman"/>
          <w:b w:val="0"/>
          <w:bCs/>
          <w:color w:val="000000" w:themeColor="text1"/>
          <w:sz w:val="24"/>
          <w:szCs w:val="24"/>
          <w:vertAlign w:val="superscript"/>
        </w:rPr>
        <w:t>13</w:t>
      </w:r>
      <w:r w:rsidR="0026702F" w:rsidRPr="0026702F">
        <w:rPr>
          <w:rFonts w:ascii="Times New Roman" w:eastAsia="Times New Roman" w:hAnsi="Times New Roman" w:cs="Times New Roman"/>
          <w:b w:val="0"/>
          <w:bCs/>
          <w:color w:val="000000" w:themeColor="text1"/>
          <w:sz w:val="24"/>
          <w:szCs w:val="24"/>
          <w:lang w:val="en-US"/>
        </w:rPr>
        <w:t>C</w:t>
      </w:r>
      <w:r w:rsidR="0026702F" w:rsidRPr="0026702F">
        <w:rPr>
          <w:rFonts w:ascii="Times New Roman" w:eastAsia="Times New Roman" w:hAnsi="Times New Roman" w:cs="Times New Roman"/>
          <w:b w:val="0"/>
          <w:bCs/>
          <w:color w:val="000000" w:themeColor="text1"/>
          <w:sz w:val="24"/>
          <w:szCs w:val="24"/>
        </w:rPr>
        <w:t xml:space="preserve">  και </w:t>
      </w:r>
      <w:r w:rsidR="0026702F">
        <w:rPr>
          <w:rFonts w:ascii="Times New Roman" w:eastAsia="Times New Roman" w:hAnsi="Times New Roman" w:cs="Times New Roman"/>
          <w:b w:val="0"/>
          <w:bCs/>
          <w:color w:val="000000" w:themeColor="text1"/>
          <w:sz w:val="24"/>
          <w:szCs w:val="24"/>
        </w:rPr>
        <w:t>στην Εικόνα 65</w:t>
      </w:r>
      <w:r w:rsidR="0026702F" w:rsidRPr="00461076">
        <w:rPr>
          <w:rFonts w:ascii="Times New Roman" w:eastAsia="Times New Roman" w:hAnsi="Times New Roman" w:cs="Times New Roman"/>
          <w:b w:val="0"/>
          <w:bCs/>
          <w:color w:val="000000" w:themeColor="text1"/>
          <w:sz w:val="24"/>
          <w:szCs w:val="24"/>
        </w:rPr>
        <w:t xml:space="preserve"> </w:t>
      </w:r>
      <w:r w:rsidR="0026702F" w:rsidRPr="0026702F">
        <w:rPr>
          <w:rFonts w:ascii="Times New Roman" w:eastAsia="Times New Roman" w:hAnsi="Times New Roman" w:cs="Times New Roman"/>
          <w:b w:val="0"/>
          <w:bCs/>
          <w:color w:val="000000" w:themeColor="text1"/>
          <w:sz w:val="24"/>
          <w:szCs w:val="24"/>
        </w:rPr>
        <w:t xml:space="preserve">τα φάσματα </w:t>
      </w:r>
      <w:r w:rsidR="0026702F" w:rsidRPr="0026702F">
        <w:rPr>
          <w:rFonts w:ascii="Times New Roman" w:eastAsia="Times New Roman" w:hAnsi="Times New Roman" w:cs="Times New Roman"/>
          <w:b w:val="0"/>
          <w:bCs/>
          <w:color w:val="000000" w:themeColor="text1"/>
          <w:sz w:val="24"/>
          <w:szCs w:val="24"/>
          <w:vertAlign w:val="superscript"/>
        </w:rPr>
        <w:t>11</w:t>
      </w:r>
      <w:r w:rsidR="0026702F" w:rsidRPr="0026702F">
        <w:rPr>
          <w:rFonts w:ascii="Times New Roman" w:eastAsia="Times New Roman" w:hAnsi="Times New Roman" w:cs="Times New Roman"/>
          <w:b w:val="0"/>
          <w:bCs/>
          <w:color w:val="000000" w:themeColor="text1"/>
          <w:sz w:val="24"/>
          <w:szCs w:val="24"/>
        </w:rPr>
        <w:t xml:space="preserve">Η – </w:t>
      </w:r>
      <w:r w:rsidR="0026702F" w:rsidRPr="0026702F">
        <w:rPr>
          <w:rFonts w:ascii="Times New Roman" w:eastAsia="Times New Roman" w:hAnsi="Times New Roman" w:cs="Times New Roman"/>
          <w:b w:val="0"/>
          <w:bCs/>
          <w:color w:val="000000" w:themeColor="text1"/>
          <w:sz w:val="24"/>
          <w:szCs w:val="24"/>
          <w:vertAlign w:val="superscript"/>
        </w:rPr>
        <w:t>13</w:t>
      </w:r>
      <w:r w:rsidR="0026702F" w:rsidRPr="0026702F">
        <w:rPr>
          <w:rFonts w:ascii="Times New Roman" w:eastAsia="Times New Roman" w:hAnsi="Times New Roman" w:cs="Times New Roman"/>
          <w:b w:val="0"/>
          <w:bCs/>
          <w:color w:val="000000" w:themeColor="text1"/>
          <w:sz w:val="24"/>
          <w:szCs w:val="24"/>
        </w:rPr>
        <w:t xml:space="preserve">C HMBC </w:t>
      </w:r>
      <w:r w:rsidR="0026702F">
        <w:rPr>
          <w:rFonts w:ascii="Times New Roman" w:eastAsia="Times New Roman" w:hAnsi="Times New Roman" w:cs="Times New Roman"/>
          <w:b w:val="0"/>
          <w:bCs/>
          <w:color w:val="000000" w:themeColor="text1"/>
          <w:sz w:val="24"/>
          <w:szCs w:val="24"/>
        </w:rPr>
        <w:t xml:space="preserve">για αναλογίες </w:t>
      </w:r>
      <w:r w:rsidR="0026702F" w:rsidRPr="0026702F">
        <w:rPr>
          <w:rFonts w:ascii="Times New Roman" w:eastAsia="Times New Roman" w:hAnsi="Times New Roman" w:cs="Times New Roman"/>
          <w:b w:val="0"/>
          <w:bCs/>
          <w:color w:val="000000" w:themeColor="text1"/>
          <w:sz w:val="24"/>
          <w:szCs w:val="24"/>
        </w:rPr>
        <w:t>(1:</w:t>
      </w:r>
      <w:r w:rsidR="0026702F">
        <w:rPr>
          <w:rFonts w:ascii="Times New Roman" w:eastAsia="Times New Roman" w:hAnsi="Times New Roman" w:cs="Times New Roman"/>
          <w:b w:val="0"/>
          <w:bCs/>
          <w:color w:val="000000" w:themeColor="text1"/>
          <w:sz w:val="24"/>
          <w:szCs w:val="24"/>
        </w:rPr>
        <w:t>0,5</w:t>
      </w:r>
      <w:r w:rsidR="0026702F" w:rsidRPr="0026702F">
        <w:rPr>
          <w:rFonts w:ascii="Times New Roman" w:eastAsia="Times New Roman" w:hAnsi="Times New Roman" w:cs="Times New Roman"/>
          <w:b w:val="0"/>
          <w:bCs/>
          <w:color w:val="000000" w:themeColor="text1"/>
          <w:sz w:val="24"/>
          <w:szCs w:val="24"/>
        </w:rPr>
        <w:t>)  , (1:1) , (1:2) και  (1:6)</w:t>
      </w:r>
      <w:r w:rsidR="0026702F">
        <w:rPr>
          <w:rFonts w:ascii="Times New Roman" w:eastAsia="Times New Roman" w:hAnsi="Times New Roman" w:cs="Times New Roman"/>
          <w:b w:val="0"/>
          <w:bCs/>
          <w:color w:val="000000" w:themeColor="text1"/>
          <w:sz w:val="24"/>
          <w:szCs w:val="24"/>
        </w:rPr>
        <w:t>.</w:t>
      </w:r>
    </w:p>
    <w:p w:rsidR="00461076" w:rsidRPr="0026702F" w:rsidRDefault="0026702F" w:rsidP="00461076">
      <w:pPr>
        <w:pStyle w:val="3"/>
        <w:rPr>
          <w:rFonts w:ascii="Times New Roman" w:eastAsia="Times New Roman" w:hAnsi="Times New Roman" w:cs="Times New Roman"/>
          <w:b w:val="0"/>
          <w:bCs/>
          <w:color w:val="000000" w:themeColor="text1"/>
          <w:sz w:val="24"/>
          <w:szCs w:val="24"/>
        </w:rPr>
      </w:pPr>
      <w:r w:rsidRPr="0026702F">
        <w:rPr>
          <w:rFonts w:ascii="Times New Roman" w:eastAsia="Times New Roman" w:hAnsi="Times New Roman" w:cs="Times New Roman"/>
          <w:b w:val="0"/>
          <w:bCs/>
          <w:color w:val="000000" w:themeColor="text1"/>
          <w:sz w:val="24"/>
          <w:szCs w:val="24"/>
        </w:rPr>
        <w:t xml:space="preserve">Πίνακας 3.1.48. </w:t>
      </w:r>
      <w:r w:rsidR="00A87359" w:rsidRPr="0026702F">
        <w:rPr>
          <w:rFonts w:ascii="Times New Roman" w:eastAsia="Times New Roman" w:hAnsi="Times New Roman" w:cs="Times New Roman"/>
          <w:b w:val="0"/>
          <w:sz w:val="24"/>
          <w:szCs w:val="24"/>
        </w:rPr>
        <w:t xml:space="preserve">Μεταβολή χημικής μετατόπισης </w:t>
      </w:r>
      <w:r w:rsidR="00A87359" w:rsidRPr="0026702F">
        <w:rPr>
          <w:rFonts w:ascii="Times New Roman" w:eastAsia="Times New Roman" w:hAnsi="Times New Roman" w:cs="Times New Roman"/>
          <w:b w:val="0"/>
          <w:bCs/>
          <w:color w:val="000000" w:themeColor="text1"/>
          <w:sz w:val="24"/>
          <w:szCs w:val="24"/>
        </w:rPr>
        <w:t xml:space="preserve">ανθράκων </w:t>
      </w:r>
      <w:r w:rsidR="00A87359" w:rsidRPr="0026702F">
        <w:rPr>
          <w:rFonts w:ascii="Times New Roman" w:hAnsi="Times New Roman" w:cs="Times New Roman"/>
          <w:b w:val="0"/>
          <w:bCs/>
          <w:iCs/>
          <w:sz w:val="24"/>
          <w:szCs w:val="24"/>
        </w:rPr>
        <w:t>σε αναλογίες (καφεϊκού οξέος): (μετάλλου)</w:t>
      </w:r>
      <w:r w:rsidR="00461076" w:rsidRPr="0026702F">
        <w:rPr>
          <w:rFonts w:ascii="Times New Roman" w:eastAsia="Times New Roman" w:hAnsi="Times New Roman" w:cs="Times New Roman"/>
          <w:b w:val="0"/>
          <w:bCs/>
          <w:color w:val="000000" w:themeColor="text1"/>
          <w:sz w:val="24"/>
          <w:szCs w:val="24"/>
        </w:rPr>
        <w:t xml:space="preserve"> (1:1/2)  , (1:1) , (1:2) και  (1:6)</w:t>
      </w:r>
    </w:p>
    <w:p w:rsidR="007A1376" w:rsidRPr="00471600" w:rsidRDefault="00461076" w:rsidP="00471600">
      <w:pPr>
        <w:pStyle w:val="Web"/>
        <w:spacing w:before="0" w:beforeAutospacing="0" w:after="200" w:afterAutospacing="0"/>
        <w:jc w:val="both"/>
        <w:outlineLvl w:val="2"/>
        <w:rPr>
          <w:bCs/>
          <w:iCs/>
        </w:rPr>
      </w:pPr>
      <w:r>
        <w:rPr>
          <w:bCs/>
          <w:iCs/>
        </w:rPr>
        <w:t xml:space="preserve"> </w:t>
      </w:r>
      <w:r w:rsidR="00C75A09" w:rsidRPr="00C75A09">
        <w:rPr>
          <w:noProof/>
          <w:lang w:eastAsia="en-US"/>
        </w:rPr>
        <w:pict>
          <v:shape id="_x0000_s4473" type="#_x0000_t75" alt="" style="position:absolute;left:0;text-align:left;margin-left:-4.45pt;margin-top:19.9pt;width:344.15pt;height:167.2pt;z-index:251675648;mso-wrap-edited:f;mso-position-horizontal-relative:text;mso-position-vertical-relative:text">
            <v:imagedata r:id="rId226" o:title=""/>
          </v:shape>
          <o:OLEObject Type="Embed" ProgID="Excel.Sheet.12" ShapeID="_x0000_s4473" DrawAspect="Content" ObjectID="_1786616397" r:id="rId227"/>
        </w:pict>
      </w:r>
    </w:p>
    <w:p w:rsidR="007A1376" w:rsidRPr="00637C12" w:rsidRDefault="007A1376" w:rsidP="007A1376">
      <w:pPr>
        <w:rPr>
          <w:rFonts w:ascii="Times New Roman" w:hAnsi="Times New Roman" w:cs="Times New Roman"/>
        </w:rPr>
      </w:pPr>
    </w:p>
    <w:p w:rsidR="007A1376" w:rsidRPr="00637C12" w:rsidRDefault="007A1376" w:rsidP="007A1376">
      <w:pPr>
        <w:rPr>
          <w:rFonts w:ascii="Times New Roman" w:hAnsi="Times New Roman" w:cs="Times New Roman"/>
        </w:rPr>
      </w:pPr>
    </w:p>
    <w:p w:rsidR="007A1376" w:rsidRPr="00637C12" w:rsidRDefault="007A1376" w:rsidP="007A1376">
      <w:pPr>
        <w:rPr>
          <w:rFonts w:ascii="Times New Roman" w:hAnsi="Times New Roman" w:cs="Times New Roman"/>
        </w:rPr>
      </w:pPr>
    </w:p>
    <w:p w:rsidR="007A1376" w:rsidRPr="00637C12" w:rsidRDefault="007A1376" w:rsidP="007A1376">
      <w:pPr>
        <w:rPr>
          <w:rFonts w:ascii="Times New Roman" w:hAnsi="Times New Roman" w:cs="Times New Roman"/>
        </w:rPr>
      </w:pPr>
    </w:p>
    <w:p w:rsidR="007A1376" w:rsidRPr="00637C12" w:rsidRDefault="007A1376" w:rsidP="007A1376">
      <w:pPr>
        <w:rPr>
          <w:rFonts w:ascii="Times New Roman" w:hAnsi="Times New Roman" w:cs="Times New Roman"/>
        </w:rPr>
      </w:pPr>
    </w:p>
    <w:p w:rsidR="007A1376" w:rsidRDefault="007A1376" w:rsidP="007A1376">
      <w:pPr>
        <w:tabs>
          <w:tab w:val="left" w:pos="2930"/>
        </w:tabs>
        <w:rPr>
          <w:rFonts w:ascii="Times New Roman" w:eastAsia="Times New Roman" w:hAnsi="Times New Roman" w:cs="Times New Roman"/>
          <w:b/>
          <w:color w:val="000000" w:themeColor="text1"/>
          <w:sz w:val="24"/>
          <w:szCs w:val="24"/>
        </w:rPr>
      </w:pPr>
    </w:p>
    <w:p w:rsidR="00461076" w:rsidRDefault="00461076" w:rsidP="007A1376">
      <w:pPr>
        <w:tabs>
          <w:tab w:val="left" w:pos="2930"/>
        </w:tabs>
        <w:rPr>
          <w:rFonts w:ascii="Times New Roman" w:eastAsia="Times New Roman" w:hAnsi="Times New Roman" w:cs="Times New Roman"/>
          <w:b/>
          <w:color w:val="000000" w:themeColor="text1"/>
          <w:sz w:val="24"/>
          <w:szCs w:val="24"/>
        </w:rPr>
      </w:pPr>
    </w:p>
    <w:p w:rsidR="00541695" w:rsidRDefault="00223896" w:rsidP="00461076">
      <w:pPr>
        <w:jc w:val="both"/>
        <w:rPr>
          <w:rFonts w:ascii="Times New Roman" w:hAnsi="Times New Roman" w:cs="Times New Roman"/>
          <w:sz w:val="24"/>
          <w:szCs w:val="24"/>
        </w:rPr>
      </w:pPr>
      <w:r w:rsidRPr="00931842">
        <w:rPr>
          <w:rFonts w:ascii="Times New Roman" w:hAnsi="Times New Roman" w:cs="Times New Roman"/>
          <w:sz w:val="24"/>
          <w:szCs w:val="24"/>
        </w:rPr>
        <w:t>Σύμφωνα</w:t>
      </w:r>
      <w:r w:rsidR="00461076" w:rsidRPr="00931842">
        <w:rPr>
          <w:rFonts w:ascii="Times New Roman" w:hAnsi="Times New Roman" w:cs="Times New Roman"/>
          <w:sz w:val="24"/>
          <w:szCs w:val="24"/>
        </w:rPr>
        <w:t xml:space="preserve"> με τον </w:t>
      </w:r>
      <w:r w:rsidRPr="00931842">
        <w:rPr>
          <w:rFonts w:ascii="Times New Roman" w:hAnsi="Times New Roman" w:cs="Times New Roman"/>
          <w:sz w:val="24"/>
          <w:szCs w:val="24"/>
        </w:rPr>
        <w:t>πίνακα</w:t>
      </w:r>
      <w:r w:rsidR="00461076" w:rsidRPr="00931842">
        <w:rPr>
          <w:rFonts w:ascii="Times New Roman" w:hAnsi="Times New Roman" w:cs="Times New Roman"/>
          <w:sz w:val="24"/>
          <w:szCs w:val="24"/>
        </w:rPr>
        <w:t xml:space="preserve"> 3.1.4</w:t>
      </w:r>
      <w:r w:rsidR="00461076">
        <w:rPr>
          <w:rFonts w:ascii="Times New Roman" w:hAnsi="Times New Roman" w:cs="Times New Roman"/>
          <w:sz w:val="24"/>
          <w:szCs w:val="24"/>
        </w:rPr>
        <w:t>8</w:t>
      </w:r>
      <w:r w:rsidR="00461076" w:rsidRPr="00931842">
        <w:rPr>
          <w:rFonts w:ascii="Times New Roman" w:hAnsi="Times New Roman" w:cs="Times New Roman"/>
          <w:sz w:val="24"/>
          <w:szCs w:val="24"/>
        </w:rPr>
        <w:t xml:space="preserve"> οι </w:t>
      </w:r>
      <w:r w:rsidRPr="00931842">
        <w:rPr>
          <w:rFonts w:ascii="Times New Roman" w:hAnsi="Times New Roman" w:cs="Times New Roman"/>
          <w:sz w:val="24"/>
          <w:szCs w:val="24"/>
        </w:rPr>
        <w:t>άνθρακες</w:t>
      </w:r>
      <w:r w:rsidR="00461076" w:rsidRPr="00931842">
        <w:rPr>
          <w:rFonts w:ascii="Times New Roman" w:hAnsi="Times New Roman" w:cs="Times New Roman"/>
          <w:sz w:val="24"/>
          <w:szCs w:val="24"/>
        </w:rPr>
        <w:t xml:space="preserve"> που </w:t>
      </w:r>
      <w:r w:rsidRPr="00931842">
        <w:rPr>
          <w:rFonts w:ascii="Times New Roman" w:hAnsi="Times New Roman" w:cs="Times New Roman"/>
          <w:sz w:val="24"/>
          <w:szCs w:val="24"/>
        </w:rPr>
        <w:t>παρουσιάζουν</w:t>
      </w:r>
      <w:r w:rsidR="00461076" w:rsidRPr="00931842">
        <w:rPr>
          <w:rFonts w:ascii="Times New Roman" w:hAnsi="Times New Roman" w:cs="Times New Roman"/>
          <w:sz w:val="24"/>
          <w:szCs w:val="24"/>
        </w:rPr>
        <w:t xml:space="preserve"> την </w:t>
      </w:r>
      <w:r w:rsidRPr="00931842">
        <w:rPr>
          <w:rFonts w:ascii="Times New Roman" w:hAnsi="Times New Roman" w:cs="Times New Roman"/>
          <w:sz w:val="24"/>
          <w:szCs w:val="24"/>
        </w:rPr>
        <w:t>μεγαλύτερη</w:t>
      </w:r>
      <w:r w:rsidR="00461076" w:rsidRPr="00931842">
        <w:rPr>
          <w:rFonts w:ascii="Times New Roman" w:hAnsi="Times New Roman" w:cs="Times New Roman"/>
          <w:sz w:val="24"/>
          <w:szCs w:val="24"/>
        </w:rPr>
        <w:t xml:space="preserve"> </w:t>
      </w:r>
      <w:r w:rsidR="00541695">
        <w:rPr>
          <w:rFonts w:ascii="Times New Roman" w:hAnsi="Times New Roman" w:cs="Times New Roman"/>
          <w:sz w:val="24"/>
          <w:szCs w:val="24"/>
        </w:rPr>
        <w:t xml:space="preserve">μεταβολή της χημικής </w:t>
      </w:r>
      <w:r w:rsidRPr="00931842">
        <w:rPr>
          <w:rFonts w:ascii="Times New Roman" w:hAnsi="Times New Roman" w:cs="Times New Roman"/>
          <w:sz w:val="24"/>
          <w:szCs w:val="24"/>
        </w:rPr>
        <w:t>μετατόπιση</w:t>
      </w:r>
      <w:r w:rsidR="00541695">
        <w:rPr>
          <w:rFonts w:ascii="Times New Roman" w:hAnsi="Times New Roman" w:cs="Times New Roman"/>
          <w:sz w:val="24"/>
          <w:szCs w:val="24"/>
        </w:rPr>
        <w:t>ς</w:t>
      </w:r>
      <w:r w:rsidR="00461076" w:rsidRPr="00931842">
        <w:rPr>
          <w:rFonts w:ascii="Times New Roman" w:hAnsi="Times New Roman" w:cs="Times New Roman"/>
          <w:sz w:val="24"/>
          <w:szCs w:val="24"/>
        </w:rPr>
        <w:t xml:space="preserve"> </w:t>
      </w:r>
      <w:r w:rsidR="00541695">
        <w:rPr>
          <w:rFonts w:ascii="Times New Roman" w:hAnsi="Times New Roman" w:cs="Times New Roman"/>
          <w:sz w:val="24"/>
          <w:szCs w:val="24"/>
        </w:rPr>
        <w:t>για</w:t>
      </w:r>
      <w:r w:rsidR="00461076">
        <w:rPr>
          <w:rFonts w:ascii="Times New Roman" w:hAnsi="Times New Roman" w:cs="Times New Roman"/>
          <w:sz w:val="24"/>
          <w:szCs w:val="24"/>
        </w:rPr>
        <w:t xml:space="preserve"> </w:t>
      </w:r>
      <w:r>
        <w:rPr>
          <w:rFonts w:ascii="Times New Roman" w:hAnsi="Times New Roman" w:cs="Times New Roman"/>
          <w:sz w:val="24"/>
          <w:szCs w:val="24"/>
        </w:rPr>
        <w:t>όλες</w:t>
      </w:r>
      <w:r w:rsidR="00461076">
        <w:rPr>
          <w:rFonts w:ascii="Times New Roman" w:hAnsi="Times New Roman" w:cs="Times New Roman"/>
          <w:sz w:val="24"/>
          <w:szCs w:val="24"/>
        </w:rPr>
        <w:t xml:space="preserve"> τις </w:t>
      </w:r>
      <w:r w:rsidR="00541695">
        <w:rPr>
          <w:rFonts w:ascii="Times New Roman" w:hAnsi="Times New Roman" w:cs="Times New Roman"/>
          <w:sz w:val="24"/>
          <w:szCs w:val="24"/>
        </w:rPr>
        <w:t xml:space="preserve">μελετούμενες </w:t>
      </w:r>
      <w:r>
        <w:rPr>
          <w:rFonts w:ascii="Times New Roman" w:hAnsi="Times New Roman" w:cs="Times New Roman"/>
          <w:sz w:val="24"/>
          <w:szCs w:val="24"/>
        </w:rPr>
        <w:t>αναλογίες</w:t>
      </w:r>
      <w:r w:rsidR="00461076">
        <w:rPr>
          <w:rFonts w:ascii="Times New Roman" w:hAnsi="Times New Roman" w:cs="Times New Roman"/>
          <w:sz w:val="24"/>
          <w:szCs w:val="24"/>
        </w:rPr>
        <w:t xml:space="preserve"> </w:t>
      </w:r>
      <w:r w:rsidR="00461076" w:rsidRPr="00BD69B7">
        <w:rPr>
          <w:rFonts w:ascii="Times New Roman" w:eastAsia="Times New Roman" w:hAnsi="Times New Roman" w:cs="Times New Roman"/>
          <w:bCs/>
          <w:color w:val="000000" w:themeColor="text1"/>
          <w:sz w:val="24"/>
          <w:szCs w:val="24"/>
        </w:rPr>
        <w:t>(1:1/2)  , (1:1) , (1:2) και  (1:6)</w:t>
      </w:r>
      <w:r w:rsidR="00461076" w:rsidRPr="00931842">
        <w:rPr>
          <w:rFonts w:ascii="Times New Roman" w:hAnsi="Times New Roman" w:cs="Times New Roman"/>
          <w:sz w:val="24"/>
          <w:szCs w:val="24"/>
        </w:rPr>
        <w:t xml:space="preserve"> είναι </w:t>
      </w:r>
      <w:r w:rsidR="00541695">
        <w:rPr>
          <w:rFonts w:ascii="Times New Roman" w:hAnsi="Times New Roman" w:cs="Times New Roman"/>
          <w:sz w:val="24"/>
          <w:szCs w:val="24"/>
        </w:rPr>
        <w:t xml:space="preserve">οι </w:t>
      </w:r>
      <w:r w:rsidR="00461076" w:rsidRPr="00931842">
        <w:rPr>
          <w:rFonts w:ascii="Times New Roman" w:hAnsi="Times New Roman" w:cs="Times New Roman"/>
          <w:sz w:val="24"/>
          <w:szCs w:val="24"/>
        </w:rPr>
        <w:t>C</w:t>
      </w:r>
      <w:r w:rsidR="00461076" w:rsidRPr="00050FCF">
        <w:rPr>
          <w:rFonts w:ascii="Times New Roman" w:hAnsi="Times New Roman" w:cs="Times New Roman"/>
          <w:sz w:val="24"/>
          <w:szCs w:val="24"/>
          <w:vertAlign w:val="subscript"/>
        </w:rPr>
        <w:t>3</w:t>
      </w:r>
      <w:r w:rsidR="00BD69B7">
        <w:rPr>
          <w:rFonts w:ascii="Times New Roman" w:hAnsi="Times New Roman" w:cs="Times New Roman"/>
          <w:sz w:val="24"/>
          <w:szCs w:val="24"/>
          <w:vertAlign w:val="subscript"/>
        </w:rPr>
        <w:t xml:space="preserve"> </w:t>
      </w:r>
      <w:r w:rsidR="00461076" w:rsidRPr="00931842">
        <w:rPr>
          <w:rFonts w:ascii="Times New Roman" w:hAnsi="Times New Roman" w:cs="Times New Roman"/>
          <w:sz w:val="24"/>
          <w:szCs w:val="24"/>
        </w:rPr>
        <w:t>,</w:t>
      </w:r>
      <w:r w:rsidR="00BD69B7">
        <w:rPr>
          <w:rFonts w:ascii="Times New Roman" w:hAnsi="Times New Roman" w:cs="Times New Roman"/>
          <w:sz w:val="24"/>
          <w:szCs w:val="24"/>
        </w:rPr>
        <w:t xml:space="preserve"> </w:t>
      </w:r>
      <w:r w:rsidR="00461076" w:rsidRPr="00931842">
        <w:rPr>
          <w:rFonts w:ascii="Times New Roman" w:hAnsi="Times New Roman" w:cs="Times New Roman"/>
          <w:sz w:val="24"/>
          <w:szCs w:val="24"/>
        </w:rPr>
        <w:t>C</w:t>
      </w:r>
      <w:r w:rsidR="00461076">
        <w:rPr>
          <w:rFonts w:ascii="Times New Roman" w:hAnsi="Times New Roman" w:cs="Times New Roman"/>
          <w:sz w:val="24"/>
          <w:szCs w:val="24"/>
          <w:vertAlign w:val="subscript"/>
        </w:rPr>
        <w:t>4</w:t>
      </w:r>
      <w:r w:rsidR="00461076" w:rsidRPr="00931842">
        <w:rPr>
          <w:rFonts w:ascii="Times New Roman" w:hAnsi="Times New Roman" w:cs="Times New Roman"/>
          <w:sz w:val="24"/>
          <w:szCs w:val="24"/>
        </w:rPr>
        <w:t>, C</w:t>
      </w:r>
      <w:r w:rsidR="00461076">
        <w:rPr>
          <w:rFonts w:ascii="Times New Roman" w:hAnsi="Times New Roman" w:cs="Times New Roman"/>
          <w:sz w:val="24"/>
          <w:szCs w:val="24"/>
          <w:vertAlign w:val="subscript"/>
        </w:rPr>
        <w:t>3</w:t>
      </w:r>
      <w:r w:rsidR="00541695">
        <w:rPr>
          <w:rFonts w:ascii="Times New Roman" w:hAnsi="Times New Roman" w:cs="Times New Roman"/>
          <w:sz w:val="24"/>
          <w:szCs w:val="24"/>
        </w:rPr>
        <w:t>'</w:t>
      </w:r>
      <w:r w:rsidR="00461076" w:rsidRPr="00050FCF">
        <w:rPr>
          <w:rFonts w:ascii="Times New Roman" w:hAnsi="Times New Roman" w:cs="Times New Roman"/>
          <w:sz w:val="24"/>
          <w:szCs w:val="24"/>
          <w:vertAlign w:val="subscript"/>
        </w:rPr>
        <w:t>΄</w:t>
      </w:r>
      <w:r w:rsidR="00541695">
        <w:rPr>
          <w:rFonts w:ascii="Times New Roman" w:hAnsi="Times New Roman" w:cs="Times New Roman"/>
          <w:sz w:val="24"/>
          <w:szCs w:val="24"/>
        </w:rPr>
        <w:t>και</w:t>
      </w:r>
      <w:r w:rsidR="00461076" w:rsidRPr="00931842">
        <w:rPr>
          <w:rFonts w:ascii="Times New Roman" w:hAnsi="Times New Roman" w:cs="Times New Roman"/>
          <w:sz w:val="24"/>
          <w:szCs w:val="24"/>
        </w:rPr>
        <w:t xml:space="preserve"> C</w:t>
      </w:r>
      <w:r w:rsidR="00461076" w:rsidRPr="00050FCF">
        <w:rPr>
          <w:rFonts w:ascii="Times New Roman" w:hAnsi="Times New Roman" w:cs="Times New Roman"/>
          <w:sz w:val="24"/>
          <w:szCs w:val="24"/>
          <w:vertAlign w:val="subscript"/>
        </w:rPr>
        <w:t>2</w:t>
      </w:r>
      <w:r w:rsidR="00541695">
        <w:rPr>
          <w:rFonts w:ascii="Times New Roman" w:hAnsi="Times New Roman" w:cs="Times New Roman"/>
          <w:sz w:val="24"/>
          <w:szCs w:val="24"/>
        </w:rPr>
        <w:t>'</w:t>
      </w:r>
      <w:r w:rsidR="00461076" w:rsidRPr="00931842">
        <w:rPr>
          <w:rFonts w:ascii="Times New Roman" w:hAnsi="Times New Roman" w:cs="Times New Roman"/>
          <w:sz w:val="24"/>
          <w:szCs w:val="24"/>
        </w:rPr>
        <w:t xml:space="preserve">. </w:t>
      </w:r>
    </w:p>
    <w:p w:rsidR="00461076" w:rsidRPr="00DF7340" w:rsidRDefault="00223896" w:rsidP="00461076">
      <w:pPr>
        <w:jc w:val="both"/>
        <w:rPr>
          <w:rFonts w:ascii="Times New Roman" w:hAnsi="Times New Roman" w:cs="Times New Roman"/>
          <w:sz w:val="24"/>
          <w:szCs w:val="24"/>
        </w:rPr>
      </w:pPr>
      <w:r w:rsidRPr="00931842">
        <w:rPr>
          <w:rFonts w:ascii="Times New Roman" w:hAnsi="Times New Roman" w:cs="Times New Roman"/>
          <w:sz w:val="24"/>
          <w:szCs w:val="24"/>
        </w:rPr>
        <w:lastRenderedPageBreak/>
        <w:t>Οι άνθρακες C</w:t>
      </w:r>
      <w:r w:rsidRPr="00050FCF">
        <w:rPr>
          <w:rFonts w:ascii="Times New Roman" w:hAnsi="Times New Roman" w:cs="Times New Roman"/>
          <w:sz w:val="24"/>
          <w:szCs w:val="24"/>
          <w:vertAlign w:val="subscript"/>
        </w:rPr>
        <w:t>3</w:t>
      </w:r>
      <w:r w:rsidRPr="00931842">
        <w:rPr>
          <w:rFonts w:ascii="Times New Roman" w:hAnsi="Times New Roman" w:cs="Times New Roman"/>
          <w:sz w:val="24"/>
          <w:szCs w:val="24"/>
        </w:rPr>
        <w:t>, C</w:t>
      </w:r>
      <w:r>
        <w:rPr>
          <w:rFonts w:ascii="Times New Roman" w:hAnsi="Times New Roman" w:cs="Times New Roman"/>
          <w:sz w:val="24"/>
          <w:szCs w:val="24"/>
          <w:vertAlign w:val="subscript"/>
        </w:rPr>
        <w:t>4</w:t>
      </w:r>
      <w:r w:rsidRPr="00931842">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C</w:t>
      </w:r>
      <w:r w:rsidRPr="00FF780D">
        <w:rPr>
          <w:rFonts w:ascii="Times New Roman" w:hAnsi="Times New Roman" w:cs="Times New Roman"/>
          <w:sz w:val="24"/>
          <w:szCs w:val="24"/>
          <w:vertAlign w:val="subscript"/>
        </w:rPr>
        <w:t>3΄</w:t>
      </w:r>
      <w:r w:rsidRPr="00931842">
        <w:rPr>
          <w:rFonts w:ascii="Times New Roman" w:hAnsi="Times New Roman" w:cs="Times New Roman"/>
          <w:sz w:val="24"/>
          <w:szCs w:val="24"/>
        </w:rPr>
        <w:t xml:space="preserve">εχουν την μεγαλύτερη </w:t>
      </w:r>
      <w:r w:rsidR="00541695">
        <w:rPr>
          <w:rFonts w:ascii="Times New Roman" w:hAnsi="Times New Roman" w:cs="Times New Roman"/>
          <w:sz w:val="24"/>
          <w:szCs w:val="24"/>
        </w:rPr>
        <w:t xml:space="preserve">μεταβολή της χημιικής </w:t>
      </w:r>
      <w:r w:rsidRPr="00931842">
        <w:rPr>
          <w:rFonts w:ascii="Times New Roman" w:hAnsi="Times New Roman" w:cs="Times New Roman"/>
          <w:sz w:val="24"/>
          <w:szCs w:val="24"/>
        </w:rPr>
        <w:t>μετατόπιση</w:t>
      </w:r>
      <w:r w:rsidR="00541695">
        <w:rPr>
          <w:rFonts w:ascii="Times New Roman" w:hAnsi="Times New Roman" w:cs="Times New Roman"/>
          <w:sz w:val="24"/>
          <w:szCs w:val="24"/>
        </w:rPr>
        <w:t>ς</w:t>
      </w:r>
      <w:r w:rsidRPr="00931842">
        <w:rPr>
          <w:rFonts w:ascii="Times New Roman" w:hAnsi="Times New Roman" w:cs="Times New Roman"/>
          <w:sz w:val="24"/>
          <w:szCs w:val="24"/>
        </w:rPr>
        <w:t xml:space="preserve"> σε μεγαλύτερες τιμές </w:t>
      </w:r>
      <w:r w:rsidR="00541695">
        <w:rPr>
          <w:rFonts w:ascii="Times New Roman" w:hAnsi="Times New Roman" w:cs="Times New Roman"/>
          <w:sz w:val="24"/>
          <w:szCs w:val="24"/>
        </w:rPr>
        <w:t>συχνοτήτων</w:t>
      </w:r>
      <w:r w:rsidR="00FF780D">
        <w:rPr>
          <w:rFonts w:ascii="Times New Roman" w:hAnsi="Times New Roman" w:cs="Times New Roman"/>
          <w:sz w:val="24"/>
          <w:szCs w:val="24"/>
        </w:rPr>
        <w:t xml:space="preserve">. </w:t>
      </w:r>
      <w:r w:rsidR="00541695">
        <w:rPr>
          <w:rFonts w:ascii="Times New Roman" w:hAnsi="Times New Roman" w:cs="Times New Roman"/>
          <w:sz w:val="24"/>
          <w:szCs w:val="24"/>
        </w:rPr>
        <w:t>Ο</w:t>
      </w:r>
      <w:r w:rsidR="00FF780D">
        <w:rPr>
          <w:rFonts w:ascii="Times New Roman" w:hAnsi="Times New Roman" w:cs="Times New Roman"/>
          <w:sz w:val="24"/>
          <w:szCs w:val="24"/>
        </w:rPr>
        <w:t xml:space="preserve"> άνθρακας  </w:t>
      </w:r>
      <w:r w:rsidR="00FF780D" w:rsidRPr="00931842">
        <w:rPr>
          <w:rFonts w:ascii="Times New Roman" w:hAnsi="Times New Roman" w:cs="Times New Roman"/>
          <w:sz w:val="24"/>
          <w:szCs w:val="24"/>
        </w:rPr>
        <w:t>C</w:t>
      </w:r>
      <w:r w:rsidR="00FF780D">
        <w:rPr>
          <w:rFonts w:ascii="Times New Roman" w:hAnsi="Times New Roman" w:cs="Times New Roman"/>
          <w:sz w:val="24"/>
          <w:szCs w:val="24"/>
          <w:vertAlign w:val="subscript"/>
        </w:rPr>
        <w:t>2</w:t>
      </w:r>
      <w:r w:rsidR="00FF780D">
        <w:rPr>
          <w:rFonts w:ascii="Times New Roman" w:hAnsi="Times New Roman" w:cs="Times New Roman"/>
          <w:sz w:val="24"/>
          <w:szCs w:val="24"/>
        </w:rPr>
        <w:t xml:space="preserve">΄ έχει </w:t>
      </w:r>
      <w:r w:rsidR="00FF780D" w:rsidRPr="00931842">
        <w:rPr>
          <w:rFonts w:ascii="Times New Roman" w:hAnsi="Times New Roman" w:cs="Times New Roman"/>
          <w:sz w:val="24"/>
          <w:szCs w:val="24"/>
        </w:rPr>
        <w:t xml:space="preserve"> την μεγαλύτερη </w:t>
      </w:r>
      <w:r w:rsidR="00541695">
        <w:rPr>
          <w:rFonts w:ascii="Times New Roman" w:hAnsi="Times New Roman" w:cs="Times New Roman"/>
          <w:sz w:val="24"/>
          <w:szCs w:val="24"/>
        </w:rPr>
        <w:t xml:space="preserve">μεταβολή στη χημική </w:t>
      </w:r>
      <w:r w:rsidR="00FF780D" w:rsidRPr="00931842">
        <w:rPr>
          <w:rFonts w:ascii="Times New Roman" w:hAnsi="Times New Roman" w:cs="Times New Roman"/>
          <w:sz w:val="24"/>
          <w:szCs w:val="24"/>
        </w:rPr>
        <w:t xml:space="preserve">μετατόπιση </w:t>
      </w:r>
      <w:r w:rsidR="00FF780D">
        <w:rPr>
          <w:rFonts w:ascii="Times New Roman" w:hAnsi="Times New Roman" w:cs="Times New Roman"/>
          <w:sz w:val="24"/>
          <w:szCs w:val="24"/>
        </w:rPr>
        <w:t xml:space="preserve">σε χαμηλότερες </w:t>
      </w:r>
      <w:r w:rsidR="00FF780D" w:rsidRPr="00931842">
        <w:rPr>
          <w:rFonts w:ascii="Times New Roman" w:hAnsi="Times New Roman" w:cs="Times New Roman"/>
          <w:sz w:val="24"/>
          <w:szCs w:val="24"/>
        </w:rPr>
        <w:t xml:space="preserve"> τιμές </w:t>
      </w:r>
      <w:r w:rsidR="00541695">
        <w:rPr>
          <w:rFonts w:ascii="Times New Roman" w:hAnsi="Times New Roman" w:cs="Times New Roman"/>
          <w:sz w:val="24"/>
          <w:szCs w:val="24"/>
        </w:rPr>
        <w:t>συχνοτήτων.</w:t>
      </w:r>
    </w:p>
    <w:p w:rsidR="00461076" w:rsidRDefault="00461076" w:rsidP="007A1376">
      <w:pPr>
        <w:tabs>
          <w:tab w:val="left" w:pos="2930"/>
        </w:tabs>
        <w:rPr>
          <w:rFonts w:ascii="Times New Roman" w:eastAsia="Times New Roman" w:hAnsi="Times New Roman" w:cs="Times New Roman"/>
          <w:b/>
          <w:color w:val="000000" w:themeColor="text1"/>
          <w:sz w:val="24"/>
          <w:szCs w:val="24"/>
        </w:rPr>
      </w:pPr>
    </w:p>
    <w:p w:rsidR="004B32C8" w:rsidRDefault="00541695" w:rsidP="007A1376">
      <w:pPr>
        <w:tabs>
          <w:tab w:val="left" w:pos="2930"/>
        </w:tabs>
        <w:rPr>
          <w:rFonts w:ascii="Times New Roman" w:eastAsia="Times New Roman" w:hAnsi="Times New Roman" w:cs="Times New Roman"/>
          <w:bCs/>
          <w:i/>
          <w:iCs/>
          <w:color w:val="000000" w:themeColor="text1"/>
          <w:sz w:val="24"/>
          <w:szCs w:val="24"/>
        </w:rPr>
      </w:pPr>
      <w:r>
        <w:rPr>
          <w:rFonts w:ascii="Times New Roman" w:eastAsia="Times New Roman" w:hAnsi="Times New Roman" w:cs="Times New Roman"/>
          <w:bCs/>
          <w:i/>
          <w:iCs/>
          <w:color w:val="000000" w:themeColor="text1"/>
          <w:sz w:val="24"/>
          <w:szCs w:val="24"/>
        </w:rPr>
        <w:t>Με βάση τα παραπάνω, γ</w:t>
      </w:r>
      <w:r w:rsidRPr="00541695">
        <w:rPr>
          <w:rFonts w:ascii="Times New Roman" w:eastAsia="Times New Roman" w:hAnsi="Times New Roman" w:cs="Times New Roman"/>
          <w:bCs/>
          <w:i/>
          <w:iCs/>
          <w:color w:val="000000" w:themeColor="text1"/>
          <w:sz w:val="24"/>
          <w:szCs w:val="24"/>
        </w:rPr>
        <w:t xml:space="preserve">ια τις συνθήκες που έγινε η μελέτη, η συμπλοκοποίηση του </w:t>
      </w:r>
      <w:r w:rsidRPr="00541695">
        <w:rPr>
          <w:rFonts w:ascii="Times New Roman" w:eastAsia="Times New Roman" w:hAnsi="Times New Roman" w:cs="Times New Roman"/>
          <w:bCs/>
          <w:i/>
          <w:iCs/>
          <w:color w:val="000000" w:themeColor="text1"/>
          <w:sz w:val="24"/>
          <w:szCs w:val="24"/>
          <w:lang w:val="en-US"/>
        </w:rPr>
        <w:t>Zn</w:t>
      </w:r>
      <w:r w:rsidRPr="00541695">
        <w:rPr>
          <w:rFonts w:ascii="Times New Roman" w:eastAsia="Times New Roman" w:hAnsi="Times New Roman" w:cs="Times New Roman"/>
          <w:bCs/>
          <w:i/>
          <w:iCs/>
          <w:color w:val="000000" w:themeColor="text1"/>
          <w:sz w:val="24"/>
          <w:szCs w:val="24"/>
        </w:rPr>
        <w:t>(</w:t>
      </w:r>
      <w:r w:rsidRPr="00541695">
        <w:rPr>
          <w:rFonts w:ascii="Times New Roman" w:eastAsia="Times New Roman" w:hAnsi="Times New Roman" w:cs="Times New Roman"/>
          <w:bCs/>
          <w:i/>
          <w:iCs/>
          <w:color w:val="000000" w:themeColor="text1"/>
          <w:sz w:val="24"/>
          <w:szCs w:val="24"/>
          <w:lang w:val="en-US"/>
        </w:rPr>
        <w:t>II</w:t>
      </w:r>
      <w:r w:rsidRPr="00541695">
        <w:rPr>
          <w:rFonts w:ascii="Times New Roman" w:eastAsia="Times New Roman" w:hAnsi="Times New Roman" w:cs="Times New Roman"/>
          <w:bCs/>
          <w:i/>
          <w:iCs/>
          <w:color w:val="000000" w:themeColor="text1"/>
          <w:sz w:val="24"/>
          <w:szCs w:val="24"/>
        </w:rPr>
        <w:t>) τόσο στην καρβοξυλομάδα όσο και στις φαινολικού τύπου υδροξυλομάδες ερμηνεύουν τα παραπάνω όπως αναλύθηκε στα προηγούμενα υποκεφάλαι</w:t>
      </w:r>
      <w:r w:rsidR="004B32C8">
        <w:rPr>
          <w:rFonts w:ascii="Times New Roman" w:eastAsia="Times New Roman" w:hAnsi="Times New Roman" w:cs="Times New Roman"/>
          <w:bCs/>
          <w:i/>
          <w:iCs/>
          <w:color w:val="000000" w:themeColor="text1"/>
          <w:sz w:val="24"/>
          <w:szCs w:val="24"/>
        </w:rPr>
        <w:t>α</w:t>
      </w:r>
      <w:r w:rsidRPr="00541695">
        <w:rPr>
          <w:rFonts w:ascii="Times New Roman" w:eastAsia="Times New Roman" w:hAnsi="Times New Roman" w:cs="Times New Roman"/>
          <w:bCs/>
          <w:i/>
          <w:iCs/>
          <w:color w:val="000000" w:themeColor="text1"/>
          <w:sz w:val="24"/>
          <w:szCs w:val="24"/>
        </w:rPr>
        <w:t>.</w:t>
      </w:r>
    </w:p>
    <w:p w:rsidR="00541695" w:rsidRPr="00541695" w:rsidRDefault="004B32C8" w:rsidP="007A1376">
      <w:pPr>
        <w:tabs>
          <w:tab w:val="left" w:pos="2930"/>
        </w:tabs>
        <w:rPr>
          <w:rFonts w:ascii="Times New Roman" w:eastAsia="Times New Roman" w:hAnsi="Times New Roman" w:cs="Times New Roman"/>
          <w:bCs/>
          <w:i/>
          <w:iCs/>
          <w:color w:val="000000" w:themeColor="text1"/>
          <w:sz w:val="24"/>
          <w:szCs w:val="24"/>
        </w:rPr>
      </w:pPr>
      <w:r>
        <w:rPr>
          <w:rFonts w:ascii="Times New Roman" w:eastAsia="Times New Roman" w:hAnsi="Times New Roman" w:cs="Times New Roman"/>
          <w:bCs/>
          <w:i/>
          <w:iCs/>
          <w:color w:val="000000" w:themeColor="text1"/>
          <w:sz w:val="24"/>
          <w:szCs w:val="24"/>
        </w:rPr>
        <w:t>Αρχικά, γ</w:t>
      </w:r>
      <w:r w:rsidR="00541695" w:rsidRPr="00541695">
        <w:rPr>
          <w:rFonts w:ascii="Times New Roman" w:eastAsia="Times New Roman" w:hAnsi="Times New Roman" w:cs="Times New Roman"/>
          <w:bCs/>
          <w:i/>
          <w:iCs/>
          <w:color w:val="000000" w:themeColor="text1"/>
          <w:sz w:val="24"/>
          <w:szCs w:val="24"/>
        </w:rPr>
        <w:t>ια την αναλογία (1:0,5) η καρβοξυλομάδα είναι αυτή που αποτελεί το κέντρο συναρμογής και σε αυξανόμενη συγκέντρωση μετάλλου συμμετέχει και οι υδροξυλομάδες.</w:t>
      </w:r>
    </w:p>
    <w:p w:rsidR="00541695" w:rsidRPr="00541695" w:rsidRDefault="00541695" w:rsidP="007A1376">
      <w:pPr>
        <w:tabs>
          <w:tab w:val="left" w:pos="2930"/>
        </w:tabs>
        <w:rPr>
          <w:rFonts w:ascii="Times New Roman" w:eastAsia="Times New Roman" w:hAnsi="Times New Roman" w:cs="Times New Roman"/>
          <w:b/>
          <w:color w:val="000000" w:themeColor="text1"/>
          <w:sz w:val="24"/>
          <w:szCs w:val="24"/>
        </w:rPr>
      </w:pPr>
    </w:p>
    <w:p w:rsidR="007A1376" w:rsidRPr="00745291" w:rsidRDefault="007A1376" w:rsidP="007A1376">
      <w:pPr>
        <w:pStyle w:val="Web"/>
        <w:keepNext/>
        <w:spacing w:before="0" w:beforeAutospacing="0" w:after="200" w:afterAutospacing="0"/>
      </w:pPr>
      <w:r w:rsidRPr="00745291">
        <w:rPr>
          <w:b/>
          <w:i/>
          <w:noProof/>
          <w:sz w:val="52"/>
          <w:szCs w:val="52"/>
          <w:u w:val="single"/>
        </w:rPr>
        <w:drawing>
          <wp:inline distT="0" distB="0" distL="0" distR="0">
            <wp:extent cx="5274310" cy="2426928"/>
            <wp:effectExtent l="19050" t="0" r="2540" b="0"/>
            <wp:docPr id="503712859"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8" cstate="print"/>
                    <a:srcRect/>
                    <a:stretch>
                      <a:fillRect/>
                    </a:stretch>
                  </pic:blipFill>
                  <pic:spPr bwMode="auto">
                    <a:xfrm>
                      <a:off x="0" y="0"/>
                      <a:ext cx="5274310" cy="2426928"/>
                    </a:xfrm>
                    <a:prstGeom prst="rect">
                      <a:avLst/>
                    </a:prstGeom>
                    <a:noFill/>
                    <a:ln w="9525">
                      <a:noFill/>
                      <a:miter lim="800000"/>
                      <a:headEnd/>
                      <a:tailEnd/>
                    </a:ln>
                  </pic:spPr>
                </pic:pic>
              </a:graphicData>
            </a:graphic>
          </wp:inline>
        </w:drawing>
      </w:r>
    </w:p>
    <w:p w:rsidR="007A1376" w:rsidRPr="00637C12" w:rsidRDefault="007A1376" w:rsidP="00B93D04">
      <w:pPr>
        <w:tabs>
          <w:tab w:val="left" w:pos="2930"/>
        </w:tabs>
        <w:jc w:val="both"/>
        <w:rPr>
          <w:rFonts w:ascii="Times New Roman" w:eastAsia="Times New Roman" w:hAnsi="Times New Roman" w:cs="Times New Roman"/>
          <w:color w:val="000000" w:themeColor="text1"/>
          <w:sz w:val="18"/>
          <w:szCs w:val="18"/>
        </w:rPr>
      </w:pPr>
      <w:r w:rsidRPr="00937B16">
        <w:rPr>
          <w:rFonts w:ascii="Times New Roman" w:eastAsia="Times New Roman" w:hAnsi="Times New Roman" w:cs="Times New Roman"/>
          <w:color w:val="000000" w:themeColor="text1"/>
          <w:sz w:val="18"/>
          <w:szCs w:val="18"/>
        </w:rPr>
        <w:t>Εικόνα</w:t>
      </w:r>
      <w:r w:rsidR="00B93D04" w:rsidRPr="00B93D04">
        <w:rPr>
          <w:rFonts w:ascii="Times New Roman" w:eastAsia="Times New Roman" w:hAnsi="Times New Roman" w:cs="Times New Roman"/>
          <w:color w:val="000000" w:themeColor="text1"/>
          <w:sz w:val="18"/>
          <w:szCs w:val="18"/>
        </w:rPr>
        <w:t xml:space="preserve"> 65</w:t>
      </w:r>
      <w:r w:rsidRPr="00937B16">
        <w:rPr>
          <w:rFonts w:ascii="Times New Roman" w:eastAsia="Times New Roman" w:hAnsi="Times New Roman" w:cs="Times New Roman"/>
          <w:color w:val="000000" w:themeColor="text1"/>
          <w:sz w:val="18"/>
          <w:szCs w:val="18"/>
        </w:rPr>
        <w:t xml:space="preserve">: Σύγκριση  φασμάτων  2D  </w:t>
      </w:r>
      <w:r w:rsidRPr="00937B16">
        <w:rPr>
          <w:rFonts w:ascii="Times New Roman" w:eastAsia="Times New Roman" w:hAnsi="Times New Roman" w:cs="Times New Roman"/>
          <w:color w:val="000000" w:themeColor="text1"/>
          <w:sz w:val="18"/>
          <w:szCs w:val="18"/>
          <w:vertAlign w:val="superscript"/>
        </w:rPr>
        <w:t>1</w:t>
      </w:r>
      <w:r w:rsidRPr="00937B16">
        <w:rPr>
          <w:rFonts w:ascii="Times New Roman" w:eastAsia="Times New Roman" w:hAnsi="Times New Roman" w:cs="Times New Roman"/>
          <w:color w:val="000000" w:themeColor="text1"/>
          <w:sz w:val="18"/>
          <w:szCs w:val="18"/>
        </w:rPr>
        <w:t xml:space="preserve">Η – </w:t>
      </w:r>
      <w:r w:rsidRPr="00937B16">
        <w:rPr>
          <w:rFonts w:ascii="Times New Roman" w:eastAsia="Times New Roman" w:hAnsi="Times New Roman" w:cs="Times New Roman"/>
          <w:color w:val="000000" w:themeColor="text1"/>
          <w:sz w:val="18"/>
          <w:szCs w:val="18"/>
          <w:vertAlign w:val="superscript"/>
        </w:rPr>
        <w:t>13</w:t>
      </w:r>
      <w:r w:rsidRPr="00937B16">
        <w:rPr>
          <w:rFonts w:ascii="Times New Roman" w:eastAsia="Times New Roman" w:hAnsi="Times New Roman" w:cs="Times New Roman"/>
          <w:color w:val="000000" w:themeColor="text1"/>
          <w:sz w:val="18"/>
          <w:szCs w:val="18"/>
        </w:rPr>
        <w:t xml:space="preserve">C </w:t>
      </w:r>
      <w:r w:rsidRPr="00937B16">
        <w:rPr>
          <w:rFonts w:ascii="Times New Roman" w:eastAsia="Times New Roman" w:hAnsi="Times New Roman" w:cs="Times New Roman"/>
          <w:sz w:val="18"/>
          <w:szCs w:val="18"/>
        </w:rPr>
        <w:t xml:space="preserve"> </w:t>
      </w:r>
      <w:r w:rsidRPr="00937B16">
        <w:rPr>
          <w:rFonts w:ascii="Times New Roman" w:eastAsia="Times New Roman" w:hAnsi="Times New Roman" w:cs="Times New Roman"/>
          <w:color w:val="000000" w:themeColor="text1"/>
          <w:sz w:val="18"/>
          <w:szCs w:val="18"/>
        </w:rPr>
        <w:t xml:space="preserve"> </w:t>
      </w:r>
      <w:r w:rsidRPr="00937B16">
        <w:rPr>
          <w:rFonts w:ascii="Times New Roman" w:eastAsia="Times New Roman" w:hAnsi="Times New Roman" w:cs="Times New Roman"/>
          <w:color w:val="000000" w:themeColor="text1"/>
          <w:sz w:val="18"/>
          <w:szCs w:val="18"/>
          <w:lang w:val="en-US"/>
        </w:rPr>
        <w:t>HMBC</w:t>
      </w:r>
      <w:r w:rsidRPr="00937B16">
        <w:rPr>
          <w:rFonts w:ascii="Times New Roman" w:eastAsia="Times New Roman" w:hAnsi="Times New Roman" w:cs="Times New Roman"/>
          <w:color w:val="000000" w:themeColor="text1"/>
          <w:sz w:val="18"/>
          <w:szCs w:val="18"/>
        </w:rPr>
        <w:t xml:space="preserve">  και </w:t>
      </w:r>
      <w:r w:rsidRPr="00937B16">
        <w:rPr>
          <w:rFonts w:ascii="Times New Roman" w:eastAsia="Times New Roman" w:hAnsi="Times New Roman" w:cs="Times New Roman"/>
          <w:color w:val="000000" w:themeColor="text1"/>
          <w:sz w:val="18"/>
          <w:szCs w:val="18"/>
          <w:vertAlign w:val="superscript"/>
        </w:rPr>
        <w:t>13</w:t>
      </w:r>
      <w:r w:rsidRPr="00937B16">
        <w:rPr>
          <w:rFonts w:ascii="Times New Roman" w:eastAsia="Times New Roman" w:hAnsi="Times New Roman" w:cs="Times New Roman"/>
          <w:color w:val="000000" w:themeColor="text1"/>
          <w:sz w:val="18"/>
          <w:szCs w:val="18"/>
        </w:rPr>
        <w:t xml:space="preserve">C  στα </w:t>
      </w:r>
      <w:r w:rsidRPr="00937B16">
        <w:rPr>
          <w:rFonts w:ascii="Times New Roman" w:eastAsia="Times New Roman" w:hAnsi="Times New Roman" w:cs="Times New Roman"/>
          <w:color w:val="000000" w:themeColor="text1"/>
          <w:sz w:val="18"/>
          <w:szCs w:val="18"/>
          <w:lang w:val="en-US"/>
        </w:rPr>
        <w:t>CA</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DMSO</w:t>
      </w:r>
      <w:r w:rsidRPr="00937B16">
        <w:rPr>
          <w:rFonts w:ascii="Times New Roman" w:eastAsia="Times New Roman" w:hAnsi="Times New Roman" w:cs="Times New Roman"/>
          <w:color w:val="000000" w:themeColor="text1"/>
          <w:sz w:val="18"/>
          <w:szCs w:val="18"/>
        </w:rPr>
        <w:t xml:space="preserve"> , </w:t>
      </w:r>
      <w:r w:rsidRPr="00937B16">
        <w:rPr>
          <w:rFonts w:ascii="Times New Roman" w:eastAsia="Times New Roman" w:hAnsi="Times New Roman" w:cs="Times New Roman"/>
          <w:color w:val="000000" w:themeColor="text1"/>
          <w:sz w:val="18"/>
          <w:szCs w:val="18"/>
          <w:lang w:val="en-US"/>
        </w:rPr>
        <w:t>CA</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DMSO</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Zn</w:t>
      </w:r>
      <w:r w:rsidRPr="00937B16">
        <w:rPr>
          <w:rFonts w:ascii="Times New Roman" w:eastAsia="Times New Roman" w:hAnsi="Times New Roman" w:cs="Times New Roman"/>
          <w:color w:val="000000" w:themeColor="text1"/>
          <w:sz w:val="18"/>
          <w:szCs w:val="18"/>
        </w:rPr>
        <w:t xml:space="preserve"> (1:1/2) ,  </w:t>
      </w:r>
      <w:r w:rsidRPr="00937B16">
        <w:rPr>
          <w:rFonts w:ascii="Times New Roman" w:eastAsia="Times New Roman" w:hAnsi="Times New Roman" w:cs="Times New Roman"/>
          <w:color w:val="000000" w:themeColor="text1"/>
          <w:sz w:val="18"/>
          <w:szCs w:val="18"/>
          <w:lang w:val="en-US"/>
        </w:rPr>
        <w:t>CA</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DMSO</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Zn</w:t>
      </w:r>
      <w:r w:rsidRPr="00937B16">
        <w:rPr>
          <w:rFonts w:ascii="Times New Roman" w:eastAsia="Times New Roman" w:hAnsi="Times New Roman" w:cs="Times New Roman"/>
          <w:color w:val="000000" w:themeColor="text1"/>
          <w:sz w:val="18"/>
          <w:szCs w:val="18"/>
        </w:rPr>
        <w:t xml:space="preserve"> (1:1) , </w:t>
      </w:r>
      <w:r w:rsidRPr="00937B16">
        <w:rPr>
          <w:rFonts w:ascii="Times New Roman" w:eastAsia="Times New Roman" w:hAnsi="Times New Roman" w:cs="Times New Roman"/>
          <w:color w:val="000000" w:themeColor="text1"/>
          <w:sz w:val="18"/>
          <w:szCs w:val="18"/>
          <w:lang w:val="en-US"/>
        </w:rPr>
        <w:t>CA</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DMSO</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Zn</w:t>
      </w:r>
      <w:r w:rsidRPr="00937B16">
        <w:rPr>
          <w:rFonts w:ascii="Times New Roman" w:eastAsia="Times New Roman" w:hAnsi="Times New Roman" w:cs="Times New Roman"/>
          <w:color w:val="000000" w:themeColor="text1"/>
          <w:sz w:val="18"/>
          <w:szCs w:val="18"/>
        </w:rPr>
        <w:t xml:space="preserve"> (1:2) ,  </w:t>
      </w:r>
      <w:r w:rsidRPr="00937B16">
        <w:rPr>
          <w:rFonts w:ascii="Times New Roman" w:eastAsia="Times New Roman" w:hAnsi="Times New Roman" w:cs="Times New Roman"/>
          <w:color w:val="000000" w:themeColor="text1"/>
          <w:sz w:val="18"/>
          <w:szCs w:val="18"/>
          <w:lang w:val="en-US"/>
        </w:rPr>
        <w:t>CA</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DMSO</w:t>
      </w:r>
      <w:r w:rsidRPr="00937B16">
        <w:rPr>
          <w:rFonts w:ascii="Times New Roman" w:eastAsia="Times New Roman" w:hAnsi="Times New Roman" w:cs="Times New Roman"/>
          <w:color w:val="000000" w:themeColor="text1"/>
          <w:sz w:val="18"/>
          <w:szCs w:val="18"/>
        </w:rPr>
        <w:t>:</w:t>
      </w:r>
      <w:r w:rsidRPr="00937B16">
        <w:rPr>
          <w:rFonts w:ascii="Times New Roman" w:eastAsia="Times New Roman" w:hAnsi="Times New Roman" w:cs="Times New Roman"/>
          <w:color w:val="000000" w:themeColor="text1"/>
          <w:sz w:val="18"/>
          <w:szCs w:val="18"/>
          <w:lang w:val="en-US"/>
        </w:rPr>
        <w:t>Zn</w:t>
      </w:r>
      <w:r w:rsidRPr="00937B16">
        <w:rPr>
          <w:rFonts w:ascii="Times New Roman" w:eastAsia="Times New Roman" w:hAnsi="Times New Roman" w:cs="Times New Roman"/>
          <w:color w:val="000000" w:themeColor="text1"/>
          <w:sz w:val="18"/>
          <w:szCs w:val="18"/>
        </w:rPr>
        <w:t xml:space="preserve"> (1:6)</w:t>
      </w:r>
    </w:p>
    <w:p w:rsidR="001671D2" w:rsidRDefault="001671D2" w:rsidP="00FC2AEF">
      <w:pPr>
        <w:pStyle w:val="Web"/>
        <w:spacing w:before="0" w:beforeAutospacing="0" w:after="200" w:afterAutospacing="0"/>
        <w:outlineLvl w:val="2"/>
        <w:rPr>
          <w:rFonts w:eastAsiaTheme="minorHAnsi"/>
          <w:bCs/>
          <w:iCs/>
          <w:lang w:eastAsia="en-US"/>
        </w:rPr>
      </w:pPr>
    </w:p>
    <w:p w:rsidR="00471600" w:rsidRPr="00471600" w:rsidRDefault="00471600" w:rsidP="00BF1E14">
      <w:pPr>
        <w:pStyle w:val="Web"/>
        <w:spacing w:before="0" w:beforeAutospacing="0" w:after="200" w:afterAutospacing="0"/>
        <w:rPr>
          <w:rFonts w:eastAsiaTheme="minorHAnsi"/>
          <w:b/>
          <w:iCs/>
          <w:lang w:eastAsia="en-US"/>
        </w:rPr>
      </w:pPr>
      <w:r w:rsidRPr="002C430B">
        <w:rPr>
          <w:rFonts w:eastAsiaTheme="minorHAnsi"/>
          <w:b/>
          <w:iCs/>
          <w:lang w:eastAsia="en-US"/>
        </w:rPr>
        <w:t xml:space="preserve">Σταθερότητα κατά την παραμονή </w:t>
      </w:r>
    </w:p>
    <w:p w:rsidR="00BF1E14" w:rsidRDefault="00FC2AEF" w:rsidP="00FC2AEF">
      <w:pPr>
        <w:pStyle w:val="Web"/>
        <w:spacing w:before="0" w:beforeAutospacing="0" w:after="200" w:afterAutospacing="0"/>
        <w:rPr>
          <w:iCs/>
          <w:u w:val="single"/>
        </w:rPr>
      </w:pPr>
      <w:r>
        <w:rPr>
          <w:rFonts w:eastAsiaTheme="minorHAnsi"/>
          <w:bCs/>
          <w:iCs/>
          <w:lang w:eastAsia="en-US"/>
        </w:rPr>
        <w:t>Α</w:t>
      </w:r>
      <w:r w:rsidRPr="002C4675">
        <w:rPr>
          <w:rFonts w:eastAsiaTheme="minorHAnsi"/>
          <w:bCs/>
          <w:iCs/>
          <w:lang w:eastAsia="en-US"/>
        </w:rPr>
        <w:t>)</w:t>
      </w:r>
      <w:r w:rsidR="004B32C8">
        <w:rPr>
          <w:rFonts w:eastAsiaTheme="minorHAnsi"/>
          <w:bCs/>
          <w:iCs/>
          <w:lang w:eastAsia="en-US"/>
        </w:rPr>
        <w:t xml:space="preserve"> </w:t>
      </w:r>
      <w:r w:rsidR="00BF1E14" w:rsidRPr="005356D4">
        <w:rPr>
          <w:iCs/>
          <w:u w:val="single"/>
        </w:rPr>
        <w:t xml:space="preserve">Φασματοσκοπική </w:t>
      </w:r>
      <w:r w:rsidR="00BF1E14" w:rsidRPr="005356D4">
        <w:rPr>
          <w:iCs/>
          <w:u w:val="single"/>
          <w:vertAlign w:val="superscript"/>
        </w:rPr>
        <w:t>1</w:t>
      </w:r>
      <w:r w:rsidR="00BF1E14" w:rsidRPr="005356D4">
        <w:rPr>
          <w:iCs/>
          <w:u w:val="single"/>
          <w:lang w:val="en-US"/>
        </w:rPr>
        <w:t>H</w:t>
      </w:r>
      <w:r w:rsidR="00BF1E14" w:rsidRPr="005356D4">
        <w:rPr>
          <w:iCs/>
          <w:u w:val="single"/>
        </w:rPr>
        <w:t xml:space="preserve"> </w:t>
      </w:r>
      <w:r w:rsidR="00BF1E14" w:rsidRPr="005356D4">
        <w:rPr>
          <w:iCs/>
          <w:u w:val="single"/>
          <w:lang w:val="en-US"/>
        </w:rPr>
        <w:t>NMR</w:t>
      </w:r>
      <w:r w:rsidR="00BF1E14" w:rsidRPr="005356D4">
        <w:rPr>
          <w:iCs/>
          <w:u w:val="single"/>
        </w:rPr>
        <w:t xml:space="preserve">  με</w:t>
      </w:r>
      <w:r w:rsidR="00BF1E14">
        <w:rPr>
          <w:iCs/>
          <w:u w:val="single"/>
        </w:rPr>
        <w:t>λέτη της αλληλεπίδρασης καφε</w:t>
      </w:r>
      <w:r w:rsidR="00541695">
        <w:rPr>
          <w:iCs/>
          <w:u w:val="single"/>
        </w:rPr>
        <w:t>ϊ</w:t>
      </w:r>
      <w:r w:rsidR="00BF1E14">
        <w:rPr>
          <w:iCs/>
          <w:u w:val="single"/>
        </w:rPr>
        <w:t>κο</w:t>
      </w:r>
      <w:r w:rsidR="00541695">
        <w:rPr>
          <w:iCs/>
          <w:u w:val="single"/>
        </w:rPr>
        <w:t>ύ</w:t>
      </w:r>
      <w:r w:rsidR="00BF1E14" w:rsidRPr="005356D4">
        <w:rPr>
          <w:iCs/>
          <w:u w:val="single"/>
        </w:rPr>
        <w:t xml:space="preserve"> οξ</w:t>
      </w:r>
      <w:r w:rsidR="00541695">
        <w:rPr>
          <w:iCs/>
          <w:u w:val="single"/>
        </w:rPr>
        <w:t>έο</w:t>
      </w:r>
      <w:r w:rsidR="00BF1E14" w:rsidRPr="005356D4">
        <w:rPr>
          <w:iCs/>
          <w:u w:val="single"/>
        </w:rPr>
        <w:t>ς  σε DMSO-d</w:t>
      </w:r>
      <w:r w:rsidR="00BF1E14" w:rsidRPr="005356D4">
        <w:rPr>
          <w:iCs/>
          <w:u w:val="single"/>
          <w:vertAlign w:val="subscript"/>
        </w:rPr>
        <w:t>6</w:t>
      </w:r>
      <w:r w:rsidR="00BF1E14" w:rsidRPr="005356D4">
        <w:rPr>
          <w:iCs/>
          <w:u w:val="single"/>
        </w:rPr>
        <w:t xml:space="preserve">  με την π</w:t>
      </w:r>
      <w:r w:rsidR="00541695">
        <w:rPr>
          <w:iCs/>
          <w:u w:val="single"/>
        </w:rPr>
        <w:t>ά</w:t>
      </w:r>
      <w:r w:rsidR="00BF1E14" w:rsidRPr="005356D4">
        <w:rPr>
          <w:iCs/>
          <w:u w:val="single"/>
        </w:rPr>
        <w:t>ροδο του χρονου.</w:t>
      </w:r>
    </w:p>
    <w:p w:rsidR="004B32C8" w:rsidRPr="00EF2D81" w:rsidRDefault="004B32C8" w:rsidP="00FC2AEF">
      <w:pPr>
        <w:pStyle w:val="Web"/>
        <w:spacing w:before="0" w:beforeAutospacing="0" w:after="200" w:afterAutospacing="0"/>
        <w:rPr>
          <w:rFonts w:eastAsiaTheme="minorHAnsi"/>
          <w:bCs/>
          <w:iCs/>
          <w:lang w:eastAsia="en-US"/>
        </w:rPr>
      </w:pPr>
    </w:p>
    <w:p w:rsidR="004B32C8" w:rsidRDefault="007B3E4A" w:rsidP="00471600">
      <w:pPr>
        <w:pStyle w:val="Web"/>
        <w:spacing w:before="0" w:beforeAutospacing="0" w:after="200" w:afterAutospacing="0"/>
        <w:jc w:val="both"/>
        <w:outlineLvl w:val="1"/>
        <w:rPr>
          <w:bCs/>
          <w:iCs/>
        </w:rPr>
      </w:pPr>
      <w:r>
        <w:rPr>
          <w:bCs/>
          <w:iCs/>
        </w:rPr>
        <w:t>Στα</w:t>
      </w:r>
      <w:r w:rsidR="002C4675">
        <w:rPr>
          <w:bCs/>
          <w:iCs/>
        </w:rPr>
        <w:t xml:space="preserve"> παρακάτω </w:t>
      </w:r>
      <w:r w:rsidR="004B32C8">
        <w:rPr>
          <w:bCs/>
          <w:iCs/>
        </w:rPr>
        <w:t>κεφάλαια μελετάτα</w:t>
      </w:r>
      <w:r w:rsidR="00FF3264">
        <w:rPr>
          <w:bCs/>
          <w:iCs/>
        </w:rPr>
        <w:t>ι</w:t>
      </w:r>
      <w:r w:rsidR="004B32C8">
        <w:rPr>
          <w:bCs/>
          <w:iCs/>
        </w:rPr>
        <w:t xml:space="preserve"> η τυχόν και πιθανή αυτοξείδωση του καφεϊκού οξέος σε διαλύτη</w:t>
      </w:r>
      <w:r w:rsidR="004B32C8" w:rsidRPr="005D3D74">
        <w:rPr>
          <w:bCs/>
          <w:iCs/>
        </w:rPr>
        <w:t xml:space="preserve"> </w:t>
      </w:r>
      <w:r w:rsidR="004B32C8" w:rsidRPr="00C955C4">
        <w:rPr>
          <w:bCs/>
          <w:iCs/>
          <w:lang w:val="en-US"/>
        </w:rPr>
        <w:t>DMSO</w:t>
      </w:r>
      <w:r w:rsidR="004B32C8" w:rsidRPr="00A85272">
        <w:rPr>
          <w:bCs/>
          <w:iCs/>
        </w:rPr>
        <w:t>-</w:t>
      </w:r>
      <w:r w:rsidR="004B32C8" w:rsidRPr="00C955C4">
        <w:rPr>
          <w:bCs/>
          <w:iCs/>
          <w:lang w:val="en-US"/>
        </w:rPr>
        <w:t>d</w:t>
      </w:r>
      <w:r w:rsidR="004B32C8" w:rsidRPr="00A85272">
        <w:rPr>
          <w:bCs/>
          <w:iCs/>
          <w:vertAlign w:val="subscript"/>
        </w:rPr>
        <w:t>6</w:t>
      </w:r>
      <w:r w:rsidR="004B32C8">
        <w:rPr>
          <w:bCs/>
          <w:iCs/>
          <w:vertAlign w:val="subscript"/>
        </w:rPr>
        <w:t xml:space="preserve"> </w:t>
      </w:r>
      <w:r w:rsidR="004B32C8">
        <w:rPr>
          <w:bCs/>
          <w:iCs/>
        </w:rPr>
        <w:t xml:space="preserve">τόσο απουσία μετάλλου όσο και με την προσθήκη μετάλλου σε καθορισμένες αναλογίες. </w:t>
      </w:r>
    </w:p>
    <w:p w:rsidR="004B32C8" w:rsidRDefault="004B32C8" w:rsidP="00471600">
      <w:pPr>
        <w:pStyle w:val="Web"/>
        <w:spacing w:before="0" w:beforeAutospacing="0" w:after="200" w:afterAutospacing="0"/>
        <w:jc w:val="both"/>
        <w:outlineLvl w:val="1"/>
        <w:rPr>
          <w:bCs/>
          <w:iCs/>
        </w:rPr>
      </w:pPr>
      <w:r>
        <w:rPr>
          <w:bCs/>
          <w:iCs/>
        </w:rPr>
        <w:t>Επίσης, διερευνάται η τυχόν αλληλεπίδραση της ένωσης αναφοράς</w:t>
      </w:r>
      <w:r w:rsidRPr="004B32C8">
        <w:rPr>
          <w:bCs/>
          <w:iCs/>
        </w:rPr>
        <w:t xml:space="preserve"> </w:t>
      </w:r>
      <w:r>
        <w:rPr>
          <w:bCs/>
          <w:iCs/>
          <w:lang w:val="en-US"/>
        </w:rPr>
        <w:t>TSP</w:t>
      </w:r>
      <w:r w:rsidRPr="00555251">
        <w:rPr>
          <w:bCs/>
          <w:iCs/>
        </w:rPr>
        <w:t>-</w:t>
      </w:r>
      <w:r>
        <w:rPr>
          <w:bCs/>
          <w:iCs/>
          <w:lang w:val="en-US"/>
        </w:rPr>
        <w:t>d</w:t>
      </w:r>
      <w:r w:rsidRPr="009454B4">
        <w:rPr>
          <w:bCs/>
          <w:iCs/>
          <w:vertAlign w:val="subscript"/>
        </w:rPr>
        <w:t>4</w:t>
      </w:r>
      <w:r>
        <w:rPr>
          <w:bCs/>
          <w:iCs/>
        </w:rPr>
        <w:t xml:space="preserve">. </w:t>
      </w:r>
    </w:p>
    <w:p w:rsidR="004B32C8" w:rsidRDefault="004B32C8" w:rsidP="00555251">
      <w:pPr>
        <w:pStyle w:val="3"/>
        <w:rPr>
          <w:rFonts w:ascii="Times New Roman" w:eastAsia="Times New Roman" w:hAnsi="Times New Roman" w:cs="Times New Roman"/>
          <w:b w:val="0"/>
          <w:bCs/>
          <w:color w:val="000000" w:themeColor="text1"/>
          <w:sz w:val="24"/>
          <w:szCs w:val="24"/>
        </w:rPr>
      </w:pPr>
      <w:bookmarkStart w:id="157" w:name="_Toc170659620"/>
    </w:p>
    <w:p w:rsidR="004B32C8" w:rsidRDefault="00FC2AEF" w:rsidP="00555251">
      <w:pPr>
        <w:pStyle w:val="3"/>
        <w:rPr>
          <w:rFonts w:ascii="Times New Roman" w:eastAsia="Times New Roman" w:hAnsi="Times New Roman" w:cs="Times New Roman"/>
          <w:b w:val="0"/>
          <w:bCs/>
          <w:color w:val="000000" w:themeColor="text1"/>
          <w:sz w:val="24"/>
          <w:szCs w:val="24"/>
        </w:rPr>
      </w:pPr>
      <w:r w:rsidRPr="00C7204C">
        <w:rPr>
          <w:rFonts w:ascii="Times New Roman" w:eastAsia="Times New Roman" w:hAnsi="Times New Roman" w:cs="Times New Roman"/>
          <w:b w:val="0"/>
          <w:bCs/>
          <w:color w:val="000000" w:themeColor="text1"/>
          <w:sz w:val="24"/>
          <w:szCs w:val="24"/>
        </w:rPr>
        <w:t xml:space="preserve">3.2.2.4 </w:t>
      </w:r>
      <w:r w:rsidR="004B32C8">
        <w:rPr>
          <w:rFonts w:ascii="Times New Roman" w:eastAsia="Times New Roman" w:hAnsi="Times New Roman" w:cs="Times New Roman"/>
          <w:b w:val="0"/>
          <w:bCs/>
          <w:color w:val="000000" w:themeColor="text1"/>
          <w:sz w:val="24"/>
          <w:szCs w:val="24"/>
        </w:rPr>
        <w:t>Μελέτη διαλύτος καφεϊκού οξέος απουσία μετάλλου</w:t>
      </w:r>
    </w:p>
    <w:p w:rsidR="004B32C8" w:rsidRDefault="004B32C8" w:rsidP="00555251">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 xml:space="preserve">Στον Πίνακα 3.1.49 παρουσιάζονται οι χημικές μετατοπίσες των πρωτονίων καθώς και οι μεταβολές τους (Δδ) διάλυματος καφεϊκού οξέος σε </w:t>
      </w:r>
      <w:r>
        <w:rPr>
          <w:rFonts w:ascii="Times New Roman" w:eastAsia="Times New Roman" w:hAnsi="Times New Roman" w:cs="Times New Roman"/>
          <w:b w:val="0"/>
          <w:bCs/>
          <w:color w:val="000000" w:themeColor="text1"/>
          <w:sz w:val="24"/>
          <w:szCs w:val="24"/>
          <w:lang w:val="en-US"/>
        </w:rPr>
        <w:t>DMSO</w:t>
      </w:r>
      <w:r w:rsidRPr="00C7204C">
        <w:rPr>
          <w:rFonts w:ascii="Times New Roman" w:eastAsia="Times New Roman" w:hAnsi="Times New Roman" w:cs="Times New Roman"/>
          <w:b w:val="0"/>
          <w:bCs/>
          <w:color w:val="000000" w:themeColor="text1"/>
          <w:sz w:val="24"/>
          <w:szCs w:val="24"/>
        </w:rPr>
        <w:t>-</w:t>
      </w:r>
      <w:r>
        <w:rPr>
          <w:rFonts w:ascii="Times New Roman" w:eastAsia="Times New Roman" w:hAnsi="Times New Roman" w:cs="Times New Roman"/>
          <w:b w:val="0"/>
          <w:bCs/>
          <w:color w:val="000000" w:themeColor="text1"/>
          <w:sz w:val="24"/>
          <w:szCs w:val="24"/>
          <w:lang w:val="en-US"/>
        </w:rPr>
        <w:t>d</w:t>
      </w:r>
      <w:r w:rsidRPr="00C7204C">
        <w:rPr>
          <w:rFonts w:ascii="Times New Roman" w:eastAsia="Times New Roman" w:hAnsi="Times New Roman" w:cs="Times New Roman"/>
          <w:b w:val="0"/>
          <w:bCs/>
          <w:color w:val="000000" w:themeColor="text1"/>
          <w:sz w:val="24"/>
          <w:szCs w:val="24"/>
          <w:vertAlign w:val="subscript"/>
        </w:rPr>
        <w:t>6</w:t>
      </w:r>
      <w:r>
        <w:rPr>
          <w:rFonts w:ascii="Times New Roman" w:eastAsia="Times New Roman" w:hAnsi="Times New Roman" w:cs="Times New Roman"/>
          <w:b w:val="0"/>
          <w:bCs/>
          <w:color w:val="000000" w:themeColor="text1"/>
          <w:sz w:val="24"/>
          <w:szCs w:val="24"/>
        </w:rPr>
        <w:t xml:space="preserve"> </w:t>
      </w:r>
      <w:r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κατά την παραμονή (</w:t>
      </w:r>
      <w:r>
        <w:rPr>
          <w:rFonts w:ascii="Times New Roman" w:eastAsia="Times New Roman" w:hAnsi="Times New Roman" w:cs="Times New Roman"/>
          <w:b w:val="0"/>
          <w:bCs/>
          <w:color w:val="000000" w:themeColor="text1"/>
          <w:sz w:val="24"/>
          <w:szCs w:val="24"/>
          <w:lang w:val="en-US"/>
        </w:rPr>
        <w:t>t</w:t>
      </w:r>
      <w:r w:rsidRPr="004B32C8">
        <w:rPr>
          <w:rFonts w:ascii="Times New Roman" w:eastAsia="Times New Roman" w:hAnsi="Times New Roman" w:cs="Times New Roman"/>
          <w:b w:val="0"/>
          <w:bCs/>
          <w:color w:val="000000" w:themeColor="text1"/>
          <w:sz w:val="24"/>
          <w:szCs w:val="24"/>
        </w:rPr>
        <w:t xml:space="preserve">= 7 </w:t>
      </w:r>
      <w:r>
        <w:rPr>
          <w:rFonts w:ascii="Times New Roman" w:eastAsia="Times New Roman" w:hAnsi="Times New Roman" w:cs="Times New Roman"/>
          <w:b w:val="0"/>
          <w:bCs/>
          <w:color w:val="000000" w:themeColor="text1"/>
          <w:sz w:val="24"/>
          <w:szCs w:val="24"/>
          <w:lang w:val="en-US"/>
        </w:rPr>
        <w:t>d</w:t>
      </w:r>
      <w:r w:rsidRPr="004B32C8">
        <w:rPr>
          <w:rFonts w:ascii="Times New Roman" w:eastAsia="Times New Roman" w:hAnsi="Times New Roman" w:cs="Times New Roman"/>
          <w:b w:val="0"/>
          <w:bCs/>
          <w:color w:val="000000" w:themeColor="text1"/>
          <w:sz w:val="24"/>
          <w:szCs w:val="24"/>
        </w:rPr>
        <w:t xml:space="preserve">) </w:t>
      </w:r>
    </w:p>
    <w:p w:rsidR="00555251" w:rsidRPr="004B32C8" w:rsidRDefault="00555251" w:rsidP="004B32C8">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Πίνακα</w:t>
      </w:r>
      <w:r w:rsidR="004B32C8">
        <w:rPr>
          <w:rFonts w:ascii="Times New Roman" w:eastAsia="Times New Roman" w:hAnsi="Times New Roman" w:cs="Times New Roman"/>
          <w:b w:val="0"/>
          <w:bCs/>
          <w:color w:val="000000" w:themeColor="text1"/>
          <w:sz w:val="24"/>
          <w:szCs w:val="24"/>
        </w:rPr>
        <w:t>ς</w:t>
      </w:r>
      <w:r>
        <w:rPr>
          <w:rFonts w:ascii="Times New Roman" w:eastAsia="Times New Roman" w:hAnsi="Times New Roman" w:cs="Times New Roman"/>
          <w:b w:val="0"/>
          <w:bCs/>
          <w:color w:val="000000" w:themeColor="text1"/>
          <w:sz w:val="24"/>
          <w:szCs w:val="24"/>
        </w:rPr>
        <w:t xml:space="preserve"> 3.1.</w:t>
      </w:r>
      <w:r w:rsidRPr="00555251">
        <w:rPr>
          <w:rFonts w:ascii="Times New Roman" w:eastAsia="Times New Roman" w:hAnsi="Times New Roman" w:cs="Times New Roman"/>
          <w:b w:val="0"/>
          <w:bCs/>
          <w:color w:val="000000" w:themeColor="text1"/>
          <w:sz w:val="24"/>
          <w:szCs w:val="24"/>
        </w:rPr>
        <w:t>49</w:t>
      </w:r>
      <w:r>
        <w:rPr>
          <w:rFonts w:ascii="Times New Roman" w:eastAsia="Times New Roman" w:hAnsi="Times New Roman" w:cs="Times New Roman"/>
          <w:b w:val="0"/>
          <w:bCs/>
          <w:color w:val="000000" w:themeColor="text1"/>
          <w:sz w:val="24"/>
          <w:szCs w:val="24"/>
        </w:rPr>
        <w:t>. Χημική μετατόπιση</w:t>
      </w:r>
      <w:r w:rsidR="00C7204C" w:rsidRPr="00C7204C">
        <w:rPr>
          <w:rFonts w:ascii="Times New Roman" w:eastAsia="Times New Roman" w:hAnsi="Times New Roman" w:cs="Times New Roman"/>
          <w:b w:val="0"/>
          <w:bCs/>
          <w:color w:val="000000" w:themeColor="text1"/>
          <w:sz w:val="24"/>
          <w:szCs w:val="24"/>
        </w:rPr>
        <w:t xml:space="preserve"> </w:t>
      </w:r>
      <w:r w:rsidR="004B32C8">
        <w:rPr>
          <w:rFonts w:ascii="Times New Roman" w:eastAsia="Times New Roman" w:hAnsi="Times New Roman" w:cs="Times New Roman"/>
          <w:b w:val="0"/>
          <w:bCs/>
          <w:color w:val="000000" w:themeColor="text1"/>
          <w:sz w:val="24"/>
          <w:szCs w:val="24"/>
        </w:rPr>
        <w:t>και Δδ (</w:t>
      </w:r>
      <w:r w:rsidR="004B32C8">
        <w:rPr>
          <w:rFonts w:ascii="Times New Roman" w:eastAsia="Times New Roman" w:hAnsi="Times New Roman" w:cs="Times New Roman"/>
          <w:b w:val="0"/>
          <w:bCs/>
          <w:color w:val="000000" w:themeColor="text1"/>
          <w:sz w:val="24"/>
          <w:szCs w:val="24"/>
          <w:lang w:val="en-US"/>
        </w:rPr>
        <w:t>ppm</w:t>
      </w:r>
      <w:r w:rsidR="004B32C8" w:rsidRPr="004B32C8">
        <w:rPr>
          <w:rFonts w:ascii="Times New Roman" w:eastAsia="Times New Roman" w:hAnsi="Times New Roman" w:cs="Times New Roman"/>
          <w:b w:val="0"/>
          <w:bCs/>
          <w:color w:val="000000" w:themeColor="text1"/>
          <w:sz w:val="24"/>
          <w:szCs w:val="24"/>
        </w:rPr>
        <w:t xml:space="preserve">) </w:t>
      </w:r>
      <w:r w:rsidR="004B32C8">
        <w:rPr>
          <w:rFonts w:ascii="Times New Roman" w:eastAsia="Times New Roman" w:hAnsi="Times New Roman" w:cs="Times New Roman"/>
          <w:b w:val="0"/>
          <w:bCs/>
          <w:color w:val="000000" w:themeColor="text1"/>
          <w:sz w:val="24"/>
          <w:szCs w:val="24"/>
        </w:rPr>
        <w:t xml:space="preserve">των </w:t>
      </w:r>
      <w:r w:rsidR="00FF780D">
        <w:rPr>
          <w:rFonts w:ascii="Times New Roman" w:eastAsia="Times New Roman" w:hAnsi="Times New Roman" w:cs="Times New Roman"/>
          <w:b w:val="0"/>
          <w:bCs/>
          <w:color w:val="000000" w:themeColor="text1"/>
          <w:sz w:val="24"/>
          <w:szCs w:val="24"/>
        </w:rPr>
        <w:t>πρωτονίων</w:t>
      </w:r>
      <w:r w:rsidR="00C7204C"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 xml:space="preserve"> </w:t>
      </w:r>
      <w:r w:rsidR="00C7204C">
        <w:rPr>
          <w:rFonts w:ascii="Times New Roman" w:eastAsia="Times New Roman" w:hAnsi="Times New Roman" w:cs="Times New Roman"/>
          <w:b w:val="0"/>
          <w:bCs/>
          <w:color w:val="000000" w:themeColor="text1"/>
          <w:sz w:val="24"/>
          <w:szCs w:val="24"/>
        </w:rPr>
        <w:t xml:space="preserve">του </w:t>
      </w:r>
      <w:r w:rsidR="00FF780D">
        <w:rPr>
          <w:rFonts w:ascii="Times New Roman" w:eastAsia="Times New Roman" w:hAnsi="Times New Roman" w:cs="Times New Roman"/>
          <w:b w:val="0"/>
          <w:bCs/>
          <w:color w:val="000000" w:themeColor="text1"/>
          <w:sz w:val="24"/>
          <w:szCs w:val="24"/>
        </w:rPr>
        <w:t>καφεϊκού</w:t>
      </w:r>
      <w:r w:rsidR="00C7204C">
        <w:rPr>
          <w:rFonts w:ascii="Times New Roman" w:eastAsia="Times New Roman" w:hAnsi="Times New Roman" w:cs="Times New Roman"/>
          <w:b w:val="0"/>
          <w:bCs/>
          <w:color w:val="000000" w:themeColor="text1"/>
          <w:sz w:val="24"/>
          <w:szCs w:val="24"/>
        </w:rPr>
        <w:t xml:space="preserve"> </w:t>
      </w:r>
      <w:r w:rsidR="00FF780D">
        <w:rPr>
          <w:rFonts w:ascii="Times New Roman" w:eastAsia="Times New Roman" w:hAnsi="Times New Roman" w:cs="Times New Roman"/>
          <w:b w:val="0"/>
          <w:bCs/>
          <w:color w:val="000000" w:themeColor="text1"/>
          <w:sz w:val="24"/>
          <w:szCs w:val="24"/>
        </w:rPr>
        <w:t>οξέ</w:t>
      </w:r>
      <w:r w:rsidR="004B32C8">
        <w:rPr>
          <w:rFonts w:ascii="Times New Roman" w:eastAsia="Times New Roman" w:hAnsi="Times New Roman" w:cs="Times New Roman"/>
          <w:b w:val="0"/>
          <w:bCs/>
          <w:color w:val="000000" w:themeColor="text1"/>
          <w:sz w:val="24"/>
          <w:szCs w:val="24"/>
        </w:rPr>
        <w:t>ο</w:t>
      </w:r>
      <w:r w:rsidR="00FF780D">
        <w:rPr>
          <w:rFonts w:ascii="Times New Roman" w:eastAsia="Times New Roman" w:hAnsi="Times New Roman" w:cs="Times New Roman"/>
          <w:b w:val="0"/>
          <w:bCs/>
          <w:color w:val="000000" w:themeColor="text1"/>
          <w:sz w:val="24"/>
          <w:szCs w:val="24"/>
        </w:rPr>
        <w:t>ς</w:t>
      </w:r>
      <w:r w:rsidR="00C7204C">
        <w:rPr>
          <w:rFonts w:ascii="Times New Roman" w:eastAsia="Times New Roman" w:hAnsi="Times New Roman" w:cs="Times New Roman"/>
          <w:b w:val="0"/>
          <w:bCs/>
          <w:color w:val="000000" w:themeColor="text1"/>
          <w:sz w:val="24"/>
          <w:szCs w:val="24"/>
        </w:rPr>
        <w:t xml:space="preserve"> </w:t>
      </w:r>
      <w:r w:rsidR="004B32C8">
        <w:rPr>
          <w:rFonts w:ascii="Times New Roman" w:eastAsia="Times New Roman" w:hAnsi="Times New Roman" w:cs="Times New Roman"/>
          <w:b w:val="0"/>
          <w:bCs/>
          <w:color w:val="000000" w:themeColor="text1"/>
          <w:sz w:val="24"/>
          <w:szCs w:val="24"/>
        </w:rPr>
        <w:t>κατά την παραμονή (</w:t>
      </w:r>
      <w:r w:rsidR="004B32C8">
        <w:rPr>
          <w:rFonts w:ascii="Times New Roman" w:eastAsia="Times New Roman" w:hAnsi="Times New Roman" w:cs="Times New Roman"/>
          <w:b w:val="0"/>
          <w:bCs/>
          <w:color w:val="000000" w:themeColor="text1"/>
          <w:sz w:val="24"/>
          <w:szCs w:val="24"/>
          <w:lang w:val="en-US"/>
        </w:rPr>
        <w:t>t</w:t>
      </w:r>
      <w:r w:rsidR="004B32C8" w:rsidRPr="004B32C8">
        <w:rPr>
          <w:rFonts w:ascii="Times New Roman" w:eastAsia="Times New Roman" w:hAnsi="Times New Roman" w:cs="Times New Roman"/>
          <w:b w:val="0"/>
          <w:bCs/>
          <w:color w:val="000000" w:themeColor="text1"/>
          <w:sz w:val="24"/>
          <w:szCs w:val="24"/>
        </w:rPr>
        <w:t xml:space="preserve">= 7 </w:t>
      </w:r>
      <w:r w:rsidR="004B32C8">
        <w:rPr>
          <w:rFonts w:ascii="Times New Roman" w:eastAsia="Times New Roman" w:hAnsi="Times New Roman" w:cs="Times New Roman"/>
          <w:b w:val="0"/>
          <w:bCs/>
          <w:color w:val="000000" w:themeColor="text1"/>
          <w:sz w:val="24"/>
          <w:szCs w:val="24"/>
          <w:lang w:val="en-US"/>
        </w:rPr>
        <w:t>d</w:t>
      </w:r>
      <w:r w:rsidR="004B32C8" w:rsidRPr="004B32C8">
        <w:rPr>
          <w:rFonts w:ascii="Times New Roman" w:eastAsia="Times New Roman" w:hAnsi="Times New Roman" w:cs="Times New Roman"/>
          <w:b w:val="0"/>
          <w:bCs/>
          <w:color w:val="000000" w:themeColor="text1"/>
          <w:sz w:val="24"/>
          <w:szCs w:val="24"/>
        </w:rPr>
        <w:t>)</w:t>
      </w:r>
      <w:r>
        <w:rPr>
          <w:rFonts w:ascii="Times New Roman" w:eastAsia="Times New Roman" w:hAnsi="Times New Roman" w:cs="Times New Roman"/>
          <w:b w:val="0"/>
          <w:bCs/>
          <w:color w:val="000000" w:themeColor="text1"/>
          <w:sz w:val="24"/>
          <w:szCs w:val="24"/>
        </w:rPr>
        <w:t xml:space="preserve"> .</w:t>
      </w:r>
    </w:p>
    <w:bookmarkEnd w:id="157"/>
    <w:p w:rsidR="007A1376" w:rsidRPr="007927A3" w:rsidRDefault="00C75A09" w:rsidP="007A1376">
      <w:pPr>
        <w:pStyle w:val="Web"/>
        <w:spacing w:before="0" w:beforeAutospacing="0" w:after="200" w:afterAutospacing="0"/>
        <w:ind w:left="720"/>
        <w:rPr>
          <w:b/>
          <w:i/>
          <w:sz w:val="32"/>
          <w:szCs w:val="32"/>
          <w:u w:val="single"/>
          <w:vertAlign w:val="subscript"/>
        </w:rPr>
      </w:pPr>
      <w:r w:rsidRPr="00C75A09">
        <w:rPr>
          <w:noProof/>
        </w:rPr>
        <w:pict>
          <v:shape id="_x0000_s4472" type="#_x0000_t75" alt="" style="position:absolute;left:0;text-align:left;margin-left:-1.7pt;margin-top:8.2pt;width:385.35pt;height:153.3pt;z-index:251676672;mso-wrap-edited:f">
            <v:imagedata r:id="rId229" o:title=""/>
          </v:shape>
          <o:OLEObject Type="Embed" ProgID="Excel.Sheet.12" ShapeID="_x0000_s4472" DrawAspect="Content" ObjectID="_1786616398" r:id="rId230"/>
        </w:pict>
      </w:r>
    </w:p>
    <w:p w:rsidR="007A1376" w:rsidRPr="007927A3" w:rsidRDefault="007A1376" w:rsidP="007A1376">
      <w:pPr>
        <w:rPr>
          <w:rFonts w:ascii="Times New Roman" w:hAnsi="Times New Roman" w:cs="Times New Roman"/>
        </w:rPr>
      </w:pPr>
    </w:p>
    <w:p w:rsidR="007A1376" w:rsidRPr="007927A3" w:rsidRDefault="007A1376" w:rsidP="007A1376">
      <w:pPr>
        <w:rPr>
          <w:rFonts w:ascii="Times New Roman" w:hAnsi="Times New Roman" w:cs="Times New Roman"/>
        </w:rPr>
      </w:pPr>
    </w:p>
    <w:p w:rsidR="007A1376" w:rsidRPr="007927A3" w:rsidRDefault="007A1376" w:rsidP="007A1376">
      <w:pPr>
        <w:rPr>
          <w:rFonts w:ascii="Times New Roman" w:hAnsi="Times New Roman" w:cs="Times New Roman"/>
        </w:rPr>
      </w:pPr>
    </w:p>
    <w:p w:rsidR="007A1376" w:rsidRPr="007927A3" w:rsidRDefault="007A1376" w:rsidP="007A1376">
      <w:pPr>
        <w:tabs>
          <w:tab w:val="left" w:pos="3081"/>
        </w:tabs>
        <w:rPr>
          <w:rFonts w:ascii="Times New Roman" w:eastAsia="Times New Roman" w:hAnsi="Times New Roman" w:cs="Times New Roman"/>
          <w:b/>
          <w:sz w:val="32"/>
          <w:szCs w:val="32"/>
          <w:u w:val="single"/>
        </w:rPr>
      </w:pPr>
    </w:p>
    <w:p w:rsidR="007A1376" w:rsidRPr="007927A3" w:rsidRDefault="007A1376" w:rsidP="007A1376">
      <w:pPr>
        <w:tabs>
          <w:tab w:val="left" w:pos="3081"/>
        </w:tabs>
        <w:rPr>
          <w:rFonts w:ascii="Times New Roman" w:eastAsia="Times New Roman" w:hAnsi="Times New Roman" w:cs="Times New Roman"/>
          <w:b/>
          <w:sz w:val="32"/>
          <w:szCs w:val="32"/>
          <w:u w:val="single"/>
        </w:rPr>
      </w:pPr>
    </w:p>
    <w:p w:rsidR="007927A3" w:rsidRDefault="007927A3" w:rsidP="007927A3">
      <w:pPr>
        <w:pStyle w:val="Web"/>
        <w:spacing w:before="0" w:beforeAutospacing="0" w:after="200" w:afterAutospacing="0"/>
        <w:jc w:val="both"/>
        <w:outlineLvl w:val="2"/>
        <w:rPr>
          <w:bCs/>
        </w:rPr>
      </w:pPr>
    </w:p>
    <w:p w:rsidR="002516A1" w:rsidRDefault="00FF780D" w:rsidP="007927A3">
      <w:pPr>
        <w:pStyle w:val="Web"/>
        <w:spacing w:before="0" w:beforeAutospacing="0" w:after="200" w:afterAutospacing="0"/>
        <w:jc w:val="both"/>
        <w:outlineLvl w:val="2"/>
        <w:rPr>
          <w:bCs/>
          <w:iCs/>
          <w:vertAlign w:val="subscript"/>
        </w:rPr>
      </w:pPr>
      <w:r>
        <w:rPr>
          <w:bCs/>
        </w:rPr>
        <w:t>Πραγματοποιήθηκε</w:t>
      </w:r>
      <w:r w:rsidR="007927A3">
        <w:rPr>
          <w:bCs/>
        </w:rPr>
        <w:t xml:space="preserve"> μια </w:t>
      </w:r>
      <w:r>
        <w:rPr>
          <w:bCs/>
        </w:rPr>
        <w:t>σειρά</w:t>
      </w:r>
      <w:r w:rsidR="007927A3">
        <w:rPr>
          <w:bCs/>
        </w:rPr>
        <w:t xml:space="preserve"> από  </w:t>
      </w:r>
      <w:r>
        <w:rPr>
          <w:bCs/>
        </w:rPr>
        <w:t>πειράματα</w:t>
      </w:r>
      <w:r w:rsidR="007927A3">
        <w:rPr>
          <w:bCs/>
        </w:rPr>
        <w:t xml:space="preserve"> </w:t>
      </w:r>
      <w:r>
        <w:rPr>
          <w:bCs/>
        </w:rPr>
        <w:t>ούτος</w:t>
      </w:r>
      <w:r w:rsidR="007927A3">
        <w:rPr>
          <w:bCs/>
        </w:rPr>
        <w:t xml:space="preserve"> ώστε να </w:t>
      </w:r>
      <w:r>
        <w:rPr>
          <w:bCs/>
        </w:rPr>
        <w:t>μελετηθεί</w:t>
      </w:r>
      <w:r w:rsidR="007927A3">
        <w:rPr>
          <w:bCs/>
        </w:rPr>
        <w:t xml:space="preserve"> η </w:t>
      </w:r>
      <w:r>
        <w:rPr>
          <w:bCs/>
        </w:rPr>
        <w:t>σταθερότητα</w:t>
      </w:r>
      <w:r w:rsidR="007927A3">
        <w:rPr>
          <w:bCs/>
        </w:rPr>
        <w:t xml:space="preserve"> του </w:t>
      </w:r>
      <w:r>
        <w:rPr>
          <w:bCs/>
        </w:rPr>
        <w:t>διαλύματος</w:t>
      </w:r>
      <w:r w:rsidR="007927A3">
        <w:rPr>
          <w:bCs/>
        </w:rPr>
        <w:t xml:space="preserve"> </w:t>
      </w:r>
      <w:r>
        <w:rPr>
          <w:bCs/>
        </w:rPr>
        <w:t>καφεϊκού</w:t>
      </w:r>
      <w:r w:rsidR="007927A3">
        <w:rPr>
          <w:bCs/>
        </w:rPr>
        <w:t xml:space="preserve"> </w:t>
      </w:r>
      <w:r>
        <w:rPr>
          <w:bCs/>
        </w:rPr>
        <w:t>οξέως</w:t>
      </w:r>
      <w:r w:rsidR="007927A3">
        <w:rPr>
          <w:bCs/>
        </w:rPr>
        <w:t xml:space="preserve"> </w:t>
      </w:r>
      <w:r w:rsidR="007927A3" w:rsidRPr="005D3D74">
        <w:rPr>
          <w:bCs/>
          <w:iCs/>
        </w:rPr>
        <w:t>με</w:t>
      </w:r>
      <w:r w:rsidR="007927A3">
        <w:rPr>
          <w:bCs/>
          <w:iCs/>
          <w:vertAlign w:val="subscript"/>
        </w:rPr>
        <w:t xml:space="preserve"> </w:t>
      </w:r>
      <w:r w:rsidR="007927A3">
        <w:rPr>
          <w:bCs/>
          <w:iCs/>
        </w:rPr>
        <w:t xml:space="preserve">την </w:t>
      </w:r>
      <w:r>
        <w:rPr>
          <w:bCs/>
          <w:iCs/>
        </w:rPr>
        <w:t>πάροδο</w:t>
      </w:r>
      <w:r w:rsidR="007927A3">
        <w:rPr>
          <w:bCs/>
          <w:iCs/>
        </w:rPr>
        <w:t xml:space="preserve"> του </w:t>
      </w:r>
      <w:r>
        <w:rPr>
          <w:bCs/>
          <w:iCs/>
        </w:rPr>
        <w:t>χρόνου</w:t>
      </w:r>
      <w:r w:rsidR="007927A3">
        <w:rPr>
          <w:bCs/>
          <w:iCs/>
          <w:vertAlign w:val="subscript"/>
        </w:rPr>
        <w:t xml:space="preserve">. </w:t>
      </w:r>
    </w:p>
    <w:p w:rsidR="002516A1" w:rsidRPr="002516A1" w:rsidRDefault="007927A3" w:rsidP="007927A3">
      <w:pPr>
        <w:pStyle w:val="Web"/>
        <w:spacing w:before="0" w:beforeAutospacing="0" w:after="200" w:afterAutospacing="0"/>
        <w:jc w:val="both"/>
        <w:outlineLvl w:val="2"/>
        <w:rPr>
          <w:bCs/>
          <w:iCs/>
        </w:rPr>
      </w:pPr>
      <w:r>
        <w:rPr>
          <w:bCs/>
          <w:iCs/>
        </w:rPr>
        <w:t>Στο</w:t>
      </w:r>
      <w:r w:rsidR="002516A1">
        <w:rPr>
          <w:bCs/>
          <w:iCs/>
        </w:rPr>
        <w:t xml:space="preserve"> αρχικό</w:t>
      </w:r>
      <w:r>
        <w:rPr>
          <w:bCs/>
          <w:iCs/>
        </w:rPr>
        <w:t xml:space="preserve"> </w:t>
      </w:r>
      <w:r w:rsidR="00FF780D">
        <w:rPr>
          <w:bCs/>
          <w:iCs/>
        </w:rPr>
        <w:t>πρωτονιακό</w:t>
      </w:r>
      <w:r>
        <w:rPr>
          <w:bCs/>
          <w:iCs/>
        </w:rPr>
        <w:t xml:space="preserve"> </w:t>
      </w:r>
      <w:r w:rsidR="00FF780D">
        <w:rPr>
          <w:bCs/>
          <w:iCs/>
        </w:rPr>
        <w:t>φάσμα</w:t>
      </w:r>
      <w:r>
        <w:rPr>
          <w:bCs/>
          <w:iCs/>
        </w:rPr>
        <w:t xml:space="preserve"> </w:t>
      </w:r>
      <w:r w:rsidR="002516A1">
        <w:rPr>
          <w:bCs/>
          <w:iCs/>
        </w:rPr>
        <w:t>(</w:t>
      </w:r>
      <w:r w:rsidR="002516A1">
        <w:rPr>
          <w:bCs/>
          <w:iCs/>
          <w:lang w:val="en-US"/>
        </w:rPr>
        <w:t>t</w:t>
      </w:r>
      <w:r w:rsidR="002516A1" w:rsidRPr="002516A1">
        <w:rPr>
          <w:bCs/>
          <w:iCs/>
        </w:rPr>
        <w:t xml:space="preserve">= 0 </w:t>
      </w:r>
      <w:r w:rsidR="002516A1">
        <w:rPr>
          <w:bCs/>
          <w:iCs/>
          <w:lang w:val="en-US"/>
        </w:rPr>
        <w:t>d</w:t>
      </w:r>
      <w:r w:rsidR="002516A1" w:rsidRPr="002516A1">
        <w:rPr>
          <w:bCs/>
          <w:iCs/>
        </w:rPr>
        <w:t xml:space="preserve">) </w:t>
      </w:r>
      <w:r w:rsidR="00FF780D">
        <w:rPr>
          <w:bCs/>
          <w:iCs/>
        </w:rPr>
        <w:t>εμφανίζονται</w:t>
      </w:r>
      <w:r>
        <w:rPr>
          <w:bCs/>
          <w:iCs/>
        </w:rPr>
        <w:t xml:space="preserve">  </w:t>
      </w:r>
      <w:r w:rsidR="00FF780D">
        <w:rPr>
          <w:bCs/>
          <w:iCs/>
        </w:rPr>
        <w:t>τέσσερις</w:t>
      </w:r>
      <w:r>
        <w:rPr>
          <w:bCs/>
          <w:iCs/>
        </w:rPr>
        <w:t xml:space="preserve"> </w:t>
      </w:r>
      <w:r w:rsidR="002516A1">
        <w:rPr>
          <w:bCs/>
          <w:iCs/>
        </w:rPr>
        <w:t>διπλές</w:t>
      </w:r>
      <w:r w:rsidRPr="007927A3">
        <w:rPr>
          <w:bCs/>
          <w:iCs/>
        </w:rPr>
        <w:t xml:space="preserve"> </w:t>
      </w:r>
      <w:r w:rsidR="00FF780D">
        <w:rPr>
          <w:bCs/>
          <w:iCs/>
        </w:rPr>
        <w:t>κορυφές</w:t>
      </w:r>
      <w:r w:rsidRPr="007927A3">
        <w:rPr>
          <w:bCs/>
          <w:iCs/>
        </w:rPr>
        <w:t xml:space="preserve"> </w:t>
      </w:r>
      <w:r>
        <w:rPr>
          <w:bCs/>
          <w:iCs/>
        </w:rPr>
        <w:t xml:space="preserve">που </w:t>
      </w:r>
      <w:r w:rsidR="00FF780D">
        <w:rPr>
          <w:bCs/>
          <w:iCs/>
        </w:rPr>
        <w:t>αντιστοιχούν</w:t>
      </w:r>
      <w:r>
        <w:rPr>
          <w:bCs/>
          <w:iCs/>
        </w:rPr>
        <w:t xml:space="preserve"> στα </w:t>
      </w:r>
      <w:r w:rsidR="00FF780D">
        <w:rPr>
          <w:bCs/>
          <w:iCs/>
        </w:rPr>
        <w:t>πρωτόνια</w:t>
      </w:r>
      <w:r>
        <w:rPr>
          <w:bCs/>
          <w:iCs/>
        </w:rPr>
        <w:t xml:space="preserve"> Η</w:t>
      </w:r>
      <w:r w:rsidRPr="007927A3">
        <w:rPr>
          <w:bCs/>
          <w:iCs/>
          <w:vertAlign w:val="subscript"/>
        </w:rPr>
        <w:t xml:space="preserve">2΄,5,2,3΄ </w:t>
      </w:r>
      <w:r>
        <w:rPr>
          <w:bCs/>
          <w:iCs/>
        </w:rPr>
        <w:t xml:space="preserve">και μια  </w:t>
      </w:r>
      <w:r w:rsidR="002516A1">
        <w:rPr>
          <w:bCs/>
          <w:iCs/>
        </w:rPr>
        <w:t>διπλή διπλής</w:t>
      </w:r>
      <w:r>
        <w:rPr>
          <w:bCs/>
          <w:iCs/>
        </w:rPr>
        <w:t xml:space="preserve"> </w:t>
      </w:r>
      <w:r w:rsidR="002516A1">
        <w:rPr>
          <w:bCs/>
          <w:iCs/>
        </w:rPr>
        <w:t>(</w:t>
      </w:r>
      <w:r w:rsidR="002516A1">
        <w:rPr>
          <w:bCs/>
          <w:iCs/>
          <w:lang w:val="en-US"/>
        </w:rPr>
        <w:t>dd</w:t>
      </w:r>
      <w:r w:rsidR="002516A1" w:rsidRPr="002516A1">
        <w:rPr>
          <w:bCs/>
          <w:iCs/>
        </w:rPr>
        <w:t>)</w:t>
      </w:r>
      <w:r w:rsidRPr="007927A3">
        <w:rPr>
          <w:bCs/>
          <w:iCs/>
        </w:rPr>
        <w:t xml:space="preserve">  </w:t>
      </w:r>
      <w:r w:rsidR="00FF780D">
        <w:rPr>
          <w:bCs/>
          <w:iCs/>
        </w:rPr>
        <w:t>κορυφή</w:t>
      </w:r>
      <w:r>
        <w:rPr>
          <w:bCs/>
          <w:iCs/>
        </w:rPr>
        <w:t xml:space="preserve"> , η </w:t>
      </w:r>
      <w:r w:rsidR="00FF780D">
        <w:rPr>
          <w:bCs/>
          <w:iCs/>
        </w:rPr>
        <w:t>οποία</w:t>
      </w:r>
      <w:r>
        <w:rPr>
          <w:bCs/>
          <w:iCs/>
        </w:rPr>
        <w:t xml:space="preserve"> </w:t>
      </w:r>
      <w:r w:rsidR="00FF780D">
        <w:rPr>
          <w:bCs/>
          <w:iCs/>
        </w:rPr>
        <w:t>αντιστοιχεί</w:t>
      </w:r>
      <w:r>
        <w:rPr>
          <w:bCs/>
          <w:iCs/>
        </w:rPr>
        <w:t xml:space="preserve"> στ</w:t>
      </w:r>
      <w:r w:rsidR="002516A1">
        <w:rPr>
          <w:bCs/>
          <w:iCs/>
          <w:lang w:val="en-US"/>
        </w:rPr>
        <w:t>o</w:t>
      </w:r>
      <w:r>
        <w:rPr>
          <w:bCs/>
          <w:iCs/>
        </w:rPr>
        <w:t xml:space="preserve"> πρωτόνι</w:t>
      </w:r>
      <w:r w:rsidR="002516A1">
        <w:rPr>
          <w:bCs/>
          <w:iCs/>
          <w:lang w:val="en-US"/>
        </w:rPr>
        <w:t>o</w:t>
      </w:r>
      <w:r>
        <w:rPr>
          <w:bCs/>
          <w:iCs/>
        </w:rPr>
        <w:t xml:space="preserve"> Η</w:t>
      </w:r>
      <w:r w:rsidRPr="00D874F3">
        <w:rPr>
          <w:bCs/>
          <w:iCs/>
          <w:vertAlign w:val="subscript"/>
        </w:rPr>
        <w:t>6</w:t>
      </w:r>
      <w:r>
        <w:rPr>
          <w:bCs/>
          <w:iCs/>
        </w:rPr>
        <w:t xml:space="preserve">. </w:t>
      </w:r>
    </w:p>
    <w:p w:rsidR="007927A3" w:rsidRPr="002516A1" w:rsidRDefault="002516A1" w:rsidP="007927A3">
      <w:pPr>
        <w:pStyle w:val="Web"/>
        <w:spacing w:before="0" w:beforeAutospacing="0" w:after="200" w:afterAutospacing="0"/>
        <w:jc w:val="both"/>
        <w:outlineLvl w:val="2"/>
        <w:rPr>
          <w:bCs/>
          <w:iCs/>
        </w:rPr>
      </w:pPr>
      <w:r>
        <w:rPr>
          <w:bCs/>
          <w:iCs/>
        </w:rPr>
        <w:t xml:space="preserve">Μετά από χρόνο παραμονής </w:t>
      </w:r>
      <w:r>
        <w:rPr>
          <w:bCs/>
          <w:iCs/>
          <w:lang w:val="en-US"/>
        </w:rPr>
        <w:t>t</w:t>
      </w:r>
      <w:r w:rsidRPr="002516A1">
        <w:rPr>
          <w:bCs/>
          <w:iCs/>
        </w:rPr>
        <w:t xml:space="preserve">= 7 </w:t>
      </w:r>
      <w:r>
        <w:rPr>
          <w:bCs/>
          <w:iCs/>
          <w:lang w:val="en-US"/>
        </w:rPr>
        <w:t>d</w:t>
      </w:r>
      <w:r>
        <w:rPr>
          <w:bCs/>
          <w:iCs/>
        </w:rPr>
        <w:t xml:space="preserve"> έγινε λήψη πρωτονιακού φάσματος και τα αποτελέσματα παρουσιάζονται στον </w:t>
      </w:r>
      <w:r>
        <w:rPr>
          <w:bCs/>
        </w:rPr>
        <w:t>Π</w:t>
      </w:r>
      <w:r w:rsidR="00FF780D">
        <w:rPr>
          <w:bCs/>
        </w:rPr>
        <w:t>ίνακα</w:t>
      </w:r>
      <w:r w:rsidR="00555251">
        <w:rPr>
          <w:bCs/>
        </w:rPr>
        <w:t xml:space="preserve"> 3.1.49</w:t>
      </w:r>
      <w:r>
        <w:rPr>
          <w:bCs/>
        </w:rPr>
        <w:t>. Για όλα τα</w:t>
      </w:r>
      <w:r w:rsidR="007927A3">
        <w:rPr>
          <w:bCs/>
          <w:iCs/>
        </w:rPr>
        <w:t xml:space="preserve"> </w:t>
      </w:r>
      <w:r w:rsidR="00FF780D">
        <w:rPr>
          <w:bCs/>
          <w:iCs/>
        </w:rPr>
        <w:t>πρωτόνια</w:t>
      </w:r>
      <w:r w:rsidR="007927A3">
        <w:rPr>
          <w:bCs/>
          <w:iCs/>
        </w:rPr>
        <w:t xml:space="preserve"> </w:t>
      </w:r>
      <w:r w:rsidR="00FF780D">
        <w:rPr>
          <w:bCs/>
          <w:iCs/>
        </w:rPr>
        <w:t>παρατηρήθηκε</w:t>
      </w:r>
      <w:r w:rsidR="007927A3">
        <w:rPr>
          <w:bCs/>
          <w:iCs/>
        </w:rPr>
        <w:t xml:space="preserve"> </w:t>
      </w:r>
      <w:r>
        <w:rPr>
          <w:bCs/>
          <w:iCs/>
        </w:rPr>
        <w:t>πολύ μικρή</w:t>
      </w:r>
      <w:r w:rsidR="007927A3">
        <w:rPr>
          <w:bCs/>
          <w:iCs/>
        </w:rPr>
        <w:t xml:space="preserve"> </w:t>
      </w:r>
      <w:r w:rsidR="00FF780D">
        <w:rPr>
          <w:bCs/>
          <w:iCs/>
        </w:rPr>
        <w:t>μετατόπιση</w:t>
      </w:r>
      <w:r w:rsidR="007927A3">
        <w:rPr>
          <w:bCs/>
          <w:iCs/>
        </w:rPr>
        <w:t xml:space="preserve"> σε </w:t>
      </w:r>
      <w:r w:rsidR="00FF780D">
        <w:rPr>
          <w:bCs/>
          <w:iCs/>
        </w:rPr>
        <w:t>μεγαλύτερες</w:t>
      </w:r>
      <w:r w:rsidR="007927A3">
        <w:rPr>
          <w:bCs/>
          <w:iCs/>
        </w:rPr>
        <w:t xml:space="preserve"> </w:t>
      </w:r>
      <w:r w:rsidR="00FF780D">
        <w:rPr>
          <w:bCs/>
          <w:iCs/>
        </w:rPr>
        <w:t>τιμές</w:t>
      </w:r>
      <w:r>
        <w:rPr>
          <w:bCs/>
          <w:iCs/>
        </w:rPr>
        <w:t xml:space="preserve"> συχνοτήτων</w:t>
      </w:r>
      <w:r w:rsidR="007927A3">
        <w:rPr>
          <w:bCs/>
          <w:iCs/>
        </w:rPr>
        <w:t xml:space="preserve"> </w:t>
      </w:r>
      <w:r w:rsidR="00555251">
        <w:rPr>
          <w:bCs/>
          <w:iCs/>
        </w:rPr>
        <w:t xml:space="preserve">σε </w:t>
      </w:r>
      <w:r w:rsidR="00FF780D">
        <w:rPr>
          <w:bCs/>
          <w:iCs/>
        </w:rPr>
        <w:t>σχέση</w:t>
      </w:r>
      <w:r w:rsidR="00555251">
        <w:rPr>
          <w:bCs/>
          <w:iCs/>
        </w:rPr>
        <w:t xml:space="preserve"> με το </w:t>
      </w:r>
      <w:r w:rsidR="00FF780D">
        <w:rPr>
          <w:bCs/>
          <w:iCs/>
        </w:rPr>
        <w:t>αρχικό</w:t>
      </w:r>
      <w:r>
        <w:rPr>
          <w:bCs/>
          <w:iCs/>
        </w:rPr>
        <w:t xml:space="preserve"> διάλυμα. Ωστόσο, το Η3΄ παρουσίασε τη μεγαλύτερη μεταβολή στη χημική μετατόπιση. Ένα χαρακτηριστικό του διπλού δεσμού του καφεϊκού οξέος ανάμεσα στην καρβοξυλομάδα και στον δακτύλιο, είναι το πόσο έντονα αποκρίνεται σε μικροαλλαγές του περιβάλλοντος, καθιστώντας την και δείκτη σταθερότητας του μορίου και τυχόν μεταβολών στο περιβάλλον του. </w:t>
      </w:r>
    </w:p>
    <w:p w:rsidR="007A1376" w:rsidRPr="007927A3" w:rsidRDefault="007A1376" w:rsidP="007A1376">
      <w:pPr>
        <w:pStyle w:val="Web"/>
        <w:spacing w:before="0" w:beforeAutospacing="0" w:after="200" w:afterAutospacing="0"/>
      </w:pPr>
    </w:p>
    <w:p w:rsidR="007A1376" w:rsidRPr="007927A3" w:rsidRDefault="007A1376" w:rsidP="007A1376">
      <w:pPr>
        <w:pStyle w:val="Web"/>
        <w:spacing w:before="0" w:beforeAutospacing="0" w:after="200" w:afterAutospacing="0"/>
        <w:rPr>
          <w:b/>
          <w:i/>
          <w:sz w:val="32"/>
          <w:szCs w:val="32"/>
          <w:u w:val="single"/>
          <w:vertAlign w:val="subscript"/>
        </w:rPr>
      </w:pP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lastRenderedPageBreak/>
        <w:drawing>
          <wp:inline distT="0" distB="0" distL="0" distR="0">
            <wp:extent cx="5274310" cy="2111867"/>
            <wp:effectExtent l="19050" t="0" r="2540" b="0"/>
            <wp:docPr id="1191574461" name="Εικόνα 51"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574461" name="Εικόνα 51"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231" cstate="print"/>
                    <a:srcRect/>
                    <a:stretch>
                      <a:fillRect/>
                    </a:stretch>
                  </pic:blipFill>
                  <pic:spPr bwMode="auto">
                    <a:xfrm>
                      <a:off x="0" y="0"/>
                      <a:ext cx="5274310" cy="2111867"/>
                    </a:xfrm>
                    <a:prstGeom prst="rect">
                      <a:avLst/>
                    </a:prstGeom>
                    <a:noFill/>
                    <a:ln w="9525">
                      <a:noFill/>
                      <a:miter lim="800000"/>
                      <a:headEnd/>
                      <a:tailEnd/>
                    </a:ln>
                  </pic:spPr>
                </pic:pic>
              </a:graphicData>
            </a:graphic>
          </wp:inline>
        </w:drawing>
      </w:r>
    </w:p>
    <w:p w:rsidR="007A1376" w:rsidRPr="00FC2AEF" w:rsidRDefault="007A1376" w:rsidP="00B93D04">
      <w:pPr>
        <w:pStyle w:val="Web"/>
        <w:spacing w:before="0" w:beforeAutospacing="0" w:after="200" w:afterAutospacing="0"/>
        <w:jc w:val="both"/>
        <w:rPr>
          <w:b/>
          <w:i/>
          <w:sz w:val="22"/>
          <w:szCs w:val="22"/>
          <w:u w:val="single"/>
          <w:vertAlign w:val="subscript"/>
        </w:rPr>
      </w:pPr>
      <w:r w:rsidRPr="00FC2AEF">
        <w:rPr>
          <w:sz w:val="18"/>
          <w:szCs w:val="18"/>
        </w:rPr>
        <w:t>Εικόνα</w:t>
      </w:r>
      <w:r w:rsidR="00B93D04" w:rsidRPr="00B93D04">
        <w:rPr>
          <w:sz w:val="18"/>
          <w:szCs w:val="18"/>
        </w:rPr>
        <w:t xml:space="preserve"> 66</w:t>
      </w:r>
      <w:r w:rsidRPr="00FC2AEF">
        <w:rPr>
          <w:sz w:val="18"/>
          <w:szCs w:val="18"/>
        </w:rPr>
        <w:t xml:space="preserve">:Σύγκριση φασμάτων </w:t>
      </w:r>
      <w:r w:rsidRPr="00FC2AEF">
        <w:rPr>
          <w:sz w:val="18"/>
          <w:szCs w:val="18"/>
          <w:vertAlign w:val="superscript"/>
        </w:rPr>
        <w:t>1</w:t>
      </w:r>
      <w:r w:rsidRPr="00FC2AEF">
        <w:rPr>
          <w:sz w:val="18"/>
          <w:szCs w:val="18"/>
        </w:rPr>
        <w:t xml:space="preserve">Η </w:t>
      </w:r>
      <w:r w:rsidRPr="00FC2AEF">
        <w:rPr>
          <w:sz w:val="18"/>
          <w:szCs w:val="18"/>
          <w:lang w:val="en-US"/>
        </w:rPr>
        <w:t>CA</w:t>
      </w:r>
      <w:r w:rsidRPr="00FC2AEF">
        <w:rPr>
          <w:sz w:val="18"/>
          <w:szCs w:val="18"/>
        </w:rPr>
        <w:t>:</w:t>
      </w:r>
      <w:r w:rsidRPr="00FC2AEF">
        <w:rPr>
          <w:sz w:val="18"/>
          <w:szCs w:val="18"/>
          <w:lang w:val="en-US"/>
        </w:rPr>
        <w:t>DMSO</w:t>
      </w:r>
      <w:r w:rsidRPr="00FC2AEF">
        <w:rPr>
          <w:sz w:val="18"/>
          <w:szCs w:val="18"/>
        </w:rPr>
        <w:t xml:space="preserve"> (</w:t>
      </w:r>
      <w:r w:rsidRPr="00FC2AEF">
        <w:rPr>
          <w:sz w:val="18"/>
          <w:szCs w:val="18"/>
          <w:lang w:val="en-US"/>
        </w:rPr>
        <w:t>t</w:t>
      </w:r>
      <w:r w:rsidRPr="00FC2AEF">
        <w:rPr>
          <w:sz w:val="18"/>
          <w:szCs w:val="18"/>
        </w:rPr>
        <w:t>=0</w:t>
      </w:r>
      <w:r w:rsidRPr="00FC2AEF">
        <w:rPr>
          <w:sz w:val="18"/>
          <w:szCs w:val="18"/>
          <w:lang w:val="en-US"/>
        </w:rPr>
        <w:t>days</w:t>
      </w:r>
      <w:r w:rsidRPr="00FC2AEF">
        <w:rPr>
          <w:sz w:val="18"/>
          <w:szCs w:val="18"/>
        </w:rPr>
        <w:t xml:space="preserve"> )  με </w:t>
      </w:r>
      <w:r w:rsidRPr="00FC2AEF">
        <w:rPr>
          <w:sz w:val="18"/>
          <w:szCs w:val="18"/>
          <w:lang w:val="en-US"/>
        </w:rPr>
        <w:t>CA</w:t>
      </w:r>
      <w:r w:rsidRPr="00FC2AEF">
        <w:rPr>
          <w:sz w:val="18"/>
          <w:szCs w:val="18"/>
        </w:rPr>
        <w:t>:</w:t>
      </w:r>
      <w:r w:rsidRPr="00FC2AEF">
        <w:rPr>
          <w:sz w:val="18"/>
          <w:szCs w:val="18"/>
          <w:lang w:val="en-US"/>
        </w:rPr>
        <w:t>DMSO</w:t>
      </w:r>
      <w:r w:rsidRPr="00FC2AEF">
        <w:rPr>
          <w:sz w:val="18"/>
          <w:szCs w:val="18"/>
        </w:rPr>
        <w:t xml:space="preserve"> (</w:t>
      </w:r>
      <w:r w:rsidRPr="00FC2AEF">
        <w:rPr>
          <w:sz w:val="18"/>
          <w:szCs w:val="18"/>
          <w:lang w:val="en-US"/>
        </w:rPr>
        <w:t>t</w:t>
      </w:r>
      <w:r w:rsidRPr="00FC2AEF">
        <w:rPr>
          <w:sz w:val="18"/>
          <w:szCs w:val="18"/>
        </w:rPr>
        <w:t>=7</w:t>
      </w:r>
      <w:r w:rsidRPr="00FC2AEF">
        <w:rPr>
          <w:sz w:val="18"/>
          <w:szCs w:val="18"/>
          <w:lang w:val="en-US"/>
        </w:rPr>
        <w:t>days</w:t>
      </w:r>
      <w:r w:rsidRPr="00FC2AEF">
        <w:rPr>
          <w:sz w:val="18"/>
          <w:szCs w:val="18"/>
        </w:rPr>
        <w:t>)</w:t>
      </w:r>
    </w:p>
    <w:p w:rsidR="002516A1" w:rsidRPr="002516A1" w:rsidRDefault="002516A1" w:rsidP="00FC2AEF">
      <w:pPr>
        <w:pStyle w:val="Web"/>
        <w:spacing w:before="0" w:beforeAutospacing="0" w:after="200" w:afterAutospacing="0"/>
        <w:jc w:val="both"/>
      </w:pPr>
      <w:r>
        <w:t xml:space="preserve">Ωστόσο, έχουμε την εμφάνιση νέων κορυφών σε τιμές 5,7 </w:t>
      </w:r>
      <w:r>
        <w:rPr>
          <w:lang w:val="en-US"/>
        </w:rPr>
        <w:t>ppm</w:t>
      </w:r>
      <w:r w:rsidRPr="002516A1">
        <w:t xml:space="preserve"> (</w:t>
      </w:r>
      <w:r>
        <w:rPr>
          <w:lang w:val="en-US"/>
        </w:rPr>
        <w:t>d</w:t>
      </w:r>
      <w:r w:rsidRPr="002516A1">
        <w:t xml:space="preserve">), 6,0 </w:t>
      </w:r>
      <w:r>
        <w:rPr>
          <w:lang w:val="en-US"/>
        </w:rPr>
        <w:t>ppm</w:t>
      </w:r>
      <w:r w:rsidRPr="002516A1">
        <w:t xml:space="preserve"> (</w:t>
      </w:r>
      <w:r>
        <w:rPr>
          <w:lang w:val="en-US"/>
        </w:rPr>
        <w:t>d</w:t>
      </w:r>
      <w:r w:rsidRPr="002516A1">
        <w:t xml:space="preserve">), 6,7 </w:t>
      </w:r>
      <w:r>
        <w:rPr>
          <w:lang w:val="en-US"/>
        </w:rPr>
        <w:t>ppm</w:t>
      </w:r>
      <w:r w:rsidRPr="002516A1">
        <w:t xml:space="preserve"> (</w:t>
      </w:r>
      <w:r>
        <w:rPr>
          <w:lang w:val="en-US"/>
        </w:rPr>
        <w:t>d</w:t>
      </w:r>
      <w:r w:rsidRPr="002516A1">
        <w:t xml:space="preserve">), 6,95 </w:t>
      </w:r>
      <w:r>
        <w:rPr>
          <w:lang w:val="en-US"/>
        </w:rPr>
        <w:t>ppm</w:t>
      </w:r>
      <w:r w:rsidRPr="002516A1">
        <w:t xml:space="preserve"> (</w:t>
      </w:r>
      <w:r>
        <w:rPr>
          <w:lang w:val="en-US"/>
        </w:rPr>
        <w:t>dd</w:t>
      </w:r>
      <w:r w:rsidRPr="002516A1">
        <w:t xml:space="preserve">), 7,25 </w:t>
      </w:r>
      <w:r>
        <w:rPr>
          <w:lang w:val="en-US"/>
        </w:rPr>
        <w:t>ppm</w:t>
      </w:r>
      <w:r w:rsidRPr="002516A1">
        <w:t xml:space="preserve"> (</w:t>
      </w:r>
      <w:r>
        <w:rPr>
          <w:lang w:val="en-US"/>
        </w:rPr>
        <w:t>d</w:t>
      </w:r>
      <w:r w:rsidRPr="002516A1">
        <w:t>)</w:t>
      </w:r>
      <w:r>
        <w:t xml:space="preserve">. Η δημιουργία δικετόνης με οξείδωση των υδροξυλομάδων ΟΗ-3 και ΟΗ-4 ερμηνεύει την εμφάνιση αυτών των κορυφών. Έχουμε πιθανά λοιπόν οξείδωση του καφεϊκού οξέος στην αντίστοιχη ο-κινόνη. </w:t>
      </w:r>
    </w:p>
    <w:p w:rsidR="003661F4" w:rsidRPr="00745291" w:rsidRDefault="003661F4" w:rsidP="009454B4">
      <w:pPr>
        <w:tabs>
          <w:tab w:val="left" w:pos="3081"/>
        </w:tabs>
        <w:rPr>
          <w:rFonts w:ascii="Times New Roman" w:eastAsia="Times New Roman" w:hAnsi="Times New Roman" w:cs="Times New Roman"/>
          <w:b/>
          <w:sz w:val="24"/>
          <w:szCs w:val="24"/>
          <w:u w:val="single"/>
        </w:rPr>
      </w:pPr>
    </w:p>
    <w:p w:rsidR="00477631" w:rsidRDefault="00FC2AEF" w:rsidP="00F176D4">
      <w:pPr>
        <w:pStyle w:val="3"/>
        <w:jc w:val="both"/>
        <w:rPr>
          <w:rFonts w:ascii="Times New Roman" w:eastAsia="Times New Roman" w:hAnsi="Times New Roman" w:cs="Times New Roman"/>
          <w:b w:val="0"/>
          <w:sz w:val="24"/>
          <w:szCs w:val="24"/>
        </w:rPr>
      </w:pPr>
      <w:bookmarkStart w:id="158" w:name="_Toc170659621"/>
      <w:r w:rsidRPr="00FC2AEF">
        <w:rPr>
          <w:rFonts w:ascii="Times New Roman" w:eastAsia="Times New Roman" w:hAnsi="Times New Roman" w:cs="Times New Roman"/>
          <w:b w:val="0"/>
          <w:sz w:val="24"/>
          <w:szCs w:val="24"/>
        </w:rPr>
        <w:t xml:space="preserve">3.2.2.5 </w:t>
      </w:r>
      <w:r w:rsidR="00477631">
        <w:rPr>
          <w:rFonts w:ascii="Times New Roman" w:eastAsia="Times New Roman" w:hAnsi="Times New Roman" w:cs="Times New Roman"/>
          <w:b w:val="0"/>
          <w:sz w:val="24"/>
          <w:szCs w:val="24"/>
        </w:rPr>
        <w:t>Επίδραση της παρουσίας ένωσης αναφορά</w:t>
      </w:r>
      <w:r w:rsidR="003074D9">
        <w:rPr>
          <w:rFonts w:ascii="Times New Roman" w:eastAsia="Times New Roman" w:hAnsi="Times New Roman" w:cs="Times New Roman"/>
          <w:b w:val="0"/>
          <w:sz w:val="24"/>
          <w:szCs w:val="24"/>
        </w:rPr>
        <w:t>ς</w:t>
      </w:r>
      <w:r w:rsidR="00477631">
        <w:rPr>
          <w:rFonts w:ascii="Times New Roman" w:eastAsia="Times New Roman" w:hAnsi="Times New Roman" w:cs="Times New Roman"/>
          <w:b w:val="0"/>
          <w:sz w:val="24"/>
          <w:szCs w:val="24"/>
        </w:rPr>
        <w:t xml:space="preserve"> στην οξείδωση κατά την παραμονή</w:t>
      </w:r>
    </w:p>
    <w:p w:rsidR="00477631" w:rsidRPr="00477631" w:rsidRDefault="00F176D4" w:rsidP="00F176D4">
      <w:pPr>
        <w:pStyle w:val="3"/>
        <w:jc w:val="both"/>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 xml:space="preserve">Στον Πίνακα 3.1.50. </w:t>
      </w:r>
      <w:r w:rsidR="00477631">
        <w:rPr>
          <w:rFonts w:ascii="Times New Roman" w:eastAsia="Times New Roman" w:hAnsi="Times New Roman" w:cs="Times New Roman"/>
          <w:b w:val="0"/>
          <w:bCs/>
          <w:color w:val="000000" w:themeColor="text1"/>
          <w:sz w:val="24"/>
          <w:szCs w:val="24"/>
        </w:rPr>
        <w:t>και στην Εικόνα 67 παρουσίαζονται τα αποτελέσματα τυχόν επίδρασης της ένωσης αναφοράς στην οξείδωση του καφεϊκού οξέος κατά την παραμονή (</w:t>
      </w:r>
      <w:r w:rsidR="00477631">
        <w:rPr>
          <w:rFonts w:ascii="Times New Roman" w:eastAsia="Times New Roman" w:hAnsi="Times New Roman" w:cs="Times New Roman"/>
          <w:b w:val="0"/>
          <w:bCs/>
          <w:color w:val="000000" w:themeColor="text1"/>
          <w:sz w:val="24"/>
          <w:szCs w:val="24"/>
          <w:lang w:val="en-US"/>
        </w:rPr>
        <w:t>t</w:t>
      </w:r>
      <w:r w:rsidR="00477631" w:rsidRPr="00477631">
        <w:rPr>
          <w:rFonts w:ascii="Times New Roman" w:eastAsia="Times New Roman" w:hAnsi="Times New Roman" w:cs="Times New Roman"/>
          <w:b w:val="0"/>
          <w:bCs/>
          <w:color w:val="000000" w:themeColor="text1"/>
          <w:sz w:val="24"/>
          <w:szCs w:val="24"/>
        </w:rPr>
        <w:t>= 7</w:t>
      </w:r>
      <w:r w:rsidR="00477631">
        <w:rPr>
          <w:rFonts w:ascii="Times New Roman" w:eastAsia="Times New Roman" w:hAnsi="Times New Roman" w:cs="Times New Roman"/>
          <w:b w:val="0"/>
          <w:bCs/>
          <w:color w:val="000000" w:themeColor="text1"/>
          <w:sz w:val="24"/>
          <w:szCs w:val="24"/>
          <w:lang w:val="en-US"/>
        </w:rPr>
        <w:t>d</w:t>
      </w:r>
      <w:r w:rsidR="00477631" w:rsidRPr="00477631">
        <w:rPr>
          <w:rFonts w:ascii="Times New Roman" w:eastAsia="Times New Roman" w:hAnsi="Times New Roman" w:cs="Times New Roman"/>
          <w:b w:val="0"/>
          <w:bCs/>
          <w:color w:val="000000" w:themeColor="text1"/>
          <w:sz w:val="24"/>
          <w:szCs w:val="24"/>
        </w:rPr>
        <w:t>)</w:t>
      </w:r>
    </w:p>
    <w:p w:rsidR="00F176D4" w:rsidRPr="00F176D4" w:rsidRDefault="00477631" w:rsidP="00F176D4">
      <w:pPr>
        <w:pStyle w:val="3"/>
        <w:jc w:val="both"/>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 xml:space="preserve">Πίνακας 3.1.50. </w:t>
      </w:r>
      <w:r w:rsidR="00F176D4">
        <w:rPr>
          <w:rFonts w:ascii="Times New Roman" w:eastAsia="Times New Roman" w:hAnsi="Times New Roman" w:cs="Times New Roman"/>
          <w:b w:val="0"/>
          <w:bCs/>
          <w:color w:val="000000" w:themeColor="text1"/>
          <w:sz w:val="24"/>
          <w:szCs w:val="24"/>
        </w:rPr>
        <w:t xml:space="preserve">Χημική μετατόπιση </w:t>
      </w:r>
      <w:r>
        <w:rPr>
          <w:rFonts w:ascii="Times New Roman" w:eastAsia="Times New Roman" w:hAnsi="Times New Roman" w:cs="Times New Roman"/>
          <w:b w:val="0"/>
          <w:bCs/>
          <w:color w:val="000000" w:themeColor="text1"/>
          <w:sz w:val="24"/>
          <w:szCs w:val="24"/>
        </w:rPr>
        <w:t>και Δδ (</w:t>
      </w:r>
      <w:r>
        <w:rPr>
          <w:rFonts w:ascii="Times New Roman" w:eastAsia="Times New Roman" w:hAnsi="Times New Roman" w:cs="Times New Roman"/>
          <w:b w:val="0"/>
          <w:bCs/>
          <w:color w:val="000000" w:themeColor="text1"/>
          <w:sz w:val="24"/>
          <w:szCs w:val="24"/>
          <w:lang w:val="en-US"/>
        </w:rPr>
        <w:t>ppm</w:t>
      </w:r>
      <w:r w:rsidRPr="00477631">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 xml:space="preserve">των </w:t>
      </w:r>
      <w:r w:rsidR="00FF780D">
        <w:rPr>
          <w:rFonts w:ascii="Times New Roman" w:eastAsia="Times New Roman" w:hAnsi="Times New Roman" w:cs="Times New Roman"/>
          <w:b w:val="0"/>
          <w:bCs/>
          <w:color w:val="000000" w:themeColor="text1"/>
          <w:sz w:val="24"/>
          <w:szCs w:val="24"/>
        </w:rPr>
        <w:t>πρωτονίων</w:t>
      </w:r>
      <w:r w:rsidR="00F176D4">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 xml:space="preserve">του </w:t>
      </w:r>
      <w:r w:rsidR="00453881">
        <w:rPr>
          <w:rFonts w:ascii="Times New Roman" w:eastAsia="Times New Roman" w:hAnsi="Times New Roman" w:cs="Times New Roman"/>
          <w:b w:val="0"/>
          <w:bCs/>
          <w:color w:val="000000" w:themeColor="text1"/>
          <w:sz w:val="24"/>
          <w:szCs w:val="24"/>
        </w:rPr>
        <w:t>καφεϊκού οξέ</w:t>
      </w:r>
      <w:r>
        <w:rPr>
          <w:rFonts w:ascii="Times New Roman" w:eastAsia="Times New Roman" w:hAnsi="Times New Roman" w:cs="Times New Roman"/>
          <w:b w:val="0"/>
          <w:bCs/>
          <w:color w:val="000000" w:themeColor="text1"/>
          <w:sz w:val="24"/>
          <w:szCs w:val="24"/>
        </w:rPr>
        <w:t>ο</w:t>
      </w:r>
      <w:r w:rsidR="00453881">
        <w:rPr>
          <w:rFonts w:ascii="Times New Roman" w:eastAsia="Times New Roman" w:hAnsi="Times New Roman" w:cs="Times New Roman"/>
          <w:b w:val="0"/>
          <w:bCs/>
          <w:color w:val="000000" w:themeColor="text1"/>
          <w:sz w:val="24"/>
          <w:szCs w:val="24"/>
        </w:rPr>
        <w:t xml:space="preserve">ς </w:t>
      </w:r>
      <w:r>
        <w:rPr>
          <w:rFonts w:ascii="Times New Roman" w:eastAsia="Times New Roman" w:hAnsi="Times New Roman" w:cs="Times New Roman"/>
          <w:b w:val="0"/>
          <w:bCs/>
          <w:color w:val="000000" w:themeColor="text1"/>
          <w:sz w:val="24"/>
          <w:szCs w:val="24"/>
        </w:rPr>
        <w:t>απουσία</w:t>
      </w:r>
      <w:r w:rsidR="00F176D4">
        <w:rPr>
          <w:rFonts w:ascii="Times New Roman" w:eastAsia="Times New Roman" w:hAnsi="Times New Roman" w:cs="Times New Roman"/>
          <w:b w:val="0"/>
          <w:bCs/>
          <w:color w:val="000000" w:themeColor="text1"/>
          <w:sz w:val="24"/>
          <w:szCs w:val="24"/>
        </w:rPr>
        <w:t xml:space="preserve">  </w:t>
      </w:r>
      <w:r w:rsidR="00F176D4" w:rsidRPr="00FC2AEF">
        <w:rPr>
          <w:rFonts w:ascii="Times New Roman" w:eastAsia="Times New Roman" w:hAnsi="Times New Roman" w:cs="Times New Roman"/>
          <w:b w:val="0"/>
          <w:sz w:val="24"/>
          <w:szCs w:val="24"/>
          <w:lang w:val="en-US"/>
        </w:rPr>
        <w:t>TSP</w:t>
      </w:r>
      <w:r w:rsidR="00F176D4" w:rsidRPr="00F176D4">
        <w:rPr>
          <w:rFonts w:ascii="Times New Roman" w:eastAsia="Times New Roman" w:hAnsi="Times New Roman" w:cs="Times New Roman"/>
          <w:b w:val="0"/>
          <w:sz w:val="24"/>
          <w:szCs w:val="24"/>
        </w:rPr>
        <w:t>-</w:t>
      </w:r>
      <w:r w:rsidR="00F176D4" w:rsidRPr="00FC2AEF">
        <w:rPr>
          <w:rFonts w:ascii="Times New Roman" w:eastAsia="Times New Roman" w:hAnsi="Times New Roman" w:cs="Times New Roman"/>
          <w:b w:val="0"/>
          <w:sz w:val="24"/>
          <w:szCs w:val="24"/>
          <w:lang w:val="en-US"/>
        </w:rPr>
        <w:t>d</w:t>
      </w:r>
      <w:r w:rsidR="00F176D4" w:rsidRPr="00F176D4">
        <w:rPr>
          <w:rFonts w:ascii="Times New Roman" w:eastAsia="Times New Roman" w:hAnsi="Times New Roman" w:cs="Times New Roman"/>
          <w:b w:val="0"/>
          <w:sz w:val="24"/>
          <w:szCs w:val="24"/>
          <w:vertAlign w:val="subscript"/>
        </w:rPr>
        <w:t>4</w:t>
      </w:r>
      <w:r w:rsidR="00F176D4">
        <w:rPr>
          <w:rFonts w:ascii="Times New Roman" w:eastAsia="Times New Roman" w:hAnsi="Times New Roman" w:cs="Times New Roman"/>
          <w:b w:val="0"/>
          <w:bCs/>
          <w:color w:val="000000" w:themeColor="text1"/>
          <w:sz w:val="24"/>
          <w:szCs w:val="24"/>
        </w:rPr>
        <w:t xml:space="preserve">  με την </w:t>
      </w:r>
      <w:r w:rsidR="00FF780D">
        <w:rPr>
          <w:rFonts w:ascii="Times New Roman" w:eastAsia="Times New Roman" w:hAnsi="Times New Roman" w:cs="Times New Roman"/>
          <w:b w:val="0"/>
          <w:bCs/>
          <w:color w:val="000000" w:themeColor="text1"/>
          <w:sz w:val="24"/>
          <w:szCs w:val="24"/>
        </w:rPr>
        <w:t>πάροδο</w:t>
      </w:r>
      <w:r w:rsidR="00F176D4">
        <w:rPr>
          <w:rFonts w:ascii="Times New Roman" w:eastAsia="Times New Roman" w:hAnsi="Times New Roman" w:cs="Times New Roman"/>
          <w:b w:val="0"/>
          <w:bCs/>
          <w:color w:val="000000" w:themeColor="text1"/>
          <w:sz w:val="24"/>
          <w:szCs w:val="24"/>
        </w:rPr>
        <w:t xml:space="preserve"> του </w:t>
      </w:r>
      <w:r w:rsidR="00FF780D">
        <w:rPr>
          <w:rFonts w:ascii="Times New Roman" w:eastAsia="Times New Roman" w:hAnsi="Times New Roman" w:cs="Times New Roman"/>
          <w:b w:val="0"/>
          <w:bCs/>
          <w:color w:val="000000" w:themeColor="text1"/>
          <w:sz w:val="24"/>
          <w:szCs w:val="24"/>
        </w:rPr>
        <w:t>χρόνου</w:t>
      </w:r>
      <w:r>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lang w:val="en-US"/>
        </w:rPr>
        <w:t>t</w:t>
      </w:r>
      <w:r w:rsidRPr="00477631">
        <w:rPr>
          <w:rFonts w:ascii="Times New Roman" w:eastAsia="Times New Roman" w:hAnsi="Times New Roman" w:cs="Times New Roman"/>
          <w:b w:val="0"/>
          <w:bCs/>
          <w:color w:val="000000" w:themeColor="text1"/>
          <w:sz w:val="24"/>
          <w:szCs w:val="24"/>
        </w:rPr>
        <w:t>= 7</w:t>
      </w:r>
      <w:r>
        <w:rPr>
          <w:rFonts w:ascii="Times New Roman" w:eastAsia="Times New Roman" w:hAnsi="Times New Roman" w:cs="Times New Roman"/>
          <w:b w:val="0"/>
          <w:bCs/>
          <w:color w:val="000000" w:themeColor="text1"/>
          <w:sz w:val="24"/>
          <w:szCs w:val="24"/>
          <w:lang w:val="en-US"/>
        </w:rPr>
        <w:t>d</w:t>
      </w:r>
      <w:r w:rsidRPr="00477631">
        <w:rPr>
          <w:rFonts w:ascii="Times New Roman" w:eastAsia="Times New Roman" w:hAnsi="Times New Roman" w:cs="Times New Roman"/>
          <w:b w:val="0"/>
          <w:bCs/>
          <w:color w:val="000000" w:themeColor="text1"/>
          <w:sz w:val="24"/>
          <w:szCs w:val="24"/>
        </w:rPr>
        <w:t>)</w:t>
      </w:r>
      <w:r w:rsidR="00F176D4">
        <w:rPr>
          <w:rFonts w:ascii="Times New Roman" w:eastAsia="Times New Roman" w:hAnsi="Times New Roman" w:cs="Times New Roman"/>
          <w:b w:val="0"/>
          <w:bCs/>
          <w:color w:val="000000" w:themeColor="text1"/>
          <w:sz w:val="24"/>
          <w:szCs w:val="24"/>
        </w:rPr>
        <w:t xml:space="preserve"> .</w:t>
      </w:r>
    </w:p>
    <w:bookmarkEnd w:id="158"/>
    <w:p w:rsidR="007A1376" w:rsidRPr="00745291" w:rsidRDefault="00C75A09" w:rsidP="007A1376">
      <w:pPr>
        <w:pStyle w:val="Web"/>
        <w:spacing w:before="0" w:beforeAutospacing="0" w:after="200" w:afterAutospacing="0"/>
        <w:jc w:val="center"/>
        <w:rPr>
          <w:b/>
          <w:sz w:val="32"/>
          <w:szCs w:val="32"/>
          <w:u w:val="single"/>
        </w:rPr>
      </w:pPr>
      <w:r w:rsidRPr="00C75A09">
        <w:rPr>
          <w:noProof/>
        </w:rPr>
        <w:pict>
          <v:shape id="_x0000_s4471" type="#_x0000_t75" alt="" style="position:absolute;left:0;text-align:left;margin-left:-4.9pt;margin-top:9.6pt;width:346.05pt;height:152.45pt;z-index:251677696;mso-wrap-edited:f">
            <v:imagedata r:id="rId232" o:title=""/>
          </v:shape>
          <o:OLEObject Type="Embed" ProgID="Excel.Sheet.12" ShapeID="_x0000_s4471" DrawAspect="Content" ObjectID="_1786616399" r:id="rId233"/>
        </w:pict>
      </w:r>
    </w:p>
    <w:p w:rsidR="007A1376" w:rsidRPr="00745291" w:rsidRDefault="007A1376" w:rsidP="007A1376">
      <w:pPr>
        <w:pStyle w:val="Web"/>
        <w:spacing w:before="0" w:beforeAutospacing="0" w:after="200" w:afterAutospacing="0"/>
        <w:jc w:val="center"/>
        <w:rPr>
          <w:b/>
          <w:sz w:val="32"/>
          <w:szCs w:val="32"/>
          <w:u w:val="single"/>
        </w:rPr>
      </w:pPr>
    </w:p>
    <w:p w:rsidR="007A1376" w:rsidRPr="00745291" w:rsidRDefault="007A1376" w:rsidP="007A1376">
      <w:pPr>
        <w:pStyle w:val="Web"/>
        <w:spacing w:before="0" w:beforeAutospacing="0" w:after="200" w:afterAutospacing="0"/>
        <w:jc w:val="center"/>
        <w:rPr>
          <w:b/>
          <w:sz w:val="32"/>
          <w:szCs w:val="32"/>
          <w:u w:val="single"/>
        </w:rPr>
      </w:pPr>
    </w:p>
    <w:p w:rsidR="007A1376" w:rsidRPr="00745291" w:rsidRDefault="007A1376" w:rsidP="007A1376">
      <w:pPr>
        <w:pStyle w:val="Web"/>
        <w:spacing w:before="0" w:beforeAutospacing="0" w:after="200" w:afterAutospacing="0"/>
        <w:jc w:val="center"/>
        <w:rPr>
          <w:b/>
          <w:sz w:val="32"/>
          <w:szCs w:val="32"/>
          <w:u w:val="single"/>
        </w:rPr>
      </w:pPr>
    </w:p>
    <w:p w:rsidR="007A1376" w:rsidRPr="00745291" w:rsidRDefault="007A1376" w:rsidP="007A1376">
      <w:pPr>
        <w:pStyle w:val="Web"/>
        <w:spacing w:before="0" w:beforeAutospacing="0" w:after="200" w:afterAutospacing="0"/>
        <w:jc w:val="center"/>
        <w:rPr>
          <w:b/>
          <w:sz w:val="32"/>
          <w:szCs w:val="32"/>
          <w:u w:val="single"/>
        </w:rPr>
      </w:pPr>
    </w:p>
    <w:p w:rsidR="007A1376" w:rsidRPr="00745291" w:rsidRDefault="007A1376" w:rsidP="007A1376">
      <w:pPr>
        <w:tabs>
          <w:tab w:val="left" w:pos="3081"/>
        </w:tabs>
        <w:jc w:val="center"/>
        <w:rPr>
          <w:rFonts w:ascii="Times New Roman" w:eastAsia="Times New Roman" w:hAnsi="Times New Roman" w:cs="Times New Roman"/>
          <w:b/>
          <w:sz w:val="24"/>
          <w:szCs w:val="24"/>
          <w:u w:val="single"/>
          <w:vertAlign w:val="subscript"/>
        </w:rPr>
      </w:pPr>
    </w:p>
    <w:p w:rsidR="00477631" w:rsidRDefault="00FF780D" w:rsidP="003D7886">
      <w:pPr>
        <w:tabs>
          <w:tab w:val="left" w:pos="3081"/>
        </w:tabs>
        <w:jc w:val="both"/>
        <w:rPr>
          <w:rFonts w:ascii="Times New Roman" w:eastAsia="Times New Roman" w:hAnsi="Times New Roman" w:cs="Times New Roman"/>
          <w:bCs/>
          <w:color w:val="000000" w:themeColor="text1"/>
          <w:sz w:val="24"/>
          <w:szCs w:val="24"/>
        </w:rPr>
      </w:pPr>
      <w:r w:rsidRPr="00F176D4">
        <w:rPr>
          <w:rFonts w:ascii="Times New Roman" w:eastAsia="Times New Roman" w:hAnsi="Times New Roman" w:cs="Times New Roman"/>
          <w:bCs/>
          <w:color w:val="000000" w:themeColor="text1"/>
          <w:sz w:val="24"/>
          <w:szCs w:val="24"/>
        </w:rPr>
        <w:t xml:space="preserve">Σύμφωνα με το παραπάνω πίνακα </w:t>
      </w:r>
      <w:r>
        <w:rPr>
          <w:rFonts w:ascii="Times New Roman" w:eastAsia="Times New Roman" w:hAnsi="Times New Roman" w:cs="Times New Roman"/>
          <w:bCs/>
          <w:color w:val="000000" w:themeColor="text1"/>
          <w:sz w:val="24"/>
          <w:szCs w:val="24"/>
        </w:rPr>
        <w:t>(</w:t>
      </w:r>
      <w:r w:rsidRPr="00F176D4">
        <w:rPr>
          <w:rFonts w:ascii="Times New Roman" w:eastAsia="Times New Roman" w:hAnsi="Times New Roman" w:cs="Times New Roman"/>
          <w:bCs/>
          <w:color w:val="000000" w:themeColor="text1"/>
          <w:sz w:val="24"/>
          <w:szCs w:val="24"/>
        </w:rPr>
        <w:t>Πίνακα 3.1.50</w:t>
      </w:r>
      <w:r>
        <w:rPr>
          <w:rFonts w:ascii="Times New Roman" w:eastAsia="Times New Roman" w:hAnsi="Times New Roman" w:cs="Times New Roman"/>
          <w:bCs/>
          <w:color w:val="000000" w:themeColor="text1"/>
          <w:sz w:val="24"/>
          <w:szCs w:val="24"/>
        </w:rPr>
        <w:t xml:space="preserve">) φαίνεται ότι η απουσία του </w:t>
      </w:r>
      <w:r>
        <w:rPr>
          <w:rFonts w:ascii="Times New Roman" w:eastAsia="Times New Roman" w:hAnsi="Times New Roman" w:cs="Times New Roman"/>
          <w:bCs/>
          <w:color w:val="000000" w:themeColor="text1"/>
          <w:sz w:val="24"/>
          <w:szCs w:val="24"/>
          <w:lang w:val="en-US"/>
        </w:rPr>
        <w:t>TSP</w:t>
      </w:r>
      <w:r w:rsidRPr="00F176D4">
        <w:rPr>
          <w:rFonts w:ascii="Times New Roman" w:eastAsia="Times New Roman" w:hAnsi="Times New Roman" w:cs="Times New Roman"/>
          <w:bCs/>
          <w:color w:val="000000" w:themeColor="text1"/>
          <w:sz w:val="24"/>
          <w:szCs w:val="24"/>
        </w:rPr>
        <w:t>-</w:t>
      </w:r>
      <w:r>
        <w:rPr>
          <w:rFonts w:ascii="Times New Roman" w:eastAsia="Times New Roman" w:hAnsi="Times New Roman" w:cs="Times New Roman"/>
          <w:bCs/>
          <w:color w:val="000000" w:themeColor="text1"/>
          <w:sz w:val="24"/>
          <w:szCs w:val="24"/>
          <w:lang w:val="en-US"/>
        </w:rPr>
        <w:t>d</w:t>
      </w:r>
      <w:r w:rsidRPr="00F176D4">
        <w:rPr>
          <w:rFonts w:ascii="Times New Roman" w:eastAsia="Times New Roman" w:hAnsi="Times New Roman" w:cs="Times New Roman"/>
          <w:bCs/>
          <w:color w:val="000000" w:themeColor="text1"/>
          <w:sz w:val="24"/>
          <w:szCs w:val="24"/>
          <w:vertAlign w:val="subscript"/>
        </w:rPr>
        <w:t>4</w:t>
      </w:r>
      <w:r w:rsidRPr="00F176D4">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από το καφεϊκό οξύ δεν </w:t>
      </w:r>
      <w:r w:rsidR="00477631">
        <w:rPr>
          <w:rFonts w:ascii="Times New Roman" w:eastAsia="Times New Roman" w:hAnsi="Times New Roman" w:cs="Times New Roman"/>
          <w:bCs/>
          <w:color w:val="000000" w:themeColor="text1"/>
          <w:sz w:val="24"/>
          <w:szCs w:val="24"/>
        </w:rPr>
        <w:t xml:space="preserve">επιδρά στις χημικές μετατοπίσεις των πρωτονίων. Ωστόσο, η παρουσία του δρα αντιοξειδωτικά καθώς δεν έχουμε την εμφάνιση της ο-κινόνης κατά την παραμονή. Η οξύτητα του διαλύματος πιθανά να εξηγεί αυτήν την  σταθερότητα. </w:t>
      </w:r>
    </w:p>
    <w:p w:rsidR="007A1376" w:rsidRPr="00745291" w:rsidRDefault="007A1376" w:rsidP="007A1376">
      <w:pPr>
        <w:tabs>
          <w:tab w:val="left" w:pos="3081"/>
        </w:tabs>
        <w:jc w:val="center"/>
        <w:rPr>
          <w:rFonts w:ascii="Times New Roman" w:eastAsia="Times New Roman" w:hAnsi="Times New Roman" w:cs="Times New Roman"/>
          <w:b/>
          <w:sz w:val="24"/>
          <w:szCs w:val="24"/>
          <w:u w:val="single"/>
        </w:rPr>
      </w:pPr>
    </w:p>
    <w:p w:rsidR="007A1376" w:rsidRPr="00745291" w:rsidRDefault="007A1376" w:rsidP="007A1376">
      <w:pPr>
        <w:pStyle w:val="a8"/>
        <w:keepNext/>
        <w:rPr>
          <w:rFonts w:ascii="Times New Roman" w:hAnsi="Times New Roman" w:cs="Times New Roman"/>
        </w:rPr>
      </w:pPr>
      <w:r w:rsidRPr="00745291">
        <w:rPr>
          <w:rFonts w:ascii="Times New Roman" w:eastAsia="Times New Roman" w:hAnsi="Times New Roman" w:cs="Times New Roman"/>
          <w:b/>
          <w:noProof/>
          <w:color w:val="000000" w:themeColor="text1"/>
          <w:sz w:val="24"/>
          <w:szCs w:val="24"/>
        </w:rPr>
        <w:drawing>
          <wp:inline distT="0" distB="0" distL="0" distR="0">
            <wp:extent cx="4880610" cy="2035782"/>
            <wp:effectExtent l="0" t="0" r="0" b="0"/>
            <wp:docPr id="488378892" name="Εικόνα 54"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378892" name="Εικόνα 54"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34" cstate="print"/>
                    <a:srcRect/>
                    <a:stretch>
                      <a:fillRect/>
                    </a:stretch>
                  </pic:blipFill>
                  <pic:spPr bwMode="auto">
                    <a:xfrm>
                      <a:off x="0" y="0"/>
                      <a:ext cx="4885672" cy="2037894"/>
                    </a:xfrm>
                    <a:prstGeom prst="rect">
                      <a:avLst/>
                    </a:prstGeom>
                    <a:noFill/>
                    <a:ln w="9525">
                      <a:noFill/>
                      <a:miter lim="800000"/>
                      <a:headEnd/>
                      <a:tailEnd/>
                    </a:ln>
                  </pic:spPr>
                </pic:pic>
              </a:graphicData>
            </a:graphic>
          </wp:inline>
        </w:drawing>
      </w:r>
    </w:p>
    <w:p w:rsidR="007A1376" w:rsidRPr="00FC2AEF" w:rsidRDefault="007A1376" w:rsidP="00FC2AEF">
      <w:pPr>
        <w:pStyle w:val="a8"/>
        <w:jc w:val="center"/>
        <w:rPr>
          <w:rFonts w:ascii="Times New Roman" w:eastAsia="Times New Roman" w:hAnsi="Times New Roman" w:cs="Times New Roman"/>
          <w:b/>
          <w:bCs/>
          <w:i w:val="0"/>
          <w:iCs w:val="0"/>
          <w:color w:val="auto"/>
        </w:rPr>
      </w:pPr>
      <w:r w:rsidRPr="00FC2AEF">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67</w:t>
      </w:r>
      <w:r w:rsidRPr="00FC2AEF">
        <w:rPr>
          <w:rFonts w:ascii="Times New Roman" w:eastAsia="Times New Roman" w:hAnsi="Times New Roman" w:cs="Times New Roman"/>
          <w:i w:val="0"/>
          <w:iCs w:val="0"/>
          <w:color w:val="auto"/>
        </w:rPr>
        <w:t xml:space="preserve">: Σύγκριση φασμάτων </w:t>
      </w:r>
      <w:r w:rsidRPr="00FC2AEF">
        <w:rPr>
          <w:rFonts w:ascii="Times New Roman" w:eastAsia="Times New Roman" w:hAnsi="Times New Roman" w:cs="Times New Roman"/>
          <w:i w:val="0"/>
          <w:iCs w:val="0"/>
          <w:color w:val="auto"/>
          <w:vertAlign w:val="superscript"/>
        </w:rPr>
        <w:t>1</w:t>
      </w:r>
      <w:r w:rsidRPr="00FC2AEF">
        <w:rPr>
          <w:rFonts w:ascii="Times New Roman" w:eastAsia="Times New Roman" w:hAnsi="Times New Roman" w:cs="Times New Roman"/>
          <w:i w:val="0"/>
          <w:iCs w:val="0"/>
          <w:color w:val="auto"/>
        </w:rPr>
        <w:t>Η CA:DMSO (t=0days )  με CA:DMSO (t</w:t>
      </w:r>
      <w:r w:rsidR="00107857">
        <w:rPr>
          <w:rFonts w:ascii="Times New Roman" w:eastAsia="Times New Roman" w:hAnsi="Times New Roman" w:cs="Times New Roman"/>
          <w:i w:val="0"/>
          <w:iCs w:val="0"/>
          <w:color w:val="auto"/>
        </w:rPr>
        <w:t xml:space="preserve">=7days )  χωρίς την προσθήκη </w:t>
      </w:r>
      <w:r w:rsidR="00107857">
        <w:rPr>
          <w:rFonts w:ascii="Times New Roman" w:eastAsia="Times New Roman" w:hAnsi="Times New Roman" w:cs="Times New Roman"/>
          <w:i w:val="0"/>
          <w:iCs w:val="0"/>
          <w:color w:val="auto"/>
          <w:lang w:val="en-US"/>
        </w:rPr>
        <w:t>TSP</w:t>
      </w:r>
      <w:r w:rsidRPr="00FC2AEF">
        <w:rPr>
          <w:rFonts w:ascii="Times New Roman" w:eastAsia="Times New Roman" w:hAnsi="Times New Roman" w:cs="Times New Roman"/>
          <w:i w:val="0"/>
          <w:iCs w:val="0"/>
          <w:color w:val="auto"/>
        </w:rPr>
        <w:t>-d</w:t>
      </w:r>
      <w:r w:rsidRPr="003661F4">
        <w:rPr>
          <w:rFonts w:ascii="Times New Roman" w:eastAsia="Times New Roman" w:hAnsi="Times New Roman" w:cs="Times New Roman"/>
          <w:i w:val="0"/>
          <w:iCs w:val="0"/>
          <w:color w:val="auto"/>
          <w:vertAlign w:val="subscript"/>
        </w:rPr>
        <w:t>4</w:t>
      </w:r>
    </w:p>
    <w:p w:rsidR="002325EE" w:rsidRDefault="002325EE" w:rsidP="00FC2AEF">
      <w:pPr>
        <w:pStyle w:val="Web"/>
        <w:spacing w:before="0" w:beforeAutospacing="0" w:after="200" w:afterAutospacing="0"/>
        <w:outlineLvl w:val="1"/>
        <w:rPr>
          <w:rFonts w:eastAsiaTheme="minorHAnsi"/>
          <w:bCs/>
          <w:iCs/>
          <w:u w:val="single"/>
          <w:lang w:eastAsia="en-US"/>
        </w:rPr>
      </w:pPr>
    </w:p>
    <w:p w:rsidR="00477631" w:rsidRDefault="00477631" w:rsidP="00FC2AEF">
      <w:pPr>
        <w:pStyle w:val="Web"/>
        <w:spacing w:before="0" w:beforeAutospacing="0" w:after="200" w:afterAutospacing="0"/>
        <w:outlineLvl w:val="1"/>
        <w:rPr>
          <w:rFonts w:eastAsiaTheme="minorHAnsi"/>
          <w:bCs/>
          <w:iCs/>
          <w:lang w:eastAsia="en-US"/>
        </w:rPr>
      </w:pPr>
      <w:r w:rsidRPr="00477631">
        <w:rPr>
          <w:rFonts w:eastAsiaTheme="minorHAnsi"/>
          <w:bCs/>
          <w:iCs/>
          <w:lang w:eastAsia="en-US"/>
        </w:rPr>
        <w:t xml:space="preserve">Ωστόσο, επιλέξαμε να </w:t>
      </w:r>
      <w:r>
        <w:rPr>
          <w:rFonts w:eastAsiaTheme="minorHAnsi"/>
          <w:bCs/>
          <w:iCs/>
          <w:lang w:eastAsia="en-US"/>
        </w:rPr>
        <w:t>χρησιμοποιήσουμε στην παρακάτω μελέτη</w:t>
      </w:r>
      <w:r w:rsidRPr="00477631">
        <w:rPr>
          <w:rFonts w:eastAsiaTheme="minorHAnsi"/>
          <w:bCs/>
          <w:iCs/>
          <w:lang w:eastAsia="en-US"/>
        </w:rPr>
        <w:t xml:space="preserve"> προκειμένου να έχουμε αναφορά </w:t>
      </w:r>
      <w:r>
        <w:rPr>
          <w:rFonts w:eastAsiaTheme="minorHAnsi"/>
          <w:bCs/>
          <w:iCs/>
          <w:lang w:eastAsia="en-US"/>
        </w:rPr>
        <w:t>ως προς</w:t>
      </w:r>
      <w:r w:rsidRPr="00477631">
        <w:rPr>
          <w:rFonts w:eastAsiaTheme="minorHAnsi"/>
          <w:bCs/>
          <w:iCs/>
          <w:lang w:eastAsia="en-US"/>
        </w:rPr>
        <w:t xml:space="preserve"> τις χημικές μετατοπίσεις. </w:t>
      </w:r>
    </w:p>
    <w:p w:rsidR="00477631" w:rsidRPr="00477631" w:rsidRDefault="00477631" w:rsidP="00FC2AEF">
      <w:pPr>
        <w:pStyle w:val="Web"/>
        <w:spacing w:before="0" w:beforeAutospacing="0" w:after="200" w:afterAutospacing="0"/>
        <w:outlineLvl w:val="1"/>
        <w:rPr>
          <w:rFonts w:eastAsiaTheme="minorHAnsi"/>
          <w:bCs/>
          <w:iCs/>
          <w:lang w:eastAsia="en-US"/>
        </w:rPr>
      </w:pPr>
    </w:p>
    <w:p w:rsidR="002325EE" w:rsidRDefault="00DD38A5" w:rsidP="002325EE">
      <w:pPr>
        <w:pStyle w:val="Web"/>
        <w:spacing w:before="0" w:beforeAutospacing="0" w:after="200" w:afterAutospacing="0"/>
        <w:outlineLvl w:val="1"/>
        <w:rPr>
          <w:bCs/>
          <w:iCs/>
          <w:u w:val="single"/>
        </w:rPr>
      </w:pPr>
      <w:r w:rsidRPr="00DD38A5">
        <w:rPr>
          <w:iCs/>
        </w:rPr>
        <w:t xml:space="preserve"> </w:t>
      </w:r>
      <w:r w:rsidR="002C4675" w:rsidRPr="005356D4">
        <w:rPr>
          <w:iCs/>
          <w:u w:val="single"/>
        </w:rPr>
        <w:t xml:space="preserve">Φασματοσκοπική </w:t>
      </w:r>
      <w:r w:rsidR="002C4675" w:rsidRPr="005356D4">
        <w:rPr>
          <w:iCs/>
          <w:u w:val="single"/>
          <w:vertAlign w:val="superscript"/>
        </w:rPr>
        <w:t>1</w:t>
      </w:r>
      <w:r w:rsidR="002C4675" w:rsidRPr="005356D4">
        <w:rPr>
          <w:iCs/>
          <w:u w:val="single"/>
          <w:lang w:val="en-US"/>
        </w:rPr>
        <w:t>H</w:t>
      </w:r>
      <w:r w:rsidR="002C4675" w:rsidRPr="005356D4">
        <w:rPr>
          <w:iCs/>
          <w:u w:val="single"/>
        </w:rPr>
        <w:t xml:space="preserve"> </w:t>
      </w:r>
      <w:r w:rsidR="002C4675" w:rsidRPr="005356D4">
        <w:rPr>
          <w:iCs/>
          <w:u w:val="single"/>
          <w:lang w:val="en-US"/>
        </w:rPr>
        <w:t>NMR</w:t>
      </w:r>
      <w:r w:rsidR="002C4675" w:rsidRPr="005356D4">
        <w:rPr>
          <w:iCs/>
          <w:u w:val="single"/>
        </w:rPr>
        <w:t xml:space="preserve">  μελέτη της αλληλεπίδ</w:t>
      </w:r>
      <w:r w:rsidR="002325EE">
        <w:rPr>
          <w:iCs/>
          <w:u w:val="single"/>
        </w:rPr>
        <w:t>ρασης  καφεϊκού οξέ</w:t>
      </w:r>
      <w:r w:rsidR="00477631">
        <w:rPr>
          <w:iCs/>
          <w:u w:val="single"/>
        </w:rPr>
        <w:t>ο</w:t>
      </w:r>
      <w:r w:rsidR="002325EE">
        <w:rPr>
          <w:iCs/>
          <w:u w:val="single"/>
        </w:rPr>
        <w:t xml:space="preserve">ς </w:t>
      </w:r>
      <w:r w:rsidR="002C4675" w:rsidRPr="005356D4">
        <w:rPr>
          <w:iCs/>
          <w:u w:val="single"/>
        </w:rPr>
        <w:t>:μετάλλου σε διάλυμα (</w:t>
      </w:r>
      <w:r w:rsidR="002C4675" w:rsidRPr="005356D4">
        <w:rPr>
          <w:bCs/>
          <w:iCs/>
          <w:u w:val="single"/>
        </w:rPr>
        <w:t>DMSO-d</w:t>
      </w:r>
      <w:r w:rsidR="002C4675" w:rsidRPr="005356D4">
        <w:rPr>
          <w:bCs/>
          <w:iCs/>
          <w:u w:val="single"/>
          <w:vertAlign w:val="subscript"/>
        </w:rPr>
        <w:t>6</w:t>
      </w:r>
      <w:r w:rsidR="002C4675" w:rsidRPr="005356D4">
        <w:rPr>
          <w:iCs/>
          <w:u w:val="single"/>
        </w:rPr>
        <w:t>)  για διάφορες αναλογίες μετάλλου</w:t>
      </w:r>
      <w:r w:rsidR="002C4675">
        <w:t xml:space="preserve"> </w:t>
      </w:r>
      <w:r w:rsidR="002C4675">
        <w:rPr>
          <w:bCs/>
          <w:iCs/>
          <w:u w:val="single"/>
        </w:rPr>
        <w:t>με την πάροδο του χρόνου:</w:t>
      </w:r>
    </w:p>
    <w:p w:rsidR="002325EE" w:rsidRDefault="002325EE" w:rsidP="002325EE">
      <w:pPr>
        <w:pStyle w:val="Web"/>
        <w:spacing w:before="0" w:beforeAutospacing="0" w:after="200" w:afterAutospacing="0"/>
        <w:outlineLvl w:val="1"/>
        <w:rPr>
          <w:bCs/>
        </w:rPr>
      </w:pPr>
    </w:p>
    <w:p w:rsidR="004E50C8" w:rsidRPr="006C26F8" w:rsidRDefault="002325EE" w:rsidP="002325EE">
      <w:pPr>
        <w:pStyle w:val="Web"/>
        <w:spacing w:before="0" w:beforeAutospacing="0" w:after="200" w:afterAutospacing="0"/>
        <w:outlineLvl w:val="1"/>
        <w:rPr>
          <w:bCs/>
          <w:iCs/>
        </w:rPr>
      </w:pPr>
      <w:r>
        <w:rPr>
          <w:bCs/>
          <w:iCs/>
        </w:rPr>
        <w:t>1)Αναλογία (καφεϊκού οξέος): (μετάλλου) (1:1)</w:t>
      </w:r>
    </w:p>
    <w:p w:rsidR="004E50C8" w:rsidRPr="004E50C8" w:rsidRDefault="004E50C8" w:rsidP="004E50C8">
      <w:pPr>
        <w:pStyle w:val="Web"/>
        <w:spacing w:before="0" w:after="200"/>
        <w:outlineLvl w:val="1"/>
        <w:rPr>
          <w:bCs/>
          <w:color w:val="000000" w:themeColor="text1"/>
        </w:rPr>
      </w:pPr>
      <w:r w:rsidRPr="004E50C8">
        <w:rPr>
          <w:bCs/>
          <w:color w:val="000000" w:themeColor="text1"/>
        </w:rPr>
        <w:t xml:space="preserve">Στον Πίνακα 3.1.51. </w:t>
      </w:r>
      <w:r>
        <w:rPr>
          <w:bCs/>
          <w:color w:val="000000" w:themeColor="text1"/>
        </w:rPr>
        <w:t xml:space="preserve">παρουσιάζονται </w:t>
      </w:r>
      <w:r w:rsidRPr="004E50C8">
        <w:rPr>
          <w:bCs/>
          <w:color w:val="000000" w:themeColor="text1"/>
        </w:rPr>
        <w:t xml:space="preserve">οι χημικές μετατοπίσες των πρωτονίων καθώς και οι μεταβολές τους (Δδ) </w:t>
      </w:r>
      <w:r>
        <w:rPr>
          <w:bCs/>
          <w:color w:val="000000" w:themeColor="text1"/>
        </w:rPr>
        <w:t>κατά την προσθήκη μετάλλου για αναλογία  (</w:t>
      </w:r>
      <w:r w:rsidRPr="004E50C8">
        <w:rPr>
          <w:bCs/>
          <w:color w:val="000000" w:themeColor="text1"/>
        </w:rPr>
        <w:t>καφεϊκού οξέος</w:t>
      </w:r>
      <w:r>
        <w:rPr>
          <w:bCs/>
          <w:color w:val="000000" w:themeColor="text1"/>
        </w:rPr>
        <w:t xml:space="preserve">: μέταλλο) ίση με (1:1) </w:t>
      </w:r>
      <w:r w:rsidRPr="004E50C8">
        <w:rPr>
          <w:bCs/>
          <w:color w:val="000000" w:themeColor="text1"/>
        </w:rPr>
        <w:t xml:space="preserve"> κατά την παραμονή (</w:t>
      </w:r>
      <w:r w:rsidRPr="004E50C8">
        <w:rPr>
          <w:bCs/>
          <w:color w:val="000000" w:themeColor="text1"/>
          <w:lang w:val="en-US"/>
        </w:rPr>
        <w:t>t</w:t>
      </w:r>
      <w:r w:rsidRPr="004E50C8">
        <w:rPr>
          <w:bCs/>
          <w:color w:val="000000" w:themeColor="text1"/>
        </w:rPr>
        <w:t xml:space="preserve">= </w:t>
      </w:r>
      <w:r w:rsidR="00443352">
        <w:rPr>
          <w:bCs/>
          <w:color w:val="000000" w:themeColor="text1"/>
        </w:rPr>
        <w:t>6</w:t>
      </w:r>
      <w:r w:rsidRPr="004E50C8">
        <w:rPr>
          <w:bCs/>
          <w:color w:val="000000" w:themeColor="text1"/>
        </w:rPr>
        <w:t xml:space="preserve"> </w:t>
      </w:r>
      <w:r w:rsidRPr="004E50C8">
        <w:rPr>
          <w:bCs/>
          <w:color w:val="000000" w:themeColor="text1"/>
          <w:lang w:val="en-US"/>
        </w:rPr>
        <w:t>d</w:t>
      </w:r>
      <w:r w:rsidRPr="004E50C8">
        <w:rPr>
          <w:bCs/>
          <w:color w:val="000000" w:themeColor="text1"/>
        </w:rPr>
        <w:t xml:space="preserve">) </w:t>
      </w:r>
      <w:r>
        <w:rPr>
          <w:bCs/>
          <w:color w:val="000000" w:themeColor="text1"/>
        </w:rPr>
        <w:t xml:space="preserve">. Επίσης στην Εικόνα 68 τα αντίστοιχα πρωτονιακά φάσματα. </w:t>
      </w:r>
    </w:p>
    <w:p w:rsidR="004E50C8" w:rsidRDefault="004E50C8" w:rsidP="002325EE">
      <w:pPr>
        <w:pStyle w:val="Web"/>
        <w:spacing w:before="0" w:beforeAutospacing="0" w:after="200" w:afterAutospacing="0"/>
        <w:outlineLvl w:val="1"/>
        <w:rPr>
          <w:bCs/>
          <w:color w:val="000000" w:themeColor="text1"/>
        </w:rPr>
      </w:pPr>
    </w:p>
    <w:p w:rsidR="00C7204C" w:rsidRPr="002325EE" w:rsidRDefault="004E50C8" w:rsidP="002325EE">
      <w:pPr>
        <w:pStyle w:val="Web"/>
        <w:spacing w:before="0" w:beforeAutospacing="0" w:after="200" w:afterAutospacing="0"/>
        <w:outlineLvl w:val="1"/>
        <w:rPr>
          <w:bCs/>
          <w:color w:val="000000" w:themeColor="text1"/>
        </w:rPr>
      </w:pPr>
      <w:r>
        <w:rPr>
          <w:bCs/>
          <w:color w:val="000000" w:themeColor="text1"/>
        </w:rPr>
        <w:t xml:space="preserve">Πίνακας 3.1.51. </w:t>
      </w:r>
      <w:r w:rsidR="00C7204C" w:rsidRPr="002325EE">
        <w:rPr>
          <w:bCs/>
          <w:color w:val="000000" w:themeColor="text1"/>
        </w:rPr>
        <w:t xml:space="preserve">Χημική μετατόπιση </w:t>
      </w:r>
      <w:r w:rsidR="00FF780D" w:rsidRPr="002325EE">
        <w:rPr>
          <w:bCs/>
          <w:color w:val="000000" w:themeColor="text1"/>
        </w:rPr>
        <w:t>πρωτονίων</w:t>
      </w:r>
      <w:r w:rsidR="00C7204C" w:rsidRPr="002325EE">
        <w:rPr>
          <w:bCs/>
          <w:color w:val="000000" w:themeColor="text1"/>
        </w:rPr>
        <w:t xml:space="preserve"> του </w:t>
      </w:r>
      <w:r w:rsidR="00FF780D" w:rsidRPr="002325EE">
        <w:rPr>
          <w:bCs/>
          <w:color w:val="000000" w:themeColor="text1"/>
        </w:rPr>
        <w:t>καφεϊκού</w:t>
      </w:r>
      <w:r w:rsidR="00C7204C" w:rsidRPr="002325EE">
        <w:rPr>
          <w:bCs/>
          <w:color w:val="000000" w:themeColor="text1"/>
        </w:rPr>
        <w:t xml:space="preserve"> </w:t>
      </w:r>
      <w:r w:rsidR="00FF780D" w:rsidRPr="002325EE">
        <w:rPr>
          <w:bCs/>
          <w:color w:val="000000" w:themeColor="text1"/>
        </w:rPr>
        <w:t>οξέως</w:t>
      </w:r>
      <w:r w:rsidR="00C7204C" w:rsidRPr="002325EE">
        <w:rPr>
          <w:bCs/>
          <w:color w:val="000000" w:themeColor="text1"/>
        </w:rPr>
        <w:t xml:space="preserve"> με </w:t>
      </w:r>
      <w:r w:rsidR="00FF780D" w:rsidRPr="002325EE">
        <w:rPr>
          <w:bCs/>
          <w:color w:val="000000" w:themeColor="text1"/>
        </w:rPr>
        <w:t>διαλύτη</w:t>
      </w:r>
      <w:r w:rsidR="00C7204C" w:rsidRPr="002325EE">
        <w:rPr>
          <w:bCs/>
          <w:color w:val="000000" w:themeColor="text1"/>
        </w:rPr>
        <w:t xml:space="preserve"> </w:t>
      </w:r>
      <w:r w:rsidR="00C7204C" w:rsidRPr="002325EE">
        <w:rPr>
          <w:bCs/>
          <w:color w:val="000000" w:themeColor="text1"/>
          <w:lang w:val="en-US"/>
        </w:rPr>
        <w:t>DMSO</w:t>
      </w:r>
      <w:r w:rsidR="00C7204C" w:rsidRPr="002325EE">
        <w:rPr>
          <w:bCs/>
          <w:color w:val="000000" w:themeColor="text1"/>
        </w:rPr>
        <w:t>-</w:t>
      </w:r>
      <w:r w:rsidR="00C7204C" w:rsidRPr="002325EE">
        <w:rPr>
          <w:bCs/>
          <w:color w:val="000000" w:themeColor="text1"/>
          <w:lang w:val="en-US"/>
        </w:rPr>
        <w:t>d</w:t>
      </w:r>
      <w:r w:rsidR="00C7204C" w:rsidRPr="002325EE">
        <w:rPr>
          <w:bCs/>
          <w:color w:val="000000" w:themeColor="text1"/>
          <w:vertAlign w:val="subscript"/>
        </w:rPr>
        <w:t>6</w:t>
      </w:r>
      <w:r w:rsidR="00C7204C" w:rsidRPr="002325EE">
        <w:rPr>
          <w:bCs/>
          <w:color w:val="000000" w:themeColor="text1"/>
        </w:rPr>
        <w:t xml:space="preserve">  και  επίδραση της  προσθήκης   του Zn  </w:t>
      </w:r>
      <w:r>
        <w:rPr>
          <w:bCs/>
          <w:color w:val="000000" w:themeColor="text1"/>
        </w:rPr>
        <w:t>για</w:t>
      </w:r>
      <w:r w:rsidR="00C7204C" w:rsidRPr="002325EE">
        <w:rPr>
          <w:bCs/>
          <w:color w:val="000000" w:themeColor="text1"/>
        </w:rPr>
        <w:t xml:space="preserve"> </w:t>
      </w:r>
      <w:r w:rsidR="00FF780D" w:rsidRPr="002325EE">
        <w:rPr>
          <w:bCs/>
          <w:color w:val="000000" w:themeColor="text1"/>
        </w:rPr>
        <w:t>αναλογίες</w:t>
      </w:r>
      <w:r w:rsidR="00C7204C" w:rsidRPr="002325EE">
        <w:rPr>
          <w:bCs/>
          <w:color w:val="000000" w:themeColor="text1"/>
        </w:rPr>
        <w:t xml:space="preserve">  (1:1)  με την </w:t>
      </w:r>
      <w:r w:rsidR="00FF780D" w:rsidRPr="002325EE">
        <w:rPr>
          <w:bCs/>
          <w:color w:val="000000" w:themeColor="text1"/>
        </w:rPr>
        <w:t>πάροδο</w:t>
      </w:r>
      <w:r w:rsidR="00C7204C" w:rsidRPr="002325EE">
        <w:rPr>
          <w:bCs/>
          <w:color w:val="000000" w:themeColor="text1"/>
        </w:rPr>
        <w:t xml:space="preserve"> </w:t>
      </w:r>
      <w:r w:rsidR="00FF780D" w:rsidRPr="002325EE">
        <w:rPr>
          <w:bCs/>
          <w:color w:val="000000" w:themeColor="text1"/>
        </w:rPr>
        <w:t>χρόνου</w:t>
      </w:r>
      <w:r>
        <w:rPr>
          <w:bCs/>
          <w:color w:val="000000" w:themeColor="text1"/>
        </w:rPr>
        <w:t xml:space="preserve"> (</w:t>
      </w:r>
      <w:r>
        <w:rPr>
          <w:bCs/>
          <w:color w:val="000000" w:themeColor="text1"/>
          <w:lang w:val="en-US"/>
        </w:rPr>
        <w:t>t</w:t>
      </w:r>
      <w:r w:rsidRPr="004E50C8">
        <w:rPr>
          <w:bCs/>
          <w:color w:val="000000" w:themeColor="text1"/>
        </w:rPr>
        <w:t xml:space="preserve">= </w:t>
      </w:r>
      <w:r w:rsidR="00FF3264">
        <w:rPr>
          <w:bCs/>
          <w:color w:val="000000" w:themeColor="text1"/>
        </w:rPr>
        <w:t xml:space="preserve">6 </w:t>
      </w:r>
      <w:r>
        <w:rPr>
          <w:bCs/>
          <w:color w:val="000000" w:themeColor="text1"/>
          <w:lang w:val="en-US"/>
        </w:rPr>
        <w:t>d</w:t>
      </w:r>
      <w:r w:rsidRPr="004E50C8">
        <w:rPr>
          <w:bCs/>
          <w:color w:val="000000" w:themeColor="text1"/>
        </w:rPr>
        <w:t>)</w:t>
      </w:r>
      <w:r w:rsidR="00C7204C" w:rsidRPr="002325EE">
        <w:rPr>
          <w:bCs/>
          <w:color w:val="000000" w:themeColor="text1"/>
        </w:rPr>
        <w:t xml:space="preserve">. </w:t>
      </w:r>
    </w:p>
    <w:p w:rsidR="007A1376" w:rsidRPr="00EF2D81" w:rsidRDefault="00C75A09" w:rsidP="007A1376">
      <w:pPr>
        <w:pStyle w:val="Web"/>
        <w:spacing w:before="0" w:beforeAutospacing="0" w:after="200" w:afterAutospacing="0"/>
        <w:ind w:left="1440"/>
        <w:rPr>
          <w:b/>
          <w:i/>
          <w:sz w:val="32"/>
          <w:szCs w:val="32"/>
          <w:u w:val="single"/>
          <w:vertAlign w:val="subscript"/>
        </w:rPr>
      </w:pPr>
      <w:r w:rsidRPr="00C75A09">
        <w:rPr>
          <w:noProof/>
        </w:rPr>
        <w:pict>
          <v:shape id="_x0000_s4470" type="#_x0000_t75" alt="" style="position:absolute;left:0;text-align:left;margin-left:-1pt;margin-top:1.9pt;width:421.5pt;height:158.6pt;z-index:251678720;mso-wrap-edited:f">
            <v:imagedata r:id="rId235" o:title=""/>
          </v:shape>
          <o:OLEObject Type="Embed" ProgID="Excel.Sheet.12" ShapeID="_x0000_s4470" DrawAspect="Content" ObjectID="_1786616400" r:id="rId236"/>
        </w:pict>
      </w:r>
      <w:r w:rsidR="007A1376" w:rsidRPr="00EF2D81">
        <w:t xml:space="preserve"> </w:t>
      </w: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7A1376" w:rsidRPr="00EF2D81" w:rsidRDefault="007A1376" w:rsidP="006801D3">
      <w:pPr>
        <w:pStyle w:val="Web"/>
        <w:spacing w:before="0" w:beforeAutospacing="0" w:after="200" w:afterAutospacing="0"/>
        <w:rPr>
          <w:rFonts w:eastAsia="Calibri"/>
          <w:sz w:val="22"/>
          <w:szCs w:val="22"/>
        </w:rPr>
      </w:pPr>
    </w:p>
    <w:p w:rsidR="006801D3" w:rsidRPr="00EF2D81" w:rsidRDefault="006801D3" w:rsidP="006801D3">
      <w:pPr>
        <w:pStyle w:val="Web"/>
        <w:spacing w:before="0" w:beforeAutospacing="0" w:after="200" w:afterAutospacing="0"/>
        <w:rPr>
          <w:rFonts w:eastAsia="Calibri"/>
          <w:sz w:val="22"/>
          <w:szCs w:val="22"/>
        </w:rPr>
      </w:pPr>
    </w:p>
    <w:p w:rsidR="006801D3" w:rsidRPr="00EF2D81" w:rsidRDefault="006801D3" w:rsidP="006801D3">
      <w:pPr>
        <w:pStyle w:val="Web"/>
        <w:spacing w:before="0" w:beforeAutospacing="0" w:after="200" w:afterAutospacing="0"/>
        <w:rPr>
          <w:rFonts w:eastAsia="Calibri"/>
          <w:sz w:val="22"/>
          <w:szCs w:val="22"/>
        </w:rPr>
      </w:pPr>
    </w:p>
    <w:p w:rsidR="00443352" w:rsidRDefault="006801D3" w:rsidP="008E5DE5">
      <w:pPr>
        <w:pStyle w:val="Web"/>
        <w:spacing w:before="0" w:beforeAutospacing="0" w:after="200" w:afterAutospacing="0"/>
        <w:jc w:val="both"/>
        <w:rPr>
          <w:bCs/>
          <w:color w:val="000000" w:themeColor="text1"/>
        </w:rPr>
      </w:pPr>
      <w:r w:rsidRPr="00EF2D81">
        <w:rPr>
          <w:rFonts w:eastAsia="Calibri"/>
          <w:sz w:val="22"/>
          <w:szCs w:val="22"/>
        </w:rPr>
        <w:t xml:space="preserve">        </w:t>
      </w:r>
      <w:r w:rsidR="00FF780D">
        <w:rPr>
          <w:rFonts w:eastAsia="Calibri"/>
          <w:sz w:val="22"/>
          <w:szCs w:val="22"/>
        </w:rPr>
        <w:t>Σύμφωνα</w:t>
      </w:r>
      <w:r>
        <w:rPr>
          <w:rFonts w:eastAsia="Calibri"/>
          <w:sz w:val="22"/>
          <w:szCs w:val="22"/>
        </w:rPr>
        <w:t xml:space="preserve"> με τον </w:t>
      </w:r>
      <w:r w:rsidR="00FF780D">
        <w:rPr>
          <w:rFonts w:eastAsia="Calibri"/>
          <w:sz w:val="22"/>
          <w:szCs w:val="22"/>
        </w:rPr>
        <w:t>Πίνακα</w:t>
      </w:r>
      <w:r>
        <w:rPr>
          <w:rFonts w:eastAsia="Calibri"/>
          <w:sz w:val="22"/>
          <w:szCs w:val="22"/>
        </w:rPr>
        <w:t xml:space="preserve"> </w:t>
      </w:r>
      <w:r w:rsidRPr="006801D3">
        <w:rPr>
          <w:bCs/>
          <w:color w:val="000000" w:themeColor="text1"/>
        </w:rPr>
        <w:t>3.1.51</w:t>
      </w:r>
      <w:r>
        <w:rPr>
          <w:bCs/>
          <w:color w:val="000000" w:themeColor="text1"/>
        </w:rPr>
        <w:t xml:space="preserve"> τα </w:t>
      </w:r>
      <w:r w:rsidR="00FF780D">
        <w:rPr>
          <w:bCs/>
          <w:color w:val="000000" w:themeColor="text1"/>
        </w:rPr>
        <w:t>πρωτόνια</w:t>
      </w:r>
      <w:r>
        <w:rPr>
          <w:bCs/>
          <w:color w:val="000000" w:themeColor="text1"/>
        </w:rPr>
        <w:t xml:space="preserve"> </w:t>
      </w:r>
      <w:r w:rsidR="00443352" w:rsidRPr="00745291">
        <w:rPr>
          <w:b/>
        </w:rPr>
        <w:t>Η</w:t>
      </w:r>
      <w:r w:rsidR="00443352" w:rsidRPr="00745291">
        <w:rPr>
          <w:b/>
          <w:vertAlign w:val="subscript"/>
        </w:rPr>
        <w:t>2</w:t>
      </w:r>
      <w:r w:rsidR="00443352" w:rsidRPr="00745291">
        <w:rPr>
          <w:b/>
        </w:rPr>
        <w:t xml:space="preserve"> , Η</w:t>
      </w:r>
      <w:r w:rsidR="00443352" w:rsidRPr="00745291">
        <w:rPr>
          <w:b/>
          <w:vertAlign w:val="subscript"/>
        </w:rPr>
        <w:t>5</w:t>
      </w:r>
      <w:r w:rsidR="00443352" w:rsidRPr="00745291">
        <w:rPr>
          <w:b/>
        </w:rPr>
        <w:t xml:space="preserve"> ,Η</w:t>
      </w:r>
      <w:r w:rsidR="00443352" w:rsidRPr="00745291">
        <w:rPr>
          <w:b/>
          <w:vertAlign w:val="subscript"/>
        </w:rPr>
        <w:t>6</w:t>
      </w:r>
      <w:r w:rsidR="00443352" w:rsidRPr="00745291">
        <w:rPr>
          <w:b/>
        </w:rPr>
        <w:t xml:space="preserve"> , Η</w:t>
      </w:r>
      <w:r w:rsidR="00443352" w:rsidRPr="00745291">
        <w:rPr>
          <w:b/>
          <w:vertAlign w:val="subscript"/>
        </w:rPr>
        <w:t>3</w:t>
      </w:r>
      <w:r w:rsidR="00443352" w:rsidRPr="00745291">
        <w:rPr>
          <w:b/>
          <w:sz w:val="32"/>
          <w:szCs w:val="32"/>
          <w:vertAlign w:val="subscript"/>
        </w:rPr>
        <w:t>΄</w:t>
      </w:r>
      <w:r w:rsidR="00443352" w:rsidRPr="00745291">
        <w:rPr>
          <w:sz w:val="32"/>
          <w:szCs w:val="32"/>
          <w:vertAlign w:val="subscript"/>
        </w:rPr>
        <w:t xml:space="preserve"> </w:t>
      </w:r>
      <w:r w:rsidR="00443352" w:rsidRPr="00745291">
        <w:rPr>
          <w:bCs/>
        </w:rPr>
        <w:t>έχουν</w:t>
      </w:r>
      <w:r w:rsidR="00443352">
        <w:rPr>
          <w:bCs/>
        </w:rPr>
        <w:t xml:space="preserve"> πολύ μικρή</w:t>
      </w:r>
      <w:r w:rsidR="00443352" w:rsidRPr="00745291">
        <w:rPr>
          <w:b/>
          <w:bCs/>
        </w:rPr>
        <w:t xml:space="preserve"> </w:t>
      </w:r>
      <w:r w:rsidR="00443352" w:rsidRPr="00745291">
        <w:rPr>
          <w:bCs/>
        </w:rPr>
        <w:t xml:space="preserve">μετατόπιση σε υψηλότερες τιμές </w:t>
      </w:r>
      <w:r w:rsidR="00443352">
        <w:rPr>
          <w:bCs/>
        </w:rPr>
        <w:t>συχνοτήτων</w:t>
      </w:r>
      <w:r w:rsidR="00443352" w:rsidRPr="00745291">
        <w:rPr>
          <w:bCs/>
        </w:rPr>
        <w:t xml:space="preserve"> ενώ το </w:t>
      </w:r>
      <w:r w:rsidR="00443352" w:rsidRPr="00745291">
        <w:rPr>
          <w:b/>
        </w:rPr>
        <w:t>Η</w:t>
      </w:r>
      <w:r w:rsidR="00443352" w:rsidRPr="00745291">
        <w:rPr>
          <w:b/>
          <w:vertAlign w:val="subscript"/>
        </w:rPr>
        <w:t>2΄</w:t>
      </w:r>
      <w:r w:rsidR="00443352" w:rsidRPr="00745291">
        <w:rPr>
          <w:bCs/>
        </w:rPr>
        <w:t xml:space="preserve">  σε χαμηλότερες</w:t>
      </w:r>
      <w:r w:rsidR="00443352">
        <w:rPr>
          <w:bCs/>
        </w:rPr>
        <w:t xml:space="preserve">. </w:t>
      </w:r>
      <w:r w:rsidR="00443352" w:rsidRPr="00745291">
        <w:rPr>
          <w:bCs/>
        </w:rPr>
        <w:t>(</w:t>
      </w:r>
      <w:r w:rsidR="00443352" w:rsidRPr="00745291">
        <w:rPr>
          <w:bCs/>
          <w:lang w:val="en-US"/>
        </w:rPr>
        <w:t>ppm</w:t>
      </w:r>
      <w:r w:rsidR="00443352" w:rsidRPr="00745291">
        <w:rPr>
          <w:bCs/>
        </w:rPr>
        <w:t>)</w:t>
      </w:r>
    </w:p>
    <w:p w:rsidR="00443352" w:rsidRDefault="00443352" w:rsidP="002325EE">
      <w:pPr>
        <w:pStyle w:val="Web"/>
        <w:spacing w:before="0" w:beforeAutospacing="0" w:after="200" w:afterAutospacing="0"/>
        <w:outlineLvl w:val="2"/>
        <w:rPr>
          <w:bCs/>
          <w:iCs/>
        </w:rPr>
      </w:pPr>
      <w:r>
        <w:rPr>
          <w:bCs/>
          <w:iCs/>
        </w:rPr>
        <w:t xml:space="preserve">Με βάση την Εικόνα 68, για την αναλογία (1:1) δεν έχουμε την εμφάνιση νέων κορυφών συνεπώς δεν εμφανίζεται οξείδωση του καφεϊκού οξέος. </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03364"/>
            <wp:effectExtent l="19050" t="0" r="2540" b="0"/>
            <wp:docPr id="1324314155" name="Εικόνα 57" descr="Εικόνα που περιέχει κείμενο, στιγμιότυπο οθόνης,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314155" name="Εικόνα 57" descr="Εικόνα που περιέχει κείμενο, στιγμιότυπο οθόνης, γράφημα, γραμμή&#10;&#10;Περιγραφή που δημιουργήθηκε αυτόματα"/>
                    <pic:cNvPicPr>
                      <a:picLocks noChangeAspect="1" noChangeArrowheads="1"/>
                    </pic:cNvPicPr>
                  </pic:nvPicPr>
                  <pic:blipFill>
                    <a:blip r:embed="rId237" cstate="print"/>
                    <a:srcRect/>
                    <a:stretch>
                      <a:fillRect/>
                    </a:stretch>
                  </pic:blipFill>
                  <pic:spPr bwMode="auto">
                    <a:xfrm>
                      <a:off x="0" y="0"/>
                      <a:ext cx="5274310" cy="1903364"/>
                    </a:xfrm>
                    <a:prstGeom prst="rect">
                      <a:avLst/>
                    </a:prstGeom>
                    <a:noFill/>
                    <a:ln w="9525">
                      <a:noFill/>
                      <a:miter lim="800000"/>
                      <a:headEnd/>
                      <a:tailEnd/>
                    </a:ln>
                  </pic:spPr>
                </pic:pic>
              </a:graphicData>
            </a:graphic>
          </wp:inline>
        </w:drawing>
      </w:r>
    </w:p>
    <w:p w:rsidR="007A1376" w:rsidRPr="00FC2AEF" w:rsidRDefault="007A1376" w:rsidP="00FC2AEF">
      <w:pPr>
        <w:pStyle w:val="a8"/>
        <w:jc w:val="center"/>
        <w:rPr>
          <w:rFonts w:ascii="Times New Roman" w:eastAsia="Times New Roman" w:hAnsi="Times New Roman" w:cs="Times New Roman"/>
          <w:b/>
          <w:bCs/>
          <w:i w:val="0"/>
          <w:iCs w:val="0"/>
          <w:color w:val="auto"/>
        </w:rPr>
      </w:pPr>
      <w:r w:rsidRPr="00FC2AEF">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68</w:t>
      </w:r>
      <w:r w:rsidRPr="00FC2AEF">
        <w:rPr>
          <w:rFonts w:ascii="Times New Roman" w:eastAsia="Times New Roman" w:hAnsi="Times New Roman" w:cs="Times New Roman"/>
          <w:i w:val="0"/>
          <w:iCs w:val="0"/>
          <w:color w:val="auto"/>
        </w:rPr>
        <w:t xml:space="preserve">: Σύγκριση φασμάτων </w:t>
      </w:r>
      <w:r w:rsidRPr="00FC2AEF">
        <w:rPr>
          <w:rFonts w:ascii="Times New Roman" w:eastAsia="Times New Roman" w:hAnsi="Times New Roman" w:cs="Times New Roman"/>
          <w:i w:val="0"/>
          <w:iCs w:val="0"/>
          <w:color w:val="auto"/>
          <w:vertAlign w:val="superscript"/>
        </w:rPr>
        <w:t>1</w:t>
      </w:r>
      <w:r w:rsidRPr="00FC2AEF">
        <w:rPr>
          <w:rFonts w:ascii="Times New Roman" w:eastAsia="Times New Roman" w:hAnsi="Times New Roman" w:cs="Times New Roman"/>
          <w:i w:val="0"/>
          <w:iCs w:val="0"/>
          <w:color w:val="auto"/>
        </w:rPr>
        <w:t xml:space="preserve">Η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003661F4">
        <w:rPr>
          <w:rFonts w:ascii="Times New Roman" w:eastAsia="Times New Roman" w:hAnsi="Times New Roman" w:cs="Times New Roman"/>
          <w:i w:val="0"/>
          <w:iCs w:val="0"/>
          <w:color w:val="auto"/>
        </w:rPr>
        <w:t xml:space="preserve">(1:1) </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=0</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 xml:space="preserve"> )  με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Pr="00FC2AEF">
        <w:rPr>
          <w:rFonts w:ascii="Times New Roman" w:eastAsia="Times New Roman" w:hAnsi="Times New Roman" w:cs="Times New Roman"/>
          <w:i w:val="0"/>
          <w:iCs w:val="0"/>
          <w:color w:val="auto"/>
        </w:rPr>
        <w:t>(1:1) (</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=6</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w:t>
      </w:r>
    </w:p>
    <w:p w:rsidR="002325EE" w:rsidRDefault="002325EE" w:rsidP="00DD38A5">
      <w:pPr>
        <w:pStyle w:val="Web"/>
        <w:spacing w:before="0" w:beforeAutospacing="0" w:after="200" w:afterAutospacing="0"/>
        <w:jc w:val="both"/>
        <w:rPr>
          <w:bCs/>
        </w:rPr>
      </w:pPr>
    </w:p>
    <w:p w:rsidR="002325EE" w:rsidRPr="002325EE" w:rsidRDefault="002325EE" w:rsidP="002325EE">
      <w:pPr>
        <w:pStyle w:val="Web"/>
        <w:spacing w:before="0" w:beforeAutospacing="0" w:after="200" w:afterAutospacing="0"/>
        <w:outlineLvl w:val="1"/>
        <w:rPr>
          <w:bCs/>
          <w:iCs/>
          <w:vertAlign w:val="subscript"/>
        </w:rPr>
      </w:pPr>
      <w:r>
        <w:rPr>
          <w:bCs/>
          <w:iCs/>
        </w:rPr>
        <w:t>2)Αναλογία (καφεϊκού οξέος): (μετάλλου) (1:2)</w:t>
      </w:r>
    </w:p>
    <w:p w:rsidR="00443352" w:rsidRPr="004E50C8" w:rsidRDefault="00443352" w:rsidP="00443352">
      <w:pPr>
        <w:pStyle w:val="Web"/>
        <w:spacing w:before="0" w:after="200"/>
        <w:outlineLvl w:val="1"/>
        <w:rPr>
          <w:bCs/>
          <w:color w:val="000000" w:themeColor="text1"/>
        </w:rPr>
      </w:pPr>
      <w:bookmarkStart w:id="159" w:name="_Toc170659624"/>
      <w:r w:rsidRPr="004E50C8">
        <w:rPr>
          <w:bCs/>
          <w:color w:val="000000" w:themeColor="text1"/>
        </w:rPr>
        <w:t>Στον Πίνακα 3.1.5</w:t>
      </w:r>
      <w:r>
        <w:rPr>
          <w:bCs/>
          <w:color w:val="000000" w:themeColor="text1"/>
        </w:rPr>
        <w:t>2</w:t>
      </w:r>
      <w:r w:rsidRPr="004E50C8">
        <w:rPr>
          <w:bCs/>
          <w:color w:val="000000" w:themeColor="text1"/>
        </w:rPr>
        <w:t xml:space="preserve">. </w:t>
      </w:r>
      <w:r>
        <w:rPr>
          <w:bCs/>
          <w:color w:val="000000" w:themeColor="text1"/>
        </w:rPr>
        <w:t xml:space="preserve">παρουσιάζονται </w:t>
      </w:r>
      <w:r w:rsidRPr="004E50C8">
        <w:rPr>
          <w:bCs/>
          <w:color w:val="000000" w:themeColor="text1"/>
        </w:rPr>
        <w:t xml:space="preserve">οι χημικές μετατοπίσες των πρωτονίων καθώς και οι μεταβολές τους (Δδ) </w:t>
      </w:r>
      <w:r>
        <w:rPr>
          <w:bCs/>
          <w:color w:val="000000" w:themeColor="text1"/>
        </w:rPr>
        <w:t>κατά την προσθήκη μετάλλου για αναλογία  (</w:t>
      </w:r>
      <w:r w:rsidRPr="004E50C8">
        <w:rPr>
          <w:bCs/>
          <w:color w:val="000000" w:themeColor="text1"/>
        </w:rPr>
        <w:t>καφεϊκού οξέος</w:t>
      </w:r>
      <w:r>
        <w:rPr>
          <w:bCs/>
          <w:color w:val="000000" w:themeColor="text1"/>
        </w:rPr>
        <w:t xml:space="preserve">: μέταλλο) ίση με (1:2) </w:t>
      </w:r>
      <w:r w:rsidRPr="004E50C8">
        <w:rPr>
          <w:bCs/>
          <w:color w:val="000000" w:themeColor="text1"/>
        </w:rPr>
        <w:t xml:space="preserve"> κατά την παραμονή (</w:t>
      </w:r>
      <w:r w:rsidRPr="004E50C8">
        <w:rPr>
          <w:bCs/>
          <w:color w:val="000000" w:themeColor="text1"/>
          <w:lang w:val="en-US"/>
        </w:rPr>
        <w:t>t</w:t>
      </w:r>
      <w:r w:rsidRPr="004E50C8">
        <w:rPr>
          <w:bCs/>
          <w:color w:val="000000" w:themeColor="text1"/>
        </w:rPr>
        <w:t xml:space="preserve">= 7 </w:t>
      </w:r>
      <w:r w:rsidRPr="004E50C8">
        <w:rPr>
          <w:bCs/>
          <w:color w:val="000000" w:themeColor="text1"/>
          <w:lang w:val="en-US"/>
        </w:rPr>
        <w:t>d</w:t>
      </w:r>
      <w:r w:rsidRPr="004E50C8">
        <w:rPr>
          <w:bCs/>
          <w:color w:val="000000" w:themeColor="text1"/>
        </w:rPr>
        <w:t xml:space="preserve">) </w:t>
      </w:r>
      <w:r>
        <w:rPr>
          <w:bCs/>
          <w:color w:val="000000" w:themeColor="text1"/>
        </w:rPr>
        <w:t xml:space="preserve">. Επίσης στην Εικόνα 69 τα αντίστοιχα πρωτονιακά φάσματα. </w:t>
      </w:r>
    </w:p>
    <w:p w:rsidR="00443352" w:rsidRDefault="00443352" w:rsidP="0095189C">
      <w:pPr>
        <w:pStyle w:val="Web"/>
        <w:spacing w:before="0" w:beforeAutospacing="0" w:after="200" w:afterAutospacing="0"/>
        <w:outlineLvl w:val="2"/>
      </w:pPr>
    </w:p>
    <w:p w:rsidR="00D666CB" w:rsidRPr="00FF3264" w:rsidRDefault="001538E2" w:rsidP="0095189C">
      <w:pPr>
        <w:pStyle w:val="Web"/>
        <w:spacing w:before="0" w:beforeAutospacing="0" w:after="200" w:afterAutospacing="0"/>
        <w:outlineLvl w:val="2"/>
      </w:pPr>
      <w:r w:rsidRPr="001538E2">
        <w:rPr>
          <w:bCs/>
          <w:color w:val="000000" w:themeColor="text1"/>
        </w:rPr>
        <w:t>Πίνακα</w:t>
      </w:r>
      <w:r w:rsidR="00FF3264">
        <w:rPr>
          <w:bCs/>
          <w:color w:val="000000" w:themeColor="text1"/>
        </w:rPr>
        <w:t>ς</w:t>
      </w:r>
      <w:r w:rsidRPr="001538E2">
        <w:rPr>
          <w:bCs/>
          <w:color w:val="000000" w:themeColor="text1"/>
        </w:rPr>
        <w:t xml:space="preserve"> 3.1.52. Χημική μετατόπιση </w:t>
      </w:r>
      <w:r w:rsidR="005F5C6F" w:rsidRPr="001538E2">
        <w:rPr>
          <w:bCs/>
          <w:color w:val="000000" w:themeColor="text1"/>
        </w:rPr>
        <w:t>πρωτονίων</w:t>
      </w:r>
      <w:r w:rsidRPr="001538E2">
        <w:rPr>
          <w:bCs/>
          <w:color w:val="000000" w:themeColor="text1"/>
        </w:rPr>
        <w:t xml:space="preserve"> του </w:t>
      </w:r>
      <w:r w:rsidR="005F5C6F" w:rsidRPr="001538E2">
        <w:rPr>
          <w:bCs/>
          <w:color w:val="000000" w:themeColor="text1"/>
        </w:rPr>
        <w:t>καφεϊκού</w:t>
      </w:r>
      <w:r w:rsidRPr="001538E2">
        <w:rPr>
          <w:bCs/>
          <w:color w:val="000000" w:themeColor="text1"/>
        </w:rPr>
        <w:t xml:space="preserve"> </w:t>
      </w:r>
      <w:r w:rsidR="005F5C6F" w:rsidRPr="001538E2">
        <w:rPr>
          <w:bCs/>
          <w:color w:val="000000" w:themeColor="text1"/>
        </w:rPr>
        <w:t>οξέως</w:t>
      </w:r>
      <w:r w:rsidRPr="001538E2">
        <w:rPr>
          <w:bCs/>
          <w:color w:val="000000" w:themeColor="text1"/>
        </w:rPr>
        <w:t xml:space="preserve"> με </w:t>
      </w:r>
      <w:r w:rsidR="005F5C6F" w:rsidRPr="001538E2">
        <w:rPr>
          <w:bCs/>
          <w:color w:val="000000" w:themeColor="text1"/>
        </w:rPr>
        <w:t>διαλύτη</w:t>
      </w:r>
      <w:r w:rsidRPr="001538E2">
        <w:rPr>
          <w:bCs/>
          <w:color w:val="000000" w:themeColor="text1"/>
        </w:rPr>
        <w:t xml:space="preserve"> </w:t>
      </w:r>
      <w:r w:rsidRPr="001538E2">
        <w:rPr>
          <w:bCs/>
          <w:color w:val="000000" w:themeColor="text1"/>
          <w:lang w:val="en-US"/>
        </w:rPr>
        <w:t>DMSO</w:t>
      </w:r>
      <w:r w:rsidRPr="001538E2">
        <w:rPr>
          <w:bCs/>
          <w:color w:val="000000" w:themeColor="text1"/>
        </w:rPr>
        <w:t>-</w:t>
      </w:r>
      <w:r w:rsidRPr="001538E2">
        <w:rPr>
          <w:bCs/>
          <w:color w:val="000000" w:themeColor="text1"/>
          <w:lang w:val="en-US"/>
        </w:rPr>
        <w:t>d</w:t>
      </w:r>
      <w:r w:rsidRPr="001538E2">
        <w:rPr>
          <w:bCs/>
          <w:color w:val="000000" w:themeColor="text1"/>
          <w:vertAlign w:val="subscript"/>
        </w:rPr>
        <w:t>6</w:t>
      </w:r>
      <w:r w:rsidRPr="001538E2">
        <w:rPr>
          <w:bCs/>
          <w:color w:val="000000" w:themeColor="text1"/>
        </w:rPr>
        <w:t xml:space="preserve">  και  επίδραση της  προσθήκης   του Zn  στις </w:t>
      </w:r>
      <w:r w:rsidR="005F5C6F" w:rsidRPr="001538E2">
        <w:rPr>
          <w:bCs/>
          <w:color w:val="000000" w:themeColor="text1"/>
        </w:rPr>
        <w:t>αναλογίες</w:t>
      </w:r>
      <w:r w:rsidRPr="001538E2">
        <w:rPr>
          <w:bCs/>
          <w:color w:val="000000" w:themeColor="text1"/>
        </w:rPr>
        <w:t xml:space="preserve">  (1:2)  με την </w:t>
      </w:r>
      <w:r w:rsidR="005F5C6F" w:rsidRPr="001538E2">
        <w:rPr>
          <w:bCs/>
          <w:color w:val="000000" w:themeColor="text1"/>
        </w:rPr>
        <w:t>πάροδο</w:t>
      </w:r>
      <w:r w:rsidRPr="001538E2">
        <w:rPr>
          <w:bCs/>
          <w:color w:val="000000" w:themeColor="text1"/>
        </w:rPr>
        <w:t xml:space="preserve"> </w:t>
      </w:r>
      <w:r w:rsidR="005F5C6F" w:rsidRPr="001538E2">
        <w:rPr>
          <w:bCs/>
          <w:color w:val="000000" w:themeColor="text1"/>
        </w:rPr>
        <w:t>χρόνου</w:t>
      </w:r>
      <w:r w:rsidR="00FF3264">
        <w:rPr>
          <w:bCs/>
          <w:color w:val="000000" w:themeColor="text1"/>
        </w:rPr>
        <w:t xml:space="preserve"> (</w:t>
      </w:r>
      <w:r w:rsidR="00FF3264">
        <w:rPr>
          <w:bCs/>
          <w:color w:val="000000" w:themeColor="text1"/>
          <w:lang w:val="en-US"/>
        </w:rPr>
        <w:t>t</w:t>
      </w:r>
      <w:r w:rsidR="00FF3264" w:rsidRPr="004E50C8">
        <w:rPr>
          <w:bCs/>
          <w:color w:val="000000" w:themeColor="text1"/>
        </w:rPr>
        <w:t>= 7</w:t>
      </w:r>
      <w:r w:rsidR="00FF3264">
        <w:rPr>
          <w:bCs/>
          <w:color w:val="000000" w:themeColor="text1"/>
          <w:lang w:val="en-US"/>
        </w:rPr>
        <w:t>d</w:t>
      </w:r>
      <w:r w:rsidR="00FF3264" w:rsidRPr="004E50C8">
        <w:rPr>
          <w:bCs/>
          <w:color w:val="000000" w:themeColor="text1"/>
        </w:rPr>
        <w:t>)</w:t>
      </w:r>
      <w:r w:rsidRPr="001538E2">
        <w:rPr>
          <w:bCs/>
          <w:color w:val="000000" w:themeColor="text1"/>
        </w:rPr>
        <w:t>.</w:t>
      </w:r>
      <w:r>
        <w:rPr>
          <w:b/>
          <w:bCs/>
          <w:color w:val="000000" w:themeColor="text1"/>
        </w:rPr>
        <w:t xml:space="preserve"> </w:t>
      </w:r>
    </w:p>
    <w:bookmarkEnd w:id="159"/>
    <w:p w:rsidR="002325EE" w:rsidRDefault="00C75A09" w:rsidP="007A1376">
      <w:pPr>
        <w:rPr>
          <w:rFonts w:ascii="Times New Roman" w:hAnsi="Times New Roman" w:cs="Times New Roman"/>
        </w:rPr>
      </w:pPr>
      <w:r>
        <w:rPr>
          <w:rFonts w:ascii="Times New Roman" w:hAnsi="Times New Roman" w:cs="Times New Roman"/>
          <w:noProof/>
          <w:lang w:eastAsia="en-US"/>
        </w:rPr>
        <w:pict>
          <v:shape id="_x0000_s4469" type="#_x0000_t75" alt="" style="position:absolute;margin-left:-2.6pt;margin-top:.55pt;width:416.95pt;height:158.6pt;z-index:251679744;mso-wrap-edited:f">
            <v:imagedata r:id="rId238" o:title=""/>
          </v:shape>
          <o:OLEObject Type="Embed" ProgID="Excel.Sheet.12" ShapeID="_x0000_s4469" DrawAspect="Content" ObjectID="_1786616401" r:id="rId239"/>
        </w:pict>
      </w:r>
    </w:p>
    <w:p w:rsidR="002325EE" w:rsidRDefault="002325EE"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1538E2" w:rsidRPr="00EF2D81" w:rsidRDefault="001538E2" w:rsidP="007A1376">
      <w:pPr>
        <w:rPr>
          <w:rFonts w:ascii="Times New Roman" w:hAnsi="Times New Roman" w:cs="Times New Roman"/>
        </w:rPr>
      </w:pPr>
    </w:p>
    <w:p w:rsidR="00D666CB" w:rsidRDefault="00D666CB" w:rsidP="00DF11C9">
      <w:pPr>
        <w:rPr>
          <w:rFonts w:ascii="Times New Roman" w:hAnsi="Times New Roman" w:cs="Times New Roman"/>
          <w:sz w:val="24"/>
          <w:szCs w:val="24"/>
        </w:rPr>
      </w:pPr>
    </w:p>
    <w:p w:rsidR="00D666CB" w:rsidRDefault="00D666CB" w:rsidP="00DF11C9">
      <w:pPr>
        <w:rPr>
          <w:rFonts w:ascii="Times New Roman" w:hAnsi="Times New Roman" w:cs="Times New Roman"/>
          <w:sz w:val="24"/>
          <w:szCs w:val="24"/>
        </w:rPr>
      </w:pPr>
    </w:p>
    <w:p w:rsidR="007A1376" w:rsidRPr="00DF11C9" w:rsidRDefault="00E02DAE" w:rsidP="00DF11C9">
      <w:pPr>
        <w:rPr>
          <w:rFonts w:ascii="Times New Roman" w:hAnsi="Times New Roman" w:cs="Times New Roman"/>
          <w:sz w:val="24"/>
          <w:szCs w:val="24"/>
        </w:rPr>
      </w:pPr>
      <w:r w:rsidRPr="00DF11C9">
        <w:rPr>
          <w:rFonts w:ascii="Times New Roman" w:hAnsi="Times New Roman" w:cs="Times New Roman"/>
          <w:sz w:val="24"/>
          <w:szCs w:val="24"/>
        </w:rPr>
        <w:t xml:space="preserve">Σύμφωνα με το παραπάνω πίνακα ( </w:t>
      </w:r>
      <w:r w:rsidRPr="00DF11C9">
        <w:rPr>
          <w:rFonts w:ascii="Times New Roman" w:eastAsia="Times New Roman" w:hAnsi="Times New Roman" w:cs="Times New Roman"/>
          <w:bCs/>
          <w:color w:val="000000" w:themeColor="text1"/>
          <w:sz w:val="24"/>
          <w:szCs w:val="24"/>
        </w:rPr>
        <w:t>Πίνακα 3.1.52</w:t>
      </w:r>
      <w:r w:rsidRPr="00DF11C9">
        <w:rPr>
          <w:rFonts w:ascii="Times New Roman" w:hAnsi="Times New Roman" w:cs="Times New Roman"/>
          <w:sz w:val="24"/>
          <w:szCs w:val="24"/>
        </w:rPr>
        <w:t xml:space="preserve"> ) τ</w:t>
      </w:r>
      <w:r w:rsidR="00FF3264">
        <w:rPr>
          <w:rFonts w:ascii="Times New Roman" w:hAnsi="Times New Roman" w:cs="Times New Roman"/>
          <w:sz w:val="24"/>
          <w:szCs w:val="24"/>
        </w:rPr>
        <w:t xml:space="preserve">α </w:t>
      </w:r>
      <w:r w:rsidRPr="00DF11C9">
        <w:rPr>
          <w:rFonts w:ascii="Times New Roman" w:hAnsi="Times New Roman" w:cs="Times New Roman"/>
          <w:sz w:val="24"/>
          <w:szCs w:val="24"/>
        </w:rPr>
        <w:t>πρωτόνι</w:t>
      </w:r>
      <w:r w:rsidR="00FF3264">
        <w:rPr>
          <w:rFonts w:ascii="Times New Roman" w:hAnsi="Times New Roman" w:cs="Times New Roman"/>
          <w:sz w:val="24"/>
          <w:szCs w:val="24"/>
        </w:rPr>
        <w:t xml:space="preserve">α δεν έχουν μεταβολή των χημικών μετατοπίσεών τους. </w:t>
      </w:r>
    </w:p>
    <w:p w:rsidR="007A1376" w:rsidRPr="001538E2" w:rsidRDefault="007A1376" w:rsidP="007A1376">
      <w:pPr>
        <w:pStyle w:val="Web"/>
        <w:spacing w:before="0" w:beforeAutospacing="0" w:after="200" w:afterAutospacing="0"/>
        <w:rPr>
          <w:b/>
          <w:i/>
          <w:sz w:val="32"/>
          <w:szCs w:val="32"/>
          <w:u w:val="single"/>
          <w:vertAlign w:val="subscript"/>
        </w:rPr>
      </w:pPr>
      <w:r w:rsidRPr="001538E2">
        <w:lastRenderedPageBreak/>
        <w:t xml:space="preserve">  </w:t>
      </w: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noProof/>
          <w:sz w:val="24"/>
          <w:szCs w:val="24"/>
        </w:rPr>
        <w:drawing>
          <wp:inline distT="0" distB="0" distL="0" distR="0">
            <wp:extent cx="5274310" cy="2314917"/>
            <wp:effectExtent l="19050" t="0" r="2540" b="0"/>
            <wp:docPr id="1824438711" name="Εικόνα 63"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438711" name="Εικόνα 63"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40" cstate="print"/>
                    <a:srcRect/>
                    <a:stretch>
                      <a:fillRect/>
                    </a:stretch>
                  </pic:blipFill>
                  <pic:spPr bwMode="auto">
                    <a:xfrm>
                      <a:off x="0" y="0"/>
                      <a:ext cx="5274310" cy="2314917"/>
                    </a:xfrm>
                    <a:prstGeom prst="rect">
                      <a:avLst/>
                    </a:prstGeom>
                    <a:noFill/>
                    <a:ln w="9525">
                      <a:noFill/>
                      <a:miter lim="800000"/>
                      <a:headEnd/>
                      <a:tailEnd/>
                    </a:ln>
                  </pic:spPr>
                </pic:pic>
              </a:graphicData>
            </a:graphic>
          </wp:inline>
        </w:drawing>
      </w:r>
    </w:p>
    <w:p w:rsidR="007A1376" w:rsidRPr="00FC2AEF" w:rsidRDefault="007A1376" w:rsidP="00FC2AEF">
      <w:pPr>
        <w:pStyle w:val="a8"/>
        <w:jc w:val="center"/>
        <w:rPr>
          <w:rFonts w:ascii="Times New Roman" w:eastAsia="Times New Roman" w:hAnsi="Times New Roman" w:cs="Times New Roman"/>
          <w:b/>
          <w:bCs/>
          <w:i w:val="0"/>
          <w:iCs w:val="0"/>
          <w:color w:val="auto"/>
        </w:rPr>
      </w:pPr>
      <w:r w:rsidRPr="00FC2AEF">
        <w:rPr>
          <w:rFonts w:ascii="Times New Roman" w:hAnsi="Times New Roman" w:cs="Times New Roman"/>
          <w:i w:val="0"/>
          <w:iCs w:val="0"/>
          <w:color w:val="auto"/>
        </w:rPr>
        <w:t>Εικόνα</w:t>
      </w:r>
      <w:r w:rsidR="00B93D04" w:rsidRPr="00B93D04">
        <w:rPr>
          <w:rFonts w:ascii="Times New Roman" w:hAnsi="Times New Roman" w:cs="Times New Roman"/>
          <w:i w:val="0"/>
          <w:iCs w:val="0"/>
          <w:color w:val="auto"/>
        </w:rPr>
        <w:t xml:space="preserve"> 69</w:t>
      </w:r>
      <w:r w:rsidRPr="00FC2AEF">
        <w:rPr>
          <w:rFonts w:ascii="Times New Roman" w:hAnsi="Times New Roman" w:cs="Times New Roman"/>
          <w:i w:val="0"/>
          <w:iCs w:val="0"/>
          <w:color w:val="auto"/>
        </w:rPr>
        <w:t>:</w:t>
      </w:r>
      <w:r w:rsidRPr="00FC2AEF">
        <w:rPr>
          <w:rFonts w:ascii="Times New Roman" w:eastAsia="Times New Roman" w:hAnsi="Times New Roman" w:cs="Times New Roman"/>
          <w:i w:val="0"/>
          <w:iCs w:val="0"/>
          <w:color w:val="auto"/>
        </w:rPr>
        <w:t xml:space="preserve"> Σύγκριση φασμάτων </w:t>
      </w:r>
      <w:r w:rsidRPr="00FC2AEF">
        <w:rPr>
          <w:rFonts w:ascii="Times New Roman" w:eastAsia="Times New Roman" w:hAnsi="Times New Roman" w:cs="Times New Roman"/>
          <w:i w:val="0"/>
          <w:iCs w:val="0"/>
          <w:color w:val="auto"/>
          <w:vertAlign w:val="superscript"/>
        </w:rPr>
        <w:t>1</w:t>
      </w:r>
      <w:r w:rsidRPr="00FC2AEF">
        <w:rPr>
          <w:rFonts w:ascii="Times New Roman" w:eastAsia="Times New Roman" w:hAnsi="Times New Roman" w:cs="Times New Roman"/>
          <w:i w:val="0"/>
          <w:iCs w:val="0"/>
          <w:color w:val="auto"/>
        </w:rPr>
        <w:t xml:space="preserve">Η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00173923">
        <w:rPr>
          <w:rFonts w:ascii="Times New Roman" w:eastAsia="Times New Roman" w:hAnsi="Times New Roman" w:cs="Times New Roman"/>
          <w:i w:val="0"/>
          <w:iCs w:val="0"/>
          <w:color w:val="auto"/>
        </w:rPr>
        <w:t>(1:2)</w:t>
      </w:r>
      <w:r w:rsidRPr="00FC2AE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=0</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 xml:space="preserve"> )  με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Pr="00FC2AEF">
        <w:rPr>
          <w:rFonts w:ascii="Times New Roman" w:eastAsia="Times New Roman" w:hAnsi="Times New Roman" w:cs="Times New Roman"/>
          <w:i w:val="0"/>
          <w:iCs w:val="0"/>
          <w:color w:val="auto"/>
        </w:rPr>
        <w:t>(1:2) (</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=7</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w:t>
      </w:r>
    </w:p>
    <w:p w:rsidR="001671D2" w:rsidRPr="00555251" w:rsidRDefault="00FF3264" w:rsidP="00555251">
      <w:pPr>
        <w:pStyle w:val="Web"/>
        <w:spacing w:before="0" w:beforeAutospacing="0" w:after="200" w:afterAutospacing="0"/>
        <w:jc w:val="both"/>
        <w:rPr>
          <w:bCs/>
        </w:rPr>
      </w:pPr>
      <w:r>
        <w:rPr>
          <w:bCs/>
        </w:rPr>
        <w:t xml:space="preserve">Επίσης, με βάση τα πρωτονιακά φάσματα (Εικόνα 69) δεν έχουμε εμφάνιση νέων κορυφών. </w:t>
      </w:r>
    </w:p>
    <w:p w:rsidR="001671D2" w:rsidRPr="00C302A6" w:rsidRDefault="001671D2" w:rsidP="00173923"/>
    <w:p w:rsidR="00DD38A5" w:rsidRPr="00C302A6" w:rsidRDefault="00DD38A5" w:rsidP="00173923"/>
    <w:p w:rsidR="00DD38A5" w:rsidRPr="00F82231" w:rsidRDefault="00DD38A5" w:rsidP="00DD38A5">
      <w:pPr>
        <w:pStyle w:val="Web"/>
        <w:spacing w:before="0" w:beforeAutospacing="0" w:after="200" w:afterAutospacing="0"/>
        <w:outlineLvl w:val="1"/>
        <w:rPr>
          <w:u w:val="single"/>
        </w:rPr>
      </w:pPr>
      <w:r w:rsidRPr="00DD38A5">
        <w:rPr>
          <w:u w:val="single"/>
        </w:rPr>
        <w:t xml:space="preserve">Μελέτη της αλληλεπίδρασης μετάλλου- υποστρώματος σε διάφορες αναλογίες με βάση τις μετατοπίσεις στον </w:t>
      </w:r>
      <w:r w:rsidRPr="00DD38A5">
        <w:rPr>
          <w:u w:val="single"/>
          <w:vertAlign w:val="superscript"/>
        </w:rPr>
        <w:t>13</w:t>
      </w:r>
      <w:r w:rsidRPr="00DD38A5">
        <w:rPr>
          <w:u w:val="single"/>
          <w:lang w:val="en-US"/>
        </w:rPr>
        <w:t>C</w:t>
      </w:r>
      <w:r w:rsidR="00F82231">
        <w:rPr>
          <w:u w:val="single"/>
        </w:rPr>
        <w:t xml:space="preserve"> με </w:t>
      </w:r>
      <w:r w:rsidR="006E30E8">
        <w:rPr>
          <w:u w:val="single"/>
        </w:rPr>
        <w:t>την παροδο του χρονου</w:t>
      </w:r>
    </w:p>
    <w:p w:rsidR="00887299" w:rsidRDefault="00887299" w:rsidP="0027135C">
      <w:pPr>
        <w:pStyle w:val="Web"/>
        <w:spacing w:before="0" w:beforeAutospacing="0" w:after="200" w:afterAutospacing="0"/>
        <w:jc w:val="both"/>
        <w:outlineLvl w:val="2"/>
        <w:rPr>
          <w:bCs/>
          <w:iCs/>
        </w:rPr>
      </w:pPr>
      <w:bookmarkStart w:id="160" w:name="_Toc170659626"/>
    </w:p>
    <w:p w:rsidR="00FF3264" w:rsidRDefault="00FF3264" w:rsidP="00FF3264">
      <w:pPr>
        <w:pStyle w:val="Web"/>
        <w:spacing w:before="0" w:beforeAutospacing="0" w:after="200" w:afterAutospacing="0"/>
        <w:jc w:val="both"/>
        <w:outlineLvl w:val="1"/>
        <w:rPr>
          <w:bCs/>
          <w:iCs/>
        </w:rPr>
      </w:pPr>
      <w:r>
        <w:rPr>
          <w:bCs/>
          <w:iCs/>
        </w:rPr>
        <w:t xml:space="preserve">Στις παρακάτω ενότητες, μελετάται φασματοσκοπικά, τόσο με </w:t>
      </w:r>
      <w:r w:rsidRPr="0027135C">
        <w:rPr>
          <w:b/>
          <w:bCs/>
          <w:vertAlign w:val="superscript"/>
        </w:rPr>
        <w:t>13</w:t>
      </w:r>
      <w:r w:rsidRPr="0027135C">
        <w:rPr>
          <w:bCs/>
          <w:lang w:val="en-US"/>
        </w:rPr>
        <w:t>C</w:t>
      </w:r>
      <w:r w:rsidRPr="0027135C">
        <w:rPr>
          <w:b/>
          <w:bCs/>
        </w:rPr>
        <w:t xml:space="preserve"> </w:t>
      </w:r>
      <w:r w:rsidRPr="00FF3264">
        <w:t>όσο και με</w:t>
      </w:r>
      <w:r>
        <w:rPr>
          <w:b/>
          <w:bCs/>
        </w:rPr>
        <w:t xml:space="preserve"> </w:t>
      </w:r>
      <w:r w:rsidRPr="0027135C">
        <w:rPr>
          <w:bCs/>
        </w:rPr>
        <w:t xml:space="preserve">ετεροπυρηνικής δισδιάστατης </w:t>
      </w:r>
      <w:r>
        <w:rPr>
          <w:bCs/>
        </w:rPr>
        <w:t xml:space="preserve">φασματοσκοία </w:t>
      </w:r>
      <w:r w:rsidRPr="0027135C">
        <w:rPr>
          <w:b/>
          <w:bCs/>
          <w:vertAlign w:val="superscript"/>
        </w:rPr>
        <w:t>1</w:t>
      </w:r>
      <w:r w:rsidRPr="0027135C">
        <w:rPr>
          <w:bCs/>
          <w:lang w:val="en-US"/>
        </w:rPr>
        <w:t>H</w:t>
      </w:r>
      <w:r w:rsidRPr="0027135C">
        <w:rPr>
          <w:b/>
          <w:bCs/>
        </w:rPr>
        <w:t>-</w:t>
      </w:r>
      <w:r w:rsidRPr="0027135C">
        <w:rPr>
          <w:b/>
          <w:bCs/>
          <w:vertAlign w:val="superscript"/>
        </w:rPr>
        <w:t>13</w:t>
      </w:r>
      <w:r w:rsidRPr="0027135C">
        <w:rPr>
          <w:bCs/>
          <w:lang w:val="en-US"/>
        </w:rPr>
        <w:t>C</w:t>
      </w:r>
      <w:r>
        <w:rPr>
          <w:b/>
          <w:bCs/>
        </w:rPr>
        <w:t xml:space="preserve"> </w:t>
      </w:r>
      <w:r w:rsidRPr="0027135C">
        <w:rPr>
          <w:bCs/>
        </w:rPr>
        <w:t>ΗΜΒ</w:t>
      </w:r>
      <w:r w:rsidRPr="0027135C">
        <w:rPr>
          <w:bCs/>
          <w:lang w:val="en-US"/>
        </w:rPr>
        <w:t>C</w:t>
      </w:r>
      <w:r>
        <w:rPr>
          <w:bCs/>
          <w:iCs/>
        </w:rPr>
        <w:t xml:space="preserve">, </w:t>
      </w:r>
      <w:r w:rsidRPr="00FF3264">
        <w:rPr>
          <w:bCs/>
          <w:iCs/>
        </w:rPr>
        <w:t xml:space="preserve"> </w:t>
      </w:r>
      <w:r>
        <w:rPr>
          <w:bCs/>
          <w:iCs/>
        </w:rPr>
        <w:t>η τυχόν και πιθανή αυτοξείδωση του καφεϊκού οξέος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τόσο απουσία όσο και μετά την προσθήκη μετάλλου σε καθορισμένες αναλογίες. </w:t>
      </w:r>
    </w:p>
    <w:p w:rsidR="00FF3264" w:rsidRDefault="00FF3264" w:rsidP="0027135C">
      <w:pPr>
        <w:pStyle w:val="Web"/>
        <w:spacing w:before="0" w:beforeAutospacing="0" w:after="200" w:afterAutospacing="0"/>
        <w:jc w:val="both"/>
        <w:outlineLvl w:val="2"/>
        <w:rPr>
          <w:bCs/>
          <w:iCs/>
        </w:rPr>
      </w:pPr>
    </w:p>
    <w:p w:rsidR="00FF3264" w:rsidRDefault="0027135C" w:rsidP="00FF3264">
      <w:pPr>
        <w:pStyle w:val="Web"/>
        <w:spacing w:before="0" w:after="200"/>
        <w:outlineLvl w:val="1"/>
        <w:rPr>
          <w:bCs/>
          <w:color w:val="000000" w:themeColor="text1"/>
        </w:rPr>
      </w:pPr>
      <w:r w:rsidRPr="00FF3264">
        <w:rPr>
          <w:bCs/>
          <w:color w:val="000000" w:themeColor="text1"/>
        </w:rPr>
        <w:t xml:space="preserve">3.2.3.1 </w:t>
      </w:r>
      <w:r w:rsidR="00FF3264" w:rsidRPr="00FF3264">
        <w:rPr>
          <w:bCs/>
          <w:color w:val="000000" w:themeColor="text1"/>
        </w:rPr>
        <w:t>Μελέτη διαλύτος καφεϊκού οξέος απουσία μετάλλου</w:t>
      </w:r>
    </w:p>
    <w:p w:rsidR="00FF3264" w:rsidRPr="00FF3264" w:rsidRDefault="00FF3264" w:rsidP="00FF3264">
      <w:pPr>
        <w:pStyle w:val="Web"/>
        <w:spacing w:before="0" w:after="200"/>
        <w:outlineLvl w:val="1"/>
        <w:rPr>
          <w:bCs/>
          <w:color w:val="000000" w:themeColor="text1"/>
        </w:rPr>
      </w:pPr>
    </w:p>
    <w:p w:rsidR="00FF3264" w:rsidRPr="00A31BAE" w:rsidRDefault="0027135C" w:rsidP="00FF3264">
      <w:pPr>
        <w:pStyle w:val="Web"/>
        <w:spacing w:before="0" w:after="200"/>
        <w:outlineLvl w:val="1"/>
        <w:rPr>
          <w:bCs/>
          <w:color w:val="000000" w:themeColor="text1"/>
        </w:rPr>
      </w:pPr>
      <w:r w:rsidRPr="0067328E">
        <w:rPr>
          <w:bCs/>
          <w:color w:val="000000" w:themeColor="text1"/>
        </w:rPr>
        <w:t>Στον Πίνακα 3.1.5</w:t>
      </w:r>
      <w:r w:rsidR="00F71AEE" w:rsidRPr="0067328E">
        <w:rPr>
          <w:bCs/>
          <w:color w:val="000000" w:themeColor="text1"/>
        </w:rPr>
        <w:t>3</w:t>
      </w:r>
      <w:r w:rsidR="0067328E">
        <w:rPr>
          <w:bCs/>
          <w:color w:val="000000" w:themeColor="text1"/>
        </w:rPr>
        <w:t xml:space="preserve">. </w:t>
      </w:r>
      <w:r w:rsidR="00FF3264">
        <w:rPr>
          <w:bCs/>
          <w:color w:val="000000" w:themeColor="text1"/>
        </w:rPr>
        <w:t xml:space="preserve">παρουσιάζονται </w:t>
      </w:r>
      <w:r w:rsidR="00FF3264" w:rsidRPr="004E50C8">
        <w:rPr>
          <w:bCs/>
          <w:color w:val="000000" w:themeColor="text1"/>
        </w:rPr>
        <w:t xml:space="preserve">οι χημικές μετατοπίσες των </w:t>
      </w:r>
      <w:r w:rsidR="00FF3264">
        <w:rPr>
          <w:bCs/>
          <w:color w:val="000000" w:themeColor="text1"/>
        </w:rPr>
        <w:t>ανθράκων</w:t>
      </w:r>
      <w:r w:rsidR="00FF3264" w:rsidRPr="004E50C8">
        <w:rPr>
          <w:bCs/>
          <w:color w:val="000000" w:themeColor="text1"/>
        </w:rPr>
        <w:t xml:space="preserve"> καθώς και οι μεταβολές τους (Δδ) </w:t>
      </w:r>
      <w:r w:rsidR="00FF3264">
        <w:rPr>
          <w:bCs/>
          <w:color w:val="000000" w:themeColor="text1"/>
        </w:rPr>
        <w:t xml:space="preserve">απουσία  μετάλλου </w:t>
      </w:r>
      <w:r w:rsidR="00FF3264" w:rsidRPr="004E50C8">
        <w:rPr>
          <w:bCs/>
          <w:color w:val="000000" w:themeColor="text1"/>
        </w:rPr>
        <w:t xml:space="preserve"> κατά την παραμονή (</w:t>
      </w:r>
      <w:r w:rsidR="00FF3264" w:rsidRPr="004E50C8">
        <w:rPr>
          <w:bCs/>
          <w:color w:val="000000" w:themeColor="text1"/>
          <w:lang w:val="en-US"/>
        </w:rPr>
        <w:t>t</w:t>
      </w:r>
      <w:r w:rsidR="00FF3264" w:rsidRPr="004E50C8">
        <w:rPr>
          <w:bCs/>
          <w:color w:val="000000" w:themeColor="text1"/>
        </w:rPr>
        <w:t xml:space="preserve">= 7 </w:t>
      </w:r>
      <w:r w:rsidR="00FF3264" w:rsidRPr="004E50C8">
        <w:rPr>
          <w:bCs/>
          <w:color w:val="000000" w:themeColor="text1"/>
          <w:lang w:val="en-US"/>
        </w:rPr>
        <w:t>d</w:t>
      </w:r>
      <w:r w:rsidR="00FF3264" w:rsidRPr="004E50C8">
        <w:rPr>
          <w:bCs/>
          <w:color w:val="000000" w:themeColor="text1"/>
        </w:rPr>
        <w:t xml:space="preserve">) </w:t>
      </w:r>
      <w:r w:rsidR="00FF3264">
        <w:rPr>
          <w:bCs/>
          <w:color w:val="000000" w:themeColor="text1"/>
        </w:rPr>
        <w:t xml:space="preserve">. Επίσης στην Εικόνα 70 τα αντίστοιχα φάσματα </w:t>
      </w:r>
      <w:r w:rsidR="00FF3264" w:rsidRPr="0027135C">
        <w:rPr>
          <w:b/>
          <w:bCs/>
          <w:vertAlign w:val="superscript"/>
        </w:rPr>
        <w:t>1</w:t>
      </w:r>
      <w:r w:rsidR="00FF3264" w:rsidRPr="0027135C">
        <w:rPr>
          <w:bCs/>
          <w:lang w:val="en-US"/>
        </w:rPr>
        <w:t>H</w:t>
      </w:r>
      <w:r w:rsidR="00FF3264" w:rsidRPr="0027135C">
        <w:rPr>
          <w:b/>
          <w:bCs/>
        </w:rPr>
        <w:t>-</w:t>
      </w:r>
      <w:r w:rsidR="00FF3264" w:rsidRPr="0027135C">
        <w:rPr>
          <w:b/>
          <w:bCs/>
          <w:vertAlign w:val="superscript"/>
        </w:rPr>
        <w:t>13</w:t>
      </w:r>
      <w:r w:rsidR="00FF3264" w:rsidRPr="0027135C">
        <w:rPr>
          <w:bCs/>
          <w:lang w:val="en-US"/>
        </w:rPr>
        <w:t>C</w:t>
      </w:r>
      <w:r w:rsidR="00FF3264">
        <w:rPr>
          <w:b/>
          <w:bCs/>
        </w:rPr>
        <w:t xml:space="preserve"> </w:t>
      </w:r>
      <w:r w:rsidR="00FF3264" w:rsidRPr="0027135C">
        <w:rPr>
          <w:bCs/>
        </w:rPr>
        <w:t>ΗΜΒ</w:t>
      </w:r>
      <w:r w:rsidR="00FF3264" w:rsidRPr="0027135C">
        <w:rPr>
          <w:bCs/>
          <w:lang w:val="en-US"/>
        </w:rPr>
        <w:t>C</w:t>
      </w:r>
      <w:r w:rsidR="00FF3264">
        <w:rPr>
          <w:bCs/>
          <w:color w:val="000000" w:themeColor="text1"/>
        </w:rPr>
        <w:t xml:space="preserve">. </w:t>
      </w:r>
    </w:p>
    <w:p w:rsidR="00FF3264" w:rsidRPr="00A31BAE" w:rsidRDefault="00FF3264" w:rsidP="00FF3264">
      <w:pPr>
        <w:pStyle w:val="Web"/>
        <w:spacing w:before="0" w:after="200"/>
        <w:outlineLvl w:val="1"/>
        <w:rPr>
          <w:bCs/>
          <w:color w:val="000000" w:themeColor="text1"/>
        </w:rPr>
      </w:pPr>
    </w:p>
    <w:p w:rsidR="00FF3264" w:rsidRPr="00A31BAE" w:rsidRDefault="00FF3264" w:rsidP="00FF3264">
      <w:pPr>
        <w:pStyle w:val="Web"/>
        <w:spacing w:before="0" w:after="200"/>
        <w:outlineLvl w:val="1"/>
        <w:rPr>
          <w:bCs/>
          <w:color w:val="000000" w:themeColor="text1"/>
        </w:rPr>
      </w:pPr>
    </w:p>
    <w:p w:rsidR="00FF3264" w:rsidRPr="00A31BAE" w:rsidRDefault="00FF3264" w:rsidP="00FF3264">
      <w:pPr>
        <w:pStyle w:val="Web"/>
        <w:spacing w:before="0" w:after="200"/>
        <w:outlineLvl w:val="1"/>
        <w:rPr>
          <w:bCs/>
          <w:color w:val="000000" w:themeColor="text1"/>
        </w:rPr>
      </w:pPr>
    </w:p>
    <w:p w:rsidR="00FF3264" w:rsidRPr="00A31BAE" w:rsidRDefault="00FF3264" w:rsidP="00FF3264">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lastRenderedPageBreak/>
        <w:t xml:space="preserve">Πίνακας 3.1.53. </w:t>
      </w:r>
      <w:r w:rsidR="0067328E">
        <w:rPr>
          <w:rFonts w:ascii="Times New Roman" w:eastAsia="Times New Roman" w:hAnsi="Times New Roman" w:cs="Times New Roman"/>
          <w:b w:val="0"/>
          <w:bCs/>
          <w:color w:val="000000" w:themeColor="text1"/>
          <w:sz w:val="24"/>
          <w:szCs w:val="24"/>
        </w:rPr>
        <w:t>Χημική μετατόπιση</w:t>
      </w:r>
      <w:r w:rsidR="0067328E" w:rsidRPr="00C7204C">
        <w:rPr>
          <w:rFonts w:ascii="Times New Roman" w:eastAsia="Times New Roman" w:hAnsi="Times New Roman" w:cs="Times New Roman"/>
          <w:b w:val="0"/>
          <w:bCs/>
          <w:color w:val="000000" w:themeColor="text1"/>
          <w:sz w:val="24"/>
          <w:szCs w:val="24"/>
        </w:rPr>
        <w:t xml:space="preserve"> </w:t>
      </w:r>
      <w:r w:rsidR="0067328E">
        <w:rPr>
          <w:rFonts w:ascii="Times New Roman" w:eastAsia="Times New Roman" w:hAnsi="Times New Roman" w:cs="Times New Roman"/>
          <w:b w:val="0"/>
          <w:bCs/>
          <w:color w:val="000000" w:themeColor="text1"/>
          <w:sz w:val="24"/>
          <w:szCs w:val="24"/>
        </w:rPr>
        <w:t xml:space="preserve"> </w:t>
      </w:r>
      <w:r w:rsidR="00E02DAE">
        <w:rPr>
          <w:rFonts w:ascii="Times New Roman" w:eastAsia="Times New Roman" w:hAnsi="Times New Roman" w:cs="Times New Roman"/>
          <w:b w:val="0"/>
          <w:bCs/>
          <w:color w:val="000000" w:themeColor="text1"/>
          <w:sz w:val="24"/>
          <w:szCs w:val="24"/>
        </w:rPr>
        <w:t>ανθράκων</w:t>
      </w:r>
      <w:r w:rsidR="0067328E">
        <w:rPr>
          <w:rFonts w:ascii="Times New Roman" w:eastAsia="Times New Roman" w:hAnsi="Times New Roman" w:cs="Times New Roman"/>
          <w:b w:val="0"/>
          <w:bCs/>
          <w:color w:val="000000" w:themeColor="text1"/>
          <w:sz w:val="24"/>
          <w:szCs w:val="24"/>
        </w:rPr>
        <w:t xml:space="preserve">  του </w:t>
      </w:r>
      <w:r w:rsidR="00E02DAE">
        <w:rPr>
          <w:rFonts w:ascii="Times New Roman" w:eastAsia="Times New Roman" w:hAnsi="Times New Roman" w:cs="Times New Roman"/>
          <w:b w:val="0"/>
          <w:bCs/>
          <w:color w:val="000000" w:themeColor="text1"/>
          <w:sz w:val="24"/>
          <w:szCs w:val="24"/>
        </w:rPr>
        <w:t>καφεϊκού</w:t>
      </w:r>
      <w:r w:rsidR="0067328E">
        <w:rPr>
          <w:rFonts w:ascii="Times New Roman" w:eastAsia="Times New Roman" w:hAnsi="Times New Roman" w:cs="Times New Roman"/>
          <w:b w:val="0"/>
          <w:bCs/>
          <w:color w:val="000000" w:themeColor="text1"/>
          <w:sz w:val="24"/>
          <w:szCs w:val="24"/>
        </w:rPr>
        <w:t xml:space="preserve"> </w:t>
      </w:r>
      <w:r w:rsidR="00E02DAE">
        <w:rPr>
          <w:rFonts w:ascii="Times New Roman" w:eastAsia="Times New Roman" w:hAnsi="Times New Roman" w:cs="Times New Roman"/>
          <w:b w:val="0"/>
          <w:bCs/>
          <w:color w:val="000000" w:themeColor="text1"/>
          <w:sz w:val="24"/>
          <w:szCs w:val="24"/>
        </w:rPr>
        <w:t>οξέ</w:t>
      </w:r>
      <w:r>
        <w:rPr>
          <w:rFonts w:ascii="Times New Roman" w:eastAsia="Times New Roman" w:hAnsi="Times New Roman" w:cs="Times New Roman"/>
          <w:b w:val="0"/>
          <w:bCs/>
          <w:color w:val="000000" w:themeColor="text1"/>
          <w:sz w:val="24"/>
          <w:szCs w:val="24"/>
          <w:lang w:val="en-US"/>
        </w:rPr>
        <w:t>o</w:t>
      </w:r>
      <w:r w:rsidR="00E02DAE">
        <w:rPr>
          <w:rFonts w:ascii="Times New Roman" w:eastAsia="Times New Roman" w:hAnsi="Times New Roman" w:cs="Times New Roman"/>
          <w:b w:val="0"/>
          <w:bCs/>
          <w:color w:val="000000" w:themeColor="text1"/>
          <w:sz w:val="24"/>
          <w:szCs w:val="24"/>
        </w:rPr>
        <w:t>ς</w:t>
      </w:r>
      <w:r w:rsidR="0067328E">
        <w:rPr>
          <w:rFonts w:ascii="Times New Roman" w:eastAsia="Times New Roman" w:hAnsi="Times New Roman" w:cs="Times New Roman"/>
          <w:b w:val="0"/>
          <w:bCs/>
          <w:color w:val="000000" w:themeColor="text1"/>
          <w:sz w:val="24"/>
          <w:szCs w:val="24"/>
        </w:rPr>
        <w:t xml:space="preserve"> με </w:t>
      </w:r>
      <w:r w:rsidR="00E02DAE">
        <w:rPr>
          <w:rFonts w:ascii="Times New Roman" w:eastAsia="Times New Roman" w:hAnsi="Times New Roman" w:cs="Times New Roman"/>
          <w:b w:val="0"/>
          <w:bCs/>
          <w:color w:val="000000" w:themeColor="text1"/>
          <w:sz w:val="24"/>
          <w:szCs w:val="24"/>
        </w:rPr>
        <w:t>διαλύτη</w:t>
      </w:r>
      <w:r w:rsidR="0067328E">
        <w:rPr>
          <w:rFonts w:ascii="Times New Roman" w:eastAsia="Times New Roman" w:hAnsi="Times New Roman" w:cs="Times New Roman"/>
          <w:b w:val="0"/>
          <w:bCs/>
          <w:color w:val="000000" w:themeColor="text1"/>
          <w:sz w:val="24"/>
          <w:szCs w:val="24"/>
        </w:rPr>
        <w:t xml:space="preserve"> </w:t>
      </w:r>
      <w:r w:rsidR="0067328E">
        <w:rPr>
          <w:rFonts w:ascii="Times New Roman" w:eastAsia="Times New Roman" w:hAnsi="Times New Roman" w:cs="Times New Roman"/>
          <w:b w:val="0"/>
          <w:bCs/>
          <w:color w:val="000000" w:themeColor="text1"/>
          <w:sz w:val="24"/>
          <w:szCs w:val="24"/>
          <w:lang w:val="en-US"/>
        </w:rPr>
        <w:t>DMSO</w:t>
      </w:r>
      <w:r w:rsidR="0067328E" w:rsidRPr="00C7204C">
        <w:rPr>
          <w:rFonts w:ascii="Times New Roman" w:eastAsia="Times New Roman" w:hAnsi="Times New Roman" w:cs="Times New Roman"/>
          <w:b w:val="0"/>
          <w:bCs/>
          <w:color w:val="000000" w:themeColor="text1"/>
          <w:sz w:val="24"/>
          <w:szCs w:val="24"/>
        </w:rPr>
        <w:t>-</w:t>
      </w:r>
      <w:r w:rsidR="0067328E">
        <w:rPr>
          <w:rFonts w:ascii="Times New Roman" w:eastAsia="Times New Roman" w:hAnsi="Times New Roman" w:cs="Times New Roman"/>
          <w:b w:val="0"/>
          <w:bCs/>
          <w:color w:val="000000" w:themeColor="text1"/>
          <w:sz w:val="24"/>
          <w:szCs w:val="24"/>
          <w:lang w:val="en-US"/>
        </w:rPr>
        <w:t>d</w:t>
      </w:r>
      <w:r w:rsidR="0067328E" w:rsidRPr="00C7204C">
        <w:rPr>
          <w:rFonts w:ascii="Times New Roman" w:eastAsia="Times New Roman" w:hAnsi="Times New Roman" w:cs="Times New Roman"/>
          <w:b w:val="0"/>
          <w:bCs/>
          <w:color w:val="000000" w:themeColor="text1"/>
          <w:sz w:val="24"/>
          <w:szCs w:val="24"/>
          <w:vertAlign w:val="subscript"/>
        </w:rPr>
        <w:t>6</w:t>
      </w:r>
      <w:r w:rsidR="0067328E">
        <w:rPr>
          <w:rFonts w:ascii="Times New Roman" w:eastAsia="Times New Roman" w:hAnsi="Times New Roman" w:cs="Times New Roman"/>
          <w:b w:val="0"/>
          <w:bCs/>
          <w:color w:val="000000" w:themeColor="text1"/>
          <w:sz w:val="24"/>
          <w:szCs w:val="24"/>
        </w:rPr>
        <w:t xml:space="preserve"> </w:t>
      </w:r>
      <w:r w:rsidR="0067328E" w:rsidRPr="00C7204C">
        <w:rPr>
          <w:rFonts w:ascii="Times New Roman" w:eastAsia="Times New Roman" w:hAnsi="Times New Roman" w:cs="Times New Roman"/>
          <w:b w:val="0"/>
          <w:bCs/>
          <w:color w:val="000000" w:themeColor="text1"/>
          <w:sz w:val="24"/>
          <w:szCs w:val="24"/>
        </w:rPr>
        <w:t xml:space="preserve"> </w:t>
      </w:r>
      <w:r w:rsidR="0067328E">
        <w:rPr>
          <w:rFonts w:ascii="Times New Roman" w:eastAsia="Times New Roman" w:hAnsi="Times New Roman" w:cs="Times New Roman"/>
          <w:b w:val="0"/>
          <w:bCs/>
          <w:color w:val="000000" w:themeColor="text1"/>
          <w:sz w:val="24"/>
          <w:szCs w:val="24"/>
        </w:rPr>
        <w:t xml:space="preserve">με την </w:t>
      </w:r>
      <w:r w:rsidR="00E02DAE">
        <w:rPr>
          <w:rFonts w:ascii="Times New Roman" w:eastAsia="Times New Roman" w:hAnsi="Times New Roman" w:cs="Times New Roman"/>
          <w:b w:val="0"/>
          <w:bCs/>
          <w:color w:val="000000" w:themeColor="text1"/>
          <w:sz w:val="24"/>
          <w:szCs w:val="24"/>
        </w:rPr>
        <w:t>πάροδο</w:t>
      </w:r>
      <w:r w:rsidR="0067328E">
        <w:rPr>
          <w:rFonts w:ascii="Times New Roman" w:eastAsia="Times New Roman" w:hAnsi="Times New Roman" w:cs="Times New Roman"/>
          <w:b w:val="0"/>
          <w:bCs/>
          <w:color w:val="000000" w:themeColor="text1"/>
          <w:sz w:val="24"/>
          <w:szCs w:val="24"/>
        </w:rPr>
        <w:t xml:space="preserve"> του </w:t>
      </w:r>
      <w:r w:rsidR="00E02DAE">
        <w:rPr>
          <w:rFonts w:ascii="Times New Roman" w:eastAsia="Times New Roman" w:hAnsi="Times New Roman" w:cs="Times New Roman"/>
          <w:b w:val="0"/>
          <w:bCs/>
          <w:color w:val="000000" w:themeColor="text1"/>
          <w:sz w:val="24"/>
          <w:szCs w:val="24"/>
        </w:rPr>
        <w:t>χρόνου</w:t>
      </w:r>
      <w:r w:rsidR="0067328E">
        <w:rPr>
          <w:rFonts w:ascii="Times New Roman" w:eastAsia="Times New Roman" w:hAnsi="Times New Roman" w:cs="Times New Roman"/>
          <w:b w:val="0"/>
          <w:bCs/>
          <w:color w:val="000000" w:themeColor="text1"/>
          <w:sz w:val="24"/>
          <w:szCs w:val="24"/>
        </w:rPr>
        <w:t xml:space="preserve"> </w:t>
      </w:r>
      <w:r w:rsidRPr="004E50C8">
        <w:rPr>
          <w:rFonts w:ascii="Times New Roman" w:eastAsia="Times New Roman" w:hAnsi="Times New Roman" w:cs="Times New Roman"/>
          <w:b w:val="0"/>
          <w:bCs/>
          <w:color w:val="000000" w:themeColor="text1"/>
          <w:sz w:val="24"/>
          <w:szCs w:val="24"/>
        </w:rPr>
        <w:t>(</w:t>
      </w:r>
      <w:r w:rsidRPr="004E50C8">
        <w:rPr>
          <w:rFonts w:ascii="Times New Roman" w:eastAsia="Times New Roman" w:hAnsi="Times New Roman" w:cs="Times New Roman"/>
          <w:b w:val="0"/>
          <w:bCs/>
          <w:color w:val="000000" w:themeColor="text1"/>
          <w:sz w:val="24"/>
          <w:szCs w:val="24"/>
          <w:lang w:val="en-US"/>
        </w:rPr>
        <w:t>t</w:t>
      </w:r>
      <w:r w:rsidRPr="004E50C8">
        <w:rPr>
          <w:rFonts w:ascii="Times New Roman" w:eastAsia="Times New Roman" w:hAnsi="Times New Roman" w:cs="Times New Roman"/>
          <w:b w:val="0"/>
          <w:bCs/>
          <w:color w:val="000000" w:themeColor="text1"/>
          <w:sz w:val="24"/>
          <w:szCs w:val="24"/>
        </w:rPr>
        <w:t xml:space="preserve">= 7 </w:t>
      </w:r>
      <w:r w:rsidRPr="004E50C8">
        <w:rPr>
          <w:rFonts w:ascii="Times New Roman" w:eastAsia="Times New Roman" w:hAnsi="Times New Roman" w:cs="Times New Roman"/>
          <w:b w:val="0"/>
          <w:bCs/>
          <w:color w:val="000000" w:themeColor="text1"/>
          <w:sz w:val="24"/>
          <w:szCs w:val="24"/>
          <w:lang w:val="en-US"/>
        </w:rPr>
        <w:t>d</w:t>
      </w:r>
      <w:r w:rsidRPr="004E50C8">
        <w:rPr>
          <w:rFonts w:ascii="Times New Roman" w:eastAsia="Times New Roman" w:hAnsi="Times New Roman" w:cs="Times New Roman"/>
          <w:b w:val="0"/>
          <w:bCs/>
          <w:color w:val="000000" w:themeColor="text1"/>
          <w:sz w:val="24"/>
          <w:szCs w:val="24"/>
        </w:rPr>
        <w:t xml:space="preserve">) </w:t>
      </w:r>
      <w:r w:rsidR="0067328E">
        <w:rPr>
          <w:rFonts w:ascii="Times New Roman" w:eastAsia="Times New Roman" w:hAnsi="Times New Roman" w:cs="Times New Roman"/>
          <w:b w:val="0"/>
          <w:bCs/>
          <w:color w:val="000000" w:themeColor="text1"/>
          <w:sz w:val="24"/>
          <w:szCs w:val="24"/>
        </w:rPr>
        <w:t>.</w:t>
      </w:r>
    </w:p>
    <w:p w:rsidR="00FF3264" w:rsidRPr="00A31BAE" w:rsidRDefault="00C75A09" w:rsidP="00FF3264">
      <w:r>
        <w:rPr>
          <w:noProof/>
          <w:lang w:eastAsia="en-US"/>
        </w:rPr>
        <w:pict>
          <v:shape id="_x0000_s4468" type="#_x0000_t75" alt="" style="position:absolute;margin-left:1.7pt;margin-top:5.9pt;width:446pt;height:149.35pt;z-index:251680768;mso-wrap-edited:f">
            <v:imagedata r:id="rId241" o:title=""/>
          </v:shape>
          <o:OLEObject Type="Embed" ProgID="Excel.Sheet.12" ShapeID="_x0000_s4468" DrawAspect="Content" ObjectID="_1786616402" r:id="rId242"/>
        </w:pict>
      </w:r>
    </w:p>
    <w:p w:rsidR="00FF3264" w:rsidRPr="00A31BAE" w:rsidRDefault="00FF3264" w:rsidP="00FF3264"/>
    <w:p w:rsidR="00FF3264" w:rsidRPr="00A31BAE" w:rsidRDefault="00FF3264" w:rsidP="00FF3264"/>
    <w:p w:rsidR="00FF3264" w:rsidRPr="00A31BAE" w:rsidRDefault="00FF3264" w:rsidP="00FF3264">
      <w:pPr>
        <w:pStyle w:val="3"/>
        <w:rPr>
          <w:rFonts w:ascii="Times New Roman" w:eastAsia="Times New Roman" w:hAnsi="Times New Roman" w:cs="Times New Roman"/>
          <w:b w:val="0"/>
          <w:bCs/>
          <w:color w:val="000000" w:themeColor="text1"/>
          <w:sz w:val="24"/>
          <w:szCs w:val="24"/>
        </w:rPr>
      </w:pPr>
    </w:p>
    <w:p w:rsidR="00FF3264" w:rsidRPr="00A31BAE" w:rsidRDefault="00FF3264" w:rsidP="00FF3264">
      <w:pPr>
        <w:pStyle w:val="3"/>
        <w:rPr>
          <w:rFonts w:ascii="Times New Roman" w:eastAsia="Times New Roman" w:hAnsi="Times New Roman" w:cs="Times New Roman"/>
          <w:b w:val="0"/>
          <w:bCs/>
          <w:color w:val="000000" w:themeColor="text1"/>
          <w:sz w:val="24"/>
          <w:szCs w:val="24"/>
        </w:rPr>
      </w:pPr>
    </w:p>
    <w:p w:rsidR="00FF3264" w:rsidRPr="00A31BAE" w:rsidRDefault="00FF3264" w:rsidP="00FF3264">
      <w:pPr>
        <w:pStyle w:val="3"/>
        <w:rPr>
          <w:rFonts w:ascii="Times New Roman" w:eastAsia="Times New Roman" w:hAnsi="Times New Roman" w:cs="Times New Roman"/>
          <w:b w:val="0"/>
          <w:bCs/>
          <w:color w:val="000000" w:themeColor="text1"/>
          <w:sz w:val="24"/>
          <w:szCs w:val="24"/>
        </w:rPr>
      </w:pPr>
    </w:p>
    <w:bookmarkEnd w:id="160"/>
    <w:p w:rsidR="00FF3264" w:rsidRPr="00A31BAE" w:rsidRDefault="00FF3264" w:rsidP="007A1376">
      <w:pPr>
        <w:tabs>
          <w:tab w:val="left" w:pos="3282"/>
        </w:tabs>
        <w:rPr>
          <w:rFonts w:ascii="Times New Roman" w:hAnsi="Times New Roman" w:cs="Times New Roman"/>
        </w:rPr>
      </w:pPr>
    </w:p>
    <w:p w:rsidR="00FF3264" w:rsidRDefault="00FF3264" w:rsidP="00FF3264">
      <w:pPr>
        <w:pStyle w:val="Web"/>
        <w:spacing w:before="0" w:beforeAutospacing="0" w:after="200" w:afterAutospacing="0"/>
        <w:jc w:val="both"/>
        <w:outlineLvl w:val="2"/>
        <w:rPr>
          <w:bCs/>
          <w:iCs/>
          <w:vertAlign w:val="subscript"/>
        </w:rPr>
      </w:pPr>
      <w:r>
        <w:rPr>
          <w:bCs/>
        </w:rPr>
        <w:t xml:space="preserve">Πραγματοποιήθηκε μια σειρά από  πειράματα για  να μελετηθεί η σταθερότητα του διαλύματος καφεϊκού οξέως </w:t>
      </w:r>
      <w:r w:rsidRPr="005D3D74">
        <w:rPr>
          <w:bCs/>
          <w:iCs/>
        </w:rPr>
        <w:t>με</w:t>
      </w:r>
      <w:r>
        <w:rPr>
          <w:bCs/>
          <w:iCs/>
          <w:vertAlign w:val="subscript"/>
        </w:rPr>
        <w:t xml:space="preserve"> </w:t>
      </w:r>
      <w:r>
        <w:rPr>
          <w:bCs/>
          <w:iCs/>
        </w:rPr>
        <w:t xml:space="preserve">την πάροδο του χρόνου για </w:t>
      </w:r>
      <w:r>
        <w:rPr>
          <w:bCs/>
          <w:iCs/>
          <w:lang w:val="en-US"/>
        </w:rPr>
        <w:t>t</w:t>
      </w:r>
      <w:r w:rsidRPr="00FF3264">
        <w:rPr>
          <w:bCs/>
          <w:iCs/>
        </w:rPr>
        <w:t xml:space="preserve">= 7 </w:t>
      </w:r>
      <w:r>
        <w:rPr>
          <w:bCs/>
          <w:iCs/>
          <w:lang w:val="en-US"/>
        </w:rPr>
        <w:t>d</w:t>
      </w:r>
      <w:r w:rsidRPr="00FF3264">
        <w:rPr>
          <w:bCs/>
          <w:iCs/>
        </w:rPr>
        <w:t>.</w:t>
      </w:r>
      <w:r>
        <w:rPr>
          <w:bCs/>
          <w:iCs/>
          <w:vertAlign w:val="subscript"/>
        </w:rPr>
        <w:t xml:space="preserve">. </w:t>
      </w:r>
    </w:p>
    <w:p w:rsidR="00FF3264" w:rsidRDefault="00FF3264" w:rsidP="00FF3264">
      <w:pPr>
        <w:pStyle w:val="Web"/>
        <w:spacing w:before="0" w:beforeAutospacing="0" w:after="200" w:afterAutospacing="0"/>
        <w:jc w:val="both"/>
        <w:outlineLvl w:val="2"/>
        <w:rPr>
          <w:bCs/>
          <w:iCs/>
        </w:rPr>
      </w:pPr>
      <w:r>
        <w:rPr>
          <w:bCs/>
          <w:iCs/>
        </w:rPr>
        <w:t xml:space="preserve">Με βάση τον Πίνακα 3.1.53 την μεγαλύτερη μεταβολή στη χημική μετατόπιση σε μεγαλύτερες τιμές συχνοτήτων (αποπροστασία) έχει ο άνθρακας </w:t>
      </w:r>
      <w:r>
        <w:rPr>
          <w:bCs/>
          <w:iCs/>
          <w:lang w:val="en-US"/>
        </w:rPr>
        <w:t>C</w:t>
      </w:r>
      <w:r>
        <w:rPr>
          <w:bCs/>
          <w:iCs/>
          <w:vertAlign w:val="subscript"/>
        </w:rPr>
        <w:t xml:space="preserve">5 </w:t>
      </w:r>
      <w:r w:rsidRPr="00FF3264">
        <w:rPr>
          <w:bCs/>
          <w:iCs/>
        </w:rPr>
        <w:t xml:space="preserve"> (</w:t>
      </w:r>
      <w:r>
        <w:rPr>
          <w:bCs/>
          <w:iCs/>
        </w:rPr>
        <w:t xml:space="preserve">Δδ= 1,46 </w:t>
      </w:r>
      <w:r>
        <w:rPr>
          <w:bCs/>
          <w:iCs/>
          <w:lang w:val="en-US"/>
        </w:rPr>
        <w:t>ppm</w:t>
      </w:r>
      <w:r w:rsidRPr="00FF3264">
        <w:rPr>
          <w:bCs/>
          <w:iCs/>
        </w:rPr>
        <w:t>) και</w:t>
      </w:r>
      <w:r>
        <w:rPr>
          <w:bCs/>
          <w:iCs/>
          <w:vertAlign w:val="subscript"/>
        </w:rPr>
        <w:t xml:space="preserve"> </w:t>
      </w:r>
      <w:r>
        <w:rPr>
          <w:bCs/>
          <w:iCs/>
        </w:rPr>
        <w:t xml:space="preserve">σε μικρότερες τιμές συχνοτήτων (προστασία) οι άνθρακες </w:t>
      </w:r>
      <w:r>
        <w:rPr>
          <w:bCs/>
          <w:iCs/>
          <w:lang w:val="en-US"/>
        </w:rPr>
        <w:t>C</w:t>
      </w:r>
      <w:r w:rsidRPr="00FF3264">
        <w:rPr>
          <w:bCs/>
          <w:iCs/>
        </w:rPr>
        <w:t xml:space="preserve">2’ </w:t>
      </w:r>
      <w:r>
        <w:rPr>
          <w:bCs/>
          <w:iCs/>
        </w:rPr>
        <w:t xml:space="preserve">και </w:t>
      </w:r>
      <w:r>
        <w:rPr>
          <w:bCs/>
          <w:iCs/>
          <w:lang w:val="en-US"/>
        </w:rPr>
        <w:t>C</w:t>
      </w:r>
      <w:r w:rsidRPr="00FF3264">
        <w:rPr>
          <w:bCs/>
          <w:iCs/>
        </w:rPr>
        <w:t xml:space="preserve">3’ </w:t>
      </w:r>
      <w:r>
        <w:rPr>
          <w:bCs/>
          <w:iCs/>
        </w:rPr>
        <w:t xml:space="preserve">με </w:t>
      </w:r>
      <w:r w:rsidRPr="00FF3264">
        <w:rPr>
          <w:bCs/>
          <w:iCs/>
        </w:rPr>
        <w:t xml:space="preserve"> </w:t>
      </w:r>
      <w:r>
        <w:rPr>
          <w:bCs/>
          <w:iCs/>
        </w:rPr>
        <w:t xml:space="preserve">Δδ= 2,54 και -2,4 </w:t>
      </w:r>
      <w:r>
        <w:rPr>
          <w:bCs/>
          <w:iCs/>
          <w:lang w:val="en-US"/>
        </w:rPr>
        <w:t>ppm</w:t>
      </w:r>
      <w:r>
        <w:rPr>
          <w:bCs/>
          <w:iCs/>
        </w:rPr>
        <w:t>, αντίστοιχα</w:t>
      </w:r>
      <w:r w:rsidRPr="00FF3264">
        <w:rPr>
          <w:bCs/>
          <w:iCs/>
        </w:rPr>
        <w:t xml:space="preserve">. </w:t>
      </w:r>
    </w:p>
    <w:p w:rsidR="007A1376" w:rsidRPr="00745291" w:rsidRDefault="007A1376" w:rsidP="007A1376">
      <w:pPr>
        <w:keepNext/>
        <w:tabs>
          <w:tab w:val="left" w:pos="2545"/>
        </w:tabs>
        <w:rPr>
          <w:rFonts w:ascii="Times New Roman" w:hAnsi="Times New Roman" w:cs="Times New Roman"/>
        </w:rPr>
      </w:pPr>
      <w:r w:rsidRPr="00745291">
        <w:rPr>
          <w:rFonts w:ascii="Times New Roman" w:eastAsia="Times New Roman" w:hAnsi="Times New Roman" w:cs="Times New Roman"/>
          <w:noProof/>
          <w:sz w:val="24"/>
          <w:szCs w:val="24"/>
        </w:rPr>
        <w:drawing>
          <wp:inline distT="0" distB="0" distL="0" distR="0">
            <wp:extent cx="5274310" cy="2292863"/>
            <wp:effectExtent l="19050" t="0" r="2540" b="0"/>
            <wp:docPr id="66" name="Εικόνα 66" descr="Εικόνα που περιέχει κείμενο, στιγμιότυπο οθόνης,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Εικόνα 66" descr="Εικόνα που περιέχει κείμενο, στιγμιότυπο οθόνης, γράφημα, γραμμή&#10;&#10;Περιγραφή που δημιουργήθηκε αυτόματα"/>
                    <pic:cNvPicPr>
                      <a:picLocks noChangeAspect="1" noChangeArrowheads="1"/>
                    </pic:cNvPicPr>
                  </pic:nvPicPr>
                  <pic:blipFill>
                    <a:blip r:embed="rId243" cstate="print"/>
                    <a:srcRect/>
                    <a:stretch>
                      <a:fillRect/>
                    </a:stretch>
                  </pic:blipFill>
                  <pic:spPr bwMode="auto">
                    <a:xfrm>
                      <a:off x="0" y="0"/>
                      <a:ext cx="5274310" cy="2292863"/>
                    </a:xfrm>
                    <a:prstGeom prst="rect">
                      <a:avLst/>
                    </a:prstGeom>
                    <a:noFill/>
                    <a:ln w="9525">
                      <a:noFill/>
                      <a:miter lim="800000"/>
                      <a:headEnd/>
                      <a:tailEnd/>
                    </a:ln>
                  </pic:spPr>
                </pic:pic>
              </a:graphicData>
            </a:graphic>
          </wp:inline>
        </w:drawing>
      </w:r>
    </w:p>
    <w:p w:rsidR="007A1376" w:rsidRPr="00FC2AEF" w:rsidRDefault="007A1376" w:rsidP="00FC2AEF">
      <w:pPr>
        <w:pStyle w:val="a8"/>
        <w:jc w:val="center"/>
        <w:rPr>
          <w:rFonts w:ascii="Times New Roman" w:eastAsia="Times New Roman" w:hAnsi="Times New Roman" w:cs="Times New Roman"/>
          <w:b/>
          <w:bCs/>
          <w:i w:val="0"/>
          <w:iCs w:val="0"/>
          <w:color w:val="auto"/>
        </w:rPr>
      </w:pPr>
      <w:r w:rsidRPr="00FC2AEF">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70</w:t>
      </w:r>
      <w:r w:rsidRPr="00FC2AEF">
        <w:rPr>
          <w:rFonts w:ascii="Times New Roman" w:eastAsia="Times New Roman" w:hAnsi="Times New Roman" w:cs="Times New Roman"/>
          <w:i w:val="0"/>
          <w:iCs w:val="0"/>
          <w:color w:val="auto"/>
        </w:rPr>
        <w:t xml:space="preserve">: Σύγκριση φασμάτων  </w:t>
      </w:r>
      <w:r w:rsidRPr="00FC2AEF">
        <w:rPr>
          <w:rFonts w:ascii="Times New Roman" w:eastAsia="Times New Roman" w:hAnsi="Times New Roman" w:cs="Times New Roman"/>
          <w:i w:val="0"/>
          <w:iCs w:val="0"/>
          <w:color w:val="000000" w:themeColor="text1"/>
        </w:rPr>
        <w:t xml:space="preserve">2D  </w:t>
      </w:r>
      <w:r w:rsidRPr="00FC2AEF">
        <w:rPr>
          <w:rFonts w:ascii="Times New Roman" w:eastAsia="Times New Roman" w:hAnsi="Times New Roman" w:cs="Times New Roman"/>
          <w:i w:val="0"/>
          <w:iCs w:val="0"/>
          <w:color w:val="000000" w:themeColor="text1"/>
          <w:vertAlign w:val="superscript"/>
        </w:rPr>
        <w:t>1</w:t>
      </w:r>
      <w:r w:rsidRPr="00FC2AEF">
        <w:rPr>
          <w:rFonts w:ascii="Times New Roman" w:eastAsia="Times New Roman" w:hAnsi="Times New Roman" w:cs="Times New Roman"/>
          <w:i w:val="0"/>
          <w:iCs w:val="0"/>
          <w:color w:val="000000" w:themeColor="text1"/>
        </w:rPr>
        <w:t xml:space="preserve">Η – </w:t>
      </w:r>
      <w:r w:rsidRPr="00FC2AEF">
        <w:rPr>
          <w:rFonts w:ascii="Times New Roman" w:eastAsia="Times New Roman" w:hAnsi="Times New Roman" w:cs="Times New Roman"/>
          <w:i w:val="0"/>
          <w:iCs w:val="0"/>
          <w:color w:val="000000" w:themeColor="text1"/>
          <w:vertAlign w:val="superscript"/>
        </w:rPr>
        <w:t>13</w:t>
      </w:r>
      <w:r w:rsidRPr="00FC2AEF">
        <w:rPr>
          <w:rFonts w:ascii="Times New Roman" w:eastAsia="Times New Roman" w:hAnsi="Times New Roman" w:cs="Times New Roman"/>
          <w:i w:val="0"/>
          <w:iCs w:val="0"/>
          <w:color w:val="000000" w:themeColor="text1"/>
        </w:rPr>
        <w:t xml:space="preserve">C </w:t>
      </w:r>
      <w:r w:rsidRPr="00FC2AEF">
        <w:rPr>
          <w:rFonts w:ascii="Times New Roman" w:eastAsia="Times New Roman" w:hAnsi="Times New Roman" w:cs="Times New Roman"/>
          <w:i w:val="0"/>
          <w:iCs w:val="0"/>
        </w:rPr>
        <w:t xml:space="preserve"> </w:t>
      </w:r>
      <w:r w:rsidRPr="00FC2AEF">
        <w:rPr>
          <w:rFonts w:ascii="Times New Roman" w:eastAsia="Times New Roman" w:hAnsi="Times New Roman" w:cs="Times New Roman"/>
          <w:i w:val="0"/>
          <w:iCs w:val="0"/>
          <w:color w:val="000000" w:themeColor="text1"/>
        </w:rPr>
        <w:t xml:space="preserve"> </w:t>
      </w:r>
      <w:r w:rsidRPr="00FC2AE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HMBC</w:t>
      </w:r>
      <w:r w:rsidRPr="00FC2AE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=0</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 xml:space="preserve">) με </w:t>
      </w:r>
      <w:r w:rsidRPr="00FC2AEF">
        <w:rPr>
          <w:rFonts w:ascii="Times New Roman" w:eastAsia="Times New Roman" w:hAnsi="Times New Roman" w:cs="Times New Roman"/>
          <w:i w:val="0"/>
          <w:iCs w:val="0"/>
          <w:color w:val="auto"/>
          <w:lang w:val="en-US"/>
        </w:rPr>
        <w:t>CA</w:t>
      </w:r>
      <w:r w:rsidRPr="00FC2AE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FC2AE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t</w:t>
      </w:r>
      <w:r w:rsidRPr="00FC2AEF">
        <w:rPr>
          <w:rFonts w:ascii="Times New Roman" w:eastAsia="Times New Roman" w:hAnsi="Times New Roman" w:cs="Times New Roman"/>
          <w:i w:val="0"/>
          <w:iCs w:val="0"/>
          <w:color w:val="auto"/>
        </w:rPr>
        <w:t>=7</w:t>
      </w:r>
      <w:r w:rsidRPr="00FC2AEF">
        <w:rPr>
          <w:rFonts w:ascii="Times New Roman" w:eastAsia="Times New Roman" w:hAnsi="Times New Roman" w:cs="Times New Roman"/>
          <w:i w:val="0"/>
          <w:iCs w:val="0"/>
          <w:color w:val="auto"/>
          <w:lang w:val="en-US"/>
        </w:rPr>
        <w:t>days</w:t>
      </w:r>
      <w:r w:rsidRPr="00FC2AEF">
        <w:rPr>
          <w:rFonts w:ascii="Times New Roman" w:eastAsia="Times New Roman" w:hAnsi="Times New Roman" w:cs="Times New Roman"/>
          <w:i w:val="0"/>
          <w:iCs w:val="0"/>
          <w:color w:val="auto"/>
        </w:rPr>
        <w:t>)</w:t>
      </w:r>
    </w:p>
    <w:p w:rsidR="001671D2" w:rsidRPr="00A31BAE" w:rsidRDefault="001671D2" w:rsidP="00F82231">
      <w:pPr>
        <w:pStyle w:val="Web"/>
        <w:spacing w:before="0" w:beforeAutospacing="0" w:after="200" w:afterAutospacing="0"/>
        <w:rPr>
          <w:bCs/>
        </w:rPr>
      </w:pPr>
    </w:p>
    <w:p w:rsidR="00FF3264" w:rsidRPr="00FF3264" w:rsidRDefault="00FF3264" w:rsidP="00F82231">
      <w:pPr>
        <w:pStyle w:val="Web"/>
        <w:spacing w:before="0" w:beforeAutospacing="0" w:after="200" w:afterAutospacing="0"/>
        <w:rPr>
          <w:b/>
          <w:sz w:val="32"/>
          <w:szCs w:val="32"/>
          <w:u w:val="single"/>
        </w:rPr>
      </w:pPr>
      <w:r>
        <w:rPr>
          <w:bCs/>
        </w:rPr>
        <w:t xml:space="preserve">Απουσία μετάλλου έχουμε την δημιουργία κινόνης με μετατόπιση της συχνότητας συντονισμού της </w:t>
      </w:r>
      <w:r>
        <w:rPr>
          <w:bCs/>
          <w:lang w:val="en-US"/>
        </w:rPr>
        <w:t>C</w:t>
      </w:r>
      <w:r w:rsidRPr="00FF3264">
        <w:rPr>
          <w:bCs/>
        </w:rPr>
        <w:t>-</w:t>
      </w:r>
      <w:r>
        <w:rPr>
          <w:bCs/>
          <w:lang w:val="en-US"/>
        </w:rPr>
        <w:t>OH</w:t>
      </w:r>
      <w:r w:rsidRPr="00FF3264">
        <w:rPr>
          <w:bCs/>
        </w:rPr>
        <w:t xml:space="preserve"> </w:t>
      </w:r>
      <w:r>
        <w:rPr>
          <w:bCs/>
        </w:rPr>
        <w:t>σε μεγαλύτερες τιμές συχνοτήτων καθώς έχει οξειδωθεί σε -</w:t>
      </w:r>
      <w:r>
        <w:rPr>
          <w:bCs/>
          <w:lang w:val="en-US"/>
        </w:rPr>
        <w:t>C</w:t>
      </w:r>
      <w:r w:rsidRPr="00FF3264">
        <w:rPr>
          <w:bCs/>
        </w:rPr>
        <w:t>=</w:t>
      </w:r>
      <w:r>
        <w:rPr>
          <w:bCs/>
          <w:lang w:val="en-US"/>
        </w:rPr>
        <w:t>O</w:t>
      </w:r>
      <w:r w:rsidRPr="00FF3264">
        <w:rPr>
          <w:bCs/>
        </w:rPr>
        <w:t>.</w:t>
      </w:r>
    </w:p>
    <w:p w:rsidR="005D1020" w:rsidRPr="00F82231" w:rsidRDefault="005D1020" w:rsidP="00F82231">
      <w:pPr>
        <w:spacing w:before="240"/>
        <w:rPr>
          <w:rFonts w:ascii="Times New Roman" w:hAnsi="Times New Roman" w:cs="Times New Roman"/>
          <w:sz w:val="24"/>
          <w:szCs w:val="24"/>
          <w:u w:val="single"/>
        </w:rPr>
      </w:pPr>
    </w:p>
    <w:p w:rsidR="00FF3264" w:rsidRPr="00A727B6" w:rsidRDefault="00FC2AEF" w:rsidP="00FF3264">
      <w:pPr>
        <w:pStyle w:val="Web"/>
        <w:spacing w:before="0" w:beforeAutospacing="0" w:after="200" w:afterAutospacing="0"/>
        <w:outlineLvl w:val="1"/>
        <w:rPr>
          <w:bCs/>
          <w:iCs/>
          <w:vertAlign w:val="subscript"/>
        </w:rPr>
      </w:pPr>
      <w:bookmarkStart w:id="161" w:name="_Toc170659627"/>
      <w:r w:rsidRPr="00524AC6">
        <w:t xml:space="preserve">3.2.3.2 </w:t>
      </w:r>
      <w:r w:rsidR="00FF3264">
        <w:rPr>
          <w:bCs/>
          <w:iCs/>
        </w:rPr>
        <w:t>Αναλογία (καφεικου  οξέος): (μετάλλου) (1:2)</w:t>
      </w:r>
    </w:p>
    <w:p w:rsidR="00FF3264" w:rsidRPr="00A31BAE" w:rsidRDefault="00FF3264" w:rsidP="00F82231">
      <w:pPr>
        <w:pStyle w:val="Web"/>
        <w:spacing w:before="0" w:beforeAutospacing="0" w:after="200" w:afterAutospacing="0"/>
        <w:outlineLvl w:val="2"/>
      </w:pPr>
    </w:p>
    <w:p w:rsidR="00FF3264" w:rsidRPr="00A31BAE" w:rsidRDefault="00FF3264" w:rsidP="00F82231">
      <w:pPr>
        <w:pStyle w:val="Web"/>
        <w:spacing w:before="0" w:beforeAutospacing="0" w:after="200" w:afterAutospacing="0"/>
        <w:outlineLvl w:val="2"/>
      </w:pPr>
    </w:p>
    <w:p w:rsidR="00FF3264" w:rsidRPr="00FF3264" w:rsidRDefault="00FF3264" w:rsidP="00FF3264">
      <w:pPr>
        <w:pStyle w:val="Web"/>
        <w:spacing w:before="0" w:after="200"/>
        <w:outlineLvl w:val="1"/>
        <w:rPr>
          <w:bCs/>
          <w:color w:val="000000" w:themeColor="text1"/>
        </w:rPr>
      </w:pPr>
      <w:r w:rsidRPr="0067328E">
        <w:rPr>
          <w:bCs/>
          <w:color w:val="000000" w:themeColor="text1"/>
        </w:rPr>
        <w:t>Στον Πίνακα 3.1.5</w:t>
      </w:r>
      <w:r w:rsidRPr="00FF3264">
        <w:rPr>
          <w:bCs/>
          <w:color w:val="000000" w:themeColor="text1"/>
        </w:rPr>
        <w:t>4</w:t>
      </w:r>
      <w:r>
        <w:rPr>
          <w:bCs/>
          <w:color w:val="000000" w:themeColor="text1"/>
        </w:rPr>
        <w:t xml:space="preserve">. παρουσιάζονται </w:t>
      </w:r>
      <w:r w:rsidRPr="004E50C8">
        <w:rPr>
          <w:bCs/>
          <w:color w:val="000000" w:themeColor="text1"/>
        </w:rPr>
        <w:t xml:space="preserve">οι χημικές μετατοπίσες των </w:t>
      </w:r>
      <w:r>
        <w:rPr>
          <w:bCs/>
          <w:color w:val="000000" w:themeColor="text1"/>
        </w:rPr>
        <w:t>ανθράκων</w:t>
      </w:r>
      <w:r w:rsidRPr="004E50C8">
        <w:rPr>
          <w:bCs/>
          <w:color w:val="000000" w:themeColor="text1"/>
        </w:rPr>
        <w:t xml:space="preserve"> καθώς και οι μεταβολές τους (Δδ) </w:t>
      </w:r>
      <w:r>
        <w:rPr>
          <w:bCs/>
          <w:color w:val="000000" w:themeColor="text1"/>
        </w:rPr>
        <w:t xml:space="preserve">για αναλογία  (καφεϊκού οξέος:μετάλλου) ίση με (1:2) </w:t>
      </w:r>
      <w:r w:rsidRPr="004E50C8">
        <w:rPr>
          <w:bCs/>
          <w:color w:val="000000" w:themeColor="text1"/>
        </w:rPr>
        <w:t xml:space="preserve"> κατά την παραμονή (</w:t>
      </w:r>
      <w:r w:rsidRPr="004E50C8">
        <w:rPr>
          <w:bCs/>
          <w:color w:val="000000" w:themeColor="text1"/>
          <w:lang w:val="en-US"/>
        </w:rPr>
        <w:t>t</w:t>
      </w:r>
      <w:r w:rsidRPr="004E50C8">
        <w:rPr>
          <w:bCs/>
          <w:color w:val="000000" w:themeColor="text1"/>
        </w:rPr>
        <w:t xml:space="preserve">= 7 </w:t>
      </w:r>
      <w:r w:rsidRPr="004E50C8">
        <w:rPr>
          <w:bCs/>
          <w:color w:val="000000" w:themeColor="text1"/>
          <w:lang w:val="en-US"/>
        </w:rPr>
        <w:t>d</w:t>
      </w:r>
      <w:r w:rsidRPr="004E50C8">
        <w:rPr>
          <w:bCs/>
          <w:color w:val="000000" w:themeColor="text1"/>
        </w:rPr>
        <w:t xml:space="preserve">) </w:t>
      </w:r>
      <w:r>
        <w:rPr>
          <w:bCs/>
          <w:color w:val="000000" w:themeColor="text1"/>
        </w:rPr>
        <w:t xml:space="preserve">. Επίσης στην Εικόνα 71 τα αντίστοιχα φάσματα </w:t>
      </w:r>
      <w:r w:rsidRPr="0027135C">
        <w:rPr>
          <w:b/>
          <w:bCs/>
          <w:vertAlign w:val="superscript"/>
        </w:rPr>
        <w:t>1</w:t>
      </w:r>
      <w:r w:rsidRPr="0027135C">
        <w:rPr>
          <w:bCs/>
          <w:lang w:val="en-US"/>
        </w:rPr>
        <w:t>H</w:t>
      </w:r>
      <w:r w:rsidRPr="0027135C">
        <w:rPr>
          <w:b/>
          <w:bCs/>
        </w:rPr>
        <w:t>-</w:t>
      </w:r>
      <w:r w:rsidRPr="0027135C">
        <w:rPr>
          <w:b/>
          <w:bCs/>
          <w:vertAlign w:val="superscript"/>
        </w:rPr>
        <w:t>13</w:t>
      </w:r>
      <w:r w:rsidRPr="0027135C">
        <w:rPr>
          <w:bCs/>
          <w:lang w:val="en-US"/>
        </w:rPr>
        <w:t>C</w:t>
      </w:r>
      <w:r>
        <w:rPr>
          <w:b/>
          <w:bCs/>
        </w:rPr>
        <w:t xml:space="preserve"> </w:t>
      </w:r>
      <w:r w:rsidRPr="0027135C">
        <w:rPr>
          <w:bCs/>
        </w:rPr>
        <w:t>ΗΜΒ</w:t>
      </w:r>
      <w:r w:rsidRPr="0027135C">
        <w:rPr>
          <w:bCs/>
          <w:lang w:val="en-US"/>
        </w:rPr>
        <w:t>C</w:t>
      </w:r>
      <w:r>
        <w:rPr>
          <w:bCs/>
          <w:color w:val="000000" w:themeColor="text1"/>
        </w:rPr>
        <w:t xml:space="preserve">. </w:t>
      </w:r>
    </w:p>
    <w:p w:rsidR="0067328E" w:rsidRPr="00F82231" w:rsidRDefault="0067328E" w:rsidP="00F82231">
      <w:pPr>
        <w:pStyle w:val="Web"/>
        <w:spacing w:before="0" w:beforeAutospacing="0" w:after="200" w:afterAutospacing="0"/>
        <w:outlineLvl w:val="2"/>
      </w:pPr>
      <w:r w:rsidRPr="00F82231">
        <w:rPr>
          <w:bCs/>
          <w:color w:val="000000" w:themeColor="text1"/>
        </w:rPr>
        <w:t>Πίνακα</w:t>
      </w:r>
      <w:r w:rsidR="00FF3264">
        <w:rPr>
          <w:bCs/>
          <w:color w:val="000000" w:themeColor="text1"/>
        </w:rPr>
        <w:t>ς</w:t>
      </w:r>
      <w:r w:rsidRPr="00F82231">
        <w:rPr>
          <w:bCs/>
          <w:color w:val="000000" w:themeColor="text1"/>
        </w:rPr>
        <w:t xml:space="preserve"> 3.1.54. Χημική μετατόπιση </w:t>
      </w:r>
      <w:r w:rsidR="00E34B98" w:rsidRPr="00F82231">
        <w:rPr>
          <w:bCs/>
          <w:color w:val="000000" w:themeColor="text1"/>
        </w:rPr>
        <w:t>ανθράκων</w:t>
      </w:r>
      <w:r w:rsidRPr="00F82231">
        <w:rPr>
          <w:bCs/>
          <w:color w:val="000000" w:themeColor="text1"/>
        </w:rPr>
        <w:t xml:space="preserve">  του </w:t>
      </w:r>
      <w:r w:rsidR="00E34B98" w:rsidRPr="00F82231">
        <w:rPr>
          <w:bCs/>
          <w:color w:val="000000" w:themeColor="text1"/>
        </w:rPr>
        <w:t>καφεϊκού</w:t>
      </w:r>
      <w:r w:rsidRPr="00F82231">
        <w:rPr>
          <w:bCs/>
          <w:color w:val="000000" w:themeColor="text1"/>
        </w:rPr>
        <w:t xml:space="preserve"> </w:t>
      </w:r>
      <w:r w:rsidR="00E34B98" w:rsidRPr="00F82231">
        <w:rPr>
          <w:bCs/>
          <w:color w:val="000000" w:themeColor="text1"/>
        </w:rPr>
        <w:t>οξέως</w:t>
      </w:r>
      <w:r w:rsidRPr="00F82231">
        <w:rPr>
          <w:bCs/>
          <w:color w:val="000000" w:themeColor="text1"/>
        </w:rPr>
        <w:t xml:space="preserve"> με </w:t>
      </w:r>
      <w:r w:rsidR="00E34B98" w:rsidRPr="00F82231">
        <w:rPr>
          <w:bCs/>
          <w:color w:val="000000" w:themeColor="text1"/>
        </w:rPr>
        <w:t>διαλύτη</w:t>
      </w:r>
      <w:r w:rsidRPr="00F82231">
        <w:rPr>
          <w:bCs/>
          <w:color w:val="000000" w:themeColor="text1"/>
        </w:rPr>
        <w:t xml:space="preserve"> </w:t>
      </w:r>
      <w:r w:rsidRPr="00F82231">
        <w:rPr>
          <w:bCs/>
          <w:color w:val="000000" w:themeColor="text1"/>
          <w:lang w:val="en-US"/>
        </w:rPr>
        <w:t>DMSO</w:t>
      </w:r>
      <w:r w:rsidRPr="00F82231">
        <w:rPr>
          <w:bCs/>
          <w:color w:val="000000" w:themeColor="text1"/>
        </w:rPr>
        <w:t>-</w:t>
      </w:r>
      <w:r w:rsidRPr="00F82231">
        <w:rPr>
          <w:bCs/>
          <w:color w:val="000000" w:themeColor="text1"/>
          <w:lang w:val="en-US"/>
        </w:rPr>
        <w:t>d</w:t>
      </w:r>
      <w:r w:rsidRPr="00F82231">
        <w:rPr>
          <w:bCs/>
          <w:color w:val="000000" w:themeColor="text1"/>
          <w:vertAlign w:val="subscript"/>
        </w:rPr>
        <w:t>6</w:t>
      </w:r>
      <w:r w:rsidRPr="00F82231">
        <w:rPr>
          <w:bCs/>
          <w:color w:val="000000" w:themeColor="text1"/>
        </w:rPr>
        <w:t xml:space="preserve">  και  επίδραση της  προσθήκης   του Zn  </w:t>
      </w:r>
      <w:r w:rsidR="00FF3264">
        <w:rPr>
          <w:bCs/>
          <w:color w:val="000000" w:themeColor="text1"/>
        </w:rPr>
        <w:t>για</w:t>
      </w:r>
      <w:r w:rsidRPr="00F82231">
        <w:rPr>
          <w:bCs/>
          <w:color w:val="000000" w:themeColor="text1"/>
        </w:rPr>
        <w:t xml:space="preserve"> </w:t>
      </w:r>
      <w:r w:rsidR="00E34B98" w:rsidRPr="00F82231">
        <w:rPr>
          <w:bCs/>
          <w:color w:val="000000" w:themeColor="text1"/>
        </w:rPr>
        <w:t>αναλογία</w:t>
      </w:r>
      <w:r w:rsidRPr="00F82231">
        <w:rPr>
          <w:bCs/>
          <w:color w:val="000000" w:themeColor="text1"/>
        </w:rPr>
        <w:t xml:space="preserve">  (1:2)  με την </w:t>
      </w:r>
      <w:r w:rsidR="00E34B98" w:rsidRPr="00F82231">
        <w:rPr>
          <w:bCs/>
          <w:color w:val="000000" w:themeColor="text1"/>
        </w:rPr>
        <w:t>πάροδο</w:t>
      </w:r>
      <w:r w:rsidRPr="00F82231">
        <w:rPr>
          <w:bCs/>
          <w:color w:val="000000" w:themeColor="text1"/>
        </w:rPr>
        <w:t xml:space="preserve"> </w:t>
      </w:r>
      <w:r w:rsidR="00E34B98" w:rsidRPr="00F82231">
        <w:rPr>
          <w:bCs/>
          <w:color w:val="000000" w:themeColor="text1"/>
        </w:rPr>
        <w:t>χρόνου</w:t>
      </w:r>
      <w:r w:rsidR="00FF3264">
        <w:rPr>
          <w:bCs/>
          <w:color w:val="000000" w:themeColor="text1"/>
        </w:rPr>
        <w:t xml:space="preserve"> (</w:t>
      </w:r>
      <w:r w:rsidR="00FF3264">
        <w:rPr>
          <w:bCs/>
          <w:color w:val="000000" w:themeColor="text1"/>
          <w:lang w:val="en-US"/>
        </w:rPr>
        <w:t>t</w:t>
      </w:r>
      <w:r w:rsidR="00FF3264" w:rsidRPr="00FF3264">
        <w:rPr>
          <w:bCs/>
          <w:color w:val="000000" w:themeColor="text1"/>
        </w:rPr>
        <w:t xml:space="preserve">= 7 </w:t>
      </w:r>
      <w:r w:rsidR="00FF3264">
        <w:rPr>
          <w:bCs/>
          <w:color w:val="000000" w:themeColor="text1"/>
          <w:lang w:val="en-US"/>
        </w:rPr>
        <w:t>d</w:t>
      </w:r>
      <w:r w:rsidR="00FF3264" w:rsidRPr="00FF3264">
        <w:rPr>
          <w:bCs/>
          <w:color w:val="000000" w:themeColor="text1"/>
        </w:rPr>
        <w:t>)</w:t>
      </w:r>
      <w:r w:rsidRPr="00F82231">
        <w:rPr>
          <w:bCs/>
          <w:color w:val="000000" w:themeColor="text1"/>
        </w:rPr>
        <w:t>.</w:t>
      </w:r>
      <w:r>
        <w:rPr>
          <w:b/>
          <w:bCs/>
          <w:color w:val="000000" w:themeColor="text1"/>
        </w:rPr>
        <w:t xml:space="preserve"> </w:t>
      </w:r>
    </w:p>
    <w:bookmarkEnd w:id="161"/>
    <w:p w:rsidR="00F82231" w:rsidRPr="00EF2D81" w:rsidRDefault="00C75A09" w:rsidP="00FC2AEF">
      <w:pPr>
        <w:pStyle w:val="Web"/>
        <w:spacing w:before="0" w:beforeAutospacing="0" w:after="200" w:afterAutospacing="0"/>
        <w:outlineLvl w:val="2"/>
        <w:rPr>
          <w:b/>
          <w:i/>
          <w:sz w:val="32"/>
          <w:szCs w:val="32"/>
          <w:u w:val="single"/>
          <w:vertAlign w:val="subscript"/>
        </w:rPr>
      </w:pPr>
      <w:r w:rsidRPr="00C75A09">
        <w:rPr>
          <w:noProof/>
          <w:lang w:eastAsia="en-US"/>
        </w:rPr>
        <w:pict>
          <v:shape id="_x0000_s4467" type="#_x0000_t75" alt="" style="position:absolute;margin-left:-12.75pt;margin-top:4.4pt;width:436.2pt;height:159.5pt;z-index:251681792;mso-wrap-edited:f">
            <v:imagedata r:id="rId244" o:title=""/>
          </v:shape>
          <o:OLEObject Type="Embed" ProgID="Excel.Sheet.12" ShapeID="_x0000_s4467" DrawAspect="Content" ObjectID="_1786616403" r:id="rId245"/>
        </w:pict>
      </w:r>
    </w:p>
    <w:p w:rsidR="00567EA1" w:rsidRPr="00EF2D81" w:rsidRDefault="00567EA1" w:rsidP="00FC2AEF">
      <w:pPr>
        <w:pStyle w:val="Web"/>
        <w:spacing w:before="0" w:beforeAutospacing="0" w:after="200" w:afterAutospacing="0"/>
        <w:outlineLvl w:val="2"/>
        <w:rPr>
          <w:b/>
          <w:i/>
          <w:sz w:val="32"/>
          <w:szCs w:val="32"/>
          <w:u w:val="single"/>
          <w:vertAlign w:val="subscript"/>
        </w:rPr>
      </w:pPr>
    </w:p>
    <w:p w:rsidR="00567EA1" w:rsidRPr="00EF2D81" w:rsidRDefault="00567EA1" w:rsidP="00FC2AEF">
      <w:pPr>
        <w:pStyle w:val="Web"/>
        <w:spacing w:before="0" w:beforeAutospacing="0" w:after="200" w:afterAutospacing="0"/>
        <w:outlineLvl w:val="2"/>
        <w:rPr>
          <w:b/>
          <w:i/>
          <w:sz w:val="32"/>
          <w:szCs w:val="32"/>
          <w:u w:val="single"/>
          <w:vertAlign w:val="subscript"/>
        </w:rPr>
      </w:pP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7A1376" w:rsidRPr="00EF2D81" w:rsidRDefault="007A1376" w:rsidP="007A1376">
      <w:pPr>
        <w:rPr>
          <w:rFonts w:ascii="Times New Roman" w:hAnsi="Times New Roman" w:cs="Times New Roman"/>
        </w:rPr>
      </w:pPr>
    </w:p>
    <w:p w:rsidR="00126D69" w:rsidRPr="00126D69" w:rsidRDefault="00E34B98" w:rsidP="008F698F">
      <w:pPr>
        <w:pStyle w:val="Web"/>
        <w:spacing w:before="0" w:beforeAutospacing="0" w:after="200" w:afterAutospacing="0"/>
        <w:jc w:val="both"/>
        <w:rPr>
          <w:bCs/>
        </w:rPr>
      </w:pPr>
      <w:r>
        <w:rPr>
          <w:bCs/>
        </w:rPr>
        <w:t>Σύμφωνα</w:t>
      </w:r>
      <w:r w:rsidR="008F698F">
        <w:rPr>
          <w:bCs/>
        </w:rPr>
        <w:t xml:space="preserve"> με το </w:t>
      </w:r>
      <w:r>
        <w:rPr>
          <w:bCs/>
        </w:rPr>
        <w:t>πίνακα</w:t>
      </w:r>
      <w:r w:rsidR="008F698F" w:rsidRPr="008F698F">
        <w:rPr>
          <w:b/>
          <w:bCs/>
          <w:color w:val="000000" w:themeColor="text1"/>
        </w:rPr>
        <w:t xml:space="preserve"> </w:t>
      </w:r>
      <w:r w:rsidR="008F698F" w:rsidRPr="0067328E">
        <w:rPr>
          <w:b/>
          <w:bCs/>
          <w:color w:val="000000" w:themeColor="text1"/>
        </w:rPr>
        <w:t>3.1.5</w:t>
      </w:r>
      <w:r w:rsidR="008F698F">
        <w:rPr>
          <w:b/>
          <w:bCs/>
          <w:color w:val="000000" w:themeColor="text1"/>
        </w:rPr>
        <w:t>4</w:t>
      </w:r>
      <w:r w:rsidR="008F698F">
        <w:rPr>
          <w:bCs/>
        </w:rPr>
        <w:t xml:space="preserve">  </w:t>
      </w:r>
      <w:r>
        <w:rPr>
          <w:bCs/>
        </w:rPr>
        <w:t>αλλά</w:t>
      </w:r>
      <w:r w:rsidR="008F698F">
        <w:rPr>
          <w:bCs/>
        </w:rPr>
        <w:t xml:space="preserve"> και με </w:t>
      </w:r>
      <w:r w:rsidR="008F698F" w:rsidRPr="00FC2AEF">
        <w:rPr>
          <w:bCs/>
        </w:rPr>
        <w:t xml:space="preserve">το φάσμα του </w:t>
      </w:r>
      <w:r w:rsidR="008F698F" w:rsidRPr="00FC2AEF">
        <w:rPr>
          <w:bCs/>
          <w:lang w:val="en-US"/>
        </w:rPr>
        <w:t>CA</w:t>
      </w:r>
      <w:r w:rsidR="008F698F" w:rsidRPr="00FC2AEF">
        <w:rPr>
          <w:bCs/>
        </w:rPr>
        <w:t>:</w:t>
      </w:r>
      <w:r w:rsidR="008F698F" w:rsidRPr="00FC2AEF">
        <w:rPr>
          <w:bCs/>
          <w:lang w:val="en-US"/>
        </w:rPr>
        <w:t>DMSO</w:t>
      </w:r>
      <w:r w:rsidR="008F698F" w:rsidRPr="00FC2AEF">
        <w:rPr>
          <w:bCs/>
        </w:rPr>
        <w:t>:</w:t>
      </w:r>
      <w:r w:rsidR="008F698F" w:rsidRPr="00FC2AEF">
        <w:rPr>
          <w:bCs/>
          <w:lang w:val="en-US"/>
        </w:rPr>
        <w:t>Zn</w:t>
      </w:r>
      <w:r w:rsidR="008F698F" w:rsidRPr="00FC2AEF">
        <w:rPr>
          <w:bCs/>
        </w:rPr>
        <w:t>(1:2) (</w:t>
      </w:r>
      <w:r w:rsidR="008F698F" w:rsidRPr="00FC2AEF">
        <w:rPr>
          <w:bCs/>
          <w:lang w:val="en-US"/>
        </w:rPr>
        <w:t>t</w:t>
      </w:r>
      <w:r w:rsidR="008F698F" w:rsidRPr="00FC2AEF">
        <w:rPr>
          <w:bCs/>
        </w:rPr>
        <w:t>=7</w:t>
      </w:r>
      <w:r w:rsidR="008F698F" w:rsidRPr="00FC2AEF">
        <w:rPr>
          <w:bCs/>
          <w:lang w:val="en-US"/>
        </w:rPr>
        <w:t>days</w:t>
      </w:r>
      <w:r w:rsidR="008F698F" w:rsidRPr="00FC2AEF">
        <w:rPr>
          <w:bCs/>
        </w:rPr>
        <w:t xml:space="preserve"> ) ο</w:t>
      </w:r>
      <w:r w:rsidR="00126D69">
        <w:rPr>
          <w:bCs/>
        </w:rPr>
        <w:t>ι</w:t>
      </w:r>
      <w:r w:rsidR="008F698F" w:rsidRPr="00FC2AEF">
        <w:rPr>
          <w:bCs/>
        </w:rPr>
        <w:t xml:space="preserve"> άνθρα</w:t>
      </w:r>
      <w:r w:rsidR="00126D69">
        <w:rPr>
          <w:bCs/>
        </w:rPr>
        <w:t>κε</w:t>
      </w:r>
      <w:r w:rsidR="008F698F" w:rsidRPr="00FC2AEF">
        <w:rPr>
          <w:bCs/>
        </w:rPr>
        <w:t xml:space="preserve">ς </w:t>
      </w:r>
      <w:r w:rsidR="00126D69">
        <w:rPr>
          <w:bCs/>
          <w:lang w:val="en-US"/>
        </w:rPr>
        <w:t>C</w:t>
      </w:r>
      <w:r w:rsidR="00126D69" w:rsidRPr="00126D69">
        <w:rPr>
          <w:bCs/>
        </w:rPr>
        <w:t>3</w:t>
      </w:r>
      <w:r w:rsidR="00126D69">
        <w:rPr>
          <w:bCs/>
        </w:rPr>
        <w:t xml:space="preserve"> και </w:t>
      </w:r>
      <w:r w:rsidR="00126D69">
        <w:rPr>
          <w:bCs/>
          <w:lang w:val="en-US"/>
        </w:rPr>
        <w:t>C</w:t>
      </w:r>
      <w:r w:rsidR="00126D69" w:rsidRPr="00126D69">
        <w:rPr>
          <w:bCs/>
        </w:rPr>
        <w:t xml:space="preserve">4  </w:t>
      </w:r>
      <w:r w:rsidR="00126D69">
        <w:rPr>
          <w:bCs/>
        </w:rPr>
        <w:t xml:space="preserve">έχουν τη μεγαλύτερη μεταβολή στη χημική μετατόπιση, Δδ= -0,63 και -1 </w:t>
      </w:r>
      <w:r w:rsidR="00126D69">
        <w:rPr>
          <w:bCs/>
          <w:lang w:val="en-US"/>
        </w:rPr>
        <w:t>ppm</w:t>
      </w:r>
      <w:r w:rsidR="00126D69">
        <w:rPr>
          <w:bCs/>
        </w:rPr>
        <w:t>, αντίστοιχα</w:t>
      </w:r>
      <w:r w:rsidR="00126D69" w:rsidRPr="00126D69">
        <w:rPr>
          <w:bCs/>
        </w:rPr>
        <w:t xml:space="preserve"> </w:t>
      </w:r>
      <w:r w:rsidR="00126D69">
        <w:rPr>
          <w:bCs/>
        </w:rPr>
        <w:t xml:space="preserve">σε μικρότερες τιμές συχνοτήτων. </w:t>
      </w:r>
    </w:p>
    <w:p w:rsidR="008F698F" w:rsidRPr="00637C12" w:rsidRDefault="00126D69" w:rsidP="008F698F">
      <w:pPr>
        <w:pStyle w:val="Web"/>
        <w:spacing w:before="0" w:beforeAutospacing="0" w:after="200" w:afterAutospacing="0"/>
        <w:jc w:val="both"/>
        <w:rPr>
          <w:bCs/>
        </w:rPr>
      </w:pPr>
      <w:r>
        <w:rPr>
          <w:bCs/>
        </w:rPr>
        <w:t xml:space="preserve">Οι </w:t>
      </w:r>
      <w:r w:rsidR="008F698F" w:rsidRPr="00FC2AEF">
        <w:rPr>
          <w:bCs/>
        </w:rPr>
        <w:t>C</w:t>
      </w:r>
      <w:r w:rsidR="008F698F" w:rsidRPr="00FC2AEF">
        <w:rPr>
          <w:bCs/>
          <w:vertAlign w:val="subscript"/>
        </w:rPr>
        <w:t>1</w:t>
      </w:r>
      <w:r w:rsidR="008F698F" w:rsidRPr="00FC2AEF">
        <w:rPr>
          <w:bCs/>
        </w:rPr>
        <w:t>, C</w:t>
      </w:r>
      <w:r w:rsidR="008F698F" w:rsidRPr="00FC2AEF">
        <w:rPr>
          <w:bCs/>
          <w:vertAlign w:val="subscript"/>
        </w:rPr>
        <w:t>2</w:t>
      </w:r>
      <w:r w:rsidR="008F698F" w:rsidRPr="00FC2AEF">
        <w:rPr>
          <w:bCs/>
        </w:rPr>
        <w:t xml:space="preserve"> , C</w:t>
      </w:r>
      <w:r w:rsidR="008F698F" w:rsidRPr="00FC2AEF">
        <w:rPr>
          <w:bCs/>
          <w:vertAlign w:val="subscript"/>
        </w:rPr>
        <w:t xml:space="preserve">5, </w:t>
      </w:r>
      <w:r w:rsidR="008F698F" w:rsidRPr="00FC2AEF">
        <w:rPr>
          <w:bCs/>
        </w:rPr>
        <w:t>C</w:t>
      </w:r>
      <w:r w:rsidR="008F698F" w:rsidRPr="00FC2AEF">
        <w:rPr>
          <w:bCs/>
          <w:vertAlign w:val="subscript"/>
        </w:rPr>
        <w:t xml:space="preserve">2΄ </w:t>
      </w:r>
      <w:r w:rsidR="008F698F" w:rsidRPr="00FC2AEF">
        <w:rPr>
          <w:bCs/>
        </w:rPr>
        <w:t xml:space="preserve">έχουν μετατόπιση σε </w:t>
      </w:r>
      <w:r>
        <w:rPr>
          <w:bCs/>
        </w:rPr>
        <w:t>μεγαλύτερες</w:t>
      </w:r>
      <w:r w:rsidR="008F698F" w:rsidRPr="00FC2AEF">
        <w:rPr>
          <w:bCs/>
        </w:rPr>
        <w:t xml:space="preserve"> τιμές</w:t>
      </w:r>
      <w:r>
        <w:rPr>
          <w:bCs/>
        </w:rPr>
        <w:t xml:space="preserve"> συχνοτήτων,</w:t>
      </w:r>
      <w:r w:rsidR="008F698F" w:rsidRPr="00FC2AEF">
        <w:rPr>
          <w:bCs/>
        </w:rPr>
        <w:t xml:space="preserve"> ενώ οι  C</w:t>
      </w:r>
      <w:r w:rsidR="008F698F" w:rsidRPr="00FC2AEF">
        <w:rPr>
          <w:bCs/>
          <w:vertAlign w:val="subscript"/>
        </w:rPr>
        <w:t>3΄</w:t>
      </w:r>
      <w:r w:rsidR="008F698F" w:rsidRPr="00FC2AEF">
        <w:rPr>
          <w:bCs/>
        </w:rPr>
        <w:t xml:space="preserve"> ,</w:t>
      </w:r>
      <w:r w:rsidR="008F698F" w:rsidRPr="00FC2AEF">
        <w:rPr>
          <w:bCs/>
          <w:lang w:val="en-US"/>
        </w:rPr>
        <w:t>C</w:t>
      </w:r>
      <w:r w:rsidR="008F698F" w:rsidRPr="00FC2AEF">
        <w:rPr>
          <w:bCs/>
          <w:vertAlign w:val="subscript"/>
        </w:rPr>
        <w:t>3</w:t>
      </w:r>
      <w:r w:rsidR="008F698F" w:rsidRPr="00FC2AEF">
        <w:rPr>
          <w:bCs/>
        </w:rPr>
        <w:t xml:space="preserve"> , C</w:t>
      </w:r>
      <w:r w:rsidR="008F698F" w:rsidRPr="00FC2AEF">
        <w:rPr>
          <w:bCs/>
          <w:vertAlign w:val="subscript"/>
        </w:rPr>
        <w:t>4 ,</w:t>
      </w:r>
      <w:r w:rsidR="008F698F" w:rsidRPr="00FC2AEF">
        <w:rPr>
          <w:bCs/>
        </w:rPr>
        <w:t xml:space="preserve"> C</w:t>
      </w:r>
      <w:r w:rsidR="008F698F" w:rsidRPr="00FC2AEF">
        <w:rPr>
          <w:bCs/>
          <w:vertAlign w:val="subscript"/>
        </w:rPr>
        <w:t>6</w:t>
      </w:r>
      <w:r w:rsidR="008F698F" w:rsidRPr="00FC2AEF">
        <w:rPr>
          <w:bCs/>
        </w:rPr>
        <w:t xml:space="preserve"> </w:t>
      </w:r>
      <w:r>
        <w:rPr>
          <w:bCs/>
        </w:rPr>
        <w:t xml:space="preserve">σε </w:t>
      </w:r>
      <w:r w:rsidR="008F698F" w:rsidRPr="00FC2AEF">
        <w:rPr>
          <w:bCs/>
        </w:rPr>
        <w:t xml:space="preserve">χαμηλότερες </w:t>
      </w:r>
    </w:p>
    <w:p w:rsidR="008F698F" w:rsidRDefault="008F698F" w:rsidP="008F698F">
      <w:pPr>
        <w:pStyle w:val="Web"/>
        <w:tabs>
          <w:tab w:val="left" w:pos="2010"/>
        </w:tabs>
        <w:spacing w:before="0" w:beforeAutospacing="0" w:after="200" w:afterAutospacing="0"/>
        <w:outlineLvl w:val="1"/>
        <w:rPr>
          <w:bCs/>
          <w:iCs/>
        </w:rPr>
      </w:pPr>
    </w:p>
    <w:p w:rsidR="007A1376" w:rsidRPr="008F698F" w:rsidRDefault="007A1376" w:rsidP="007A1376">
      <w:pPr>
        <w:pStyle w:val="Web"/>
        <w:spacing w:before="0" w:beforeAutospacing="0" w:after="200" w:afterAutospacing="0"/>
      </w:pPr>
    </w:p>
    <w:p w:rsidR="008F698F" w:rsidRPr="00126D69" w:rsidRDefault="007A1376" w:rsidP="00126D69">
      <w:pPr>
        <w:pStyle w:val="a8"/>
        <w:jc w:val="both"/>
        <w:rPr>
          <w:rFonts w:ascii="Times New Roman" w:eastAsia="Times New Roman" w:hAnsi="Times New Roman" w:cs="Times New Roman"/>
          <w:b/>
          <w:bCs/>
          <w:i w:val="0"/>
          <w:iCs w:val="0"/>
          <w:color w:val="auto"/>
        </w:rPr>
      </w:pPr>
      <w:r w:rsidRPr="00FC2AEF">
        <w:rPr>
          <w:rFonts w:ascii="Times New Roman" w:eastAsia="Times New Roman" w:hAnsi="Times New Roman" w:cs="Times New Roman"/>
          <w:b/>
          <w:bCs/>
          <w:i w:val="0"/>
          <w:iCs w:val="0"/>
          <w:noProof/>
          <w:color w:val="auto"/>
        </w:rPr>
        <w:drawing>
          <wp:anchor distT="0" distB="0" distL="114300" distR="114300" simplePos="0" relativeHeight="251657728" behindDoc="0" locked="0" layoutInCell="1" allowOverlap="1">
            <wp:simplePos x="0" y="0"/>
            <wp:positionH relativeFrom="column">
              <wp:posOffset>-125095</wp:posOffset>
            </wp:positionH>
            <wp:positionV relativeFrom="paragraph">
              <wp:posOffset>28575</wp:posOffset>
            </wp:positionV>
            <wp:extent cx="5264785" cy="2073275"/>
            <wp:effectExtent l="19050" t="0" r="0" b="0"/>
            <wp:wrapSquare wrapText="bothSides"/>
            <wp:docPr id="1525146723" name="Εικόνα 1" descr="Εικόνα που περιέχει κείμενο, στιγμιότυπο οθόνης,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146723" name="Εικόνα 1" descr="Εικόνα που περιέχει κείμενο, στιγμιότυπο οθόνης, γράφημα, γραμμή&#10;&#10;Περιγραφή που δημιουργήθηκε αυτόματα"/>
                    <pic:cNvPicPr>
                      <a:picLocks noChangeAspect="1" noChangeArrowheads="1"/>
                    </pic:cNvPicPr>
                  </pic:nvPicPr>
                  <pic:blipFill>
                    <a:blip r:embed="rId246" cstate="print"/>
                    <a:srcRect/>
                    <a:stretch>
                      <a:fillRect/>
                    </a:stretch>
                  </pic:blipFill>
                  <pic:spPr bwMode="auto">
                    <a:xfrm>
                      <a:off x="0" y="0"/>
                      <a:ext cx="5264785" cy="2073275"/>
                    </a:xfrm>
                    <a:prstGeom prst="rect">
                      <a:avLst/>
                    </a:prstGeom>
                    <a:noFill/>
                    <a:ln w="9525">
                      <a:noFill/>
                      <a:miter lim="800000"/>
                      <a:headEnd/>
                      <a:tailEnd/>
                    </a:ln>
                  </pic:spPr>
                </pic:pic>
              </a:graphicData>
            </a:graphic>
          </wp:anchor>
        </w:drawing>
      </w:r>
      <w:r w:rsidRPr="00FC2AEF">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71</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rPr>
        <w:t>Σύγκριση</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rPr>
        <w:t>φασμάτων</w:t>
      </w:r>
      <w:r w:rsidRPr="008F698F">
        <w:rPr>
          <w:rFonts w:ascii="Times New Roman" w:eastAsia="Times New Roman" w:hAnsi="Times New Roman" w:cs="Times New Roman"/>
          <w:i w:val="0"/>
          <w:iCs w:val="0"/>
          <w:color w:val="auto"/>
        </w:rPr>
        <w:t xml:space="preserve">  </w:t>
      </w:r>
      <w:r w:rsidRPr="008F698F">
        <w:rPr>
          <w:rFonts w:ascii="Times New Roman" w:eastAsia="Times New Roman" w:hAnsi="Times New Roman" w:cs="Times New Roman"/>
          <w:i w:val="0"/>
          <w:iCs w:val="0"/>
          <w:color w:val="000000" w:themeColor="text1"/>
        </w:rPr>
        <w:t>2</w:t>
      </w:r>
      <w:r w:rsidRPr="00FC2AEF">
        <w:rPr>
          <w:rFonts w:ascii="Times New Roman" w:eastAsia="Times New Roman" w:hAnsi="Times New Roman" w:cs="Times New Roman"/>
          <w:i w:val="0"/>
          <w:iCs w:val="0"/>
          <w:color w:val="000000" w:themeColor="text1"/>
          <w:lang w:val="en-US"/>
        </w:rPr>
        <w:t>D</w:t>
      </w:r>
      <w:r w:rsidRPr="008F698F">
        <w:rPr>
          <w:rFonts w:ascii="Times New Roman" w:eastAsia="Times New Roman" w:hAnsi="Times New Roman" w:cs="Times New Roman"/>
          <w:i w:val="0"/>
          <w:iCs w:val="0"/>
          <w:color w:val="000000" w:themeColor="text1"/>
        </w:rPr>
        <w:t xml:space="preserve">  </w:t>
      </w:r>
      <w:r w:rsidRPr="008F698F">
        <w:rPr>
          <w:rFonts w:ascii="Times New Roman" w:eastAsia="Times New Roman" w:hAnsi="Times New Roman" w:cs="Times New Roman"/>
          <w:i w:val="0"/>
          <w:iCs w:val="0"/>
          <w:color w:val="000000" w:themeColor="text1"/>
          <w:vertAlign w:val="superscript"/>
        </w:rPr>
        <w:t>1</w:t>
      </w:r>
      <w:r w:rsidRPr="00FC2AEF">
        <w:rPr>
          <w:rFonts w:ascii="Times New Roman" w:eastAsia="Times New Roman" w:hAnsi="Times New Roman" w:cs="Times New Roman"/>
          <w:i w:val="0"/>
          <w:iCs w:val="0"/>
          <w:color w:val="000000" w:themeColor="text1"/>
        </w:rPr>
        <w:t>Η</w:t>
      </w:r>
      <w:r w:rsidRPr="008F698F">
        <w:rPr>
          <w:rFonts w:ascii="Times New Roman" w:eastAsia="Times New Roman" w:hAnsi="Times New Roman" w:cs="Times New Roman"/>
          <w:i w:val="0"/>
          <w:iCs w:val="0"/>
          <w:color w:val="000000" w:themeColor="text1"/>
        </w:rPr>
        <w:t xml:space="preserve"> – </w:t>
      </w:r>
      <w:r w:rsidRPr="008F698F">
        <w:rPr>
          <w:rFonts w:ascii="Times New Roman" w:eastAsia="Times New Roman" w:hAnsi="Times New Roman" w:cs="Times New Roman"/>
          <w:i w:val="0"/>
          <w:iCs w:val="0"/>
          <w:color w:val="000000" w:themeColor="text1"/>
          <w:vertAlign w:val="superscript"/>
        </w:rPr>
        <w:t>13</w:t>
      </w:r>
      <w:r w:rsidRPr="00FC2AEF">
        <w:rPr>
          <w:rFonts w:ascii="Times New Roman" w:eastAsia="Times New Roman" w:hAnsi="Times New Roman" w:cs="Times New Roman"/>
          <w:i w:val="0"/>
          <w:iCs w:val="0"/>
          <w:color w:val="000000" w:themeColor="text1"/>
          <w:lang w:val="en-US"/>
        </w:rPr>
        <w:t>C</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HMBC</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CA</w:t>
      </w:r>
      <w:r w:rsidRPr="008F698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8F698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Pr="008F698F">
        <w:rPr>
          <w:rFonts w:ascii="Times New Roman" w:eastAsia="Times New Roman" w:hAnsi="Times New Roman" w:cs="Times New Roman"/>
          <w:i w:val="0"/>
          <w:iCs w:val="0"/>
          <w:color w:val="auto"/>
        </w:rPr>
        <w:t>(1:2)(</w:t>
      </w:r>
      <w:r w:rsidRPr="00FC2AEF">
        <w:rPr>
          <w:rFonts w:ascii="Times New Roman" w:eastAsia="Times New Roman" w:hAnsi="Times New Roman" w:cs="Times New Roman"/>
          <w:i w:val="0"/>
          <w:iCs w:val="0"/>
          <w:color w:val="auto"/>
          <w:lang w:val="en-US"/>
        </w:rPr>
        <w:t>t</w:t>
      </w:r>
      <w:r w:rsidRPr="008F698F">
        <w:rPr>
          <w:rFonts w:ascii="Times New Roman" w:eastAsia="Times New Roman" w:hAnsi="Times New Roman" w:cs="Times New Roman"/>
          <w:i w:val="0"/>
          <w:iCs w:val="0"/>
          <w:color w:val="auto"/>
        </w:rPr>
        <w:t>=0</w:t>
      </w:r>
      <w:r w:rsidRPr="00FC2AEF">
        <w:rPr>
          <w:rFonts w:ascii="Times New Roman" w:eastAsia="Times New Roman" w:hAnsi="Times New Roman" w:cs="Times New Roman"/>
          <w:i w:val="0"/>
          <w:iCs w:val="0"/>
          <w:color w:val="auto"/>
          <w:lang w:val="en-US"/>
        </w:rPr>
        <w:t>days</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rPr>
        <w:t>με</w:t>
      </w:r>
      <w:r w:rsidRPr="008F698F">
        <w:rPr>
          <w:rFonts w:ascii="Times New Roman" w:eastAsia="Times New Roman" w:hAnsi="Times New Roman" w:cs="Times New Roman"/>
          <w:i w:val="0"/>
          <w:iCs w:val="0"/>
          <w:color w:val="auto"/>
        </w:rPr>
        <w:t xml:space="preserve"> </w:t>
      </w:r>
      <w:r w:rsidRPr="00FC2AEF">
        <w:rPr>
          <w:rFonts w:ascii="Times New Roman" w:eastAsia="Times New Roman" w:hAnsi="Times New Roman" w:cs="Times New Roman"/>
          <w:i w:val="0"/>
          <w:iCs w:val="0"/>
          <w:color w:val="auto"/>
          <w:lang w:val="en-US"/>
        </w:rPr>
        <w:t>CA</w:t>
      </w:r>
      <w:r w:rsidRPr="008F698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DMSO</w:t>
      </w:r>
      <w:r w:rsidRPr="008F698F">
        <w:rPr>
          <w:rFonts w:ascii="Times New Roman" w:eastAsia="Times New Roman" w:hAnsi="Times New Roman" w:cs="Times New Roman"/>
          <w:i w:val="0"/>
          <w:iCs w:val="0"/>
          <w:color w:val="auto"/>
        </w:rPr>
        <w:t>:</w:t>
      </w:r>
      <w:r w:rsidRPr="00FC2AEF">
        <w:rPr>
          <w:rFonts w:ascii="Times New Roman" w:eastAsia="Times New Roman" w:hAnsi="Times New Roman" w:cs="Times New Roman"/>
          <w:i w:val="0"/>
          <w:iCs w:val="0"/>
          <w:color w:val="auto"/>
          <w:lang w:val="en-US"/>
        </w:rPr>
        <w:t>Zn</w:t>
      </w:r>
      <w:r w:rsidRPr="008F698F">
        <w:rPr>
          <w:rFonts w:ascii="Times New Roman" w:eastAsia="Times New Roman" w:hAnsi="Times New Roman" w:cs="Times New Roman"/>
          <w:i w:val="0"/>
          <w:iCs w:val="0"/>
          <w:color w:val="auto"/>
        </w:rPr>
        <w:t>(1:2) (</w:t>
      </w:r>
      <w:r w:rsidRPr="00FC2AEF">
        <w:rPr>
          <w:rFonts w:ascii="Times New Roman" w:eastAsia="Times New Roman" w:hAnsi="Times New Roman" w:cs="Times New Roman"/>
          <w:i w:val="0"/>
          <w:iCs w:val="0"/>
          <w:color w:val="auto"/>
          <w:lang w:val="en-US"/>
        </w:rPr>
        <w:t>t</w:t>
      </w:r>
      <w:r w:rsidRPr="008F698F">
        <w:rPr>
          <w:rFonts w:ascii="Times New Roman" w:eastAsia="Times New Roman" w:hAnsi="Times New Roman" w:cs="Times New Roman"/>
          <w:i w:val="0"/>
          <w:iCs w:val="0"/>
          <w:color w:val="auto"/>
        </w:rPr>
        <w:t>=7</w:t>
      </w:r>
      <w:r w:rsidRPr="00FC2AEF">
        <w:rPr>
          <w:rFonts w:ascii="Times New Roman" w:eastAsia="Times New Roman" w:hAnsi="Times New Roman" w:cs="Times New Roman"/>
          <w:i w:val="0"/>
          <w:iCs w:val="0"/>
          <w:color w:val="auto"/>
          <w:lang w:val="en-US"/>
        </w:rPr>
        <w:t>days</w:t>
      </w:r>
      <w:r w:rsidRPr="008F698F">
        <w:rPr>
          <w:rFonts w:ascii="Times New Roman" w:eastAsia="Times New Roman" w:hAnsi="Times New Roman" w:cs="Times New Roman"/>
          <w:i w:val="0"/>
          <w:iCs w:val="0"/>
          <w:color w:val="auto"/>
        </w:rPr>
        <w:t>)</w:t>
      </w:r>
    </w:p>
    <w:p w:rsidR="00F82231" w:rsidRDefault="00F82231" w:rsidP="00FC2AEF">
      <w:pPr>
        <w:pStyle w:val="Web"/>
        <w:tabs>
          <w:tab w:val="left" w:pos="2010"/>
        </w:tabs>
        <w:spacing w:before="0" w:beforeAutospacing="0" w:after="200" w:afterAutospacing="0"/>
        <w:outlineLvl w:val="1"/>
        <w:rPr>
          <w:bCs/>
          <w:iCs/>
        </w:rPr>
      </w:pPr>
    </w:p>
    <w:p w:rsidR="00F82231" w:rsidRDefault="00F82231" w:rsidP="00FC2AEF">
      <w:pPr>
        <w:pStyle w:val="Web"/>
        <w:tabs>
          <w:tab w:val="left" w:pos="2010"/>
        </w:tabs>
        <w:spacing w:before="0" w:beforeAutospacing="0" w:after="200" w:afterAutospacing="0"/>
        <w:outlineLvl w:val="1"/>
        <w:rPr>
          <w:bCs/>
          <w:iCs/>
        </w:rPr>
      </w:pPr>
    </w:p>
    <w:p w:rsidR="00473DE4" w:rsidRPr="00473DE4" w:rsidRDefault="00473DE4" w:rsidP="00F82231">
      <w:pPr>
        <w:pStyle w:val="Web"/>
        <w:spacing w:before="0" w:beforeAutospacing="0" w:after="200" w:afterAutospacing="0"/>
        <w:rPr>
          <w:bCs/>
          <w:iCs/>
          <w:u w:val="single"/>
        </w:rPr>
      </w:pPr>
      <w:r>
        <w:rPr>
          <w:bCs/>
          <w:iCs/>
          <w:u w:val="single"/>
        </w:rPr>
        <w:t xml:space="preserve">Σταθερότητα κατά την προσθήκη μετάλλου στο καφεϊκό οξύ με </w:t>
      </w:r>
      <w:r w:rsidRPr="00473DE4">
        <w:rPr>
          <w:bCs/>
          <w:iCs/>
          <w:u w:val="single"/>
        </w:rPr>
        <w:t xml:space="preserve">διαλύτη </w:t>
      </w:r>
      <w:r w:rsidRPr="00473DE4">
        <w:rPr>
          <w:bCs/>
          <w:iCs/>
          <w:u w:val="single"/>
          <w:lang w:val="en-US"/>
        </w:rPr>
        <w:t>DMSO</w:t>
      </w:r>
      <w:r w:rsidRPr="00473DE4">
        <w:rPr>
          <w:bCs/>
          <w:iCs/>
          <w:u w:val="single"/>
        </w:rPr>
        <w:t>-</w:t>
      </w:r>
      <w:r w:rsidRPr="00473DE4">
        <w:rPr>
          <w:bCs/>
          <w:iCs/>
          <w:u w:val="single"/>
          <w:lang w:val="en-US"/>
        </w:rPr>
        <w:t>d</w:t>
      </w:r>
      <w:r w:rsidRPr="00473DE4">
        <w:rPr>
          <w:bCs/>
          <w:iCs/>
          <w:u w:val="single"/>
          <w:vertAlign w:val="subscript"/>
        </w:rPr>
        <w:t>6</w:t>
      </w:r>
    </w:p>
    <w:p w:rsidR="00F82231" w:rsidRPr="002C4675" w:rsidRDefault="00F82231" w:rsidP="00F82231">
      <w:pPr>
        <w:pStyle w:val="Web"/>
        <w:spacing w:before="0" w:beforeAutospacing="0" w:after="200" w:afterAutospacing="0"/>
        <w:rPr>
          <w:rFonts w:eastAsiaTheme="minorHAnsi"/>
          <w:bCs/>
          <w:iCs/>
          <w:lang w:eastAsia="en-US"/>
        </w:rPr>
      </w:pPr>
      <w:r w:rsidRPr="005356D4">
        <w:rPr>
          <w:iCs/>
          <w:u w:val="single"/>
        </w:rPr>
        <w:t xml:space="preserve">Φασματοσκοπική </w:t>
      </w:r>
      <w:r w:rsidRPr="005356D4">
        <w:rPr>
          <w:iCs/>
          <w:u w:val="single"/>
          <w:vertAlign w:val="superscript"/>
        </w:rPr>
        <w:t>1</w:t>
      </w:r>
      <w:r w:rsidRPr="005356D4">
        <w:rPr>
          <w:iCs/>
          <w:u w:val="single"/>
          <w:lang w:val="en-US"/>
        </w:rPr>
        <w:t>H</w:t>
      </w:r>
      <w:r w:rsidRPr="005356D4">
        <w:rPr>
          <w:iCs/>
          <w:u w:val="single"/>
        </w:rPr>
        <w:t xml:space="preserve"> </w:t>
      </w:r>
      <w:r w:rsidRPr="005356D4">
        <w:rPr>
          <w:iCs/>
          <w:u w:val="single"/>
          <w:lang w:val="en-US"/>
        </w:rPr>
        <w:t>NMR</w:t>
      </w:r>
      <w:r w:rsidRPr="005356D4">
        <w:rPr>
          <w:iCs/>
          <w:u w:val="single"/>
        </w:rPr>
        <w:t xml:space="preserve">  με</w:t>
      </w:r>
      <w:r>
        <w:rPr>
          <w:iCs/>
          <w:u w:val="single"/>
        </w:rPr>
        <w:t xml:space="preserve">λέτη της αλληλεπίδρασης </w:t>
      </w:r>
      <w:r w:rsidR="00473DE4">
        <w:rPr>
          <w:iCs/>
          <w:u w:val="single"/>
        </w:rPr>
        <w:t>καφεϊκού</w:t>
      </w:r>
      <w:r w:rsidRPr="005356D4">
        <w:rPr>
          <w:iCs/>
          <w:u w:val="single"/>
        </w:rPr>
        <w:t xml:space="preserve"> </w:t>
      </w:r>
      <w:r w:rsidR="00473DE4" w:rsidRPr="005356D4">
        <w:rPr>
          <w:iCs/>
          <w:u w:val="single"/>
        </w:rPr>
        <w:t>οξέως</w:t>
      </w:r>
      <w:r w:rsidRPr="005356D4">
        <w:rPr>
          <w:iCs/>
          <w:u w:val="single"/>
        </w:rPr>
        <w:t xml:space="preserve">  σε διάλυμα (DMSO-d</w:t>
      </w:r>
      <w:r w:rsidRPr="005356D4">
        <w:rPr>
          <w:iCs/>
          <w:u w:val="single"/>
          <w:vertAlign w:val="subscript"/>
        </w:rPr>
        <w:t>6</w:t>
      </w:r>
      <w:r w:rsidRPr="005356D4">
        <w:rPr>
          <w:iCs/>
          <w:u w:val="single"/>
        </w:rPr>
        <w:t xml:space="preserve">)  </w:t>
      </w:r>
      <w:r>
        <w:rPr>
          <w:iCs/>
          <w:u w:val="single"/>
        </w:rPr>
        <w:t xml:space="preserve">σε διαφορες </w:t>
      </w:r>
      <w:r w:rsidR="00473DE4">
        <w:rPr>
          <w:iCs/>
          <w:u w:val="single"/>
        </w:rPr>
        <w:t>αναλογίες</w:t>
      </w:r>
      <w:r>
        <w:rPr>
          <w:iCs/>
          <w:u w:val="single"/>
        </w:rPr>
        <w:t xml:space="preserve"> </w:t>
      </w:r>
      <w:r w:rsidRPr="005356D4">
        <w:rPr>
          <w:iCs/>
          <w:u w:val="single"/>
        </w:rPr>
        <w:t>.</w:t>
      </w:r>
    </w:p>
    <w:p w:rsidR="00126D69" w:rsidRDefault="00567EA1" w:rsidP="00567EA1">
      <w:pPr>
        <w:pStyle w:val="3"/>
        <w:jc w:val="both"/>
        <w:rPr>
          <w:rFonts w:ascii="Times New Roman" w:eastAsia="Times New Roman" w:hAnsi="Times New Roman" w:cs="Times New Roman"/>
          <w:b w:val="0"/>
          <w:bCs/>
          <w:color w:val="000000" w:themeColor="text1"/>
          <w:sz w:val="24"/>
          <w:szCs w:val="24"/>
        </w:rPr>
      </w:pPr>
      <w:r w:rsidRPr="0067328E">
        <w:rPr>
          <w:rFonts w:ascii="Times New Roman" w:eastAsia="Times New Roman" w:hAnsi="Times New Roman" w:cs="Times New Roman"/>
          <w:b w:val="0"/>
          <w:bCs/>
          <w:color w:val="000000" w:themeColor="text1"/>
          <w:sz w:val="24"/>
          <w:szCs w:val="24"/>
        </w:rPr>
        <w:t>Στον Πίνακα 3.1.5</w:t>
      </w:r>
      <w:r>
        <w:rPr>
          <w:rFonts w:ascii="Times New Roman" w:eastAsia="Times New Roman" w:hAnsi="Times New Roman" w:cs="Times New Roman"/>
          <w:b w:val="0"/>
          <w:bCs/>
          <w:color w:val="000000" w:themeColor="text1"/>
          <w:sz w:val="24"/>
          <w:szCs w:val="24"/>
        </w:rPr>
        <w:t xml:space="preserve">5 </w:t>
      </w:r>
      <w:r w:rsidR="00126D69">
        <w:rPr>
          <w:rFonts w:ascii="Times New Roman" w:eastAsia="Times New Roman" w:hAnsi="Times New Roman" w:cs="Times New Roman"/>
          <w:b w:val="0"/>
          <w:bCs/>
          <w:color w:val="000000" w:themeColor="text1"/>
          <w:sz w:val="24"/>
          <w:szCs w:val="24"/>
        </w:rPr>
        <w:t xml:space="preserve">παρουσιάζεται η μεταβολή στη χημική μετατόπιση των πρωτονίων για διάφορες αναλογίες </w:t>
      </w:r>
    </w:p>
    <w:p w:rsidR="007A1376" w:rsidRPr="00567EA1" w:rsidRDefault="00567EA1" w:rsidP="00567EA1">
      <w:pPr>
        <w:pStyle w:val="3"/>
        <w:jc w:val="both"/>
        <w:rPr>
          <w:rFonts w:ascii="Times New Roman" w:eastAsia="Times New Roman" w:hAnsi="Times New Roman" w:cs="Times New Roman"/>
          <w:b w:val="0"/>
          <w:sz w:val="24"/>
          <w:szCs w:val="24"/>
        </w:rPr>
      </w:pPr>
      <w:r w:rsidRPr="00622CE5">
        <w:rPr>
          <w:rFonts w:ascii="Times New Roman" w:eastAsia="Times New Roman" w:hAnsi="Times New Roman" w:cs="Times New Roman"/>
          <w:b w:val="0"/>
          <w:sz w:val="24"/>
          <w:szCs w:val="24"/>
        </w:rPr>
        <w:t>Χημική μετατόπιση πρωτονίων</w:t>
      </w:r>
      <w:r w:rsidR="00473DE4">
        <w:rPr>
          <w:rFonts w:ascii="Times New Roman" w:eastAsia="Times New Roman" w:hAnsi="Times New Roman" w:cs="Times New Roman"/>
          <w:b w:val="0"/>
          <w:sz w:val="24"/>
          <w:szCs w:val="24"/>
        </w:rPr>
        <w:t xml:space="preserve"> καφεικου οξεως </w:t>
      </w:r>
      <w:r w:rsidRPr="00622CE5">
        <w:rPr>
          <w:rFonts w:ascii="Times New Roman" w:eastAsia="Times New Roman" w:hAnsi="Times New Roman" w:cs="Times New Roman"/>
          <w:b w:val="0"/>
          <w:sz w:val="24"/>
          <w:szCs w:val="24"/>
        </w:rPr>
        <w:t xml:space="preserve"> και επίδραση των </w:t>
      </w:r>
      <w:r w:rsidR="00E34B98" w:rsidRPr="00622CE5">
        <w:rPr>
          <w:rFonts w:ascii="Times New Roman" w:eastAsia="Times New Roman" w:hAnsi="Times New Roman" w:cs="Times New Roman"/>
          <w:b w:val="0"/>
          <w:sz w:val="24"/>
          <w:szCs w:val="24"/>
        </w:rPr>
        <w:t>διαφορετικών</w:t>
      </w:r>
      <w:r w:rsidRPr="00622CE5">
        <w:rPr>
          <w:rFonts w:ascii="Times New Roman" w:eastAsia="Times New Roman" w:hAnsi="Times New Roman" w:cs="Times New Roman"/>
          <w:b w:val="0"/>
          <w:sz w:val="24"/>
          <w:szCs w:val="24"/>
        </w:rPr>
        <w:t xml:space="preserve">  προσθήκεων  του Zn σε </w:t>
      </w:r>
      <w:r w:rsidR="00E34B98" w:rsidRPr="00622CE5">
        <w:rPr>
          <w:rFonts w:ascii="Times New Roman" w:eastAsia="Times New Roman" w:hAnsi="Times New Roman" w:cs="Times New Roman"/>
          <w:b w:val="0"/>
          <w:sz w:val="24"/>
          <w:szCs w:val="24"/>
        </w:rPr>
        <w:t>αναλογίες</w:t>
      </w:r>
      <w:r w:rsidR="00473DE4">
        <w:rPr>
          <w:rFonts w:ascii="Times New Roman" w:eastAsia="Times New Roman" w:hAnsi="Times New Roman" w:cs="Times New Roman"/>
          <w:b w:val="0"/>
          <w:sz w:val="24"/>
          <w:szCs w:val="24"/>
        </w:rPr>
        <w:t xml:space="preserve"> (καφε</w:t>
      </w:r>
      <w:r w:rsidR="00126D69">
        <w:rPr>
          <w:rFonts w:ascii="Times New Roman" w:eastAsia="Times New Roman" w:hAnsi="Times New Roman" w:cs="Times New Roman"/>
          <w:b w:val="0"/>
          <w:sz w:val="24"/>
          <w:szCs w:val="24"/>
        </w:rPr>
        <w:t>ϊ</w:t>
      </w:r>
      <w:r w:rsidR="00473DE4">
        <w:rPr>
          <w:rFonts w:ascii="Times New Roman" w:eastAsia="Times New Roman" w:hAnsi="Times New Roman" w:cs="Times New Roman"/>
          <w:b w:val="0"/>
          <w:sz w:val="24"/>
          <w:szCs w:val="24"/>
        </w:rPr>
        <w:t>κ</w:t>
      </w:r>
      <w:r w:rsidR="00126D69">
        <w:rPr>
          <w:rFonts w:ascii="Times New Roman" w:eastAsia="Times New Roman" w:hAnsi="Times New Roman" w:cs="Times New Roman"/>
          <w:b w:val="0"/>
          <w:sz w:val="24"/>
          <w:szCs w:val="24"/>
        </w:rPr>
        <w:t>ού</w:t>
      </w:r>
      <w:r w:rsidR="00473DE4">
        <w:rPr>
          <w:rFonts w:ascii="Times New Roman" w:eastAsia="Times New Roman" w:hAnsi="Times New Roman" w:cs="Times New Roman"/>
          <w:b w:val="0"/>
          <w:sz w:val="24"/>
          <w:szCs w:val="24"/>
        </w:rPr>
        <w:t xml:space="preserve"> ): (μετ</w:t>
      </w:r>
      <w:r w:rsidR="00126D69">
        <w:rPr>
          <w:rFonts w:ascii="Times New Roman" w:eastAsia="Times New Roman" w:hAnsi="Times New Roman" w:cs="Times New Roman"/>
          <w:b w:val="0"/>
          <w:sz w:val="24"/>
          <w:szCs w:val="24"/>
        </w:rPr>
        <w:t>ά</w:t>
      </w:r>
      <w:r w:rsidR="00473DE4">
        <w:rPr>
          <w:rFonts w:ascii="Times New Roman" w:eastAsia="Times New Roman" w:hAnsi="Times New Roman" w:cs="Times New Roman"/>
          <w:b w:val="0"/>
          <w:sz w:val="24"/>
          <w:szCs w:val="24"/>
        </w:rPr>
        <w:t>λλου)</w:t>
      </w:r>
      <w:r w:rsidRPr="00622CE5">
        <w:rPr>
          <w:rFonts w:ascii="Times New Roman" w:eastAsia="Times New Roman" w:hAnsi="Times New Roman" w:cs="Times New Roman"/>
          <w:b w:val="0"/>
          <w:sz w:val="24"/>
          <w:szCs w:val="24"/>
        </w:rPr>
        <w:t xml:space="preserve"> </w:t>
      </w:r>
      <w:r>
        <w:rPr>
          <w:rFonts w:ascii="Times New Roman" w:eastAsia="Times New Roman" w:hAnsi="Times New Roman" w:cs="Times New Roman"/>
          <w:b w:val="0"/>
          <w:sz w:val="24"/>
          <w:szCs w:val="24"/>
        </w:rPr>
        <w:t xml:space="preserve">(1:1/2) , </w:t>
      </w:r>
      <w:r w:rsidR="00473DE4">
        <w:rPr>
          <w:rFonts w:ascii="Times New Roman" w:eastAsia="Times New Roman" w:hAnsi="Times New Roman" w:cs="Times New Roman"/>
          <w:b w:val="0"/>
          <w:sz w:val="24"/>
          <w:szCs w:val="24"/>
        </w:rPr>
        <w:t xml:space="preserve">(1:1) , (1:2) , (1:3) , (1:4)  και </w:t>
      </w:r>
      <w:r w:rsidRPr="00622CE5">
        <w:rPr>
          <w:rFonts w:ascii="Times New Roman" w:eastAsia="Times New Roman" w:hAnsi="Times New Roman" w:cs="Times New Roman"/>
          <w:b w:val="0"/>
          <w:sz w:val="24"/>
          <w:szCs w:val="24"/>
        </w:rPr>
        <w:t xml:space="preserve">(1:6)    </w:t>
      </w:r>
      <w:r w:rsidRPr="00937B16">
        <w:rPr>
          <w:rFonts w:ascii="Times New Roman" w:eastAsia="Times New Roman" w:hAnsi="Times New Roman" w:cs="Times New Roman"/>
          <w:b w:val="0"/>
          <w:sz w:val="24"/>
          <w:szCs w:val="24"/>
        </w:rPr>
        <w:t xml:space="preserve"> </w:t>
      </w:r>
    </w:p>
    <w:p w:rsidR="007A1376" w:rsidRPr="00524AC6" w:rsidRDefault="00C75A09" w:rsidP="007A1376">
      <w:pPr>
        <w:tabs>
          <w:tab w:val="left" w:pos="1440"/>
        </w:tabs>
        <w:rPr>
          <w:rFonts w:ascii="Times New Roman" w:hAnsi="Times New Roman" w:cs="Times New Roman"/>
        </w:rPr>
      </w:pPr>
      <w:r>
        <w:rPr>
          <w:rFonts w:ascii="Times New Roman" w:hAnsi="Times New Roman" w:cs="Times New Roman"/>
          <w:noProof/>
          <w:lang w:eastAsia="en-US"/>
        </w:rPr>
        <w:pict>
          <v:shape id="_x0000_s4466" type="#_x0000_t75" alt="" style="position:absolute;margin-left:-2.75pt;margin-top:5.85pt;width:401.65pt;height:170.8pt;z-index:251682816;mso-wrap-edited:f">
            <v:imagedata r:id="rId247" o:title=""/>
          </v:shape>
          <o:OLEObject Type="Embed" ProgID="Excel.Sheet.12" ShapeID="_x0000_s4466" DrawAspect="Content" ObjectID="_1786616404" r:id="rId248"/>
        </w:pict>
      </w: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tabs>
          <w:tab w:val="left" w:pos="2930"/>
        </w:tabs>
        <w:rPr>
          <w:rFonts w:ascii="Times New Roman" w:eastAsia="Times New Roman" w:hAnsi="Times New Roman" w:cs="Times New Roman"/>
          <w:sz w:val="24"/>
          <w:szCs w:val="24"/>
        </w:rPr>
      </w:pPr>
    </w:p>
    <w:p w:rsidR="00567EA1" w:rsidRPr="00313978" w:rsidRDefault="00567EA1" w:rsidP="00567EA1">
      <w:pPr>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        </w:t>
      </w:r>
      <w:r w:rsidRPr="00C053B2">
        <w:rPr>
          <w:rFonts w:ascii="Times New Roman" w:eastAsia="Times New Roman" w:hAnsi="Times New Roman" w:cs="Times New Roman"/>
          <w:bCs/>
          <w:iCs/>
          <w:sz w:val="24"/>
          <w:szCs w:val="24"/>
        </w:rPr>
        <w:t>Με β</w:t>
      </w:r>
      <w:r>
        <w:rPr>
          <w:rFonts w:ascii="Times New Roman" w:eastAsia="Times New Roman" w:hAnsi="Times New Roman" w:cs="Times New Roman"/>
          <w:bCs/>
          <w:iCs/>
          <w:sz w:val="24"/>
          <w:szCs w:val="24"/>
        </w:rPr>
        <w:t>άση τα δεδομένα του πίνακα 3.1.55</w:t>
      </w:r>
      <w:r w:rsidRPr="00C053B2">
        <w:rPr>
          <w:rFonts w:ascii="Times New Roman" w:eastAsia="Times New Roman" w:hAnsi="Times New Roman" w:cs="Times New Roman"/>
          <w:bCs/>
          <w:iCs/>
          <w:sz w:val="24"/>
          <w:szCs w:val="24"/>
        </w:rPr>
        <w:t xml:space="preserve">  σε όλα τα </w:t>
      </w:r>
      <w:r w:rsidR="00E34B98" w:rsidRPr="00C053B2">
        <w:rPr>
          <w:rFonts w:ascii="Times New Roman" w:eastAsia="Times New Roman" w:hAnsi="Times New Roman" w:cs="Times New Roman"/>
          <w:bCs/>
          <w:iCs/>
          <w:sz w:val="24"/>
          <w:szCs w:val="24"/>
        </w:rPr>
        <w:t>πρ</w:t>
      </w:r>
      <w:r w:rsidR="00E34B98">
        <w:rPr>
          <w:rFonts w:ascii="Times New Roman" w:eastAsia="Times New Roman" w:hAnsi="Times New Roman" w:cs="Times New Roman"/>
          <w:bCs/>
          <w:iCs/>
          <w:sz w:val="24"/>
          <w:szCs w:val="24"/>
        </w:rPr>
        <w:t>ωτόνια</w:t>
      </w:r>
      <w:r>
        <w:rPr>
          <w:rFonts w:ascii="Times New Roman" w:eastAsia="Times New Roman" w:hAnsi="Times New Roman" w:cs="Times New Roman"/>
          <w:bCs/>
          <w:iCs/>
          <w:sz w:val="24"/>
          <w:szCs w:val="24"/>
        </w:rPr>
        <w:t xml:space="preserve">  σε </w:t>
      </w:r>
      <w:r w:rsidR="00E34B98">
        <w:rPr>
          <w:rFonts w:ascii="Times New Roman" w:eastAsia="Times New Roman" w:hAnsi="Times New Roman" w:cs="Times New Roman"/>
          <w:bCs/>
          <w:iCs/>
          <w:sz w:val="24"/>
          <w:szCs w:val="24"/>
        </w:rPr>
        <w:t>όλες</w:t>
      </w:r>
      <w:r>
        <w:rPr>
          <w:rFonts w:ascii="Times New Roman" w:eastAsia="Times New Roman" w:hAnsi="Times New Roman" w:cs="Times New Roman"/>
          <w:bCs/>
          <w:iCs/>
          <w:sz w:val="24"/>
          <w:szCs w:val="24"/>
        </w:rPr>
        <w:t xml:space="preserve"> τις </w:t>
      </w:r>
      <w:r w:rsidR="00E34B98">
        <w:rPr>
          <w:rFonts w:ascii="Times New Roman" w:eastAsia="Times New Roman" w:hAnsi="Times New Roman" w:cs="Times New Roman"/>
          <w:bCs/>
          <w:iCs/>
          <w:sz w:val="24"/>
          <w:szCs w:val="24"/>
        </w:rPr>
        <w:t>αναλογίες</w:t>
      </w:r>
      <w:r>
        <w:rPr>
          <w:rFonts w:ascii="Times New Roman" w:eastAsia="Times New Roman" w:hAnsi="Times New Roman" w:cs="Times New Roman"/>
          <w:bCs/>
          <w:iCs/>
          <w:sz w:val="24"/>
          <w:szCs w:val="24"/>
        </w:rPr>
        <w:t xml:space="preserve"> </w:t>
      </w:r>
      <w:r w:rsidRPr="00C053B2">
        <w:rPr>
          <w:rFonts w:ascii="Times New Roman" w:eastAsia="Times New Roman" w:hAnsi="Times New Roman" w:cs="Times New Roman"/>
          <w:bCs/>
          <w:iCs/>
          <w:sz w:val="24"/>
          <w:szCs w:val="24"/>
        </w:rPr>
        <w:t xml:space="preserve">υπαρχει </w:t>
      </w:r>
      <w:r w:rsidR="00E34B98" w:rsidRPr="00C053B2">
        <w:rPr>
          <w:rFonts w:ascii="Times New Roman" w:eastAsia="Times New Roman" w:hAnsi="Times New Roman" w:cs="Times New Roman"/>
          <w:bCs/>
          <w:iCs/>
          <w:sz w:val="24"/>
          <w:szCs w:val="24"/>
        </w:rPr>
        <w:t>αύξηση</w:t>
      </w:r>
      <w:r w:rsidRPr="00C053B2">
        <w:rPr>
          <w:rFonts w:ascii="Times New Roman" w:eastAsia="Times New Roman" w:hAnsi="Times New Roman" w:cs="Times New Roman"/>
          <w:bCs/>
          <w:iCs/>
          <w:sz w:val="24"/>
          <w:szCs w:val="24"/>
        </w:rPr>
        <w:t xml:space="preserve"> στην </w:t>
      </w:r>
      <w:r w:rsidR="00E34B98" w:rsidRPr="00C053B2">
        <w:rPr>
          <w:rFonts w:ascii="Times New Roman" w:eastAsia="Times New Roman" w:hAnsi="Times New Roman" w:cs="Times New Roman"/>
          <w:bCs/>
          <w:iCs/>
          <w:sz w:val="24"/>
          <w:szCs w:val="24"/>
        </w:rPr>
        <w:t>μετατόπιση</w:t>
      </w:r>
      <w:r w:rsidRPr="00C053B2">
        <w:rPr>
          <w:rFonts w:ascii="Times New Roman" w:eastAsia="Times New Roman" w:hAnsi="Times New Roman" w:cs="Times New Roman"/>
          <w:bCs/>
          <w:iCs/>
          <w:sz w:val="24"/>
          <w:szCs w:val="24"/>
        </w:rPr>
        <w:t xml:space="preserve"> στη </w:t>
      </w:r>
      <w:r w:rsidR="00E34B98" w:rsidRPr="00C053B2">
        <w:rPr>
          <w:rFonts w:ascii="Times New Roman" w:eastAsia="Times New Roman" w:hAnsi="Times New Roman" w:cs="Times New Roman"/>
          <w:bCs/>
          <w:iCs/>
          <w:sz w:val="24"/>
          <w:szCs w:val="24"/>
        </w:rPr>
        <w:t>συχνότητα</w:t>
      </w:r>
      <w:r w:rsidRPr="00C053B2">
        <w:rPr>
          <w:rFonts w:ascii="Times New Roman" w:eastAsia="Times New Roman" w:hAnsi="Times New Roman" w:cs="Times New Roman"/>
          <w:bCs/>
          <w:iCs/>
          <w:sz w:val="24"/>
          <w:szCs w:val="24"/>
        </w:rPr>
        <w:t xml:space="preserve"> </w:t>
      </w:r>
      <w:r w:rsidR="00E34B98" w:rsidRPr="00C053B2">
        <w:rPr>
          <w:rFonts w:ascii="Times New Roman" w:eastAsia="Times New Roman" w:hAnsi="Times New Roman" w:cs="Times New Roman"/>
          <w:bCs/>
          <w:iCs/>
          <w:sz w:val="24"/>
          <w:szCs w:val="24"/>
        </w:rPr>
        <w:t>συντονισμού</w:t>
      </w:r>
      <w:r w:rsidRPr="00C053B2">
        <w:rPr>
          <w:rFonts w:ascii="Times New Roman" w:eastAsia="Times New Roman" w:hAnsi="Times New Roman" w:cs="Times New Roman"/>
          <w:bCs/>
          <w:iCs/>
          <w:sz w:val="24"/>
          <w:szCs w:val="24"/>
        </w:rPr>
        <w:t xml:space="preserve"> σε </w:t>
      </w:r>
      <w:r w:rsidR="00E34B98" w:rsidRPr="00C053B2">
        <w:rPr>
          <w:rFonts w:ascii="Times New Roman" w:eastAsia="Times New Roman" w:hAnsi="Times New Roman" w:cs="Times New Roman"/>
          <w:bCs/>
          <w:iCs/>
          <w:sz w:val="24"/>
          <w:szCs w:val="24"/>
        </w:rPr>
        <w:t>μεγαλύτερες</w:t>
      </w:r>
      <w:r w:rsidRPr="00C053B2">
        <w:rPr>
          <w:rFonts w:ascii="Times New Roman" w:eastAsia="Times New Roman" w:hAnsi="Times New Roman" w:cs="Times New Roman"/>
          <w:bCs/>
          <w:iCs/>
          <w:sz w:val="24"/>
          <w:szCs w:val="24"/>
        </w:rPr>
        <w:t xml:space="preserve"> </w:t>
      </w:r>
      <w:r w:rsidR="00E34B98" w:rsidRPr="00C053B2">
        <w:rPr>
          <w:rFonts w:ascii="Times New Roman" w:eastAsia="Times New Roman" w:hAnsi="Times New Roman" w:cs="Times New Roman"/>
          <w:bCs/>
          <w:iCs/>
          <w:sz w:val="24"/>
          <w:szCs w:val="24"/>
        </w:rPr>
        <w:t>τιμές</w:t>
      </w:r>
      <w:r w:rsidRPr="00C053B2">
        <w:rPr>
          <w:rFonts w:ascii="Times New Roman" w:eastAsia="Times New Roman" w:hAnsi="Times New Roman" w:cs="Times New Roman"/>
          <w:bCs/>
          <w:iCs/>
          <w:sz w:val="24"/>
          <w:szCs w:val="24"/>
        </w:rPr>
        <w:t xml:space="preserve"> σε </w:t>
      </w:r>
      <w:r w:rsidR="00E34B98">
        <w:rPr>
          <w:rFonts w:ascii="Times New Roman" w:eastAsia="Times New Roman" w:hAnsi="Times New Roman" w:cs="Times New Roman"/>
          <w:bCs/>
          <w:iCs/>
          <w:sz w:val="24"/>
          <w:szCs w:val="24"/>
        </w:rPr>
        <w:t>σχέση</w:t>
      </w:r>
      <w:r>
        <w:rPr>
          <w:rFonts w:ascii="Times New Roman" w:eastAsia="Times New Roman" w:hAnsi="Times New Roman" w:cs="Times New Roman"/>
          <w:bCs/>
          <w:iCs/>
          <w:sz w:val="24"/>
          <w:szCs w:val="24"/>
        </w:rPr>
        <w:t xml:space="preserve"> με το </w:t>
      </w:r>
      <w:r w:rsidR="00E34B98">
        <w:rPr>
          <w:rFonts w:ascii="Times New Roman" w:eastAsia="Times New Roman" w:hAnsi="Times New Roman" w:cs="Times New Roman"/>
          <w:bCs/>
          <w:iCs/>
          <w:sz w:val="24"/>
          <w:szCs w:val="24"/>
        </w:rPr>
        <w:t>αρχικό</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δείγμα</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καφεϊκό</w:t>
      </w:r>
      <w:r>
        <w:rPr>
          <w:rFonts w:ascii="Times New Roman" w:eastAsia="Times New Roman" w:hAnsi="Times New Roman" w:cs="Times New Roman"/>
          <w:bCs/>
          <w:iCs/>
          <w:sz w:val="24"/>
          <w:szCs w:val="24"/>
        </w:rPr>
        <w:t>:</w:t>
      </w:r>
      <w:r w:rsidRPr="00C053B2">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σε </w:t>
      </w:r>
      <w:r w:rsidR="00E34B98">
        <w:rPr>
          <w:rFonts w:ascii="Times New Roman" w:eastAsia="Times New Roman" w:hAnsi="Times New Roman" w:cs="Times New Roman"/>
          <w:bCs/>
          <w:sz w:val="24"/>
          <w:szCs w:val="24"/>
        </w:rPr>
        <w:t>διαλύτη</w:t>
      </w:r>
      <w:r>
        <w:rPr>
          <w:rFonts w:ascii="Times New Roman" w:eastAsia="Times New Roman" w:hAnsi="Times New Roman" w:cs="Times New Roman"/>
          <w:bCs/>
          <w:sz w:val="24"/>
          <w:szCs w:val="24"/>
        </w:rPr>
        <w:t xml:space="preserve"> </w:t>
      </w:r>
      <w:r w:rsidRPr="00511730">
        <w:rPr>
          <w:rFonts w:ascii="Times New Roman" w:eastAsia="Times New Roman" w:hAnsi="Times New Roman" w:cs="Times New Roman"/>
          <w:bCs/>
          <w:sz w:val="24"/>
          <w:szCs w:val="24"/>
        </w:rPr>
        <w:t>DMSO-d</w:t>
      </w:r>
      <w:r w:rsidRPr="00511730">
        <w:rPr>
          <w:rFonts w:ascii="Times New Roman" w:eastAsia="Times New Roman" w:hAnsi="Times New Roman" w:cs="Times New Roman"/>
          <w:bCs/>
          <w:sz w:val="24"/>
          <w:szCs w:val="24"/>
          <w:vertAlign w:val="subscript"/>
        </w:rPr>
        <w:t>6</w:t>
      </w:r>
      <w:r w:rsidRPr="00511730">
        <w:rPr>
          <w:rFonts w:ascii="Times New Roman" w:eastAsia="Times New Roman" w:hAnsi="Times New Roman" w:cs="Times New Roman"/>
          <w:bCs/>
          <w:sz w:val="24"/>
          <w:szCs w:val="24"/>
        </w:rPr>
        <w:t> </w:t>
      </w:r>
      <w:r>
        <w:rPr>
          <w:rFonts w:ascii="Times New Roman" w:eastAsia="Times New Roman" w:hAnsi="Times New Roman" w:cs="Times New Roman"/>
          <w:bCs/>
          <w:iCs/>
          <w:sz w:val="24"/>
          <w:szCs w:val="24"/>
        </w:rPr>
        <w:t xml:space="preserve">) με </w:t>
      </w:r>
      <w:r w:rsidR="00E34B98">
        <w:rPr>
          <w:rFonts w:ascii="Times New Roman" w:eastAsia="Times New Roman" w:hAnsi="Times New Roman" w:cs="Times New Roman"/>
          <w:bCs/>
          <w:iCs/>
          <w:sz w:val="24"/>
          <w:szCs w:val="24"/>
        </w:rPr>
        <w:t>απουσία</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μετάλλου</w:t>
      </w:r>
      <w:r>
        <w:rPr>
          <w:rFonts w:ascii="Times New Roman" w:eastAsia="Times New Roman" w:hAnsi="Times New Roman" w:cs="Times New Roman"/>
          <w:bCs/>
          <w:iCs/>
          <w:sz w:val="24"/>
          <w:szCs w:val="24"/>
        </w:rPr>
        <w:t xml:space="preserve">. Τα </w:t>
      </w:r>
      <w:r w:rsidR="00E34B98">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που </w:t>
      </w:r>
      <w:r w:rsidR="00E34B98">
        <w:rPr>
          <w:rFonts w:ascii="Times New Roman" w:eastAsia="Times New Roman" w:hAnsi="Times New Roman" w:cs="Times New Roman"/>
          <w:bCs/>
          <w:iCs/>
          <w:sz w:val="24"/>
          <w:szCs w:val="24"/>
        </w:rPr>
        <w:t>παρουσιάζουν</w:t>
      </w:r>
      <w:r>
        <w:rPr>
          <w:rFonts w:ascii="Times New Roman" w:eastAsia="Times New Roman" w:hAnsi="Times New Roman" w:cs="Times New Roman"/>
          <w:bCs/>
          <w:iCs/>
          <w:sz w:val="24"/>
          <w:szCs w:val="24"/>
        </w:rPr>
        <w:t xml:space="preserve"> την </w:t>
      </w:r>
      <w:r w:rsidR="00E34B98">
        <w:rPr>
          <w:rFonts w:ascii="Times New Roman" w:eastAsia="Times New Roman" w:hAnsi="Times New Roman" w:cs="Times New Roman"/>
          <w:bCs/>
          <w:iCs/>
          <w:sz w:val="24"/>
          <w:szCs w:val="24"/>
        </w:rPr>
        <w:t>μεγαλύτερη</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μετατόπιση</w:t>
      </w:r>
      <w:r>
        <w:rPr>
          <w:rFonts w:ascii="Times New Roman" w:eastAsia="Times New Roman" w:hAnsi="Times New Roman" w:cs="Times New Roman"/>
          <w:bCs/>
          <w:iCs/>
          <w:sz w:val="24"/>
          <w:szCs w:val="24"/>
        </w:rPr>
        <w:t xml:space="preserve"> στην </w:t>
      </w:r>
      <w:r w:rsidR="00E34B98">
        <w:rPr>
          <w:rFonts w:ascii="Times New Roman" w:eastAsia="Times New Roman" w:hAnsi="Times New Roman" w:cs="Times New Roman"/>
          <w:bCs/>
          <w:iCs/>
          <w:sz w:val="24"/>
          <w:szCs w:val="24"/>
        </w:rPr>
        <w:t>συχνότητα</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συντονισμού</w:t>
      </w:r>
      <w:r>
        <w:rPr>
          <w:rFonts w:ascii="Times New Roman" w:eastAsia="Times New Roman" w:hAnsi="Times New Roman" w:cs="Times New Roman"/>
          <w:bCs/>
          <w:iCs/>
          <w:sz w:val="24"/>
          <w:szCs w:val="24"/>
        </w:rPr>
        <w:t xml:space="preserve"> σε </w:t>
      </w:r>
      <w:r w:rsidR="00E34B98">
        <w:rPr>
          <w:rFonts w:ascii="Times New Roman" w:eastAsia="Times New Roman" w:hAnsi="Times New Roman" w:cs="Times New Roman"/>
          <w:bCs/>
          <w:iCs/>
          <w:sz w:val="24"/>
          <w:szCs w:val="24"/>
        </w:rPr>
        <w:t>μεγαλύτερες</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τιμές</w:t>
      </w:r>
      <w:r>
        <w:rPr>
          <w:rFonts w:ascii="Times New Roman" w:eastAsia="Times New Roman" w:hAnsi="Times New Roman" w:cs="Times New Roman"/>
          <w:bCs/>
          <w:iCs/>
          <w:sz w:val="24"/>
          <w:szCs w:val="24"/>
        </w:rPr>
        <w:t xml:space="preserve">  είναι τα </w:t>
      </w:r>
      <w:r w:rsidR="00E34B98">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Η3΄ , Η6, Η2΄. </w:t>
      </w:r>
      <w:r w:rsidR="00E34B98">
        <w:rPr>
          <w:rFonts w:ascii="Times New Roman" w:eastAsia="Times New Roman" w:hAnsi="Times New Roman" w:cs="Times New Roman"/>
          <w:bCs/>
          <w:iCs/>
          <w:sz w:val="24"/>
          <w:szCs w:val="24"/>
        </w:rPr>
        <w:t>Φαίνεται</w:t>
      </w:r>
      <w:r>
        <w:rPr>
          <w:rFonts w:ascii="Times New Roman" w:eastAsia="Times New Roman" w:hAnsi="Times New Roman" w:cs="Times New Roman"/>
          <w:bCs/>
          <w:iCs/>
          <w:sz w:val="24"/>
          <w:szCs w:val="24"/>
        </w:rPr>
        <w:t xml:space="preserve"> το </w:t>
      </w:r>
      <w:r w:rsidR="00E34B98">
        <w:rPr>
          <w:rFonts w:ascii="Times New Roman" w:eastAsia="Times New Roman" w:hAnsi="Times New Roman" w:cs="Times New Roman"/>
          <w:bCs/>
          <w:iCs/>
          <w:sz w:val="24"/>
          <w:szCs w:val="24"/>
        </w:rPr>
        <w:t>πρωτόνιο</w:t>
      </w:r>
      <w:r>
        <w:rPr>
          <w:rFonts w:ascii="Times New Roman" w:eastAsia="Times New Roman" w:hAnsi="Times New Roman" w:cs="Times New Roman"/>
          <w:bCs/>
          <w:iCs/>
          <w:sz w:val="24"/>
          <w:szCs w:val="24"/>
        </w:rPr>
        <w:t xml:space="preserve"> Η</w:t>
      </w:r>
      <w:r>
        <w:rPr>
          <w:rFonts w:ascii="Times New Roman" w:eastAsia="Times New Roman" w:hAnsi="Times New Roman" w:cs="Times New Roman"/>
          <w:bCs/>
          <w:iCs/>
          <w:sz w:val="24"/>
          <w:szCs w:val="24"/>
          <w:vertAlign w:val="subscript"/>
        </w:rPr>
        <w:t>3</w:t>
      </w:r>
      <w:r w:rsidRPr="00313978">
        <w:rPr>
          <w:rFonts w:ascii="Times New Roman" w:eastAsia="Times New Roman" w:hAnsi="Times New Roman" w:cs="Times New Roman"/>
          <w:bCs/>
          <w:iCs/>
          <w:sz w:val="24"/>
          <w:szCs w:val="24"/>
          <w:vertAlign w:val="subscript"/>
        </w:rPr>
        <w:t>΄</w:t>
      </w:r>
      <w:r>
        <w:rPr>
          <w:rFonts w:ascii="Times New Roman" w:eastAsia="Times New Roman" w:hAnsi="Times New Roman" w:cs="Times New Roman"/>
          <w:bCs/>
          <w:iCs/>
          <w:sz w:val="24"/>
          <w:szCs w:val="24"/>
        </w:rPr>
        <w:t xml:space="preserve">  να  </w:t>
      </w:r>
      <w:r w:rsidR="00E34B98">
        <w:rPr>
          <w:rFonts w:ascii="Times New Roman" w:eastAsia="Times New Roman" w:hAnsi="Times New Roman" w:cs="Times New Roman"/>
          <w:bCs/>
          <w:iCs/>
          <w:sz w:val="24"/>
          <w:szCs w:val="24"/>
        </w:rPr>
        <w:t>έχει</w:t>
      </w:r>
      <w:r>
        <w:rPr>
          <w:rFonts w:ascii="Times New Roman" w:eastAsia="Times New Roman" w:hAnsi="Times New Roman" w:cs="Times New Roman"/>
          <w:bCs/>
          <w:iCs/>
          <w:sz w:val="24"/>
          <w:szCs w:val="24"/>
        </w:rPr>
        <w:t xml:space="preserve"> την </w:t>
      </w:r>
      <w:r w:rsidR="00E34B98">
        <w:rPr>
          <w:rFonts w:ascii="Times New Roman" w:eastAsia="Times New Roman" w:hAnsi="Times New Roman" w:cs="Times New Roman"/>
          <w:bCs/>
          <w:iCs/>
          <w:sz w:val="24"/>
          <w:szCs w:val="24"/>
        </w:rPr>
        <w:t>μεγαλύτερη</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μετατόπιση</w:t>
      </w:r>
      <w:r>
        <w:rPr>
          <w:rFonts w:ascii="Times New Roman" w:eastAsia="Times New Roman" w:hAnsi="Times New Roman" w:cs="Times New Roman"/>
          <w:bCs/>
          <w:iCs/>
          <w:sz w:val="24"/>
          <w:szCs w:val="24"/>
        </w:rPr>
        <w:t xml:space="preserve"> στην </w:t>
      </w:r>
      <w:r w:rsidR="00E34B98">
        <w:rPr>
          <w:rFonts w:ascii="Times New Roman" w:eastAsia="Times New Roman" w:hAnsi="Times New Roman" w:cs="Times New Roman"/>
          <w:bCs/>
          <w:iCs/>
          <w:sz w:val="24"/>
          <w:szCs w:val="24"/>
        </w:rPr>
        <w:t>συχνότητα</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συντονισμού</w:t>
      </w:r>
      <w:r>
        <w:rPr>
          <w:rFonts w:ascii="Times New Roman" w:eastAsia="Times New Roman" w:hAnsi="Times New Roman" w:cs="Times New Roman"/>
          <w:bCs/>
          <w:iCs/>
          <w:sz w:val="24"/>
          <w:szCs w:val="24"/>
        </w:rPr>
        <w:t xml:space="preserve"> σε </w:t>
      </w:r>
      <w:r w:rsidR="00E34B98">
        <w:rPr>
          <w:rFonts w:ascii="Times New Roman" w:eastAsia="Times New Roman" w:hAnsi="Times New Roman" w:cs="Times New Roman"/>
          <w:bCs/>
          <w:iCs/>
          <w:sz w:val="24"/>
          <w:szCs w:val="24"/>
        </w:rPr>
        <w:t>μεγαλύτερες</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τιμές</w:t>
      </w:r>
      <w:r>
        <w:rPr>
          <w:rFonts w:ascii="Times New Roman" w:eastAsia="Times New Roman" w:hAnsi="Times New Roman" w:cs="Times New Roman"/>
          <w:bCs/>
          <w:iCs/>
          <w:sz w:val="24"/>
          <w:szCs w:val="24"/>
        </w:rPr>
        <w:t xml:space="preserve"> σε </w:t>
      </w:r>
      <w:r w:rsidR="00E34B98">
        <w:rPr>
          <w:rFonts w:ascii="Times New Roman" w:eastAsia="Times New Roman" w:hAnsi="Times New Roman" w:cs="Times New Roman"/>
          <w:bCs/>
          <w:iCs/>
          <w:sz w:val="24"/>
          <w:szCs w:val="24"/>
        </w:rPr>
        <w:t>σχέση</w:t>
      </w:r>
      <w:r>
        <w:rPr>
          <w:rFonts w:ascii="Times New Roman" w:eastAsia="Times New Roman" w:hAnsi="Times New Roman" w:cs="Times New Roman"/>
          <w:bCs/>
          <w:iCs/>
          <w:sz w:val="24"/>
          <w:szCs w:val="24"/>
        </w:rPr>
        <w:t xml:space="preserve"> με όλα τα </w:t>
      </w:r>
      <w:r w:rsidR="00E34B98">
        <w:rPr>
          <w:rFonts w:ascii="Times New Roman" w:eastAsia="Times New Roman" w:hAnsi="Times New Roman" w:cs="Times New Roman"/>
          <w:bCs/>
          <w:iCs/>
          <w:sz w:val="24"/>
          <w:szCs w:val="24"/>
        </w:rPr>
        <w:t>πρωτόνια</w:t>
      </w:r>
      <w:r>
        <w:rPr>
          <w:rFonts w:ascii="Times New Roman" w:eastAsia="Times New Roman" w:hAnsi="Times New Roman" w:cs="Times New Roman"/>
          <w:bCs/>
          <w:iCs/>
          <w:sz w:val="24"/>
          <w:szCs w:val="24"/>
        </w:rPr>
        <w:t xml:space="preserve"> του </w:t>
      </w:r>
      <w:r w:rsidR="00E34B98">
        <w:rPr>
          <w:rFonts w:ascii="Times New Roman" w:eastAsia="Times New Roman" w:hAnsi="Times New Roman" w:cs="Times New Roman"/>
          <w:bCs/>
          <w:iCs/>
          <w:sz w:val="24"/>
          <w:szCs w:val="24"/>
        </w:rPr>
        <w:t>καφεϊκού</w:t>
      </w:r>
      <w:r>
        <w:rPr>
          <w:rFonts w:ascii="Times New Roman" w:eastAsia="Times New Roman" w:hAnsi="Times New Roman" w:cs="Times New Roman"/>
          <w:bCs/>
          <w:iCs/>
          <w:sz w:val="24"/>
          <w:szCs w:val="24"/>
        </w:rPr>
        <w:t xml:space="preserve"> </w:t>
      </w:r>
      <w:r w:rsidR="00E34B98">
        <w:rPr>
          <w:rFonts w:ascii="Times New Roman" w:eastAsia="Times New Roman" w:hAnsi="Times New Roman" w:cs="Times New Roman"/>
          <w:bCs/>
          <w:iCs/>
          <w:sz w:val="24"/>
          <w:szCs w:val="24"/>
        </w:rPr>
        <w:t>οξέως</w:t>
      </w:r>
      <w:r>
        <w:rPr>
          <w:rFonts w:ascii="Times New Roman" w:eastAsia="Times New Roman" w:hAnsi="Times New Roman" w:cs="Times New Roman"/>
          <w:bCs/>
          <w:iCs/>
          <w:sz w:val="24"/>
          <w:szCs w:val="24"/>
        </w:rPr>
        <w:t xml:space="preserve">.  </w:t>
      </w:r>
    </w:p>
    <w:p w:rsidR="00567EA1" w:rsidRPr="00104039" w:rsidRDefault="00567EA1" w:rsidP="00567EA1">
      <w:pPr>
        <w:pStyle w:val="a8"/>
        <w:jc w:val="both"/>
        <w:rPr>
          <w:rFonts w:ascii="Times New Roman" w:eastAsia="Times New Roman" w:hAnsi="Times New Roman" w:cs="Times New Roman"/>
          <w:i w:val="0"/>
          <w:iCs w:val="0"/>
          <w:color w:val="auto"/>
          <w:sz w:val="24"/>
          <w:szCs w:val="24"/>
        </w:rPr>
      </w:pPr>
      <w:r>
        <w:rPr>
          <w:rFonts w:ascii="Times New Roman" w:eastAsia="Times New Roman" w:hAnsi="Times New Roman" w:cs="Times New Roman"/>
          <w:i w:val="0"/>
          <w:iCs w:val="0"/>
          <w:color w:val="auto"/>
          <w:sz w:val="24"/>
          <w:szCs w:val="24"/>
        </w:rPr>
        <w:t xml:space="preserve">Με την </w:t>
      </w:r>
      <w:r w:rsidR="00E34B98">
        <w:rPr>
          <w:rFonts w:ascii="Times New Roman" w:eastAsia="Times New Roman" w:hAnsi="Times New Roman" w:cs="Times New Roman"/>
          <w:i w:val="0"/>
          <w:iCs w:val="0"/>
          <w:color w:val="auto"/>
          <w:sz w:val="24"/>
          <w:szCs w:val="24"/>
        </w:rPr>
        <w:t>αύξηση</w:t>
      </w:r>
      <w:r>
        <w:rPr>
          <w:rFonts w:ascii="Times New Roman" w:eastAsia="Times New Roman" w:hAnsi="Times New Roman" w:cs="Times New Roman"/>
          <w:i w:val="0"/>
          <w:iCs w:val="0"/>
          <w:color w:val="auto"/>
          <w:sz w:val="24"/>
          <w:szCs w:val="24"/>
        </w:rPr>
        <w:t xml:space="preserve"> της </w:t>
      </w:r>
      <w:r w:rsidR="00E34B98">
        <w:rPr>
          <w:rFonts w:ascii="Times New Roman" w:eastAsia="Times New Roman" w:hAnsi="Times New Roman" w:cs="Times New Roman"/>
          <w:i w:val="0"/>
          <w:iCs w:val="0"/>
          <w:color w:val="auto"/>
          <w:sz w:val="24"/>
          <w:szCs w:val="24"/>
        </w:rPr>
        <w:t>αναλογίας</w:t>
      </w:r>
      <w:r>
        <w:rPr>
          <w:rFonts w:ascii="Times New Roman" w:eastAsia="Times New Roman" w:hAnsi="Times New Roman" w:cs="Times New Roman"/>
          <w:i w:val="0"/>
          <w:iCs w:val="0"/>
          <w:color w:val="auto"/>
          <w:sz w:val="24"/>
          <w:szCs w:val="24"/>
        </w:rPr>
        <w:t xml:space="preserve"> του </w:t>
      </w:r>
      <w:r w:rsidR="00E34B98">
        <w:rPr>
          <w:rFonts w:ascii="Times New Roman" w:eastAsia="Times New Roman" w:hAnsi="Times New Roman" w:cs="Times New Roman"/>
          <w:i w:val="0"/>
          <w:iCs w:val="0"/>
          <w:color w:val="auto"/>
          <w:sz w:val="24"/>
          <w:szCs w:val="24"/>
        </w:rPr>
        <w:t>πρόσθετου</w:t>
      </w:r>
      <w:r>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μετάλλου</w:t>
      </w:r>
      <w:r>
        <w:rPr>
          <w:rFonts w:ascii="Times New Roman" w:eastAsia="Times New Roman" w:hAnsi="Times New Roman" w:cs="Times New Roman"/>
          <w:i w:val="0"/>
          <w:iCs w:val="0"/>
          <w:color w:val="auto"/>
          <w:sz w:val="24"/>
          <w:szCs w:val="24"/>
        </w:rPr>
        <w:t xml:space="preserve">  στο </w:t>
      </w:r>
      <w:r w:rsidR="00E34B98">
        <w:rPr>
          <w:rFonts w:ascii="Times New Roman" w:eastAsia="Times New Roman" w:hAnsi="Times New Roman" w:cs="Times New Roman"/>
          <w:i w:val="0"/>
          <w:iCs w:val="0"/>
          <w:color w:val="auto"/>
          <w:sz w:val="24"/>
          <w:szCs w:val="24"/>
        </w:rPr>
        <w:t>υπόστρωμα</w:t>
      </w:r>
      <w:r>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καφεϊκό</w:t>
      </w:r>
      <w:r>
        <w:rPr>
          <w:rFonts w:ascii="Times New Roman" w:eastAsia="Times New Roman" w:hAnsi="Times New Roman" w:cs="Times New Roman"/>
          <w:i w:val="0"/>
          <w:iCs w:val="0"/>
          <w:color w:val="auto"/>
          <w:sz w:val="24"/>
          <w:szCs w:val="24"/>
        </w:rPr>
        <w:t xml:space="preserve"> σε  </w:t>
      </w:r>
      <w:r w:rsidR="00E34B98">
        <w:rPr>
          <w:rFonts w:ascii="Times New Roman" w:eastAsia="Times New Roman" w:hAnsi="Times New Roman" w:cs="Times New Roman"/>
          <w:i w:val="0"/>
          <w:iCs w:val="0"/>
          <w:color w:val="auto"/>
          <w:sz w:val="24"/>
          <w:szCs w:val="24"/>
        </w:rPr>
        <w:t>διαλύτη</w:t>
      </w:r>
      <w:r>
        <w:rPr>
          <w:rFonts w:ascii="Times New Roman" w:eastAsia="Times New Roman" w:hAnsi="Times New Roman" w:cs="Times New Roman"/>
          <w:i w:val="0"/>
          <w:iCs w:val="0"/>
          <w:color w:val="auto"/>
          <w:sz w:val="24"/>
          <w:szCs w:val="24"/>
        </w:rPr>
        <w:t xml:space="preserve"> </w:t>
      </w:r>
      <w:r>
        <w:rPr>
          <w:rFonts w:ascii="Times New Roman" w:eastAsia="Times New Roman" w:hAnsi="Times New Roman" w:cs="Times New Roman"/>
          <w:i w:val="0"/>
          <w:iCs w:val="0"/>
          <w:color w:val="auto"/>
          <w:sz w:val="24"/>
          <w:szCs w:val="24"/>
          <w:lang w:val="en-US"/>
        </w:rPr>
        <w:t>DMSO</w:t>
      </w:r>
      <w:r w:rsidRPr="00B35292">
        <w:rPr>
          <w:rFonts w:ascii="Times New Roman" w:eastAsia="Times New Roman" w:hAnsi="Times New Roman" w:cs="Times New Roman"/>
          <w:i w:val="0"/>
          <w:iCs w:val="0"/>
          <w:color w:val="auto"/>
          <w:sz w:val="24"/>
          <w:szCs w:val="24"/>
        </w:rPr>
        <w:t xml:space="preserve">- </w:t>
      </w:r>
      <w:r>
        <w:rPr>
          <w:rFonts w:ascii="Times New Roman" w:eastAsia="Times New Roman" w:hAnsi="Times New Roman" w:cs="Times New Roman"/>
          <w:i w:val="0"/>
          <w:iCs w:val="0"/>
          <w:color w:val="auto"/>
          <w:sz w:val="24"/>
          <w:szCs w:val="24"/>
          <w:lang w:val="en-US"/>
        </w:rPr>
        <w:t>d</w:t>
      </w:r>
      <w:r w:rsidRPr="00DB20A5">
        <w:rPr>
          <w:rFonts w:ascii="Times New Roman" w:eastAsia="Times New Roman" w:hAnsi="Times New Roman" w:cs="Times New Roman"/>
          <w:i w:val="0"/>
          <w:iCs w:val="0"/>
          <w:color w:val="auto"/>
          <w:sz w:val="24"/>
          <w:szCs w:val="24"/>
          <w:vertAlign w:val="subscript"/>
        </w:rPr>
        <w:t>6</w:t>
      </w:r>
      <w:r w:rsidRPr="00B35292">
        <w:rPr>
          <w:rFonts w:ascii="Times New Roman" w:eastAsia="Times New Roman" w:hAnsi="Times New Roman" w:cs="Times New Roman"/>
          <w:i w:val="0"/>
          <w:iCs w:val="0"/>
          <w:color w:val="auto"/>
          <w:sz w:val="24"/>
          <w:szCs w:val="24"/>
        </w:rPr>
        <w:t>)</w:t>
      </w:r>
      <w:r w:rsidR="00D17AC0">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παρατηρούμε</w:t>
      </w:r>
      <w:r>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μετατόπιση</w:t>
      </w:r>
      <w:r>
        <w:rPr>
          <w:rFonts w:ascii="Times New Roman" w:eastAsia="Times New Roman" w:hAnsi="Times New Roman" w:cs="Times New Roman"/>
          <w:i w:val="0"/>
          <w:iCs w:val="0"/>
          <w:color w:val="auto"/>
          <w:sz w:val="24"/>
          <w:szCs w:val="24"/>
        </w:rPr>
        <w:t xml:space="preserve"> στην </w:t>
      </w:r>
      <w:r w:rsidR="00E34B98">
        <w:rPr>
          <w:rFonts w:ascii="Times New Roman" w:eastAsia="Times New Roman" w:hAnsi="Times New Roman" w:cs="Times New Roman"/>
          <w:i w:val="0"/>
          <w:iCs w:val="0"/>
          <w:color w:val="auto"/>
          <w:sz w:val="24"/>
          <w:szCs w:val="24"/>
        </w:rPr>
        <w:t>συχνότητα</w:t>
      </w:r>
      <w:r>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συντονισμού</w:t>
      </w:r>
      <w:r>
        <w:rPr>
          <w:rFonts w:ascii="Times New Roman" w:eastAsia="Times New Roman" w:hAnsi="Times New Roman" w:cs="Times New Roman"/>
          <w:i w:val="0"/>
          <w:iCs w:val="0"/>
          <w:color w:val="auto"/>
          <w:sz w:val="24"/>
          <w:szCs w:val="24"/>
        </w:rPr>
        <w:t xml:space="preserve"> σε </w:t>
      </w:r>
      <w:r w:rsidR="00E34B98">
        <w:rPr>
          <w:rFonts w:ascii="Times New Roman" w:eastAsia="Times New Roman" w:hAnsi="Times New Roman" w:cs="Times New Roman"/>
          <w:i w:val="0"/>
          <w:iCs w:val="0"/>
          <w:color w:val="auto"/>
          <w:sz w:val="24"/>
          <w:szCs w:val="24"/>
        </w:rPr>
        <w:t>μεγαλύτερες</w:t>
      </w:r>
      <w:r>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τιμές</w:t>
      </w:r>
      <w:r>
        <w:rPr>
          <w:rFonts w:ascii="Times New Roman" w:eastAsia="Times New Roman" w:hAnsi="Times New Roman" w:cs="Times New Roman"/>
          <w:i w:val="0"/>
          <w:iCs w:val="0"/>
          <w:color w:val="auto"/>
          <w:sz w:val="24"/>
          <w:szCs w:val="24"/>
        </w:rPr>
        <w:t xml:space="preserve"> . </w:t>
      </w:r>
      <w:r w:rsidRPr="00937B16">
        <w:rPr>
          <w:rFonts w:ascii="Times New Roman" w:eastAsia="Times New Roman" w:hAnsi="Times New Roman" w:cs="Times New Roman"/>
          <w:i w:val="0"/>
          <w:iCs w:val="0"/>
          <w:color w:val="auto"/>
          <w:sz w:val="24"/>
          <w:szCs w:val="24"/>
        </w:rPr>
        <w:t>Με την προσθήκη μετάλλου στο υπόστρωμα βλέπουμε την</w:t>
      </w:r>
      <w:r>
        <w:rPr>
          <w:rFonts w:ascii="Times New Roman" w:eastAsia="Times New Roman" w:hAnsi="Times New Roman" w:cs="Times New Roman"/>
          <w:i w:val="0"/>
          <w:iCs w:val="0"/>
          <w:color w:val="auto"/>
          <w:sz w:val="24"/>
          <w:szCs w:val="24"/>
        </w:rPr>
        <w:t xml:space="preserve"> δημιουργία 2 νέων κορυφών </w:t>
      </w:r>
      <w:r w:rsidR="00E34B98">
        <w:rPr>
          <w:rFonts w:ascii="Times New Roman" w:eastAsia="Times New Roman" w:hAnsi="Times New Roman" w:cs="Times New Roman"/>
          <w:i w:val="0"/>
          <w:iCs w:val="0"/>
          <w:color w:val="auto"/>
          <w:sz w:val="24"/>
          <w:szCs w:val="24"/>
        </w:rPr>
        <w:t>περίπου</w:t>
      </w:r>
      <w:r>
        <w:rPr>
          <w:rFonts w:ascii="Times New Roman" w:eastAsia="Times New Roman" w:hAnsi="Times New Roman" w:cs="Times New Roman"/>
          <w:i w:val="0"/>
          <w:iCs w:val="0"/>
          <w:color w:val="auto"/>
          <w:sz w:val="24"/>
          <w:szCs w:val="24"/>
        </w:rPr>
        <w:t xml:space="preserve"> στα 9,30 ppm και στα 9,60 </w:t>
      </w:r>
      <w:r w:rsidRPr="00937B16">
        <w:rPr>
          <w:rFonts w:ascii="Times New Roman" w:eastAsia="Times New Roman" w:hAnsi="Times New Roman" w:cs="Times New Roman"/>
          <w:i w:val="0"/>
          <w:iCs w:val="0"/>
          <w:color w:val="auto"/>
          <w:sz w:val="24"/>
          <w:szCs w:val="24"/>
        </w:rPr>
        <w:t>ppm</w:t>
      </w:r>
      <w:r w:rsidRPr="00FC00F4">
        <w:rPr>
          <w:rFonts w:ascii="Times New Roman" w:eastAsia="Times New Roman" w:hAnsi="Times New Roman" w:cs="Times New Roman"/>
          <w:i w:val="0"/>
          <w:iCs w:val="0"/>
          <w:color w:val="auto"/>
          <w:sz w:val="24"/>
          <w:szCs w:val="24"/>
        </w:rPr>
        <w:t xml:space="preserve"> </w:t>
      </w:r>
      <w:r w:rsidRPr="00937B16">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Αυτές οι κορυφές αντιστοιχούν στα πρωτόνια των υδροξυλομάδων Η</w:t>
      </w:r>
      <w:r w:rsidR="00E34B98" w:rsidRPr="00473DE4">
        <w:rPr>
          <w:rFonts w:ascii="Times New Roman" w:eastAsia="Times New Roman" w:hAnsi="Times New Roman" w:cs="Times New Roman"/>
          <w:i w:val="0"/>
          <w:iCs w:val="0"/>
          <w:color w:val="auto"/>
          <w:sz w:val="24"/>
          <w:szCs w:val="24"/>
          <w:vertAlign w:val="subscript"/>
        </w:rPr>
        <w:t>3</w:t>
      </w:r>
      <w:r w:rsidR="00E34B98">
        <w:rPr>
          <w:rFonts w:ascii="Times New Roman" w:eastAsia="Times New Roman" w:hAnsi="Times New Roman" w:cs="Times New Roman"/>
          <w:i w:val="0"/>
          <w:iCs w:val="0"/>
          <w:color w:val="auto"/>
          <w:sz w:val="24"/>
          <w:szCs w:val="24"/>
        </w:rPr>
        <w:t xml:space="preserve"> και  Η</w:t>
      </w:r>
      <w:r w:rsidR="00E34B98" w:rsidRPr="00473DE4">
        <w:rPr>
          <w:rFonts w:ascii="Times New Roman" w:eastAsia="Times New Roman" w:hAnsi="Times New Roman" w:cs="Times New Roman"/>
          <w:i w:val="0"/>
          <w:iCs w:val="0"/>
          <w:color w:val="auto"/>
          <w:sz w:val="24"/>
          <w:szCs w:val="24"/>
          <w:vertAlign w:val="subscript"/>
        </w:rPr>
        <w:t>4</w:t>
      </w:r>
      <w:r w:rsidR="00E34B98">
        <w:rPr>
          <w:rFonts w:ascii="Times New Roman" w:eastAsia="Times New Roman" w:hAnsi="Times New Roman" w:cs="Times New Roman"/>
          <w:i w:val="0"/>
          <w:iCs w:val="0"/>
          <w:color w:val="auto"/>
          <w:sz w:val="24"/>
          <w:szCs w:val="24"/>
        </w:rPr>
        <w:t xml:space="preserve"> .Στα 9,60 </w:t>
      </w:r>
      <w:r w:rsidR="00E34B98">
        <w:rPr>
          <w:rFonts w:ascii="Times New Roman" w:eastAsia="Times New Roman" w:hAnsi="Times New Roman" w:cs="Times New Roman"/>
          <w:i w:val="0"/>
          <w:iCs w:val="0"/>
          <w:color w:val="auto"/>
          <w:sz w:val="24"/>
          <w:szCs w:val="24"/>
          <w:lang w:val="en-US"/>
        </w:rPr>
        <w:t>ppm</w:t>
      </w:r>
      <w:r w:rsidR="00E34B98" w:rsidRPr="009225C3">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απεικονίζεται το  Η</w:t>
      </w:r>
      <w:r w:rsidR="00E34B98" w:rsidRPr="00E34B98">
        <w:rPr>
          <w:rFonts w:ascii="Times New Roman" w:eastAsia="Times New Roman" w:hAnsi="Times New Roman" w:cs="Times New Roman"/>
          <w:i w:val="0"/>
          <w:iCs w:val="0"/>
          <w:color w:val="auto"/>
          <w:sz w:val="24"/>
          <w:szCs w:val="24"/>
          <w:vertAlign w:val="subscript"/>
        </w:rPr>
        <w:t xml:space="preserve">3 </w:t>
      </w:r>
      <w:r w:rsidR="00E34B98">
        <w:rPr>
          <w:rFonts w:ascii="Times New Roman" w:eastAsia="Times New Roman" w:hAnsi="Times New Roman" w:cs="Times New Roman"/>
          <w:i w:val="0"/>
          <w:iCs w:val="0"/>
          <w:color w:val="auto"/>
          <w:sz w:val="24"/>
          <w:szCs w:val="24"/>
        </w:rPr>
        <w:t xml:space="preserve"> γιατί βρίσκεται σε </w:t>
      </w:r>
      <w:r w:rsidR="00E34B98">
        <w:rPr>
          <w:rFonts w:ascii="Times New Roman" w:eastAsia="Times New Roman" w:hAnsi="Times New Roman" w:cs="Times New Roman"/>
          <w:i w:val="0"/>
          <w:iCs w:val="0"/>
          <w:color w:val="auto"/>
          <w:sz w:val="24"/>
          <w:szCs w:val="24"/>
          <w:lang w:val="en-US"/>
        </w:rPr>
        <w:t>m</w:t>
      </w:r>
      <w:r w:rsidR="00E34B98" w:rsidRPr="009225C3">
        <w:rPr>
          <w:rFonts w:ascii="Times New Roman" w:eastAsia="Times New Roman" w:hAnsi="Times New Roman" w:cs="Times New Roman"/>
          <w:i w:val="0"/>
          <w:iCs w:val="0"/>
          <w:color w:val="auto"/>
          <w:sz w:val="24"/>
          <w:szCs w:val="24"/>
        </w:rPr>
        <w:t>-</w:t>
      </w:r>
      <w:r w:rsidR="00E34B98">
        <w:rPr>
          <w:rFonts w:ascii="Times New Roman" w:eastAsia="Times New Roman" w:hAnsi="Times New Roman" w:cs="Times New Roman"/>
          <w:i w:val="0"/>
          <w:iCs w:val="0"/>
          <w:color w:val="auto"/>
          <w:sz w:val="24"/>
          <w:szCs w:val="24"/>
        </w:rPr>
        <w:t xml:space="preserve">θεση(μέτα θεση) και στα 9,30  </w:t>
      </w:r>
      <w:r w:rsidR="00E34B98">
        <w:rPr>
          <w:rFonts w:ascii="Times New Roman" w:eastAsia="Times New Roman" w:hAnsi="Times New Roman" w:cs="Times New Roman"/>
          <w:i w:val="0"/>
          <w:iCs w:val="0"/>
          <w:color w:val="auto"/>
          <w:sz w:val="24"/>
          <w:szCs w:val="24"/>
          <w:lang w:val="en-US"/>
        </w:rPr>
        <w:t>ppm</w:t>
      </w:r>
      <w:r w:rsidR="00E34B98" w:rsidRPr="009225C3">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το Η</w:t>
      </w:r>
      <w:r w:rsidR="00E34B98" w:rsidRPr="00473DE4">
        <w:rPr>
          <w:rFonts w:ascii="Times New Roman" w:eastAsia="Times New Roman" w:hAnsi="Times New Roman" w:cs="Times New Roman"/>
          <w:i w:val="0"/>
          <w:iCs w:val="0"/>
          <w:color w:val="auto"/>
          <w:sz w:val="24"/>
          <w:szCs w:val="24"/>
          <w:vertAlign w:val="subscript"/>
        </w:rPr>
        <w:t>4</w:t>
      </w:r>
      <w:r w:rsidR="00E34B98">
        <w:rPr>
          <w:rFonts w:ascii="Times New Roman" w:eastAsia="Times New Roman" w:hAnsi="Times New Roman" w:cs="Times New Roman"/>
          <w:i w:val="0"/>
          <w:iCs w:val="0"/>
          <w:color w:val="auto"/>
          <w:sz w:val="24"/>
          <w:szCs w:val="24"/>
        </w:rPr>
        <w:t xml:space="preserve"> γιατί βρίσκεται σε </w:t>
      </w:r>
      <w:r w:rsidR="00E34B98">
        <w:rPr>
          <w:rFonts w:ascii="Times New Roman" w:eastAsia="Times New Roman" w:hAnsi="Times New Roman" w:cs="Times New Roman"/>
          <w:i w:val="0"/>
          <w:iCs w:val="0"/>
          <w:color w:val="auto"/>
          <w:sz w:val="24"/>
          <w:szCs w:val="24"/>
          <w:lang w:val="en-US"/>
        </w:rPr>
        <w:t>p</w:t>
      </w:r>
      <w:r w:rsidR="00E34B98" w:rsidRPr="00F87F82">
        <w:rPr>
          <w:rFonts w:ascii="Times New Roman" w:eastAsia="Times New Roman" w:hAnsi="Times New Roman" w:cs="Times New Roman"/>
          <w:i w:val="0"/>
          <w:iCs w:val="0"/>
          <w:color w:val="auto"/>
          <w:sz w:val="24"/>
          <w:szCs w:val="24"/>
        </w:rPr>
        <w:t>-</w:t>
      </w:r>
      <w:r w:rsidR="00E34B98">
        <w:rPr>
          <w:rFonts w:ascii="Times New Roman" w:eastAsia="Times New Roman" w:hAnsi="Times New Roman" w:cs="Times New Roman"/>
          <w:i w:val="0"/>
          <w:iCs w:val="0"/>
          <w:color w:val="auto"/>
          <w:sz w:val="24"/>
          <w:szCs w:val="24"/>
        </w:rPr>
        <w:t>θεση (πάρα-θέση ).Επίσης και σε αυτά τα πρωτόνια παρατηρείται ότι με την αύξηση της αναλογίας του πρόσθετου μετάλλου στο υπόστρωμα</w:t>
      </w:r>
      <w:r w:rsidR="00E34B98" w:rsidRPr="00BB413C">
        <w:rPr>
          <w:rFonts w:ascii="Times New Roman" w:eastAsia="Times New Roman" w:hAnsi="Times New Roman" w:cs="Times New Roman"/>
          <w:i w:val="0"/>
          <w:iCs w:val="0"/>
          <w:color w:val="auto"/>
          <w:sz w:val="24"/>
          <w:szCs w:val="24"/>
        </w:rPr>
        <w:t xml:space="preserve"> </w:t>
      </w:r>
      <w:r w:rsidR="00E34B98">
        <w:rPr>
          <w:rFonts w:ascii="Times New Roman" w:eastAsia="Times New Roman" w:hAnsi="Times New Roman" w:cs="Times New Roman"/>
          <w:i w:val="0"/>
          <w:iCs w:val="0"/>
          <w:color w:val="auto"/>
          <w:sz w:val="24"/>
          <w:szCs w:val="24"/>
        </w:rPr>
        <w:t xml:space="preserve"> παρατηρούμε  μετατόπιση στην συχνότητα συντονισμού σε μεγαλύτερες τιμές . </w:t>
      </w:r>
    </w:p>
    <w:p w:rsidR="007A1376" w:rsidRPr="00567EA1" w:rsidRDefault="007A1376" w:rsidP="007A1376">
      <w:pPr>
        <w:tabs>
          <w:tab w:val="left" w:pos="2930"/>
        </w:tabs>
        <w:rPr>
          <w:rFonts w:ascii="Times New Roman" w:eastAsia="Times New Roman" w:hAnsi="Times New Roman" w:cs="Times New Roman"/>
          <w:sz w:val="24"/>
          <w:szCs w:val="24"/>
        </w:rPr>
      </w:pPr>
    </w:p>
    <w:p w:rsidR="00FC2AEF" w:rsidRPr="00567EA1" w:rsidRDefault="00FC2AEF" w:rsidP="00FC2AEF">
      <w:pPr>
        <w:tabs>
          <w:tab w:val="left" w:pos="2930"/>
        </w:tabs>
        <w:rPr>
          <w:rFonts w:ascii="Times New Roman" w:eastAsia="Times New Roman" w:hAnsi="Times New Roman" w:cs="Times New Roman"/>
          <w:sz w:val="24"/>
          <w:szCs w:val="24"/>
        </w:rPr>
      </w:pPr>
    </w:p>
    <w:p w:rsidR="007A1376" w:rsidRPr="00D17AC0" w:rsidRDefault="007A1376" w:rsidP="00212B70">
      <w:pPr>
        <w:pStyle w:val="3"/>
        <w:rPr>
          <w:rFonts w:ascii="Times New Roman" w:eastAsia="Times New Roman" w:hAnsi="Times New Roman" w:cs="Times New Roman"/>
          <w:b w:val="0"/>
          <w:bCs/>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738745"/>
            <wp:effectExtent l="19050" t="0" r="2540" b="0"/>
            <wp:docPr id="1399768679" name="Εικόνα 1" descr="Εικόνα που περιέχει κείμενο, γραμμή, στιγμιότυπο οθόνης,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768679" name="Εικόνα 1" descr="Εικόνα που περιέχει κείμενο, γραμμή, στιγμιότυπο οθόνης, αριθμός&#10;&#10;Περιγραφή που δημιουργήθηκε αυτόματα"/>
                    <pic:cNvPicPr>
                      <a:picLocks noChangeAspect="1" noChangeArrowheads="1"/>
                    </pic:cNvPicPr>
                  </pic:nvPicPr>
                  <pic:blipFill>
                    <a:blip r:embed="rId204" cstate="print"/>
                    <a:srcRect/>
                    <a:stretch>
                      <a:fillRect/>
                    </a:stretch>
                  </pic:blipFill>
                  <pic:spPr bwMode="auto">
                    <a:xfrm>
                      <a:off x="0" y="0"/>
                      <a:ext cx="5274310" cy="1738745"/>
                    </a:xfrm>
                    <a:prstGeom prst="rect">
                      <a:avLst/>
                    </a:prstGeom>
                    <a:noFill/>
                    <a:ln w="9525">
                      <a:noFill/>
                      <a:miter lim="800000"/>
                      <a:headEnd/>
                      <a:tailEnd/>
                    </a:ln>
                  </pic:spPr>
                </pic:pic>
              </a:graphicData>
            </a:graphic>
          </wp:inline>
        </w:drawing>
      </w:r>
    </w:p>
    <w:p w:rsidR="007A1376" w:rsidRPr="00FC2AEF" w:rsidRDefault="007A1376" w:rsidP="00FC2AEF">
      <w:pPr>
        <w:tabs>
          <w:tab w:val="left" w:pos="2930"/>
        </w:tabs>
        <w:jc w:val="center"/>
        <w:rPr>
          <w:rFonts w:ascii="Times New Roman" w:eastAsia="Times New Roman" w:hAnsi="Times New Roman" w:cs="Times New Roman"/>
          <w:sz w:val="18"/>
          <w:szCs w:val="18"/>
        </w:rPr>
      </w:pPr>
      <w:r w:rsidRPr="00FC2AEF">
        <w:rPr>
          <w:rFonts w:ascii="Times New Roman" w:eastAsia="Times New Roman" w:hAnsi="Times New Roman" w:cs="Times New Roman"/>
          <w:sz w:val="18"/>
          <w:szCs w:val="18"/>
        </w:rPr>
        <w:t>Εικόνα</w:t>
      </w:r>
      <w:r w:rsidR="00B93D04" w:rsidRPr="00B93D04">
        <w:rPr>
          <w:rFonts w:ascii="Times New Roman" w:eastAsia="Times New Roman" w:hAnsi="Times New Roman" w:cs="Times New Roman"/>
          <w:sz w:val="18"/>
          <w:szCs w:val="18"/>
        </w:rPr>
        <w:t xml:space="preserve"> 72</w:t>
      </w:r>
      <w:r w:rsidRPr="00FC2AEF">
        <w:rPr>
          <w:rFonts w:ascii="Times New Roman" w:eastAsia="Times New Roman" w:hAnsi="Times New Roman" w:cs="Times New Roman"/>
          <w:sz w:val="18"/>
          <w:szCs w:val="18"/>
        </w:rPr>
        <w:t xml:space="preserve">: Σύγκριση φασμάτων </w:t>
      </w:r>
      <w:r w:rsidRPr="00FC2AEF">
        <w:rPr>
          <w:rFonts w:ascii="Times New Roman" w:eastAsia="Times New Roman" w:hAnsi="Times New Roman" w:cs="Times New Roman"/>
          <w:sz w:val="18"/>
          <w:szCs w:val="18"/>
          <w:vertAlign w:val="superscript"/>
        </w:rPr>
        <w:t>1</w:t>
      </w:r>
      <w:r w:rsidRPr="00FC2AEF">
        <w:rPr>
          <w:rFonts w:ascii="Times New Roman" w:eastAsia="Times New Roman" w:hAnsi="Times New Roman" w:cs="Times New Roman"/>
          <w:sz w:val="18"/>
          <w:szCs w:val="18"/>
          <w:lang w:val="en-US"/>
        </w:rPr>
        <w:t>H</w:t>
      </w:r>
      <w:r w:rsidRPr="00FC2AEF">
        <w:rPr>
          <w:rFonts w:ascii="Times New Roman" w:eastAsia="Times New Roman" w:hAnsi="Times New Roman" w:cs="Times New Roman"/>
          <w:sz w:val="18"/>
          <w:szCs w:val="18"/>
        </w:rPr>
        <w:t xml:space="preserve">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 xml:space="preserve"> ,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Zn</w:t>
      </w:r>
      <w:r w:rsidRPr="00FC2AEF">
        <w:rPr>
          <w:rFonts w:ascii="Times New Roman" w:eastAsia="Times New Roman" w:hAnsi="Times New Roman" w:cs="Times New Roman"/>
          <w:sz w:val="18"/>
          <w:szCs w:val="18"/>
        </w:rPr>
        <w:t xml:space="preserve"> (1:1/2) ,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Zn</w:t>
      </w:r>
      <w:r w:rsidRPr="00FC2AEF">
        <w:rPr>
          <w:rFonts w:ascii="Times New Roman" w:eastAsia="Times New Roman" w:hAnsi="Times New Roman" w:cs="Times New Roman"/>
          <w:sz w:val="18"/>
          <w:szCs w:val="18"/>
        </w:rPr>
        <w:t xml:space="preserve"> (1:1) ,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Zn</w:t>
      </w:r>
      <w:r w:rsidRPr="00FC2AEF">
        <w:rPr>
          <w:rFonts w:ascii="Times New Roman" w:eastAsia="Times New Roman" w:hAnsi="Times New Roman" w:cs="Times New Roman"/>
          <w:sz w:val="18"/>
          <w:szCs w:val="18"/>
        </w:rPr>
        <w:t xml:space="preserve"> (1:2) ,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Zn</w:t>
      </w:r>
      <w:r w:rsidRPr="00FC2AEF">
        <w:rPr>
          <w:rFonts w:ascii="Times New Roman" w:eastAsia="Times New Roman" w:hAnsi="Times New Roman" w:cs="Times New Roman"/>
          <w:sz w:val="18"/>
          <w:szCs w:val="18"/>
        </w:rPr>
        <w:t xml:space="preserve"> (1:4) , </w:t>
      </w:r>
      <w:r w:rsidRPr="00FC2AEF">
        <w:rPr>
          <w:rFonts w:ascii="Times New Roman" w:eastAsia="Times New Roman" w:hAnsi="Times New Roman" w:cs="Times New Roman"/>
          <w:sz w:val="18"/>
          <w:szCs w:val="18"/>
          <w:lang w:val="en-US"/>
        </w:rPr>
        <w:t>CA</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DMSO</w:t>
      </w:r>
      <w:r w:rsidRPr="00FC2AEF">
        <w:rPr>
          <w:rFonts w:ascii="Times New Roman" w:eastAsia="Times New Roman" w:hAnsi="Times New Roman" w:cs="Times New Roman"/>
          <w:sz w:val="18"/>
          <w:szCs w:val="18"/>
        </w:rPr>
        <w:t>:</w:t>
      </w:r>
      <w:r w:rsidRPr="00FC2AEF">
        <w:rPr>
          <w:rFonts w:ascii="Times New Roman" w:eastAsia="Times New Roman" w:hAnsi="Times New Roman" w:cs="Times New Roman"/>
          <w:sz w:val="18"/>
          <w:szCs w:val="18"/>
          <w:lang w:val="en-US"/>
        </w:rPr>
        <w:t>Zn</w:t>
      </w:r>
      <w:r w:rsidRPr="00FC2AEF">
        <w:rPr>
          <w:rFonts w:ascii="Times New Roman" w:eastAsia="Times New Roman" w:hAnsi="Times New Roman" w:cs="Times New Roman"/>
          <w:sz w:val="18"/>
          <w:szCs w:val="18"/>
        </w:rPr>
        <w:t xml:space="preserve"> (1:6)</w:t>
      </w:r>
    </w:p>
    <w:p w:rsidR="007A1376" w:rsidRPr="00637C12" w:rsidRDefault="007A1376" w:rsidP="00FC2AEF">
      <w:pPr>
        <w:tabs>
          <w:tab w:val="left" w:pos="2930"/>
        </w:tabs>
        <w:jc w:val="both"/>
        <w:rPr>
          <w:rFonts w:ascii="Times New Roman" w:eastAsia="Times New Roman" w:hAnsi="Times New Roman" w:cs="Times New Roman"/>
          <w:sz w:val="24"/>
          <w:szCs w:val="24"/>
        </w:rPr>
      </w:pPr>
      <w:r w:rsidRPr="00745291">
        <w:rPr>
          <w:rFonts w:ascii="Times New Roman" w:eastAsia="Times New Roman" w:hAnsi="Times New Roman" w:cs="Times New Roman"/>
          <w:color w:val="000000" w:themeColor="text1"/>
          <w:sz w:val="24"/>
          <w:szCs w:val="24"/>
        </w:rPr>
        <w:t>Με την παρουσία μετάλλου στο καφεϊκό οξύ δημιουργούνται 2  νέες κορυφές σε όλα τα φάσματα</w:t>
      </w:r>
      <w:r w:rsidRPr="00745291">
        <w:rPr>
          <w:rFonts w:ascii="Times New Roman" w:eastAsia="Times New Roman" w:hAnsi="Times New Roman" w:cs="Times New Roman"/>
          <w:sz w:val="24"/>
          <w:szCs w:val="24"/>
        </w:rPr>
        <w:t xml:space="preserve"> κοντά στα 9,30</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 xml:space="preserve"> και 9,60</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 xml:space="preserve"> .</w:t>
      </w:r>
      <w:r w:rsidR="00FC2AEF" w:rsidRPr="00FC2AEF">
        <w:rPr>
          <w:rFonts w:ascii="Times New Roman" w:eastAsia="Times New Roman" w:hAnsi="Times New Roman" w:cs="Times New Roman"/>
          <w:sz w:val="24"/>
          <w:szCs w:val="24"/>
        </w:rPr>
        <w:t xml:space="preserve"> </w:t>
      </w:r>
      <w:r w:rsidRPr="00745291">
        <w:rPr>
          <w:rFonts w:ascii="Times New Roman" w:eastAsia="Times New Roman" w:hAnsi="Times New Roman" w:cs="Times New Roman"/>
          <w:sz w:val="24"/>
          <w:szCs w:val="24"/>
        </w:rPr>
        <w:t>Με την αύξηση της αναλογίας μετάλλου στο υπόστρωμα (καφεϊκό οξύ )παρατηρείται μετατόπιση των συχνοτήτων συντονισμού(</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 xml:space="preserve">) σε μεγαλύτερες τιμές σε όλα τα πρωτόνια. Επίσης με την συνεχείς αύξηση της προσθήκης μετάλλου στο υπόστρωμα  φαίνεται να υπαρχει συνεχείς μετατόπιση σε μεγαλύτερες τιμές </w:t>
      </w:r>
      <w:r w:rsidRPr="00745291">
        <w:rPr>
          <w:rFonts w:ascii="Times New Roman" w:eastAsia="Times New Roman" w:hAnsi="Times New Roman" w:cs="Times New Roman"/>
          <w:sz w:val="24"/>
          <w:szCs w:val="24"/>
          <w:lang w:val="en-US"/>
        </w:rPr>
        <w:t>ppm</w:t>
      </w:r>
      <w:r w:rsidRPr="00745291">
        <w:rPr>
          <w:rFonts w:ascii="Times New Roman" w:eastAsia="Times New Roman" w:hAnsi="Times New Roman" w:cs="Times New Roman"/>
          <w:sz w:val="24"/>
          <w:szCs w:val="24"/>
        </w:rPr>
        <w:t xml:space="preserve"> ειδικότερα στο πρωτόνιο Η</w:t>
      </w:r>
      <w:r w:rsidRPr="00745291">
        <w:rPr>
          <w:rFonts w:ascii="Times New Roman" w:eastAsia="Times New Roman" w:hAnsi="Times New Roman" w:cs="Times New Roman"/>
          <w:sz w:val="24"/>
          <w:szCs w:val="24"/>
          <w:vertAlign w:val="subscript"/>
        </w:rPr>
        <w:t>3΄</w:t>
      </w:r>
      <w:r w:rsidRPr="00745291">
        <w:rPr>
          <w:rFonts w:ascii="Times New Roman" w:eastAsia="Times New Roman" w:hAnsi="Times New Roman" w:cs="Times New Roman"/>
          <w:sz w:val="24"/>
          <w:szCs w:val="24"/>
        </w:rPr>
        <w:t xml:space="preserve"> και Η</w:t>
      </w:r>
      <w:r w:rsidRPr="00745291">
        <w:rPr>
          <w:rFonts w:ascii="Times New Roman" w:eastAsia="Times New Roman" w:hAnsi="Times New Roman" w:cs="Times New Roman"/>
          <w:sz w:val="24"/>
          <w:szCs w:val="24"/>
          <w:vertAlign w:val="subscript"/>
        </w:rPr>
        <w:t>6</w:t>
      </w:r>
    </w:p>
    <w:p w:rsidR="004C0807" w:rsidRDefault="004C0807" w:rsidP="00B8369F">
      <w:pPr>
        <w:pStyle w:val="Web"/>
        <w:spacing w:before="0" w:beforeAutospacing="0" w:after="200" w:afterAutospacing="0"/>
        <w:outlineLvl w:val="2"/>
        <w:rPr>
          <w:bCs/>
          <w:iCs/>
        </w:rPr>
      </w:pPr>
      <w:bookmarkStart w:id="162" w:name="_Toc170659632"/>
    </w:p>
    <w:bookmarkEnd w:id="162"/>
    <w:p w:rsidR="00EE6399" w:rsidRPr="00F82231" w:rsidRDefault="00EE6399" w:rsidP="00EE6399">
      <w:pPr>
        <w:pStyle w:val="Web"/>
        <w:spacing w:before="0" w:beforeAutospacing="0" w:after="200" w:afterAutospacing="0"/>
        <w:outlineLvl w:val="1"/>
        <w:rPr>
          <w:u w:val="single"/>
        </w:rPr>
      </w:pPr>
      <w:r w:rsidRPr="00DD38A5">
        <w:rPr>
          <w:u w:val="single"/>
        </w:rPr>
        <w:t xml:space="preserve">Μελέτη της αλληλεπίδρασης μετάλλου- υποστρώματος σε διάφορες αναλογίες με βάση τις μετατοπίσεις στον </w:t>
      </w:r>
      <w:r w:rsidRPr="00DD38A5">
        <w:rPr>
          <w:u w:val="single"/>
          <w:vertAlign w:val="superscript"/>
        </w:rPr>
        <w:t>13</w:t>
      </w:r>
      <w:r w:rsidRPr="00DD38A5">
        <w:rPr>
          <w:u w:val="single"/>
          <w:lang w:val="en-US"/>
        </w:rPr>
        <w:t>C</w:t>
      </w:r>
      <w:r>
        <w:rPr>
          <w:u w:val="single"/>
        </w:rPr>
        <w:t xml:space="preserve"> </w:t>
      </w:r>
    </w:p>
    <w:p w:rsidR="00567EA1" w:rsidRPr="00D17AC0" w:rsidRDefault="00567EA1" w:rsidP="00027F30">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Στον</w:t>
      </w:r>
      <w:r w:rsidRPr="00C302A6">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Πίνακα</w:t>
      </w:r>
      <w:r w:rsidRPr="00C302A6">
        <w:rPr>
          <w:rFonts w:ascii="Times New Roman" w:eastAsia="Times New Roman" w:hAnsi="Times New Roman" w:cs="Times New Roman"/>
          <w:b w:val="0"/>
          <w:bCs/>
          <w:color w:val="000000" w:themeColor="text1"/>
          <w:sz w:val="24"/>
          <w:szCs w:val="24"/>
        </w:rPr>
        <w:t xml:space="preserve"> 3.1.56. </w:t>
      </w:r>
      <w:r w:rsidRPr="00461076">
        <w:rPr>
          <w:rFonts w:ascii="Times New Roman" w:eastAsia="Times New Roman" w:hAnsi="Times New Roman" w:cs="Times New Roman"/>
          <w:b w:val="0"/>
          <w:bCs/>
          <w:color w:val="000000" w:themeColor="text1"/>
          <w:sz w:val="24"/>
          <w:szCs w:val="24"/>
        </w:rPr>
        <w:t xml:space="preserve">Χημική μετατόπιση </w:t>
      </w:r>
      <w:r w:rsidR="00E34B98" w:rsidRPr="00461076">
        <w:rPr>
          <w:rFonts w:ascii="Times New Roman" w:eastAsia="Times New Roman" w:hAnsi="Times New Roman" w:cs="Times New Roman"/>
          <w:b w:val="0"/>
          <w:bCs/>
          <w:color w:val="000000" w:themeColor="text1"/>
          <w:sz w:val="24"/>
          <w:szCs w:val="24"/>
        </w:rPr>
        <w:t>ανθράκων</w:t>
      </w:r>
      <w:r w:rsidR="00027F30">
        <w:rPr>
          <w:rFonts w:ascii="Times New Roman" w:eastAsia="Times New Roman" w:hAnsi="Times New Roman" w:cs="Times New Roman"/>
          <w:b w:val="0"/>
          <w:bCs/>
          <w:color w:val="000000" w:themeColor="text1"/>
          <w:sz w:val="24"/>
          <w:szCs w:val="24"/>
        </w:rPr>
        <w:t xml:space="preserve">  και  επίδραση των προσθηκών</w:t>
      </w:r>
      <w:r w:rsidRPr="00461076">
        <w:rPr>
          <w:rFonts w:ascii="Times New Roman" w:eastAsia="Times New Roman" w:hAnsi="Times New Roman" w:cs="Times New Roman"/>
          <w:b w:val="0"/>
          <w:bCs/>
          <w:color w:val="000000" w:themeColor="text1"/>
          <w:sz w:val="24"/>
          <w:szCs w:val="24"/>
        </w:rPr>
        <w:t xml:space="preserve">   Zn </w:t>
      </w:r>
      <w:r>
        <w:rPr>
          <w:rFonts w:ascii="Times New Roman" w:eastAsia="Times New Roman" w:hAnsi="Times New Roman" w:cs="Times New Roman"/>
          <w:b w:val="0"/>
          <w:bCs/>
          <w:color w:val="000000" w:themeColor="text1"/>
          <w:sz w:val="24"/>
          <w:szCs w:val="24"/>
        </w:rPr>
        <w:t xml:space="preserve"> </w:t>
      </w:r>
      <w:r w:rsidR="00D17AC0" w:rsidRPr="00622CE5">
        <w:rPr>
          <w:rFonts w:ascii="Times New Roman" w:eastAsia="Times New Roman" w:hAnsi="Times New Roman" w:cs="Times New Roman"/>
          <w:b w:val="0"/>
          <w:sz w:val="24"/>
          <w:szCs w:val="24"/>
        </w:rPr>
        <w:t>σε αναλογίες</w:t>
      </w:r>
      <w:r w:rsidR="00D17AC0">
        <w:rPr>
          <w:rFonts w:ascii="Times New Roman" w:eastAsia="Times New Roman" w:hAnsi="Times New Roman" w:cs="Times New Roman"/>
          <w:b w:val="0"/>
          <w:sz w:val="24"/>
          <w:szCs w:val="24"/>
        </w:rPr>
        <w:t xml:space="preserve"> (καφεικο οξυ): (μεταλλου)</w:t>
      </w:r>
      <w:r w:rsidR="00D17AC0" w:rsidRPr="00622CE5">
        <w:rPr>
          <w:rFonts w:ascii="Times New Roman" w:eastAsia="Times New Roman" w:hAnsi="Times New Roman" w:cs="Times New Roman"/>
          <w:b w:val="0"/>
          <w:sz w:val="24"/>
          <w:szCs w:val="24"/>
        </w:rPr>
        <w:t xml:space="preserve"> </w:t>
      </w:r>
      <w:r w:rsidRPr="00637C12">
        <w:rPr>
          <w:rFonts w:ascii="Times New Roman" w:eastAsia="Times New Roman" w:hAnsi="Times New Roman" w:cs="Times New Roman"/>
          <w:b w:val="0"/>
          <w:bCs/>
          <w:color w:val="000000" w:themeColor="text1"/>
          <w:sz w:val="24"/>
          <w:szCs w:val="24"/>
        </w:rPr>
        <w:t>(1:1/2)</w:t>
      </w:r>
      <w:r>
        <w:rPr>
          <w:rFonts w:ascii="Times New Roman" w:eastAsia="Times New Roman" w:hAnsi="Times New Roman" w:cs="Times New Roman"/>
          <w:b w:val="0"/>
          <w:bCs/>
          <w:color w:val="000000" w:themeColor="text1"/>
          <w:sz w:val="24"/>
          <w:szCs w:val="24"/>
        </w:rPr>
        <w:t xml:space="preserve"> </w:t>
      </w:r>
      <w:r w:rsidRPr="00461076">
        <w:rPr>
          <w:rFonts w:ascii="Times New Roman" w:eastAsia="Times New Roman" w:hAnsi="Times New Roman" w:cs="Times New Roman"/>
          <w:b w:val="0"/>
          <w:bCs/>
          <w:color w:val="000000" w:themeColor="text1"/>
          <w:sz w:val="24"/>
          <w:szCs w:val="24"/>
        </w:rPr>
        <w:t xml:space="preserve"> , (1:1) , (1:2) και  </w:t>
      </w:r>
      <w:r w:rsidRPr="00637C12">
        <w:rPr>
          <w:rFonts w:ascii="Times New Roman" w:eastAsia="Times New Roman" w:hAnsi="Times New Roman" w:cs="Times New Roman"/>
          <w:b w:val="0"/>
          <w:bCs/>
          <w:color w:val="000000" w:themeColor="text1"/>
          <w:sz w:val="24"/>
          <w:szCs w:val="24"/>
        </w:rPr>
        <w:t>(1:6)</w:t>
      </w:r>
      <w:r w:rsidR="00D17AC0">
        <w:rPr>
          <w:rFonts w:ascii="Times New Roman" w:eastAsia="Times New Roman" w:hAnsi="Times New Roman" w:cs="Times New Roman"/>
          <w:b w:val="0"/>
          <w:bCs/>
          <w:color w:val="000000" w:themeColor="text1"/>
          <w:sz w:val="24"/>
          <w:szCs w:val="24"/>
        </w:rPr>
        <w:t>.</w:t>
      </w:r>
    </w:p>
    <w:p w:rsidR="00D17AC0" w:rsidRDefault="00C75A09" w:rsidP="00212B70">
      <w:pPr>
        <w:pStyle w:val="3"/>
        <w:rPr>
          <w:rFonts w:ascii="Times New Roman" w:eastAsia="Times New Roman" w:hAnsi="Times New Roman" w:cs="Times New Roman"/>
          <w:b w:val="0"/>
          <w:bCs/>
          <w:color w:val="000000" w:themeColor="text1"/>
          <w:sz w:val="24"/>
          <w:szCs w:val="24"/>
        </w:rPr>
      </w:pPr>
      <w:r w:rsidRPr="00C75A09">
        <w:rPr>
          <w:noProof/>
          <w:lang w:eastAsia="en-US"/>
        </w:rPr>
        <w:pict>
          <v:shape id="_x0000_s4465" type="#_x0000_t75" alt="" style="position:absolute;margin-left:.4pt;margin-top:2.3pt;width:344.15pt;height:167.2pt;z-index:251683840;mso-wrap-edited:f">
            <v:imagedata r:id="rId249" o:title=""/>
          </v:shape>
          <o:OLEObject Type="Embed" ProgID="Excel.Sheet.12" ShapeID="_x0000_s4465" DrawAspect="Content" ObjectID="_1786616405" r:id="rId250"/>
        </w:pict>
      </w:r>
    </w:p>
    <w:p w:rsidR="007A1376" w:rsidRPr="00212B70" w:rsidRDefault="007A1376" w:rsidP="00212B70">
      <w:pPr>
        <w:pStyle w:val="3"/>
        <w:rPr>
          <w:rFonts w:ascii="Times New Roman" w:eastAsia="Times New Roman" w:hAnsi="Times New Roman" w:cs="Times New Roman"/>
          <w:b w:val="0"/>
          <w:bCs/>
          <w:color w:val="000000" w:themeColor="text1"/>
          <w:sz w:val="24"/>
          <w:szCs w:val="24"/>
        </w:rPr>
      </w:pPr>
    </w:p>
    <w:p w:rsidR="007A1376" w:rsidRDefault="007A1376" w:rsidP="007A1376">
      <w:pPr>
        <w:tabs>
          <w:tab w:val="left" w:pos="2205"/>
        </w:tabs>
        <w:rPr>
          <w:rFonts w:ascii="Times New Roman" w:hAnsi="Times New Roman" w:cs="Times New Roman"/>
        </w:rPr>
      </w:pPr>
    </w:p>
    <w:p w:rsidR="00D17AC0" w:rsidRDefault="00D17AC0" w:rsidP="007A1376">
      <w:pPr>
        <w:tabs>
          <w:tab w:val="left" w:pos="2205"/>
        </w:tabs>
        <w:rPr>
          <w:rFonts w:ascii="Times New Roman" w:hAnsi="Times New Roman" w:cs="Times New Roman"/>
        </w:rPr>
      </w:pPr>
    </w:p>
    <w:p w:rsidR="00D17AC0" w:rsidRDefault="00D17AC0" w:rsidP="007A1376">
      <w:pPr>
        <w:tabs>
          <w:tab w:val="left" w:pos="2205"/>
        </w:tabs>
        <w:rPr>
          <w:rFonts w:ascii="Times New Roman" w:hAnsi="Times New Roman" w:cs="Times New Roman"/>
        </w:rPr>
      </w:pPr>
    </w:p>
    <w:p w:rsidR="00D17AC0" w:rsidRPr="00637C12" w:rsidRDefault="00D17AC0" w:rsidP="007A1376">
      <w:pPr>
        <w:tabs>
          <w:tab w:val="left" w:pos="2205"/>
        </w:tabs>
        <w:rPr>
          <w:rFonts w:ascii="Times New Roman" w:hAnsi="Times New Roman" w:cs="Times New Roman"/>
        </w:rPr>
      </w:pPr>
    </w:p>
    <w:p w:rsidR="00567EA1" w:rsidRPr="00637C12" w:rsidRDefault="00567EA1" w:rsidP="007A1376">
      <w:pPr>
        <w:tabs>
          <w:tab w:val="left" w:pos="2205"/>
        </w:tabs>
        <w:rPr>
          <w:rFonts w:ascii="Times New Roman" w:hAnsi="Times New Roman" w:cs="Times New Roman"/>
        </w:rPr>
      </w:pPr>
    </w:p>
    <w:p w:rsidR="00567EA1" w:rsidRPr="00745291" w:rsidRDefault="00567EA1" w:rsidP="00567EA1">
      <w:pPr>
        <w:tabs>
          <w:tab w:val="left" w:pos="2930"/>
        </w:tabs>
        <w:jc w:val="both"/>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        </w:t>
      </w:r>
      <w:r w:rsidR="00E34B98" w:rsidRPr="00745291">
        <w:rPr>
          <w:rFonts w:ascii="Times New Roman" w:eastAsia="Times New Roman" w:hAnsi="Times New Roman" w:cs="Times New Roman"/>
          <w:bCs/>
          <w:sz w:val="24"/>
          <w:szCs w:val="24"/>
        </w:rPr>
        <w:t>Σ</w:t>
      </w:r>
      <w:r w:rsidR="00E34B98">
        <w:rPr>
          <w:rFonts w:ascii="Times New Roman" w:eastAsia="Times New Roman" w:hAnsi="Times New Roman" w:cs="Times New Roman"/>
          <w:bCs/>
          <w:sz w:val="24"/>
          <w:szCs w:val="24"/>
        </w:rPr>
        <w:t>ύμφωνα</w:t>
      </w:r>
      <w:r>
        <w:rPr>
          <w:rFonts w:ascii="Times New Roman" w:eastAsia="Times New Roman" w:hAnsi="Times New Roman" w:cs="Times New Roman"/>
          <w:bCs/>
          <w:sz w:val="24"/>
          <w:szCs w:val="24"/>
        </w:rPr>
        <w:t xml:space="preserve"> με τον </w:t>
      </w:r>
      <w:r w:rsidR="00E34B98">
        <w:rPr>
          <w:rFonts w:ascii="Times New Roman" w:eastAsia="Times New Roman" w:hAnsi="Times New Roman" w:cs="Times New Roman"/>
          <w:bCs/>
          <w:sz w:val="24"/>
          <w:szCs w:val="24"/>
        </w:rPr>
        <w:t>πίνακα</w:t>
      </w:r>
      <w:r>
        <w:rPr>
          <w:rFonts w:ascii="Times New Roman" w:eastAsia="Times New Roman" w:hAnsi="Times New Roman" w:cs="Times New Roman"/>
          <w:bCs/>
          <w:sz w:val="24"/>
          <w:szCs w:val="24"/>
        </w:rPr>
        <w:t xml:space="preserve"> 3.1.56  </w:t>
      </w:r>
      <w:r w:rsidR="00E34B98">
        <w:rPr>
          <w:rFonts w:ascii="Times New Roman" w:eastAsia="Times New Roman" w:hAnsi="Times New Roman" w:cs="Times New Roman"/>
          <w:bCs/>
          <w:sz w:val="24"/>
          <w:szCs w:val="24"/>
        </w:rPr>
        <w:t>αλλά</w:t>
      </w:r>
      <w:r>
        <w:rPr>
          <w:rFonts w:ascii="Times New Roman" w:eastAsia="Times New Roman" w:hAnsi="Times New Roman" w:cs="Times New Roman"/>
          <w:bCs/>
          <w:sz w:val="24"/>
          <w:szCs w:val="24"/>
        </w:rPr>
        <w:t xml:space="preserve"> και με </w:t>
      </w:r>
      <w:r w:rsidRPr="00745291">
        <w:rPr>
          <w:rFonts w:ascii="Times New Roman" w:eastAsia="Times New Roman" w:hAnsi="Times New Roman" w:cs="Times New Roman"/>
          <w:bCs/>
          <w:sz w:val="24"/>
          <w:szCs w:val="24"/>
        </w:rPr>
        <w:t xml:space="preserve">το φάσμα </w:t>
      </w:r>
      <w:r w:rsidRPr="00B8369F">
        <w:rPr>
          <w:rFonts w:ascii="Times New Roman" w:eastAsia="Times New Roman" w:hAnsi="Times New Roman" w:cs="Times New Roman"/>
          <w:bCs/>
          <w:sz w:val="24"/>
          <w:szCs w:val="24"/>
        </w:rPr>
        <w:t xml:space="preserve">του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Zn</w:t>
      </w:r>
      <w:r w:rsidRPr="00B8369F">
        <w:rPr>
          <w:rFonts w:ascii="Times New Roman" w:eastAsia="Times New Roman" w:hAnsi="Times New Roman" w:cs="Times New Roman"/>
          <w:bCs/>
          <w:color w:val="000000" w:themeColor="text1"/>
          <w:sz w:val="24"/>
          <w:szCs w:val="24"/>
        </w:rPr>
        <w:t xml:space="preserve"> (1:1/2) </w:t>
      </w:r>
      <w:r w:rsidRPr="00B8369F">
        <w:rPr>
          <w:rFonts w:ascii="Times New Roman" w:eastAsia="Times New Roman" w:hAnsi="Times New Roman" w:cs="Times New Roman"/>
          <w:bCs/>
          <w:sz w:val="24"/>
          <w:szCs w:val="24"/>
        </w:rPr>
        <w:t>οι άνθρακες  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4</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3΄,</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 xml:space="preserve"> το οποίο δεν περιέχει μέταλλο </w:t>
      </w:r>
      <w:r w:rsidRPr="00B8369F">
        <w:rPr>
          <w:rFonts w:ascii="Times New Roman" w:eastAsia="Times New Roman" w:hAnsi="Times New Roman" w:cs="Times New Roman"/>
          <w:bCs/>
          <w:sz w:val="24"/>
          <w:szCs w:val="24"/>
        </w:rPr>
        <w:t xml:space="preserve">. Ο άνθρακας </w:t>
      </w:r>
      <w:r w:rsidRPr="00B8369F">
        <w:rPr>
          <w:rFonts w:ascii="Times New Roman" w:eastAsia="Times New Roman" w:hAnsi="Times New Roman" w:cs="Times New Roman"/>
          <w:bCs/>
          <w:sz w:val="24"/>
          <w:szCs w:val="24"/>
        </w:rPr>
        <w:lastRenderedPageBreak/>
        <w:t>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υψηλότερες τιμές από όλους τους άνθρακες , αυτός ο άνθρακας αντιστοιχεί σε άνθρακα που έχει ομάδα υδροξυλίου επάνω του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w:t>
      </w:r>
    </w:p>
    <w:p w:rsidR="00567EA1" w:rsidRPr="00B8369F" w:rsidRDefault="00567EA1" w:rsidP="00567EA1">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Zn</w:t>
      </w:r>
      <w:r w:rsidRPr="00B8369F">
        <w:rPr>
          <w:rFonts w:ascii="Times New Roman" w:eastAsia="Times New Roman" w:hAnsi="Times New Roman" w:cs="Times New Roman"/>
          <w:bCs/>
          <w:color w:val="000000" w:themeColor="text1"/>
          <w:sz w:val="24"/>
          <w:szCs w:val="24"/>
        </w:rPr>
        <w:t xml:space="preserve"> (1:1) </w:t>
      </w:r>
      <w:r>
        <w:rPr>
          <w:rFonts w:ascii="Times New Roman" w:eastAsia="Times New Roman" w:hAnsi="Times New Roman" w:cs="Times New Roman"/>
          <w:bCs/>
          <w:sz w:val="24"/>
          <w:szCs w:val="24"/>
        </w:rPr>
        <w:t xml:space="preserve">οι άνθρακες </w:t>
      </w:r>
      <w:r w:rsidRPr="00B8369F">
        <w:rPr>
          <w:rFonts w:ascii="Times New Roman" w:eastAsia="Times New Roman" w:hAnsi="Times New Roman" w:cs="Times New Roman"/>
          <w:bCs/>
          <w:sz w:val="24"/>
          <w:szCs w:val="24"/>
        </w:rPr>
        <w:t>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τιμές σε σχέση με το φάσμα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 xml:space="preserve"> το οποίο δεν περιέχει μέταλλο</w:t>
      </w:r>
      <w:r w:rsidRPr="00B8369F">
        <w:rPr>
          <w:rFonts w:ascii="Times New Roman" w:eastAsia="Times New Roman" w:hAnsi="Times New Roman" w:cs="Times New Roman"/>
          <w:bCs/>
          <w:sz w:val="24"/>
          <w:szCs w:val="24"/>
        </w:rPr>
        <w:t>. Οι υπόλοιπες κορυφές των ανθράκων σ’ αυτό το φάσμα δεν βγαίνουν , συνεπώς δεν μπορώ να κάνω σύγκριση</w:t>
      </w:r>
      <w:r>
        <w:rPr>
          <w:rFonts w:ascii="Times New Roman" w:eastAsia="Times New Roman" w:hAnsi="Times New Roman" w:cs="Times New Roman"/>
          <w:bCs/>
          <w:sz w:val="24"/>
          <w:szCs w:val="24"/>
        </w:rPr>
        <w:t>.</w:t>
      </w:r>
    </w:p>
    <w:p w:rsidR="00567EA1" w:rsidRPr="00745291" w:rsidRDefault="00567EA1" w:rsidP="00567EA1">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Zn</w:t>
      </w:r>
      <w:r w:rsidRPr="00B8369F">
        <w:rPr>
          <w:rFonts w:ascii="Times New Roman" w:eastAsia="Times New Roman" w:hAnsi="Times New Roman" w:cs="Times New Roman"/>
          <w:bCs/>
          <w:color w:val="000000" w:themeColor="text1"/>
          <w:sz w:val="24"/>
          <w:szCs w:val="24"/>
        </w:rPr>
        <w:t xml:space="preserve"> (1:2) </w:t>
      </w:r>
      <w:r w:rsidRPr="00B8369F">
        <w:rPr>
          <w:rFonts w:ascii="Times New Roman" w:eastAsia="Times New Roman" w:hAnsi="Times New Roman" w:cs="Times New Roman"/>
          <w:bCs/>
          <w:sz w:val="24"/>
          <w:szCs w:val="24"/>
        </w:rPr>
        <w:t>οι άνθρακες C</w:t>
      </w:r>
      <w:r w:rsidRPr="00B8369F">
        <w:rPr>
          <w:rFonts w:ascii="Times New Roman" w:eastAsia="Times New Roman" w:hAnsi="Times New Roman" w:cs="Times New Roman"/>
          <w:bCs/>
          <w:sz w:val="24"/>
          <w:szCs w:val="24"/>
          <w:vertAlign w:val="subscript"/>
        </w:rPr>
        <w:t>3</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 xml:space="preserve">4, </w:t>
      </w:r>
      <w:r w:rsidRPr="00B8369F">
        <w:rPr>
          <w:rFonts w:ascii="Times New Roman" w:eastAsia="Times New Roman" w:hAnsi="Times New Roman" w:cs="Times New Roman"/>
          <w:bCs/>
          <w:sz w:val="24"/>
          <w:szCs w:val="24"/>
        </w:rPr>
        <w:t>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3΄</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 C</w:t>
      </w:r>
      <w:r w:rsidRPr="00B8369F">
        <w:rPr>
          <w:rFonts w:ascii="Times New Roman" w:eastAsia="Times New Roman" w:hAnsi="Times New Roman" w:cs="Times New Roman"/>
          <w:bCs/>
          <w:sz w:val="24"/>
          <w:szCs w:val="24"/>
          <w:vertAlign w:val="subscript"/>
        </w:rPr>
        <w:t>2 ,</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xml:space="preserve"> 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 xml:space="preserve"> το οποίο δεν περιέχει μέταλλο </w:t>
      </w:r>
      <w:r w:rsidRPr="00B8369F">
        <w:rPr>
          <w:rFonts w:ascii="Times New Roman" w:eastAsia="Times New Roman" w:hAnsi="Times New Roman" w:cs="Times New Roman"/>
          <w:bCs/>
          <w:sz w:val="24"/>
          <w:szCs w:val="24"/>
        </w:rPr>
        <w:t>. Ο άνθρακας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υψηλότερες τιμές από όλους τους άνθρακες , αυτός ο</w:t>
      </w:r>
      <w:r w:rsidRPr="00745291">
        <w:rPr>
          <w:rFonts w:ascii="Times New Roman" w:eastAsia="Times New Roman" w:hAnsi="Times New Roman" w:cs="Times New Roman"/>
          <w:bCs/>
          <w:sz w:val="24"/>
          <w:szCs w:val="24"/>
        </w:rPr>
        <w:t xml:space="preserve"> άνθρακας αντιστοιχεί σε άνθρακα που </w:t>
      </w:r>
      <w:r w:rsidR="00126D69">
        <w:rPr>
          <w:rFonts w:ascii="Times New Roman" w:eastAsia="Times New Roman" w:hAnsi="Times New Roman" w:cs="Times New Roman"/>
          <w:bCs/>
          <w:sz w:val="24"/>
          <w:szCs w:val="24"/>
        </w:rPr>
        <w:t>είναι φαινολικού τύπου</w:t>
      </w:r>
      <w:r w:rsidRPr="00745291">
        <w:rPr>
          <w:rFonts w:ascii="Times New Roman" w:eastAsia="Times New Roman" w:hAnsi="Times New Roman" w:cs="Times New Roman"/>
          <w:bCs/>
          <w:sz w:val="24"/>
          <w:szCs w:val="24"/>
        </w:rPr>
        <w:t xml:space="preserve"> </w:t>
      </w:r>
      <w:r w:rsidRPr="00745291">
        <w:rPr>
          <w:rFonts w:ascii="Times New Roman" w:eastAsia="Times New Roman" w:hAnsi="Times New Roman" w:cs="Times New Roman"/>
          <w:b/>
          <w:bCs/>
          <w:sz w:val="24"/>
          <w:szCs w:val="24"/>
        </w:rPr>
        <w:t>(</w:t>
      </w:r>
      <w:r w:rsidRPr="00745291">
        <w:rPr>
          <w:rFonts w:ascii="Times New Roman" w:eastAsia="Times New Roman" w:hAnsi="Times New Roman" w:cs="Times New Roman"/>
          <w:b/>
          <w:bCs/>
          <w:sz w:val="24"/>
          <w:szCs w:val="24"/>
          <w:lang w:val="en-US"/>
        </w:rPr>
        <w:t>C</w:t>
      </w:r>
      <w:r w:rsidRPr="00745291">
        <w:rPr>
          <w:rFonts w:ascii="Times New Roman" w:eastAsia="Times New Roman" w:hAnsi="Times New Roman" w:cs="Times New Roman"/>
          <w:b/>
          <w:bCs/>
          <w:sz w:val="24"/>
          <w:szCs w:val="24"/>
        </w:rPr>
        <w:t>-</w:t>
      </w:r>
      <w:r w:rsidRPr="00745291">
        <w:rPr>
          <w:rFonts w:ascii="Times New Roman" w:eastAsia="Times New Roman" w:hAnsi="Times New Roman" w:cs="Times New Roman"/>
          <w:b/>
          <w:bCs/>
          <w:sz w:val="24"/>
          <w:szCs w:val="24"/>
          <w:lang w:val="en-US"/>
        </w:rPr>
        <w:t>OH</w:t>
      </w:r>
      <w:r w:rsidRPr="00745291">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p>
    <w:p w:rsidR="00027F30" w:rsidRDefault="00567EA1" w:rsidP="00027F30">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Zn</w:t>
      </w:r>
      <w:r w:rsidRPr="00B8369F">
        <w:rPr>
          <w:rFonts w:ascii="Times New Roman" w:eastAsia="Times New Roman" w:hAnsi="Times New Roman" w:cs="Times New Roman"/>
          <w:bCs/>
          <w:color w:val="000000" w:themeColor="text1"/>
          <w:sz w:val="24"/>
          <w:szCs w:val="24"/>
        </w:rPr>
        <w:t xml:space="preserve"> (1:6) </w:t>
      </w:r>
      <w:r w:rsidRPr="00B8369F">
        <w:rPr>
          <w:rFonts w:ascii="Times New Roman" w:eastAsia="Times New Roman" w:hAnsi="Times New Roman" w:cs="Times New Roman"/>
          <w:bCs/>
          <w:sz w:val="24"/>
          <w:szCs w:val="24"/>
        </w:rPr>
        <w:t>οι άνθρακες C</w:t>
      </w:r>
      <w:r w:rsidRPr="00B8369F">
        <w:rPr>
          <w:rFonts w:ascii="Times New Roman" w:eastAsia="Times New Roman" w:hAnsi="Times New Roman" w:cs="Times New Roman"/>
          <w:bCs/>
          <w:sz w:val="24"/>
          <w:szCs w:val="24"/>
          <w:vertAlign w:val="subscript"/>
        </w:rPr>
        <w:t>2 ,</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 xml:space="preserve">4, </w:t>
      </w:r>
      <w:r w:rsidRPr="00B8369F">
        <w:rPr>
          <w:rFonts w:ascii="Times New Roman" w:eastAsia="Times New Roman" w:hAnsi="Times New Roman" w:cs="Times New Roman"/>
          <w:bCs/>
          <w:sz w:val="24"/>
          <w:szCs w:val="24"/>
        </w:rPr>
        <w:t>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3΄</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vertAlign w:val="subscript"/>
        </w:rPr>
        <w:t>,</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xml:space="preserve"> 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 xml:space="preserve"> το οποίο δεν περιέχει μέταλλο </w:t>
      </w:r>
      <w:r w:rsidRPr="00B8369F">
        <w:rPr>
          <w:rFonts w:ascii="Times New Roman" w:eastAsia="Times New Roman" w:hAnsi="Times New Roman" w:cs="Times New Roman"/>
          <w:bCs/>
          <w:sz w:val="24"/>
          <w:szCs w:val="24"/>
        </w:rPr>
        <w:t>.Ο άνθρακας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στο φάσμα του </w:t>
      </w:r>
      <w:r w:rsidRPr="00B8369F">
        <w:rPr>
          <w:rFonts w:ascii="Times New Roman" w:eastAsia="Times New Roman" w:hAnsi="Times New Roman" w:cs="Times New Roman"/>
          <w:bCs/>
          <w:color w:val="000000" w:themeColor="text1"/>
          <w:sz w:val="24"/>
          <w:szCs w:val="24"/>
          <w:lang w:val="en-US"/>
        </w:rPr>
        <w:t>CA</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DMSO</w:t>
      </w:r>
      <w:r w:rsidRPr="00B8369F">
        <w:rPr>
          <w:rFonts w:ascii="Times New Roman" w:eastAsia="Times New Roman" w:hAnsi="Times New Roman" w:cs="Times New Roman"/>
          <w:bCs/>
          <w:color w:val="000000" w:themeColor="text1"/>
          <w:sz w:val="24"/>
          <w:szCs w:val="24"/>
        </w:rPr>
        <w:t>:</w:t>
      </w:r>
      <w:r w:rsidRPr="00B8369F">
        <w:rPr>
          <w:rFonts w:ascii="Times New Roman" w:eastAsia="Times New Roman" w:hAnsi="Times New Roman" w:cs="Times New Roman"/>
          <w:bCs/>
          <w:color w:val="000000" w:themeColor="text1"/>
          <w:sz w:val="24"/>
          <w:szCs w:val="24"/>
          <w:lang w:val="en-US"/>
        </w:rPr>
        <w:t>Zn</w:t>
      </w:r>
      <w:r>
        <w:rPr>
          <w:rFonts w:ascii="Times New Roman" w:eastAsia="Times New Roman" w:hAnsi="Times New Roman" w:cs="Times New Roman"/>
          <w:bCs/>
          <w:color w:val="000000" w:themeColor="text1"/>
          <w:sz w:val="24"/>
          <w:szCs w:val="24"/>
        </w:rPr>
        <w:t xml:space="preserve"> (1:6) εξαφανιζεται ,</w:t>
      </w:r>
      <w:r w:rsidRPr="00B8369F">
        <w:rPr>
          <w:rFonts w:ascii="Times New Roman" w:eastAsia="Times New Roman" w:hAnsi="Times New Roman" w:cs="Times New Roman"/>
          <w:bCs/>
          <w:color w:val="000000" w:themeColor="text1"/>
          <w:sz w:val="24"/>
          <w:szCs w:val="24"/>
        </w:rPr>
        <w:t xml:space="preserve">πιθανόν να έχει προσδεθεί με το μέταλλο γιαυτό να υπαρχει εξαφάνιση του. </w:t>
      </w:r>
      <w:r w:rsidRPr="00B8369F">
        <w:rPr>
          <w:rFonts w:ascii="Times New Roman" w:eastAsia="Times New Roman" w:hAnsi="Times New Roman" w:cs="Times New Roman"/>
          <w:bCs/>
          <w:sz w:val="24"/>
          <w:szCs w:val="24"/>
        </w:rPr>
        <w:t>Ο άνθρακας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υψηλότερες τιμές από όλους τους άνθρακες , αυτός ο άνθρακας αντιστοιχεί σε άνθρακα που έχει ομάδα υδροξυλίου επάνω του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bookmarkStart w:id="163" w:name="_Toc170659635"/>
    </w:p>
    <w:p w:rsidR="00027F30" w:rsidRPr="00027F30" w:rsidRDefault="00027F30" w:rsidP="00027F30">
      <w:pPr>
        <w:tabs>
          <w:tab w:val="left" w:pos="2930"/>
        </w:tabs>
        <w:jc w:val="both"/>
        <w:rPr>
          <w:rFonts w:ascii="Times New Roman" w:eastAsia="Times New Roman" w:hAnsi="Times New Roman" w:cs="Times New Roman"/>
          <w:bCs/>
          <w:sz w:val="24"/>
          <w:szCs w:val="24"/>
        </w:rPr>
      </w:pPr>
      <w:r>
        <w:rPr>
          <w:rFonts w:ascii="Times New Roman" w:eastAsia="Times New Roman" w:hAnsi="Times New Roman" w:cs="Times New Roman"/>
          <w:bCs/>
          <w:noProof/>
          <w:color w:val="000000" w:themeColor="text1"/>
          <w:sz w:val="24"/>
          <w:szCs w:val="24"/>
        </w:rPr>
        <w:drawing>
          <wp:anchor distT="0" distB="0" distL="114300" distR="114300" simplePos="0" relativeHeight="251666944" behindDoc="0" locked="0" layoutInCell="1" allowOverlap="1">
            <wp:simplePos x="0" y="0"/>
            <wp:positionH relativeFrom="column">
              <wp:posOffset>-127000</wp:posOffset>
            </wp:positionH>
            <wp:positionV relativeFrom="paragraph">
              <wp:posOffset>588010</wp:posOffset>
            </wp:positionV>
            <wp:extent cx="5308600" cy="1866900"/>
            <wp:effectExtent l="19050" t="0" r="6350" b="0"/>
            <wp:wrapSquare wrapText="bothSides"/>
            <wp:docPr id="1291232687" name="Εικόνα 4" descr="Εικόνα που περιέχει κείμενο,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232687" name="Εικόνα 4" descr="Εικόνα που περιέχει κείμενο, στιγμιότυπο οθόνης&#10;&#10;Περιγραφή που δημιουργήθηκε αυτόματα"/>
                    <pic:cNvPicPr>
                      <a:picLocks noChangeAspect="1" noChangeArrowheads="1"/>
                    </pic:cNvPicPr>
                  </pic:nvPicPr>
                  <pic:blipFill>
                    <a:blip r:embed="rId228" cstate="print"/>
                    <a:srcRect/>
                    <a:stretch>
                      <a:fillRect/>
                    </a:stretch>
                  </pic:blipFill>
                  <pic:spPr bwMode="auto">
                    <a:xfrm>
                      <a:off x="0" y="0"/>
                      <a:ext cx="5308600" cy="1866900"/>
                    </a:xfrm>
                    <a:prstGeom prst="rect">
                      <a:avLst/>
                    </a:prstGeom>
                    <a:noFill/>
                    <a:ln w="9525">
                      <a:noFill/>
                      <a:miter lim="800000"/>
                      <a:headEnd/>
                      <a:tailEnd/>
                    </a:ln>
                  </pic:spPr>
                </pic:pic>
              </a:graphicData>
            </a:graphic>
          </wp:anchor>
        </w:drawing>
      </w:r>
      <w:r w:rsidR="00B8369F" w:rsidRPr="00027F30">
        <w:rPr>
          <w:rFonts w:ascii="Times New Roman" w:eastAsia="Times New Roman" w:hAnsi="Times New Roman" w:cs="Times New Roman"/>
          <w:bCs/>
          <w:color w:val="000000" w:themeColor="text1"/>
          <w:sz w:val="24"/>
          <w:szCs w:val="24"/>
        </w:rPr>
        <w:t>Σύγκριση</w:t>
      </w:r>
      <w:r w:rsidR="007A1376" w:rsidRPr="00027F30">
        <w:rPr>
          <w:rFonts w:ascii="Times New Roman" w:eastAsia="Times New Roman" w:hAnsi="Times New Roman" w:cs="Times New Roman"/>
          <w:bCs/>
          <w:color w:val="000000" w:themeColor="text1"/>
          <w:sz w:val="24"/>
          <w:szCs w:val="24"/>
        </w:rPr>
        <w:t xml:space="preserve"> φασμάτων </w:t>
      </w:r>
      <w:r w:rsidR="007A1376" w:rsidRPr="00027F30">
        <w:rPr>
          <w:rFonts w:ascii="Times New Roman" w:eastAsia="Times New Roman" w:hAnsi="Times New Roman" w:cs="Times New Roman"/>
          <w:bCs/>
          <w:color w:val="000000" w:themeColor="text1"/>
          <w:sz w:val="24"/>
          <w:szCs w:val="24"/>
          <w:vertAlign w:val="superscript"/>
        </w:rPr>
        <w:t>13</w:t>
      </w:r>
      <w:r w:rsidR="007A1376" w:rsidRPr="00027F30">
        <w:rPr>
          <w:rFonts w:ascii="Times New Roman" w:eastAsia="Times New Roman" w:hAnsi="Times New Roman" w:cs="Times New Roman"/>
          <w:bCs/>
          <w:color w:val="000000" w:themeColor="text1"/>
          <w:sz w:val="24"/>
          <w:szCs w:val="24"/>
          <w:lang w:val="en-US"/>
        </w:rPr>
        <w:t>C</w:t>
      </w:r>
      <w:r w:rsidR="007A1376" w:rsidRPr="00027F30">
        <w:rPr>
          <w:rFonts w:ascii="Times New Roman" w:eastAsia="Times New Roman" w:hAnsi="Times New Roman" w:cs="Times New Roman"/>
          <w:bCs/>
          <w:color w:val="000000" w:themeColor="text1"/>
          <w:sz w:val="24"/>
          <w:szCs w:val="24"/>
        </w:rPr>
        <w:t xml:space="preserve">  και 2</w:t>
      </w:r>
      <w:r w:rsidR="007A1376" w:rsidRPr="00027F30">
        <w:rPr>
          <w:rFonts w:ascii="Times New Roman" w:eastAsia="Times New Roman" w:hAnsi="Times New Roman" w:cs="Times New Roman"/>
          <w:bCs/>
          <w:color w:val="000000" w:themeColor="text1"/>
          <w:sz w:val="24"/>
          <w:szCs w:val="24"/>
          <w:lang w:val="en-US"/>
        </w:rPr>
        <w:t>D</w:t>
      </w:r>
      <w:r w:rsidR="007A1376" w:rsidRPr="00027F30">
        <w:rPr>
          <w:rFonts w:ascii="Times New Roman" w:eastAsia="Times New Roman" w:hAnsi="Times New Roman" w:cs="Times New Roman"/>
          <w:bCs/>
          <w:color w:val="000000" w:themeColor="text1"/>
          <w:sz w:val="24"/>
          <w:szCs w:val="24"/>
        </w:rPr>
        <w:t xml:space="preserve">  </w:t>
      </w:r>
      <w:r w:rsidR="007A1376" w:rsidRPr="00027F30">
        <w:rPr>
          <w:rFonts w:ascii="Times New Roman" w:eastAsia="Times New Roman" w:hAnsi="Times New Roman" w:cs="Times New Roman"/>
          <w:bCs/>
          <w:color w:val="000000" w:themeColor="text1"/>
          <w:sz w:val="24"/>
          <w:szCs w:val="24"/>
          <w:vertAlign w:val="superscript"/>
        </w:rPr>
        <w:t>1</w:t>
      </w:r>
      <w:r w:rsidR="007A1376" w:rsidRPr="00027F30">
        <w:rPr>
          <w:rFonts w:ascii="Times New Roman" w:eastAsia="Times New Roman" w:hAnsi="Times New Roman" w:cs="Times New Roman"/>
          <w:bCs/>
          <w:color w:val="000000" w:themeColor="text1"/>
          <w:sz w:val="24"/>
          <w:szCs w:val="24"/>
        </w:rPr>
        <w:t xml:space="preserve">Η – </w:t>
      </w:r>
      <w:r w:rsidR="007A1376" w:rsidRPr="00027F30">
        <w:rPr>
          <w:rFonts w:ascii="Times New Roman" w:eastAsia="Times New Roman" w:hAnsi="Times New Roman" w:cs="Times New Roman"/>
          <w:bCs/>
          <w:color w:val="000000" w:themeColor="text1"/>
          <w:sz w:val="24"/>
          <w:szCs w:val="24"/>
          <w:vertAlign w:val="superscript"/>
        </w:rPr>
        <w:t>13</w:t>
      </w:r>
      <w:r w:rsidR="007A1376" w:rsidRPr="00027F30">
        <w:rPr>
          <w:rFonts w:ascii="Times New Roman" w:eastAsia="Times New Roman" w:hAnsi="Times New Roman" w:cs="Times New Roman"/>
          <w:bCs/>
          <w:color w:val="000000" w:themeColor="text1"/>
          <w:sz w:val="24"/>
          <w:szCs w:val="24"/>
          <w:lang w:val="en-US"/>
        </w:rPr>
        <w:t>C</w:t>
      </w:r>
      <w:r w:rsidR="007A1376" w:rsidRPr="00027F30">
        <w:rPr>
          <w:rFonts w:ascii="Times New Roman" w:eastAsia="Times New Roman" w:hAnsi="Times New Roman" w:cs="Times New Roman"/>
          <w:bCs/>
          <w:color w:val="000000" w:themeColor="text1"/>
          <w:sz w:val="24"/>
          <w:szCs w:val="24"/>
        </w:rPr>
        <w:t xml:space="preserve"> </w:t>
      </w:r>
      <w:r w:rsidR="007A1376" w:rsidRPr="00027F30">
        <w:rPr>
          <w:rFonts w:ascii="Times New Roman" w:eastAsia="Times New Roman" w:hAnsi="Times New Roman" w:cs="Times New Roman"/>
          <w:bCs/>
          <w:sz w:val="24"/>
          <w:szCs w:val="24"/>
        </w:rPr>
        <w:t xml:space="preserve"> </w:t>
      </w:r>
      <w:r w:rsidR="007A1376" w:rsidRPr="00027F30">
        <w:rPr>
          <w:rFonts w:ascii="Times New Roman" w:eastAsia="Times New Roman" w:hAnsi="Times New Roman" w:cs="Times New Roman"/>
          <w:bCs/>
          <w:color w:val="000000" w:themeColor="text1"/>
          <w:sz w:val="24"/>
          <w:szCs w:val="24"/>
        </w:rPr>
        <w:t xml:space="preserve"> </w:t>
      </w:r>
      <w:r w:rsidR="007A1376" w:rsidRPr="00027F30">
        <w:rPr>
          <w:rFonts w:ascii="Times New Roman" w:eastAsia="Times New Roman" w:hAnsi="Times New Roman" w:cs="Times New Roman"/>
          <w:bCs/>
          <w:color w:val="000000" w:themeColor="text1"/>
          <w:sz w:val="24"/>
          <w:szCs w:val="24"/>
          <w:lang w:val="en-US"/>
        </w:rPr>
        <w:t>HMBC</w:t>
      </w:r>
      <w:r w:rsidR="007A1376" w:rsidRPr="00027F30">
        <w:rPr>
          <w:rFonts w:ascii="Times New Roman" w:eastAsia="Times New Roman" w:hAnsi="Times New Roman" w:cs="Times New Roman"/>
          <w:bCs/>
          <w:color w:val="000000" w:themeColor="text1"/>
          <w:sz w:val="24"/>
          <w:szCs w:val="24"/>
        </w:rPr>
        <w:t xml:space="preserve"> </w:t>
      </w:r>
      <w:r w:rsidR="007A1376" w:rsidRPr="00027F30">
        <w:rPr>
          <w:rFonts w:ascii="Times New Roman" w:eastAsia="Times New Roman" w:hAnsi="Times New Roman" w:cs="Times New Roman"/>
          <w:bCs/>
          <w:color w:val="000000" w:themeColor="text1"/>
          <w:sz w:val="24"/>
          <w:szCs w:val="24"/>
          <w:lang w:val="en-US"/>
        </w:rPr>
        <w:t>CA</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DMSO</w:t>
      </w:r>
      <w:r w:rsidR="007A1376" w:rsidRPr="00027F30">
        <w:rPr>
          <w:rFonts w:ascii="Times New Roman" w:eastAsia="Times New Roman" w:hAnsi="Times New Roman" w:cs="Times New Roman"/>
          <w:bCs/>
          <w:color w:val="000000" w:themeColor="text1"/>
          <w:sz w:val="24"/>
          <w:szCs w:val="24"/>
        </w:rPr>
        <w:t xml:space="preserve"> , </w:t>
      </w:r>
      <w:r w:rsidR="007A1376" w:rsidRPr="00027F30">
        <w:rPr>
          <w:rFonts w:ascii="Times New Roman" w:eastAsia="Times New Roman" w:hAnsi="Times New Roman" w:cs="Times New Roman"/>
          <w:bCs/>
          <w:color w:val="000000" w:themeColor="text1"/>
          <w:sz w:val="24"/>
          <w:szCs w:val="24"/>
          <w:lang w:val="en-US"/>
        </w:rPr>
        <w:t>CA</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DMSO</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Zn</w:t>
      </w:r>
      <w:r w:rsidR="007A1376" w:rsidRPr="00027F30">
        <w:rPr>
          <w:rFonts w:ascii="Times New Roman" w:eastAsia="Times New Roman" w:hAnsi="Times New Roman" w:cs="Times New Roman"/>
          <w:bCs/>
          <w:color w:val="000000" w:themeColor="text1"/>
          <w:sz w:val="24"/>
          <w:szCs w:val="24"/>
        </w:rPr>
        <w:t xml:space="preserve"> (1:1/2) ,  </w:t>
      </w:r>
      <w:r w:rsidR="007A1376" w:rsidRPr="00027F30">
        <w:rPr>
          <w:rFonts w:ascii="Times New Roman" w:eastAsia="Times New Roman" w:hAnsi="Times New Roman" w:cs="Times New Roman"/>
          <w:bCs/>
          <w:color w:val="000000" w:themeColor="text1"/>
          <w:sz w:val="24"/>
          <w:szCs w:val="24"/>
          <w:lang w:val="en-US"/>
        </w:rPr>
        <w:t>CA</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DMSO</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Zn</w:t>
      </w:r>
      <w:r w:rsidR="007A1376" w:rsidRPr="00027F30">
        <w:rPr>
          <w:rFonts w:ascii="Times New Roman" w:eastAsia="Times New Roman" w:hAnsi="Times New Roman" w:cs="Times New Roman"/>
          <w:bCs/>
          <w:color w:val="000000" w:themeColor="text1"/>
          <w:sz w:val="24"/>
          <w:szCs w:val="24"/>
        </w:rPr>
        <w:t xml:space="preserve"> (1:1) , </w:t>
      </w:r>
      <w:r w:rsidR="007A1376" w:rsidRPr="00027F30">
        <w:rPr>
          <w:rFonts w:ascii="Times New Roman" w:eastAsia="Times New Roman" w:hAnsi="Times New Roman" w:cs="Times New Roman"/>
          <w:bCs/>
          <w:color w:val="000000" w:themeColor="text1"/>
          <w:sz w:val="24"/>
          <w:szCs w:val="24"/>
          <w:lang w:val="en-US"/>
        </w:rPr>
        <w:t>CA</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DMSO</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Zn</w:t>
      </w:r>
      <w:r w:rsidR="007A1376" w:rsidRPr="00027F30">
        <w:rPr>
          <w:rFonts w:ascii="Times New Roman" w:eastAsia="Times New Roman" w:hAnsi="Times New Roman" w:cs="Times New Roman"/>
          <w:bCs/>
          <w:color w:val="000000" w:themeColor="text1"/>
          <w:sz w:val="24"/>
          <w:szCs w:val="24"/>
        </w:rPr>
        <w:t xml:space="preserve"> (1:2) ,  </w:t>
      </w:r>
      <w:r w:rsidR="007A1376" w:rsidRPr="00027F30">
        <w:rPr>
          <w:rFonts w:ascii="Times New Roman" w:eastAsia="Times New Roman" w:hAnsi="Times New Roman" w:cs="Times New Roman"/>
          <w:bCs/>
          <w:color w:val="000000" w:themeColor="text1"/>
          <w:sz w:val="24"/>
          <w:szCs w:val="24"/>
          <w:lang w:val="en-US"/>
        </w:rPr>
        <w:t>CA</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DMSO</w:t>
      </w:r>
      <w:r w:rsidR="007A1376" w:rsidRPr="00027F30">
        <w:rPr>
          <w:rFonts w:ascii="Times New Roman" w:eastAsia="Times New Roman" w:hAnsi="Times New Roman" w:cs="Times New Roman"/>
          <w:bCs/>
          <w:color w:val="000000" w:themeColor="text1"/>
          <w:sz w:val="24"/>
          <w:szCs w:val="24"/>
        </w:rPr>
        <w:t>:</w:t>
      </w:r>
      <w:r w:rsidR="007A1376" w:rsidRPr="00027F30">
        <w:rPr>
          <w:rFonts w:ascii="Times New Roman" w:eastAsia="Times New Roman" w:hAnsi="Times New Roman" w:cs="Times New Roman"/>
          <w:bCs/>
          <w:color w:val="000000" w:themeColor="text1"/>
          <w:sz w:val="24"/>
          <w:szCs w:val="24"/>
          <w:lang w:val="en-US"/>
        </w:rPr>
        <w:t>Zn</w:t>
      </w:r>
      <w:r w:rsidR="007A1376" w:rsidRPr="00027F30">
        <w:rPr>
          <w:rFonts w:ascii="Times New Roman" w:eastAsia="Times New Roman" w:hAnsi="Times New Roman" w:cs="Times New Roman"/>
          <w:bCs/>
          <w:color w:val="000000" w:themeColor="text1"/>
          <w:sz w:val="24"/>
          <w:szCs w:val="24"/>
        </w:rPr>
        <w:t xml:space="preserve"> (1:6)</w:t>
      </w:r>
      <w:bookmarkEnd w:id="163"/>
    </w:p>
    <w:p w:rsidR="007A1376" w:rsidRPr="00745291" w:rsidRDefault="007A1376" w:rsidP="007A1376">
      <w:pPr>
        <w:pStyle w:val="Web"/>
        <w:keepNext/>
        <w:spacing w:before="0" w:beforeAutospacing="0" w:after="200" w:afterAutospacing="0"/>
      </w:pPr>
    </w:p>
    <w:p w:rsidR="007A1376" w:rsidRPr="00B8369F" w:rsidRDefault="007A1376" w:rsidP="00B93D04">
      <w:pPr>
        <w:tabs>
          <w:tab w:val="left" w:pos="2930"/>
        </w:tabs>
        <w:jc w:val="both"/>
        <w:rPr>
          <w:rFonts w:ascii="Times New Roman" w:eastAsia="Times New Roman" w:hAnsi="Times New Roman" w:cs="Times New Roman"/>
          <w:color w:val="000000" w:themeColor="text1"/>
          <w:sz w:val="18"/>
          <w:szCs w:val="18"/>
        </w:rPr>
      </w:pPr>
      <w:r w:rsidRPr="00B8369F">
        <w:rPr>
          <w:rFonts w:ascii="Times New Roman" w:eastAsia="Times New Roman" w:hAnsi="Times New Roman" w:cs="Times New Roman"/>
          <w:color w:val="000000" w:themeColor="text1"/>
          <w:sz w:val="18"/>
          <w:szCs w:val="18"/>
        </w:rPr>
        <w:t>Εικόνα</w:t>
      </w:r>
      <w:r w:rsidR="00B93D04" w:rsidRPr="00B93D04">
        <w:rPr>
          <w:rFonts w:ascii="Times New Roman" w:eastAsia="Times New Roman" w:hAnsi="Times New Roman" w:cs="Times New Roman"/>
          <w:color w:val="000000" w:themeColor="text1"/>
          <w:sz w:val="18"/>
          <w:szCs w:val="18"/>
        </w:rPr>
        <w:t xml:space="preserve"> 73</w:t>
      </w:r>
      <w:r w:rsidRPr="00B8369F">
        <w:rPr>
          <w:rFonts w:ascii="Times New Roman" w:eastAsia="Times New Roman" w:hAnsi="Times New Roman" w:cs="Times New Roman"/>
          <w:color w:val="000000" w:themeColor="text1"/>
          <w:sz w:val="18"/>
          <w:szCs w:val="18"/>
        </w:rPr>
        <w:t xml:space="preserve">: Σύγκριση  φασμάτων  2D  </w:t>
      </w:r>
      <w:r w:rsidRPr="00B8369F">
        <w:rPr>
          <w:rFonts w:ascii="Times New Roman" w:eastAsia="Times New Roman" w:hAnsi="Times New Roman" w:cs="Times New Roman"/>
          <w:color w:val="000000" w:themeColor="text1"/>
          <w:sz w:val="18"/>
          <w:szCs w:val="18"/>
          <w:vertAlign w:val="superscript"/>
        </w:rPr>
        <w:t>1</w:t>
      </w:r>
      <w:r w:rsidRPr="00B8369F">
        <w:rPr>
          <w:rFonts w:ascii="Times New Roman" w:eastAsia="Times New Roman" w:hAnsi="Times New Roman" w:cs="Times New Roman"/>
          <w:color w:val="000000" w:themeColor="text1"/>
          <w:sz w:val="18"/>
          <w:szCs w:val="18"/>
        </w:rPr>
        <w:t xml:space="preserve">Η – </w:t>
      </w:r>
      <w:r w:rsidRPr="00B8369F">
        <w:rPr>
          <w:rFonts w:ascii="Times New Roman" w:eastAsia="Times New Roman" w:hAnsi="Times New Roman" w:cs="Times New Roman"/>
          <w:color w:val="000000" w:themeColor="text1"/>
          <w:sz w:val="18"/>
          <w:szCs w:val="18"/>
          <w:vertAlign w:val="superscript"/>
        </w:rPr>
        <w:t>13</w:t>
      </w:r>
      <w:r w:rsidRPr="00B8369F">
        <w:rPr>
          <w:rFonts w:ascii="Times New Roman" w:eastAsia="Times New Roman" w:hAnsi="Times New Roman" w:cs="Times New Roman"/>
          <w:color w:val="000000" w:themeColor="text1"/>
          <w:sz w:val="18"/>
          <w:szCs w:val="18"/>
        </w:rPr>
        <w:t xml:space="preserve">C </w:t>
      </w:r>
      <w:r w:rsidRPr="00B8369F">
        <w:rPr>
          <w:rFonts w:ascii="Times New Roman" w:eastAsia="Times New Roman" w:hAnsi="Times New Roman" w:cs="Times New Roman"/>
          <w:sz w:val="18"/>
          <w:szCs w:val="18"/>
        </w:rPr>
        <w:t xml:space="preserve"> </w:t>
      </w:r>
      <w:r w:rsidRPr="00B8369F">
        <w:rPr>
          <w:rFonts w:ascii="Times New Roman" w:eastAsia="Times New Roman" w:hAnsi="Times New Roman" w:cs="Times New Roman"/>
          <w:color w:val="000000" w:themeColor="text1"/>
          <w:sz w:val="18"/>
          <w:szCs w:val="18"/>
        </w:rPr>
        <w:t xml:space="preserve"> </w:t>
      </w:r>
      <w:r w:rsidRPr="00B8369F">
        <w:rPr>
          <w:rFonts w:ascii="Times New Roman" w:eastAsia="Times New Roman" w:hAnsi="Times New Roman" w:cs="Times New Roman"/>
          <w:color w:val="000000" w:themeColor="text1"/>
          <w:sz w:val="18"/>
          <w:szCs w:val="18"/>
          <w:lang w:val="en-US"/>
        </w:rPr>
        <w:t>HMBC</w:t>
      </w:r>
      <w:r w:rsidRPr="00B8369F">
        <w:rPr>
          <w:rFonts w:ascii="Times New Roman" w:eastAsia="Times New Roman" w:hAnsi="Times New Roman" w:cs="Times New Roman"/>
          <w:color w:val="000000" w:themeColor="text1"/>
          <w:sz w:val="18"/>
          <w:szCs w:val="18"/>
        </w:rPr>
        <w:t xml:space="preserve">  και </w:t>
      </w:r>
      <w:r w:rsidRPr="00B8369F">
        <w:rPr>
          <w:rFonts w:ascii="Times New Roman" w:eastAsia="Times New Roman" w:hAnsi="Times New Roman" w:cs="Times New Roman"/>
          <w:color w:val="000000" w:themeColor="text1"/>
          <w:sz w:val="18"/>
          <w:szCs w:val="18"/>
          <w:vertAlign w:val="superscript"/>
        </w:rPr>
        <w:t>13</w:t>
      </w:r>
      <w:r w:rsidRPr="00B8369F">
        <w:rPr>
          <w:rFonts w:ascii="Times New Roman" w:eastAsia="Times New Roman" w:hAnsi="Times New Roman" w:cs="Times New Roman"/>
          <w:color w:val="000000" w:themeColor="text1"/>
          <w:sz w:val="18"/>
          <w:szCs w:val="18"/>
        </w:rPr>
        <w:t xml:space="preserve">C  στα </w:t>
      </w:r>
      <w:r w:rsidRPr="00B8369F">
        <w:rPr>
          <w:rFonts w:ascii="Times New Roman" w:eastAsia="Times New Roman" w:hAnsi="Times New Roman" w:cs="Times New Roman"/>
          <w:color w:val="000000" w:themeColor="text1"/>
          <w:sz w:val="18"/>
          <w:szCs w:val="18"/>
          <w:lang w:val="en-US"/>
        </w:rPr>
        <w:t>CA</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DMSO</w:t>
      </w:r>
      <w:r w:rsidRPr="00B8369F">
        <w:rPr>
          <w:rFonts w:ascii="Times New Roman" w:eastAsia="Times New Roman" w:hAnsi="Times New Roman" w:cs="Times New Roman"/>
          <w:color w:val="000000" w:themeColor="text1"/>
          <w:sz w:val="18"/>
          <w:szCs w:val="18"/>
        </w:rPr>
        <w:t xml:space="preserve"> , </w:t>
      </w:r>
      <w:r w:rsidRPr="00B8369F">
        <w:rPr>
          <w:rFonts w:ascii="Times New Roman" w:eastAsia="Times New Roman" w:hAnsi="Times New Roman" w:cs="Times New Roman"/>
          <w:color w:val="000000" w:themeColor="text1"/>
          <w:sz w:val="18"/>
          <w:szCs w:val="18"/>
          <w:lang w:val="en-US"/>
        </w:rPr>
        <w:t>CA</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DMSO</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Zn</w:t>
      </w:r>
      <w:r w:rsidRPr="00B8369F">
        <w:rPr>
          <w:rFonts w:ascii="Times New Roman" w:eastAsia="Times New Roman" w:hAnsi="Times New Roman" w:cs="Times New Roman"/>
          <w:color w:val="000000" w:themeColor="text1"/>
          <w:sz w:val="18"/>
          <w:szCs w:val="18"/>
        </w:rPr>
        <w:t xml:space="preserve"> (1:1/2) ,  </w:t>
      </w:r>
      <w:r w:rsidRPr="00B8369F">
        <w:rPr>
          <w:rFonts w:ascii="Times New Roman" w:eastAsia="Times New Roman" w:hAnsi="Times New Roman" w:cs="Times New Roman"/>
          <w:color w:val="000000" w:themeColor="text1"/>
          <w:sz w:val="18"/>
          <w:szCs w:val="18"/>
          <w:lang w:val="en-US"/>
        </w:rPr>
        <w:t>CA</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DMSO</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Zn</w:t>
      </w:r>
      <w:r w:rsidRPr="00B8369F">
        <w:rPr>
          <w:rFonts w:ascii="Times New Roman" w:eastAsia="Times New Roman" w:hAnsi="Times New Roman" w:cs="Times New Roman"/>
          <w:color w:val="000000" w:themeColor="text1"/>
          <w:sz w:val="18"/>
          <w:szCs w:val="18"/>
        </w:rPr>
        <w:t xml:space="preserve"> (1:1) , </w:t>
      </w:r>
      <w:r w:rsidRPr="00B8369F">
        <w:rPr>
          <w:rFonts w:ascii="Times New Roman" w:eastAsia="Times New Roman" w:hAnsi="Times New Roman" w:cs="Times New Roman"/>
          <w:color w:val="000000" w:themeColor="text1"/>
          <w:sz w:val="18"/>
          <w:szCs w:val="18"/>
          <w:lang w:val="en-US"/>
        </w:rPr>
        <w:t>CA</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DMSO</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Zn</w:t>
      </w:r>
      <w:r w:rsidRPr="00B8369F">
        <w:rPr>
          <w:rFonts w:ascii="Times New Roman" w:eastAsia="Times New Roman" w:hAnsi="Times New Roman" w:cs="Times New Roman"/>
          <w:color w:val="000000" w:themeColor="text1"/>
          <w:sz w:val="18"/>
          <w:szCs w:val="18"/>
        </w:rPr>
        <w:t xml:space="preserve"> (1:2) ,  </w:t>
      </w:r>
      <w:r w:rsidRPr="00B8369F">
        <w:rPr>
          <w:rFonts w:ascii="Times New Roman" w:eastAsia="Times New Roman" w:hAnsi="Times New Roman" w:cs="Times New Roman"/>
          <w:color w:val="000000" w:themeColor="text1"/>
          <w:sz w:val="18"/>
          <w:szCs w:val="18"/>
          <w:lang w:val="en-US"/>
        </w:rPr>
        <w:t>CA</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DMSO</w:t>
      </w:r>
      <w:r w:rsidRPr="00B8369F">
        <w:rPr>
          <w:rFonts w:ascii="Times New Roman" w:eastAsia="Times New Roman" w:hAnsi="Times New Roman" w:cs="Times New Roman"/>
          <w:color w:val="000000" w:themeColor="text1"/>
          <w:sz w:val="18"/>
          <w:szCs w:val="18"/>
        </w:rPr>
        <w:t>:</w:t>
      </w:r>
      <w:r w:rsidRPr="00B8369F">
        <w:rPr>
          <w:rFonts w:ascii="Times New Roman" w:eastAsia="Times New Roman" w:hAnsi="Times New Roman" w:cs="Times New Roman"/>
          <w:color w:val="000000" w:themeColor="text1"/>
          <w:sz w:val="18"/>
          <w:szCs w:val="18"/>
          <w:lang w:val="en-US"/>
        </w:rPr>
        <w:t>Zn</w:t>
      </w:r>
      <w:r w:rsidRPr="00B8369F">
        <w:rPr>
          <w:rFonts w:ascii="Times New Roman" w:eastAsia="Times New Roman" w:hAnsi="Times New Roman" w:cs="Times New Roman"/>
          <w:color w:val="000000" w:themeColor="text1"/>
          <w:sz w:val="18"/>
          <w:szCs w:val="18"/>
        </w:rPr>
        <w:t xml:space="preserve"> (1:6)</w:t>
      </w:r>
    </w:p>
    <w:p w:rsidR="001C1F7E" w:rsidRPr="005E3642" w:rsidRDefault="005E3642" w:rsidP="001C1F7E">
      <w:pPr>
        <w:pStyle w:val="2"/>
        <w:rPr>
          <w:rFonts w:ascii="Times New Roman" w:eastAsia="Times New Roman" w:hAnsi="Times New Roman" w:cs="Times New Roman"/>
          <w:iCs/>
          <w:sz w:val="24"/>
          <w:szCs w:val="24"/>
          <w:u w:val="single"/>
        </w:rPr>
      </w:pPr>
      <w:r>
        <w:rPr>
          <w:rFonts w:ascii="Times New Roman" w:eastAsiaTheme="minorHAnsi" w:hAnsi="Times New Roman" w:cs="Times New Roman"/>
          <w:iCs/>
          <w:sz w:val="24"/>
          <w:szCs w:val="24"/>
          <w:u w:val="single"/>
          <w:lang w:eastAsia="en-US"/>
        </w:rPr>
        <w:lastRenderedPageBreak/>
        <w:t>Μελέτη δυαδικού μίγματος καφεϊκού οξέος-γαλλικού οξέος</w:t>
      </w:r>
    </w:p>
    <w:p w:rsidR="00570B9E" w:rsidRPr="00570B9E" w:rsidRDefault="00570B9E" w:rsidP="00570B9E">
      <w:pPr>
        <w:pStyle w:val="2"/>
        <w:rPr>
          <w:rFonts w:ascii="Times New Roman" w:hAnsi="Times New Roman" w:cs="Times New Roman"/>
          <w:b w:val="0"/>
          <w:iCs/>
          <w:sz w:val="24"/>
          <w:szCs w:val="24"/>
          <w:u w:val="single"/>
        </w:rPr>
      </w:pPr>
      <w:r w:rsidRPr="00570B9E">
        <w:rPr>
          <w:rFonts w:ascii="Times New Roman" w:hAnsi="Times New Roman" w:cs="Times New Roman"/>
          <w:b w:val="0"/>
          <w:iCs/>
          <w:sz w:val="24"/>
          <w:szCs w:val="24"/>
          <w:u w:val="single"/>
        </w:rPr>
        <w:t xml:space="preserve">Φασματοσκοπική </w:t>
      </w:r>
      <w:r w:rsidRPr="00570B9E">
        <w:rPr>
          <w:rFonts w:ascii="Times New Roman" w:hAnsi="Times New Roman" w:cs="Times New Roman"/>
          <w:b w:val="0"/>
          <w:iCs/>
          <w:sz w:val="24"/>
          <w:szCs w:val="24"/>
          <w:u w:val="single"/>
          <w:vertAlign w:val="superscript"/>
        </w:rPr>
        <w:t>1</w:t>
      </w:r>
      <w:r w:rsidRPr="00570B9E">
        <w:rPr>
          <w:rFonts w:ascii="Times New Roman" w:hAnsi="Times New Roman" w:cs="Times New Roman"/>
          <w:b w:val="0"/>
          <w:iCs/>
          <w:sz w:val="24"/>
          <w:szCs w:val="24"/>
          <w:u w:val="single"/>
          <w:lang w:val="en-US"/>
        </w:rPr>
        <w:t>H</w:t>
      </w:r>
      <w:r w:rsidRPr="00570B9E">
        <w:rPr>
          <w:rFonts w:ascii="Times New Roman" w:hAnsi="Times New Roman" w:cs="Times New Roman"/>
          <w:b w:val="0"/>
          <w:iCs/>
          <w:sz w:val="24"/>
          <w:szCs w:val="24"/>
          <w:u w:val="single"/>
        </w:rPr>
        <w:t xml:space="preserve"> </w:t>
      </w:r>
      <w:r w:rsidRPr="00570B9E">
        <w:rPr>
          <w:rFonts w:ascii="Times New Roman" w:hAnsi="Times New Roman" w:cs="Times New Roman"/>
          <w:b w:val="0"/>
          <w:iCs/>
          <w:sz w:val="24"/>
          <w:szCs w:val="24"/>
          <w:u w:val="single"/>
          <w:lang w:val="en-US"/>
        </w:rPr>
        <w:t>NMR</w:t>
      </w:r>
      <w:r w:rsidRPr="00570B9E">
        <w:rPr>
          <w:rFonts w:ascii="Times New Roman" w:hAnsi="Times New Roman" w:cs="Times New Roman"/>
          <w:b w:val="0"/>
          <w:iCs/>
          <w:sz w:val="24"/>
          <w:szCs w:val="24"/>
          <w:u w:val="single"/>
        </w:rPr>
        <w:t xml:space="preserve">  μελέτη της αλληλεπίδρασης </w:t>
      </w:r>
      <w:r>
        <w:rPr>
          <w:rFonts w:ascii="Times New Roman" w:hAnsi="Times New Roman" w:cs="Times New Roman"/>
          <w:b w:val="0"/>
          <w:iCs/>
          <w:sz w:val="24"/>
          <w:szCs w:val="24"/>
          <w:u w:val="single"/>
        </w:rPr>
        <w:t>(καφεϊκ</w:t>
      </w:r>
      <w:r w:rsidR="005E3642">
        <w:rPr>
          <w:rFonts w:ascii="Times New Roman" w:hAnsi="Times New Roman" w:cs="Times New Roman"/>
          <w:b w:val="0"/>
          <w:iCs/>
          <w:sz w:val="24"/>
          <w:szCs w:val="24"/>
          <w:u w:val="single"/>
        </w:rPr>
        <w:t>ού οξέος</w:t>
      </w:r>
      <w:r>
        <w:rPr>
          <w:rFonts w:ascii="Times New Roman" w:hAnsi="Times New Roman" w:cs="Times New Roman"/>
          <w:b w:val="0"/>
          <w:iCs/>
          <w:sz w:val="24"/>
          <w:szCs w:val="24"/>
          <w:u w:val="single"/>
        </w:rPr>
        <w:t xml:space="preserve"> </w:t>
      </w:r>
      <w:r w:rsidR="005E3642">
        <w:rPr>
          <w:rFonts w:ascii="Times New Roman" w:hAnsi="Times New Roman" w:cs="Times New Roman"/>
          <w:b w:val="0"/>
          <w:iCs/>
          <w:sz w:val="24"/>
          <w:szCs w:val="24"/>
          <w:u w:val="single"/>
        </w:rPr>
        <w:t xml:space="preserve">- </w:t>
      </w:r>
      <w:r>
        <w:rPr>
          <w:rFonts w:ascii="Times New Roman" w:hAnsi="Times New Roman" w:cs="Times New Roman"/>
          <w:b w:val="0"/>
          <w:iCs/>
          <w:sz w:val="24"/>
          <w:szCs w:val="24"/>
          <w:u w:val="single"/>
        </w:rPr>
        <w:t>γαλλικ</w:t>
      </w:r>
      <w:r w:rsidR="005E3642">
        <w:rPr>
          <w:rFonts w:ascii="Times New Roman" w:hAnsi="Times New Roman" w:cs="Times New Roman"/>
          <w:b w:val="0"/>
          <w:iCs/>
          <w:sz w:val="24"/>
          <w:szCs w:val="24"/>
          <w:u w:val="single"/>
        </w:rPr>
        <w:t>ού</w:t>
      </w:r>
      <w:r>
        <w:rPr>
          <w:rFonts w:ascii="Times New Roman" w:hAnsi="Times New Roman" w:cs="Times New Roman"/>
          <w:b w:val="0"/>
          <w:iCs/>
          <w:sz w:val="24"/>
          <w:szCs w:val="24"/>
          <w:u w:val="single"/>
        </w:rPr>
        <w:t xml:space="preserve"> οξ</w:t>
      </w:r>
      <w:r w:rsidR="005E3642">
        <w:rPr>
          <w:rFonts w:ascii="Times New Roman" w:hAnsi="Times New Roman" w:cs="Times New Roman"/>
          <w:b w:val="0"/>
          <w:iCs/>
          <w:sz w:val="24"/>
          <w:szCs w:val="24"/>
          <w:u w:val="single"/>
        </w:rPr>
        <w:t>ές</w:t>
      </w:r>
      <w:r>
        <w:rPr>
          <w:rFonts w:ascii="Times New Roman" w:hAnsi="Times New Roman" w:cs="Times New Roman"/>
          <w:b w:val="0"/>
          <w:iCs/>
          <w:sz w:val="24"/>
          <w:szCs w:val="24"/>
          <w:u w:val="single"/>
        </w:rPr>
        <w:t xml:space="preserve">) </w:t>
      </w:r>
      <w:r w:rsidRPr="00570B9E">
        <w:rPr>
          <w:rFonts w:ascii="Times New Roman" w:hAnsi="Times New Roman" w:cs="Times New Roman"/>
          <w:b w:val="0"/>
          <w:iCs/>
          <w:sz w:val="24"/>
          <w:szCs w:val="24"/>
          <w:u w:val="single"/>
        </w:rPr>
        <w:t>:</w:t>
      </w:r>
      <w:r w:rsidR="005E3642">
        <w:rPr>
          <w:rFonts w:ascii="Times New Roman" w:hAnsi="Times New Roman" w:cs="Times New Roman"/>
          <w:b w:val="0"/>
          <w:iCs/>
          <w:sz w:val="24"/>
          <w:szCs w:val="24"/>
          <w:u w:val="single"/>
        </w:rPr>
        <w:t xml:space="preserve"> </w:t>
      </w:r>
      <w:r w:rsidRPr="00570B9E">
        <w:rPr>
          <w:rFonts w:ascii="Times New Roman" w:hAnsi="Times New Roman" w:cs="Times New Roman"/>
          <w:b w:val="0"/>
          <w:iCs/>
          <w:sz w:val="24"/>
          <w:szCs w:val="24"/>
          <w:u w:val="single"/>
        </w:rPr>
        <w:t>μετάλλου σε διάλυμα (DMSO-d</w:t>
      </w:r>
      <w:r w:rsidRPr="00570B9E">
        <w:rPr>
          <w:rFonts w:ascii="Times New Roman" w:hAnsi="Times New Roman" w:cs="Times New Roman"/>
          <w:b w:val="0"/>
          <w:iCs/>
          <w:sz w:val="24"/>
          <w:szCs w:val="24"/>
          <w:u w:val="single"/>
          <w:vertAlign w:val="subscript"/>
        </w:rPr>
        <w:t>6</w:t>
      </w:r>
      <w:r w:rsidRPr="00570B9E">
        <w:rPr>
          <w:rFonts w:ascii="Times New Roman" w:hAnsi="Times New Roman" w:cs="Times New Roman"/>
          <w:b w:val="0"/>
          <w:iCs/>
          <w:sz w:val="24"/>
          <w:szCs w:val="24"/>
          <w:u w:val="single"/>
        </w:rPr>
        <w:t>)  για διάφορες αναλογίες μετάλλου</w:t>
      </w:r>
    </w:p>
    <w:p w:rsidR="00217CC5" w:rsidRDefault="00217CC5" w:rsidP="004F0B6D">
      <w:pPr>
        <w:pStyle w:val="Web"/>
        <w:spacing w:before="0" w:beforeAutospacing="0" w:after="200" w:afterAutospacing="0"/>
        <w:jc w:val="both"/>
        <w:outlineLvl w:val="2"/>
        <w:rPr>
          <w:bCs/>
          <w:iCs/>
        </w:rPr>
      </w:pPr>
    </w:p>
    <w:p w:rsidR="001C1F7E" w:rsidRDefault="00570B9E" w:rsidP="004F0B6D">
      <w:pPr>
        <w:pStyle w:val="Web"/>
        <w:spacing w:before="0" w:beforeAutospacing="0" w:after="200" w:afterAutospacing="0"/>
        <w:jc w:val="both"/>
        <w:outlineLvl w:val="2"/>
        <w:rPr>
          <w:bCs/>
          <w:iCs/>
        </w:rPr>
      </w:pPr>
      <w:r>
        <w:rPr>
          <w:bCs/>
          <w:iCs/>
        </w:rPr>
        <w:t>Στους παρακάτω πίνακες και σ</w:t>
      </w:r>
      <w:r w:rsidR="00E34B98" w:rsidRPr="001245D7">
        <w:rPr>
          <w:bCs/>
          <w:iCs/>
        </w:rPr>
        <w:t>χήματα παρουσιάζεται η αλ</w:t>
      </w:r>
      <w:r w:rsidR="00E34B98">
        <w:rPr>
          <w:bCs/>
          <w:iCs/>
        </w:rPr>
        <w:t>ληλεπίδραση του Zn</w:t>
      </w:r>
      <w:r w:rsidR="005E3642">
        <w:rPr>
          <w:bCs/>
          <w:iCs/>
        </w:rPr>
        <w:t>(ΙΙ)</w:t>
      </w:r>
      <w:r w:rsidR="00E34B98">
        <w:rPr>
          <w:bCs/>
          <w:iCs/>
        </w:rPr>
        <w:t xml:space="preserve"> με το </w:t>
      </w:r>
      <w:r w:rsidR="005E3642">
        <w:rPr>
          <w:bCs/>
          <w:iCs/>
        </w:rPr>
        <w:t xml:space="preserve">δυαδικό </w:t>
      </w:r>
      <w:r w:rsidR="00E34B98">
        <w:rPr>
          <w:bCs/>
          <w:iCs/>
        </w:rPr>
        <w:t>μείγμα (καφεϊκό</w:t>
      </w:r>
      <w:r w:rsidR="00E34B98" w:rsidRPr="001245D7">
        <w:rPr>
          <w:bCs/>
          <w:iCs/>
        </w:rPr>
        <w:t xml:space="preserve"> οξύ</w:t>
      </w:r>
      <w:r w:rsidR="00E34B98">
        <w:rPr>
          <w:bCs/>
          <w:iCs/>
        </w:rPr>
        <w:t xml:space="preserve"> </w:t>
      </w:r>
      <w:r w:rsidR="005E3642">
        <w:rPr>
          <w:bCs/>
          <w:iCs/>
        </w:rPr>
        <w:t>-</w:t>
      </w:r>
      <w:r w:rsidR="00E34B98">
        <w:rPr>
          <w:bCs/>
          <w:iCs/>
        </w:rPr>
        <w:t xml:space="preserve"> γαλλικό οξύ</w:t>
      </w:r>
      <w:r w:rsidR="005E3642">
        <w:rPr>
          <w:bCs/>
          <w:iCs/>
        </w:rPr>
        <w:t>)</w:t>
      </w:r>
      <w:r w:rsidR="00E34B98" w:rsidRPr="001245D7">
        <w:rPr>
          <w:bCs/>
          <w:iCs/>
        </w:rPr>
        <w:t xml:space="preserve"> σε DMSO-d</w:t>
      </w:r>
      <w:r w:rsidR="00E34B98" w:rsidRPr="00B64374">
        <w:rPr>
          <w:bCs/>
          <w:iCs/>
          <w:vertAlign w:val="subscript"/>
        </w:rPr>
        <w:t>6</w:t>
      </w:r>
      <w:r w:rsidR="00E34B98">
        <w:rPr>
          <w:bCs/>
          <w:iCs/>
        </w:rPr>
        <w:t xml:space="preserve">  τόσο απουσία </w:t>
      </w:r>
      <w:r w:rsidR="005E3642">
        <w:rPr>
          <w:bCs/>
          <w:iCs/>
        </w:rPr>
        <w:t xml:space="preserve">μετάλλου </w:t>
      </w:r>
      <w:r w:rsidR="00E34B98">
        <w:rPr>
          <w:bCs/>
          <w:iCs/>
        </w:rPr>
        <w:t xml:space="preserve">όσο και </w:t>
      </w:r>
      <w:r w:rsidR="005E3642">
        <w:rPr>
          <w:bCs/>
          <w:iCs/>
        </w:rPr>
        <w:t xml:space="preserve">παρουσία μετάλλου με την προσθήκη του </w:t>
      </w:r>
      <w:r w:rsidR="00E34B98">
        <w:rPr>
          <w:bCs/>
          <w:iCs/>
        </w:rPr>
        <w:t xml:space="preserve">σε διαφορες αναλογίες </w:t>
      </w:r>
      <w:r w:rsidR="005E3642">
        <w:rPr>
          <w:bCs/>
          <w:iCs/>
        </w:rPr>
        <w:t>Η αρίθμηση είναι με βάση το Σ</w:t>
      </w:r>
      <w:r>
        <w:rPr>
          <w:bCs/>
          <w:iCs/>
        </w:rPr>
        <w:t>χ</w:t>
      </w:r>
      <w:r w:rsidR="005E3642">
        <w:rPr>
          <w:bCs/>
          <w:iCs/>
        </w:rPr>
        <w:t>ή</w:t>
      </w:r>
      <w:r>
        <w:rPr>
          <w:bCs/>
          <w:iCs/>
        </w:rPr>
        <w:t xml:space="preserve">μα 1 </w:t>
      </w:r>
      <w:r w:rsidR="00A31BAE">
        <w:rPr>
          <w:bCs/>
          <w:iCs/>
        </w:rPr>
        <w:t xml:space="preserve">και 2 στη </w:t>
      </w:r>
      <w:r>
        <w:rPr>
          <w:bCs/>
          <w:iCs/>
        </w:rPr>
        <w:t>σελ 79</w:t>
      </w:r>
      <w:r w:rsidR="005E3642">
        <w:rPr>
          <w:bCs/>
          <w:iCs/>
        </w:rPr>
        <w:t>.</w:t>
      </w:r>
    </w:p>
    <w:p w:rsidR="000F6CB0" w:rsidRPr="000F6CB0" w:rsidRDefault="000F6CB0" w:rsidP="00B8369F">
      <w:pPr>
        <w:pStyle w:val="Web"/>
        <w:spacing w:before="0" w:beforeAutospacing="0" w:after="200" w:afterAutospacing="0"/>
        <w:outlineLvl w:val="2"/>
        <w:rPr>
          <w:bCs/>
          <w:iCs/>
        </w:rPr>
      </w:pPr>
    </w:p>
    <w:p w:rsidR="00A31BAE" w:rsidRDefault="00B8369F" w:rsidP="000F6CB0">
      <w:pPr>
        <w:tabs>
          <w:tab w:val="left" w:pos="2980"/>
        </w:tabs>
        <w:rPr>
          <w:rFonts w:ascii="Times New Roman" w:eastAsia="Times New Roman" w:hAnsi="Times New Roman" w:cs="Times New Roman"/>
          <w:bCs/>
          <w:iCs/>
          <w:sz w:val="24"/>
          <w:szCs w:val="24"/>
        </w:rPr>
      </w:pPr>
      <w:bookmarkStart w:id="164" w:name="_Toc170659639"/>
      <w:r w:rsidRPr="000F6CB0">
        <w:rPr>
          <w:rFonts w:ascii="Times New Roman" w:eastAsia="Times New Roman" w:hAnsi="Times New Roman" w:cs="Times New Roman"/>
          <w:bCs/>
          <w:iCs/>
          <w:sz w:val="24"/>
          <w:szCs w:val="24"/>
        </w:rPr>
        <w:t xml:space="preserve">3.2.3.1 </w:t>
      </w:r>
    </w:p>
    <w:p w:rsidR="000F6CB0" w:rsidRPr="000F6CB0" w:rsidRDefault="000F6CB0" w:rsidP="000F6CB0">
      <w:pPr>
        <w:tabs>
          <w:tab w:val="left" w:pos="2980"/>
        </w:tabs>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t>Στον Πίνακα 3.1.</w:t>
      </w:r>
      <w:r>
        <w:rPr>
          <w:rFonts w:ascii="Times New Roman" w:eastAsia="Times New Roman" w:hAnsi="Times New Roman" w:cs="Times New Roman"/>
          <w:bCs/>
          <w:iCs/>
          <w:sz w:val="24"/>
          <w:szCs w:val="24"/>
        </w:rPr>
        <w:t>57</w:t>
      </w:r>
      <w:r w:rsidRPr="000F6CB0">
        <w:rPr>
          <w:rFonts w:ascii="Times New Roman" w:eastAsia="Times New Roman" w:hAnsi="Times New Roman" w:cs="Times New Roman"/>
          <w:bCs/>
          <w:iCs/>
          <w:sz w:val="24"/>
          <w:szCs w:val="24"/>
        </w:rPr>
        <w:t xml:space="preserve">.  </w:t>
      </w:r>
      <w:r w:rsidR="00E34B98" w:rsidRPr="000F6CB0">
        <w:rPr>
          <w:rFonts w:ascii="Times New Roman" w:eastAsia="Times New Roman" w:hAnsi="Times New Roman" w:cs="Times New Roman"/>
          <w:bCs/>
          <w:iCs/>
          <w:sz w:val="24"/>
          <w:szCs w:val="24"/>
        </w:rPr>
        <w:t>παρουσιάζ</w:t>
      </w:r>
      <w:r w:rsidR="00A31BAE">
        <w:rPr>
          <w:rFonts w:ascii="Times New Roman" w:eastAsia="Times New Roman" w:hAnsi="Times New Roman" w:cs="Times New Roman"/>
          <w:bCs/>
          <w:iCs/>
          <w:sz w:val="24"/>
          <w:szCs w:val="24"/>
        </w:rPr>
        <w:t>ον</w:t>
      </w:r>
      <w:r w:rsidR="00E34B98" w:rsidRPr="000F6CB0">
        <w:rPr>
          <w:rFonts w:ascii="Times New Roman" w:eastAsia="Times New Roman" w:hAnsi="Times New Roman" w:cs="Times New Roman"/>
          <w:bCs/>
          <w:iCs/>
          <w:sz w:val="24"/>
          <w:szCs w:val="24"/>
        </w:rPr>
        <w:t>ται</w:t>
      </w:r>
      <w:r w:rsidRPr="000F6CB0">
        <w:rPr>
          <w:rFonts w:ascii="Times New Roman" w:eastAsia="Times New Roman" w:hAnsi="Times New Roman" w:cs="Times New Roman"/>
          <w:bCs/>
          <w:iCs/>
          <w:sz w:val="24"/>
          <w:szCs w:val="24"/>
        </w:rPr>
        <w:t xml:space="preserve"> </w:t>
      </w:r>
      <w:r w:rsidR="00A31BAE">
        <w:rPr>
          <w:rFonts w:ascii="Times New Roman" w:eastAsia="Times New Roman" w:hAnsi="Times New Roman" w:cs="Times New Roman"/>
          <w:bCs/>
          <w:iCs/>
          <w:sz w:val="24"/>
          <w:szCs w:val="24"/>
        </w:rPr>
        <w:t>οι χημικές μετατοπίσεις των πρωτονίων</w:t>
      </w:r>
      <w:r w:rsidRPr="000F6CB0">
        <w:rPr>
          <w:rFonts w:ascii="Times New Roman" w:eastAsia="Times New Roman" w:hAnsi="Times New Roman" w:cs="Times New Roman"/>
          <w:bCs/>
          <w:iCs/>
          <w:sz w:val="24"/>
          <w:szCs w:val="24"/>
        </w:rPr>
        <w:t xml:space="preserve"> του </w:t>
      </w:r>
      <w:r>
        <w:rPr>
          <w:rFonts w:ascii="Times New Roman" w:eastAsia="Times New Roman" w:hAnsi="Times New Roman" w:cs="Times New Roman"/>
          <w:bCs/>
          <w:iCs/>
          <w:sz w:val="24"/>
          <w:szCs w:val="24"/>
        </w:rPr>
        <w:t xml:space="preserve"> </w:t>
      </w:r>
      <w:r w:rsidR="00A31BAE">
        <w:rPr>
          <w:rFonts w:ascii="Times New Roman" w:eastAsia="Times New Roman" w:hAnsi="Times New Roman" w:cs="Times New Roman"/>
          <w:bCs/>
          <w:iCs/>
          <w:sz w:val="24"/>
          <w:szCs w:val="24"/>
        </w:rPr>
        <w:t>κάθε καφεϊκού και στον 3.1.58 του γαλλικού οξέος στο δυαδικό μίγμα τους.</w:t>
      </w:r>
      <w:r>
        <w:rPr>
          <w:rFonts w:ascii="Times New Roman" w:eastAsia="Times New Roman" w:hAnsi="Times New Roman" w:cs="Times New Roman"/>
          <w:bCs/>
          <w:iCs/>
          <w:sz w:val="24"/>
          <w:szCs w:val="24"/>
        </w:rPr>
        <w:t xml:space="preserve">  .</w:t>
      </w:r>
    </w:p>
    <w:bookmarkEnd w:id="164"/>
    <w:p w:rsidR="00A31BAE" w:rsidRDefault="00A31BAE" w:rsidP="007A1376">
      <w:pPr>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t>Πίνακα</w:t>
      </w:r>
      <w:r>
        <w:rPr>
          <w:rFonts w:ascii="Times New Roman" w:eastAsia="Times New Roman" w:hAnsi="Times New Roman" w:cs="Times New Roman"/>
          <w:bCs/>
          <w:iCs/>
          <w:sz w:val="24"/>
          <w:szCs w:val="24"/>
        </w:rPr>
        <w:t>ς</w:t>
      </w:r>
      <w:r w:rsidRPr="000F6CB0">
        <w:rPr>
          <w:rFonts w:ascii="Times New Roman" w:eastAsia="Times New Roman" w:hAnsi="Times New Roman" w:cs="Times New Roman"/>
          <w:bCs/>
          <w:iCs/>
          <w:sz w:val="24"/>
          <w:szCs w:val="24"/>
        </w:rPr>
        <w:t xml:space="preserve"> 3.1.</w:t>
      </w:r>
      <w:r>
        <w:rPr>
          <w:rFonts w:ascii="Times New Roman" w:eastAsia="Times New Roman" w:hAnsi="Times New Roman" w:cs="Times New Roman"/>
          <w:bCs/>
          <w:iCs/>
          <w:sz w:val="24"/>
          <w:szCs w:val="24"/>
        </w:rPr>
        <w:t>57. Χημικές μετατοπίσεις των πρωτονίων του καφεϊκού οξέος στο δυαδικό μίγμα</w:t>
      </w:r>
    </w:p>
    <w:p w:rsidR="007A1376" w:rsidRPr="000F6CB0" w:rsidRDefault="00C75A09" w:rsidP="007A1376">
      <w:pPr>
        <w:rPr>
          <w:rFonts w:ascii="Times New Roman" w:hAnsi="Times New Roman" w:cs="Times New Roman"/>
        </w:rPr>
      </w:pPr>
      <w:r w:rsidRPr="00C75A09">
        <w:rPr>
          <w:bCs/>
          <w:noProof/>
        </w:rPr>
        <w:pict>
          <v:shape id="_x0000_s4464" type="#_x0000_t75" alt="" style="position:absolute;margin-left:4.45pt;margin-top:.7pt;width:482.3pt;height:143.15pt;z-index:251684864;mso-wrap-edited:f">
            <v:imagedata r:id="rId251" o:title=""/>
          </v:shape>
          <o:OLEObject Type="Embed" ProgID="Excel.Sheet.12" ShapeID="_x0000_s4464" DrawAspect="Content" ObjectID="_1786616406" r:id="rId252"/>
        </w:pict>
      </w:r>
    </w:p>
    <w:p w:rsidR="007A1376" w:rsidRPr="000F6CB0" w:rsidRDefault="007A1376" w:rsidP="007A1376">
      <w:pPr>
        <w:rPr>
          <w:rFonts w:ascii="Times New Roman" w:hAnsi="Times New Roman" w:cs="Times New Roman"/>
        </w:rPr>
      </w:pPr>
    </w:p>
    <w:p w:rsidR="007A1376" w:rsidRPr="000F6CB0" w:rsidRDefault="007A1376" w:rsidP="007A1376">
      <w:pPr>
        <w:rPr>
          <w:rFonts w:ascii="Times New Roman" w:hAnsi="Times New Roman" w:cs="Times New Roman"/>
        </w:rPr>
      </w:pPr>
    </w:p>
    <w:p w:rsidR="007A1376" w:rsidRPr="000F6CB0" w:rsidRDefault="007A1376" w:rsidP="007A1376">
      <w:pPr>
        <w:rPr>
          <w:rFonts w:ascii="Times New Roman" w:hAnsi="Times New Roman" w:cs="Times New Roman"/>
        </w:rPr>
      </w:pPr>
    </w:p>
    <w:p w:rsidR="007A1376" w:rsidRPr="000F6CB0" w:rsidRDefault="007A1376" w:rsidP="007A1376">
      <w:pPr>
        <w:rPr>
          <w:rFonts w:ascii="Times New Roman" w:hAnsi="Times New Roman" w:cs="Times New Roman"/>
        </w:rPr>
      </w:pPr>
    </w:p>
    <w:p w:rsidR="007A1376" w:rsidRPr="000F6CB0" w:rsidRDefault="007A1376" w:rsidP="007A1376">
      <w:pPr>
        <w:rPr>
          <w:rFonts w:ascii="Times New Roman" w:eastAsia="Times New Roman" w:hAnsi="Times New Roman" w:cs="Times New Roman"/>
          <w:sz w:val="24"/>
          <w:szCs w:val="24"/>
        </w:rPr>
      </w:pPr>
    </w:p>
    <w:p w:rsidR="002D1D75" w:rsidRDefault="002D1D75" w:rsidP="002D1D75">
      <w:pPr>
        <w:pStyle w:val="Web"/>
        <w:spacing w:before="0" w:beforeAutospacing="0" w:after="200" w:afterAutospacing="0"/>
        <w:outlineLvl w:val="2"/>
        <w:rPr>
          <w:bCs/>
          <w:iCs/>
        </w:rPr>
      </w:pPr>
    </w:p>
    <w:p w:rsidR="00A31BAE" w:rsidRDefault="00C75A09" w:rsidP="00A31BAE">
      <w:pPr>
        <w:rPr>
          <w:rFonts w:ascii="Times New Roman" w:eastAsia="Times New Roman" w:hAnsi="Times New Roman" w:cs="Times New Roman"/>
          <w:bCs/>
          <w:iCs/>
          <w:sz w:val="24"/>
          <w:szCs w:val="24"/>
        </w:rPr>
      </w:pPr>
      <w:r w:rsidRPr="00C75A09">
        <w:rPr>
          <w:rFonts w:ascii="Times New Roman" w:eastAsiaTheme="minorHAnsi" w:hAnsi="Times New Roman" w:cs="Times New Roman"/>
          <w:noProof/>
          <w:lang w:eastAsia="en-US"/>
        </w:rPr>
        <w:pict>
          <v:shape id="_x0000_s4463" type="#_x0000_t75" alt="" style="position:absolute;margin-left:4.45pt;margin-top:41.1pt;width:443.3pt;height:102.35pt;z-index:251685888;mso-wrap-edited:f">
            <v:imagedata r:id="rId253" o:title=""/>
          </v:shape>
          <o:OLEObject Type="Embed" ProgID="Excel.Sheet.12" ShapeID="_x0000_s4463" DrawAspect="Content" ObjectID="_1786616407" r:id="rId254"/>
        </w:pict>
      </w:r>
      <w:r w:rsidR="00A31BAE" w:rsidRPr="00A31BAE">
        <w:rPr>
          <w:rFonts w:ascii="Times New Roman" w:eastAsia="Times New Roman" w:hAnsi="Times New Roman" w:cs="Times New Roman"/>
          <w:bCs/>
          <w:iCs/>
          <w:sz w:val="24"/>
          <w:szCs w:val="24"/>
        </w:rPr>
        <w:t xml:space="preserve"> </w:t>
      </w:r>
      <w:r w:rsidR="00A31BAE" w:rsidRPr="000F6CB0">
        <w:rPr>
          <w:rFonts w:ascii="Times New Roman" w:eastAsia="Times New Roman" w:hAnsi="Times New Roman" w:cs="Times New Roman"/>
          <w:bCs/>
          <w:iCs/>
          <w:sz w:val="24"/>
          <w:szCs w:val="24"/>
        </w:rPr>
        <w:t>Πίνακα</w:t>
      </w:r>
      <w:r w:rsidR="00A31BAE">
        <w:rPr>
          <w:rFonts w:ascii="Times New Roman" w:eastAsia="Times New Roman" w:hAnsi="Times New Roman" w:cs="Times New Roman"/>
          <w:bCs/>
          <w:iCs/>
          <w:sz w:val="24"/>
          <w:szCs w:val="24"/>
        </w:rPr>
        <w:t>ς</w:t>
      </w:r>
      <w:r w:rsidR="00A31BAE" w:rsidRPr="000F6CB0">
        <w:rPr>
          <w:rFonts w:ascii="Times New Roman" w:eastAsia="Times New Roman" w:hAnsi="Times New Roman" w:cs="Times New Roman"/>
          <w:bCs/>
          <w:iCs/>
          <w:sz w:val="24"/>
          <w:szCs w:val="24"/>
        </w:rPr>
        <w:t xml:space="preserve"> 3.1.</w:t>
      </w:r>
      <w:r w:rsidR="00A31BAE">
        <w:rPr>
          <w:rFonts w:ascii="Times New Roman" w:eastAsia="Times New Roman" w:hAnsi="Times New Roman" w:cs="Times New Roman"/>
          <w:bCs/>
          <w:iCs/>
          <w:sz w:val="24"/>
          <w:szCs w:val="24"/>
        </w:rPr>
        <w:t>57. Χημικές μετατοπίσεις των πρωτονίων του γαλλικού οξέος στο δυαδικό μίγμα</w:t>
      </w:r>
    </w:p>
    <w:p w:rsidR="00A31BAE" w:rsidRDefault="00A31BAE" w:rsidP="00A31BAE">
      <w:pPr>
        <w:rPr>
          <w:rFonts w:ascii="Times New Roman" w:eastAsia="Times New Roman" w:hAnsi="Times New Roman" w:cs="Times New Roman"/>
          <w:bCs/>
          <w:iCs/>
          <w:sz w:val="24"/>
          <w:szCs w:val="24"/>
        </w:rPr>
      </w:pPr>
    </w:p>
    <w:p w:rsidR="007A1376" w:rsidRDefault="007A1376" w:rsidP="007A1376">
      <w:pPr>
        <w:rPr>
          <w:rFonts w:ascii="Times New Roman" w:eastAsia="Times New Roman" w:hAnsi="Times New Roman" w:cs="Times New Roman"/>
          <w:sz w:val="24"/>
          <w:szCs w:val="24"/>
        </w:rPr>
      </w:pPr>
    </w:p>
    <w:p w:rsidR="00A31BAE" w:rsidRPr="00A31BAE" w:rsidRDefault="00A31BAE" w:rsidP="007A1376">
      <w:pPr>
        <w:rPr>
          <w:rFonts w:ascii="Times New Roman" w:eastAsia="Times New Roman" w:hAnsi="Times New Roman" w:cs="Times New Roman"/>
          <w:sz w:val="24"/>
          <w:szCs w:val="24"/>
        </w:rPr>
      </w:pPr>
    </w:p>
    <w:p w:rsidR="00414F0B" w:rsidRPr="00414F0B" w:rsidRDefault="00414F0B" w:rsidP="007A1376">
      <w:pPr>
        <w:rPr>
          <w:rFonts w:ascii="Times New Roman" w:eastAsia="Times New Roman" w:hAnsi="Times New Roman" w:cs="Times New Roman"/>
          <w:sz w:val="24"/>
          <w:szCs w:val="24"/>
        </w:rPr>
      </w:pPr>
    </w:p>
    <w:p w:rsidR="007A1376" w:rsidRPr="00DD2B10" w:rsidRDefault="007A1376" w:rsidP="007A1376">
      <w:pPr>
        <w:tabs>
          <w:tab w:val="left" w:pos="2040"/>
        </w:tabs>
        <w:rPr>
          <w:rFonts w:ascii="Times New Roman" w:hAnsi="Times New Roman" w:cs="Times New Roman"/>
        </w:rPr>
      </w:pPr>
      <w:r w:rsidRPr="00DD2B10">
        <w:rPr>
          <w:rFonts w:ascii="Times New Roman" w:hAnsi="Times New Roman" w:cs="Times New Roman"/>
        </w:rPr>
        <w:tab/>
      </w:r>
    </w:p>
    <w:p w:rsidR="007A1376" w:rsidRPr="00DD2B10" w:rsidRDefault="007A1376" w:rsidP="007A1376">
      <w:pPr>
        <w:tabs>
          <w:tab w:val="left" w:pos="2040"/>
        </w:tabs>
        <w:rPr>
          <w:rFonts w:ascii="Times New Roman" w:hAnsi="Times New Roman" w:cs="Times New Roman"/>
        </w:rPr>
      </w:pPr>
    </w:p>
    <w:p w:rsidR="007A1376" w:rsidRPr="00DD2B10" w:rsidRDefault="007A1376" w:rsidP="007A1376">
      <w:pPr>
        <w:tabs>
          <w:tab w:val="left" w:pos="2040"/>
        </w:tabs>
        <w:rPr>
          <w:rFonts w:ascii="Times New Roman" w:hAnsi="Times New Roman" w:cs="Times New Roman"/>
        </w:rPr>
      </w:pPr>
    </w:p>
    <w:p w:rsidR="007A1376" w:rsidRPr="00A31BAE" w:rsidRDefault="00E34B98" w:rsidP="00A31BAE">
      <w:pPr>
        <w:jc w:val="both"/>
        <w:rPr>
          <w:rFonts w:ascii="Times New Roman" w:eastAsia="Times New Roman" w:hAnsi="Times New Roman" w:cs="Times New Roman"/>
          <w:bCs/>
          <w:sz w:val="24"/>
          <w:szCs w:val="24"/>
        </w:rPr>
      </w:pPr>
      <w:r w:rsidRPr="00DD2B10">
        <w:rPr>
          <w:rFonts w:ascii="Times New Roman" w:hAnsi="Times New Roman" w:cs="Times New Roman"/>
          <w:sz w:val="24"/>
          <w:szCs w:val="24"/>
        </w:rPr>
        <w:lastRenderedPageBreak/>
        <w:t>Σύμφωνα</w:t>
      </w:r>
      <w:r w:rsidR="00DD2B10" w:rsidRPr="00DD2B10">
        <w:rPr>
          <w:rFonts w:ascii="Times New Roman" w:hAnsi="Times New Roman" w:cs="Times New Roman"/>
          <w:sz w:val="24"/>
          <w:szCs w:val="24"/>
        </w:rPr>
        <w:t xml:space="preserve"> με τους </w:t>
      </w:r>
      <w:r w:rsidRPr="00DD2B10">
        <w:rPr>
          <w:rFonts w:ascii="Times New Roman" w:hAnsi="Times New Roman" w:cs="Times New Roman"/>
          <w:sz w:val="24"/>
          <w:szCs w:val="24"/>
        </w:rPr>
        <w:t>πίνακες</w:t>
      </w:r>
      <w:r w:rsidR="00DD2B10" w:rsidRPr="00DD2B10">
        <w:rPr>
          <w:rFonts w:ascii="Times New Roman" w:hAnsi="Times New Roman" w:cs="Times New Roman"/>
          <w:sz w:val="24"/>
          <w:szCs w:val="24"/>
        </w:rPr>
        <w:t xml:space="preserve"> 3.1.57 και 3.1.58</w:t>
      </w:r>
      <w:r w:rsidR="00DD2B10" w:rsidRPr="00DD2B10">
        <w:rPr>
          <w:bCs/>
          <w:iCs/>
          <w:sz w:val="24"/>
          <w:szCs w:val="24"/>
        </w:rPr>
        <w:t xml:space="preserve"> </w:t>
      </w:r>
      <w:r w:rsidR="00DD2B10" w:rsidRPr="007D102C">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παρουσιάζονται</w:t>
      </w:r>
      <w:r w:rsidR="00DD2B10">
        <w:rPr>
          <w:rFonts w:ascii="Times New Roman" w:eastAsia="Times New Roman" w:hAnsi="Times New Roman" w:cs="Times New Roman"/>
          <w:bCs/>
          <w:sz w:val="24"/>
          <w:szCs w:val="24"/>
        </w:rPr>
        <w:t xml:space="preserve"> </w:t>
      </w:r>
      <w:r w:rsidR="00DD2B10" w:rsidRPr="007D102C">
        <w:rPr>
          <w:rFonts w:ascii="Times New Roman" w:eastAsia="Times New Roman" w:hAnsi="Times New Roman" w:cs="Times New Roman"/>
          <w:bCs/>
          <w:sz w:val="24"/>
          <w:szCs w:val="24"/>
        </w:rPr>
        <w:t xml:space="preserve">οι </w:t>
      </w:r>
      <w:r w:rsidRPr="007D102C">
        <w:rPr>
          <w:rFonts w:ascii="Times New Roman" w:eastAsia="Times New Roman" w:hAnsi="Times New Roman" w:cs="Times New Roman"/>
          <w:bCs/>
          <w:sz w:val="24"/>
          <w:szCs w:val="24"/>
        </w:rPr>
        <w:t>κορυφές</w:t>
      </w:r>
      <w:r w:rsidR="00DD2B10" w:rsidRPr="007D102C">
        <w:rPr>
          <w:rFonts w:ascii="Times New Roman" w:eastAsia="Times New Roman" w:hAnsi="Times New Roman" w:cs="Times New Roman"/>
          <w:bCs/>
          <w:sz w:val="24"/>
          <w:szCs w:val="24"/>
        </w:rPr>
        <w:t xml:space="preserve"> των </w:t>
      </w:r>
      <w:r w:rsidRPr="007D102C">
        <w:rPr>
          <w:rFonts w:ascii="Times New Roman" w:eastAsia="Times New Roman" w:hAnsi="Times New Roman" w:cs="Times New Roman"/>
          <w:bCs/>
          <w:sz w:val="24"/>
          <w:szCs w:val="24"/>
        </w:rPr>
        <w:t>πρωτονίων</w:t>
      </w:r>
      <w:r w:rsidR="00DD2B10" w:rsidRPr="007D102C">
        <w:rPr>
          <w:rFonts w:ascii="Times New Roman" w:eastAsia="Times New Roman" w:hAnsi="Times New Roman" w:cs="Times New Roman"/>
          <w:bCs/>
          <w:sz w:val="24"/>
          <w:szCs w:val="24"/>
        </w:rPr>
        <w:t xml:space="preserve"> </w:t>
      </w:r>
      <w:r w:rsidR="00DD2B10">
        <w:rPr>
          <w:rFonts w:ascii="Times New Roman" w:eastAsia="Times New Roman" w:hAnsi="Times New Roman" w:cs="Times New Roman"/>
          <w:bCs/>
          <w:sz w:val="24"/>
          <w:szCs w:val="24"/>
        </w:rPr>
        <w:t xml:space="preserve">του </w:t>
      </w:r>
      <w:r>
        <w:rPr>
          <w:rFonts w:ascii="Times New Roman" w:eastAsia="Times New Roman" w:hAnsi="Times New Roman" w:cs="Times New Roman"/>
          <w:bCs/>
          <w:sz w:val="24"/>
          <w:szCs w:val="24"/>
        </w:rPr>
        <w:t>καφεϊκού</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οξέως</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γαλλικού</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οξέως</w:t>
      </w:r>
      <w:r w:rsidR="00DD2B10">
        <w:rPr>
          <w:rFonts w:ascii="Times New Roman" w:eastAsia="Times New Roman" w:hAnsi="Times New Roman" w:cs="Times New Roman"/>
          <w:bCs/>
          <w:sz w:val="24"/>
          <w:szCs w:val="24"/>
        </w:rPr>
        <w:t xml:space="preserve">  σε </w:t>
      </w:r>
      <w:r>
        <w:rPr>
          <w:rFonts w:ascii="Times New Roman" w:eastAsia="Times New Roman" w:hAnsi="Times New Roman" w:cs="Times New Roman"/>
          <w:bCs/>
          <w:sz w:val="24"/>
          <w:szCs w:val="24"/>
        </w:rPr>
        <w:t>διαλύτη</w:t>
      </w:r>
      <w:r w:rsidR="00DD2B10">
        <w:rPr>
          <w:rFonts w:ascii="Times New Roman" w:eastAsia="Times New Roman" w:hAnsi="Times New Roman" w:cs="Times New Roman"/>
          <w:bCs/>
          <w:sz w:val="24"/>
          <w:szCs w:val="24"/>
        </w:rPr>
        <w:t xml:space="preserve"> </w:t>
      </w:r>
      <w:r w:rsidR="00DD2B10" w:rsidRPr="00511730">
        <w:rPr>
          <w:rFonts w:ascii="Times New Roman" w:eastAsia="Times New Roman" w:hAnsi="Times New Roman" w:cs="Times New Roman"/>
          <w:bCs/>
          <w:sz w:val="24"/>
          <w:szCs w:val="24"/>
        </w:rPr>
        <w:t>DMSO-d</w:t>
      </w:r>
      <w:r w:rsidR="00DD2B10" w:rsidRPr="00511730">
        <w:rPr>
          <w:rFonts w:ascii="Times New Roman" w:eastAsia="Times New Roman" w:hAnsi="Times New Roman" w:cs="Times New Roman"/>
          <w:bCs/>
          <w:sz w:val="24"/>
          <w:szCs w:val="24"/>
          <w:vertAlign w:val="subscript"/>
        </w:rPr>
        <w:t>6</w:t>
      </w:r>
      <w:r w:rsidR="00DD2B10" w:rsidRPr="00511730">
        <w:rPr>
          <w:rFonts w:ascii="Times New Roman" w:eastAsia="Times New Roman" w:hAnsi="Times New Roman" w:cs="Times New Roman"/>
          <w:bCs/>
          <w:sz w:val="24"/>
          <w:szCs w:val="24"/>
        </w:rPr>
        <w:t> </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χωρίς</w:t>
      </w:r>
      <w:r w:rsidR="00DD2B10">
        <w:rPr>
          <w:rFonts w:ascii="Times New Roman" w:eastAsia="Times New Roman" w:hAnsi="Times New Roman" w:cs="Times New Roman"/>
          <w:bCs/>
          <w:sz w:val="24"/>
          <w:szCs w:val="24"/>
        </w:rPr>
        <w:t xml:space="preserve"> την </w:t>
      </w:r>
      <w:r>
        <w:rPr>
          <w:rFonts w:ascii="Times New Roman" w:eastAsia="Times New Roman" w:hAnsi="Times New Roman" w:cs="Times New Roman"/>
          <w:bCs/>
          <w:sz w:val="24"/>
          <w:szCs w:val="24"/>
        </w:rPr>
        <w:t>προσθήκη</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μετάλλου</w:t>
      </w:r>
      <w:r w:rsidR="00DD2B10">
        <w:rPr>
          <w:rFonts w:ascii="Times New Roman" w:eastAsia="Times New Roman" w:hAnsi="Times New Roman" w:cs="Times New Roman"/>
          <w:bCs/>
          <w:sz w:val="24"/>
          <w:szCs w:val="24"/>
        </w:rPr>
        <w:t xml:space="preserve"> . Οι </w:t>
      </w:r>
      <w:r>
        <w:rPr>
          <w:rFonts w:ascii="Times New Roman" w:eastAsia="Times New Roman" w:hAnsi="Times New Roman" w:cs="Times New Roman"/>
          <w:bCs/>
          <w:sz w:val="24"/>
          <w:szCs w:val="24"/>
        </w:rPr>
        <w:t>κορυφές</w:t>
      </w:r>
      <w:r w:rsidR="00DD2B10">
        <w:rPr>
          <w:rFonts w:ascii="Times New Roman" w:eastAsia="Times New Roman" w:hAnsi="Times New Roman" w:cs="Times New Roman"/>
          <w:bCs/>
          <w:sz w:val="24"/>
          <w:szCs w:val="24"/>
        </w:rPr>
        <w:t xml:space="preserve"> των </w:t>
      </w:r>
      <w:r>
        <w:rPr>
          <w:rFonts w:ascii="Times New Roman" w:eastAsia="Times New Roman" w:hAnsi="Times New Roman" w:cs="Times New Roman"/>
          <w:bCs/>
          <w:sz w:val="24"/>
          <w:szCs w:val="24"/>
        </w:rPr>
        <w:t>πρωτονίων</w:t>
      </w:r>
      <w:r w:rsidR="00DD2B10">
        <w:rPr>
          <w:rFonts w:ascii="Times New Roman" w:eastAsia="Times New Roman" w:hAnsi="Times New Roman" w:cs="Times New Roman"/>
          <w:bCs/>
          <w:sz w:val="24"/>
          <w:szCs w:val="24"/>
        </w:rPr>
        <w:t xml:space="preserve"> του </w:t>
      </w:r>
      <w:r>
        <w:rPr>
          <w:rFonts w:ascii="Times New Roman" w:eastAsia="Times New Roman" w:hAnsi="Times New Roman" w:cs="Times New Roman"/>
          <w:bCs/>
          <w:sz w:val="24"/>
          <w:szCs w:val="24"/>
        </w:rPr>
        <w:t>καφεϊκού</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οξέως</w:t>
      </w:r>
      <w:r w:rsidR="00DD2B10">
        <w:rPr>
          <w:rFonts w:ascii="Times New Roman" w:eastAsia="Times New Roman" w:hAnsi="Times New Roman" w:cs="Times New Roman"/>
          <w:bCs/>
          <w:sz w:val="24"/>
          <w:szCs w:val="24"/>
        </w:rPr>
        <w:t xml:space="preserve"> Η</w:t>
      </w:r>
      <w:r w:rsidR="00DD2B10" w:rsidRPr="004F278E">
        <w:rPr>
          <w:rFonts w:ascii="Times New Roman" w:eastAsia="Times New Roman" w:hAnsi="Times New Roman" w:cs="Times New Roman"/>
          <w:bCs/>
          <w:sz w:val="24"/>
          <w:szCs w:val="24"/>
          <w:vertAlign w:val="subscript"/>
        </w:rPr>
        <w:t>2΄</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5</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2</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w:t>
      </w:r>
      <w:r w:rsidR="0058133C">
        <w:rPr>
          <w:rFonts w:ascii="Times New Roman" w:eastAsia="Times New Roman" w:hAnsi="Times New Roman" w:cs="Times New Roman"/>
          <w:bCs/>
          <w:sz w:val="24"/>
          <w:szCs w:val="24"/>
          <w:vertAlign w:val="subscript"/>
        </w:rPr>
        <w:t xml:space="preserve"> </w:t>
      </w:r>
      <w:r w:rsidR="00DD2B10" w:rsidRPr="004F278E">
        <w:rPr>
          <w:rFonts w:ascii="Times New Roman" w:eastAsia="Times New Roman" w:hAnsi="Times New Roman" w:cs="Times New Roman"/>
          <w:bCs/>
          <w:sz w:val="24"/>
          <w:szCs w:val="24"/>
          <w:vertAlign w:val="subscript"/>
        </w:rPr>
        <w:t xml:space="preserve">3΄  </w:t>
      </w:r>
      <w:r>
        <w:rPr>
          <w:rFonts w:ascii="Times New Roman" w:eastAsia="Times New Roman" w:hAnsi="Times New Roman" w:cs="Times New Roman"/>
          <w:bCs/>
          <w:sz w:val="24"/>
          <w:szCs w:val="24"/>
        </w:rPr>
        <w:t>απεικονίζονται</w:t>
      </w:r>
      <w:r w:rsidR="00DD2B10">
        <w:rPr>
          <w:rFonts w:ascii="Times New Roman" w:eastAsia="Times New Roman" w:hAnsi="Times New Roman" w:cs="Times New Roman"/>
          <w:bCs/>
          <w:sz w:val="24"/>
          <w:szCs w:val="24"/>
        </w:rPr>
        <w:t xml:space="preserve"> στο </w:t>
      </w:r>
      <w:r>
        <w:rPr>
          <w:rFonts w:ascii="Times New Roman" w:eastAsia="Times New Roman" w:hAnsi="Times New Roman" w:cs="Times New Roman"/>
          <w:bCs/>
          <w:sz w:val="24"/>
          <w:szCs w:val="24"/>
        </w:rPr>
        <w:t>παρακάτω</w:t>
      </w:r>
      <w:r w:rsidR="00DD2B1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φάσμα</w:t>
      </w:r>
      <w:r w:rsidR="00DD2B10">
        <w:rPr>
          <w:rFonts w:ascii="Times New Roman" w:eastAsia="Times New Roman" w:hAnsi="Times New Roman" w:cs="Times New Roman"/>
          <w:bCs/>
          <w:sz w:val="24"/>
          <w:szCs w:val="24"/>
        </w:rPr>
        <w:t xml:space="preserve"> ως </w:t>
      </w:r>
      <w:r w:rsidR="00A31BAE">
        <w:rPr>
          <w:rFonts w:ascii="Times New Roman" w:eastAsia="Times New Roman" w:hAnsi="Times New Roman" w:cs="Times New Roman"/>
          <w:b/>
          <w:bCs/>
          <w:sz w:val="24"/>
          <w:szCs w:val="24"/>
        </w:rPr>
        <w:t>διπλές (</w:t>
      </w:r>
      <w:r w:rsidR="00A31BAE">
        <w:rPr>
          <w:rFonts w:ascii="Times New Roman" w:eastAsia="Times New Roman" w:hAnsi="Times New Roman" w:cs="Times New Roman"/>
          <w:b/>
          <w:bCs/>
          <w:sz w:val="24"/>
          <w:szCs w:val="24"/>
          <w:lang w:val="en-US"/>
        </w:rPr>
        <w:t>d</w:t>
      </w:r>
      <w:r w:rsidR="00A31BAE" w:rsidRPr="00A31BAE">
        <w:rPr>
          <w:rFonts w:ascii="Times New Roman" w:eastAsia="Times New Roman" w:hAnsi="Times New Roman" w:cs="Times New Roman"/>
          <w:b/>
          <w:bCs/>
          <w:sz w:val="24"/>
          <w:szCs w:val="24"/>
        </w:rPr>
        <w:t>)</w:t>
      </w:r>
      <w:r w:rsidR="00DD2B10" w:rsidRPr="004F278E">
        <w:rPr>
          <w:rFonts w:ascii="Times New Roman" w:eastAsia="Times New Roman" w:hAnsi="Times New Roman" w:cs="Times New Roman"/>
          <w:b/>
          <w:bCs/>
          <w:sz w:val="24"/>
          <w:szCs w:val="24"/>
        </w:rPr>
        <w:t xml:space="preserve"> </w:t>
      </w:r>
      <w:r w:rsidR="00DD2B10">
        <w:rPr>
          <w:rFonts w:ascii="Times New Roman" w:eastAsia="Times New Roman" w:hAnsi="Times New Roman" w:cs="Times New Roman"/>
          <w:bCs/>
          <w:sz w:val="24"/>
          <w:szCs w:val="24"/>
        </w:rPr>
        <w:t xml:space="preserve">ενώ το </w:t>
      </w:r>
      <w:r>
        <w:rPr>
          <w:rFonts w:ascii="Times New Roman" w:eastAsia="Times New Roman" w:hAnsi="Times New Roman" w:cs="Times New Roman"/>
          <w:bCs/>
          <w:sz w:val="24"/>
          <w:szCs w:val="24"/>
        </w:rPr>
        <w:t>πρωτόνιο</w:t>
      </w:r>
      <w:r w:rsidR="00DD2B10">
        <w:rPr>
          <w:rFonts w:ascii="Times New Roman" w:eastAsia="Times New Roman" w:hAnsi="Times New Roman" w:cs="Times New Roman"/>
          <w:bCs/>
          <w:sz w:val="24"/>
          <w:szCs w:val="24"/>
        </w:rPr>
        <w:t xml:space="preserve"> Η</w:t>
      </w:r>
      <w:r w:rsidR="00DD2B10" w:rsidRPr="004F278E">
        <w:rPr>
          <w:rFonts w:ascii="Times New Roman" w:eastAsia="Times New Roman" w:hAnsi="Times New Roman" w:cs="Times New Roman"/>
          <w:bCs/>
          <w:sz w:val="24"/>
          <w:szCs w:val="24"/>
          <w:vertAlign w:val="subscript"/>
        </w:rPr>
        <w:t xml:space="preserve">6  </w:t>
      </w:r>
      <w:r w:rsidR="00DD2B10">
        <w:rPr>
          <w:rFonts w:ascii="Times New Roman" w:eastAsia="Times New Roman" w:hAnsi="Times New Roman" w:cs="Times New Roman"/>
          <w:bCs/>
          <w:sz w:val="24"/>
          <w:szCs w:val="24"/>
          <w:vertAlign w:val="subscript"/>
        </w:rPr>
        <w:t xml:space="preserve"> </w:t>
      </w:r>
      <w:r w:rsidR="00DD2B10">
        <w:rPr>
          <w:rFonts w:ascii="Times New Roman" w:eastAsia="Times New Roman" w:hAnsi="Times New Roman" w:cs="Times New Roman"/>
          <w:bCs/>
          <w:sz w:val="24"/>
          <w:szCs w:val="24"/>
        </w:rPr>
        <w:t xml:space="preserve">ως </w:t>
      </w:r>
      <w:r w:rsidR="00DD2B10" w:rsidRPr="004F278E">
        <w:rPr>
          <w:rFonts w:ascii="Times New Roman" w:eastAsia="Times New Roman" w:hAnsi="Times New Roman" w:cs="Times New Roman"/>
          <w:bCs/>
          <w:sz w:val="24"/>
          <w:szCs w:val="24"/>
        </w:rPr>
        <w:t xml:space="preserve"> </w:t>
      </w:r>
      <w:r w:rsidR="00A31BAE">
        <w:rPr>
          <w:rFonts w:ascii="Times New Roman" w:eastAsia="Times New Roman" w:hAnsi="Times New Roman" w:cs="Times New Roman"/>
          <w:bCs/>
          <w:sz w:val="24"/>
          <w:szCs w:val="24"/>
        </w:rPr>
        <w:t>διπλή διπλής (</w:t>
      </w:r>
      <w:r w:rsidR="00A31BAE">
        <w:rPr>
          <w:rFonts w:ascii="Times New Roman" w:eastAsia="Times New Roman" w:hAnsi="Times New Roman" w:cs="Times New Roman"/>
          <w:bCs/>
          <w:sz w:val="24"/>
          <w:szCs w:val="24"/>
          <w:lang w:val="en-US"/>
        </w:rPr>
        <w:t>dd</w:t>
      </w:r>
      <w:r w:rsidR="00A31BAE" w:rsidRPr="00A31BAE">
        <w:rPr>
          <w:rFonts w:ascii="Times New Roman" w:eastAsia="Times New Roman" w:hAnsi="Times New Roman" w:cs="Times New Roman"/>
          <w:bCs/>
          <w:sz w:val="24"/>
          <w:szCs w:val="24"/>
        </w:rPr>
        <w:t>)</w:t>
      </w:r>
      <w:r w:rsidR="00670D23">
        <w:rPr>
          <w:rFonts w:ascii="Times New Roman" w:eastAsia="Times New Roman" w:hAnsi="Times New Roman" w:cs="Times New Roman"/>
          <w:b/>
          <w:bCs/>
          <w:sz w:val="24"/>
          <w:szCs w:val="24"/>
        </w:rPr>
        <w:t>.</w:t>
      </w:r>
      <w:r w:rsidR="0070718D">
        <w:rPr>
          <w:rFonts w:ascii="Times New Roman" w:eastAsia="Times New Roman" w:hAnsi="Times New Roman" w:cs="Times New Roman"/>
          <w:bCs/>
          <w:sz w:val="24"/>
          <w:szCs w:val="24"/>
        </w:rPr>
        <w:t xml:space="preserve"> </w:t>
      </w:r>
      <w:r w:rsidR="00A31BAE">
        <w:rPr>
          <w:rFonts w:ascii="Times New Roman" w:eastAsia="Times New Roman" w:hAnsi="Times New Roman" w:cs="Times New Roman"/>
          <w:bCs/>
          <w:sz w:val="24"/>
          <w:szCs w:val="24"/>
        </w:rPr>
        <w:t xml:space="preserve">Στο δυαδικό μίγμα, </w:t>
      </w:r>
      <w:r w:rsidR="0070718D">
        <w:rPr>
          <w:rFonts w:ascii="Times New Roman" w:eastAsia="Times New Roman" w:hAnsi="Times New Roman" w:cs="Times New Roman"/>
          <w:bCs/>
          <w:sz w:val="24"/>
          <w:szCs w:val="24"/>
        </w:rPr>
        <w:t>το πρωτόνιο</w:t>
      </w:r>
      <w:r w:rsidR="0058133C">
        <w:rPr>
          <w:rFonts w:ascii="Times New Roman" w:eastAsia="Times New Roman" w:hAnsi="Times New Roman" w:cs="Times New Roman"/>
          <w:bCs/>
          <w:sz w:val="24"/>
          <w:szCs w:val="24"/>
        </w:rPr>
        <w:t xml:space="preserve"> Η</w:t>
      </w:r>
      <w:r w:rsidR="0058133C" w:rsidRPr="0058133C">
        <w:rPr>
          <w:rFonts w:ascii="Times New Roman" w:eastAsia="Times New Roman" w:hAnsi="Times New Roman" w:cs="Times New Roman"/>
          <w:bCs/>
          <w:sz w:val="24"/>
          <w:szCs w:val="24"/>
          <w:vertAlign w:val="subscript"/>
        </w:rPr>
        <w:t xml:space="preserve">6 </w:t>
      </w:r>
      <w:r w:rsidR="00A31BAE">
        <w:rPr>
          <w:rFonts w:ascii="Times New Roman" w:eastAsia="Times New Roman" w:hAnsi="Times New Roman" w:cs="Times New Roman"/>
          <w:bCs/>
          <w:sz w:val="24"/>
          <w:szCs w:val="24"/>
        </w:rPr>
        <w:t xml:space="preserve">του καφεϊκού οξέος αλληλεπικαλύπτεαι από την κορυφή των </w:t>
      </w:r>
      <w:r w:rsidR="00A31BAE" w:rsidRPr="00B8369F">
        <w:rPr>
          <w:rFonts w:ascii="Times New Roman" w:eastAsia="Times New Roman" w:hAnsi="Times New Roman" w:cs="Times New Roman"/>
          <w:sz w:val="24"/>
          <w:szCs w:val="24"/>
        </w:rPr>
        <w:t>Η</w:t>
      </w:r>
      <w:r w:rsidR="00A31BAE" w:rsidRPr="00B8369F">
        <w:rPr>
          <w:rFonts w:ascii="Times New Roman" w:eastAsia="Times New Roman" w:hAnsi="Times New Roman" w:cs="Times New Roman"/>
          <w:sz w:val="24"/>
          <w:szCs w:val="24"/>
          <w:vertAlign w:val="subscript"/>
        </w:rPr>
        <w:t>2</w:t>
      </w:r>
      <w:r w:rsidR="00A31BAE" w:rsidRPr="00B8369F">
        <w:rPr>
          <w:rFonts w:ascii="Times New Roman" w:eastAsia="Times New Roman" w:hAnsi="Times New Roman" w:cs="Times New Roman"/>
          <w:sz w:val="24"/>
          <w:szCs w:val="24"/>
        </w:rPr>
        <w:t xml:space="preserve"> και Η</w:t>
      </w:r>
      <w:r w:rsidR="00A31BAE" w:rsidRPr="00B8369F">
        <w:rPr>
          <w:rFonts w:ascii="Times New Roman" w:eastAsia="Times New Roman" w:hAnsi="Times New Roman" w:cs="Times New Roman"/>
          <w:sz w:val="24"/>
          <w:szCs w:val="24"/>
          <w:vertAlign w:val="subscript"/>
        </w:rPr>
        <w:t>6</w:t>
      </w:r>
      <w:r w:rsidR="00A31BAE" w:rsidRPr="00B8369F">
        <w:rPr>
          <w:rFonts w:ascii="Times New Roman" w:eastAsia="Times New Roman" w:hAnsi="Times New Roman" w:cs="Times New Roman"/>
          <w:sz w:val="24"/>
          <w:szCs w:val="24"/>
        </w:rPr>
        <w:t xml:space="preserve"> του γαλλικού οξέ</w:t>
      </w:r>
      <w:r w:rsidR="00A31BAE">
        <w:rPr>
          <w:rFonts w:ascii="Times New Roman" w:eastAsia="Times New Roman" w:hAnsi="Times New Roman" w:cs="Times New Roman"/>
          <w:sz w:val="24"/>
          <w:szCs w:val="24"/>
        </w:rPr>
        <w:t>ο</w:t>
      </w:r>
      <w:r w:rsidR="00A31BAE" w:rsidRPr="00B8369F">
        <w:rPr>
          <w:rFonts w:ascii="Times New Roman" w:eastAsia="Times New Roman" w:hAnsi="Times New Roman" w:cs="Times New Roman"/>
          <w:sz w:val="24"/>
          <w:szCs w:val="24"/>
        </w:rPr>
        <w:t>ς</w:t>
      </w:r>
      <w:r w:rsidR="00A31BAE">
        <w:rPr>
          <w:rFonts w:ascii="Times New Roman" w:eastAsia="Times New Roman" w:hAnsi="Times New Roman" w:cs="Times New Roman"/>
          <w:bCs/>
          <w:sz w:val="24"/>
          <w:szCs w:val="24"/>
        </w:rPr>
        <w:t>,</w:t>
      </w:r>
    </w:p>
    <w:p w:rsidR="001C1F7E" w:rsidRPr="00DD2B10" w:rsidRDefault="001C1F7E" w:rsidP="007A1376">
      <w:pPr>
        <w:pStyle w:val="Web"/>
        <w:spacing w:before="0" w:beforeAutospacing="0" w:after="200" w:afterAutospacing="0"/>
        <w:rPr>
          <w:b/>
          <w:i/>
          <w:sz w:val="32"/>
          <w:szCs w:val="32"/>
          <w:u w:val="single"/>
          <w:vertAlign w:val="subscript"/>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58644"/>
            <wp:effectExtent l="19050" t="0" r="2540" b="0"/>
            <wp:docPr id="520435827" name="Εικόνα 6" descr="Εικόνα που περιέχει κείμενο, στιγμιότυπο οθόνης,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435827" name="Εικόνα 6" descr="Εικόνα που περιέχει κείμενο, στιγμιότυπο οθόνης, γράφημα, γραμμή&#10;&#10;Περιγραφή που δημιουργήθηκε αυτόματα"/>
                    <pic:cNvPicPr>
                      <a:picLocks noChangeAspect="1" noChangeArrowheads="1"/>
                    </pic:cNvPicPr>
                  </pic:nvPicPr>
                  <pic:blipFill>
                    <a:blip r:embed="rId255" cstate="print"/>
                    <a:srcRect/>
                    <a:stretch>
                      <a:fillRect/>
                    </a:stretch>
                  </pic:blipFill>
                  <pic:spPr bwMode="auto">
                    <a:xfrm>
                      <a:off x="0" y="0"/>
                      <a:ext cx="5274310" cy="1858644"/>
                    </a:xfrm>
                    <a:prstGeom prst="rect">
                      <a:avLst/>
                    </a:prstGeom>
                    <a:noFill/>
                    <a:ln w="9525">
                      <a:noFill/>
                      <a:miter lim="800000"/>
                      <a:headEnd/>
                      <a:tailEnd/>
                    </a:ln>
                  </pic:spPr>
                </pic:pic>
              </a:graphicData>
            </a:graphic>
          </wp:inline>
        </w:drawing>
      </w:r>
    </w:p>
    <w:p w:rsidR="007A1376" w:rsidRPr="00B8369F" w:rsidRDefault="007A1376" w:rsidP="00B8369F">
      <w:pPr>
        <w:pStyle w:val="Web"/>
        <w:spacing w:before="0" w:beforeAutospacing="0" w:after="200" w:afterAutospacing="0"/>
        <w:jc w:val="center"/>
        <w:rPr>
          <w:i/>
          <w:sz w:val="22"/>
          <w:szCs w:val="22"/>
          <w:u w:val="single"/>
          <w:vertAlign w:val="subscript"/>
        </w:rPr>
      </w:pPr>
      <w:r w:rsidRPr="00B8369F">
        <w:rPr>
          <w:bCs/>
          <w:color w:val="000000" w:themeColor="text1"/>
          <w:sz w:val="18"/>
          <w:szCs w:val="18"/>
        </w:rPr>
        <w:t>Εικόνα</w:t>
      </w:r>
      <w:r w:rsidR="00B93D04" w:rsidRPr="00B93D04">
        <w:rPr>
          <w:bCs/>
          <w:color w:val="000000" w:themeColor="text1"/>
          <w:sz w:val="18"/>
          <w:szCs w:val="18"/>
        </w:rPr>
        <w:t xml:space="preserve"> 74</w:t>
      </w:r>
      <w:r w:rsidRPr="00B8369F">
        <w:rPr>
          <w:bCs/>
          <w:color w:val="000000" w:themeColor="text1"/>
          <w:sz w:val="18"/>
          <w:szCs w:val="18"/>
        </w:rPr>
        <w:t xml:space="preserve">: Φάσμα </w:t>
      </w:r>
      <w:r w:rsidRPr="00B8369F">
        <w:rPr>
          <w:bCs/>
          <w:color w:val="000000" w:themeColor="text1"/>
          <w:sz w:val="18"/>
          <w:szCs w:val="18"/>
          <w:vertAlign w:val="superscript"/>
        </w:rPr>
        <w:t>1</w:t>
      </w:r>
      <w:r w:rsidRPr="00B8369F">
        <w:rPr>
          <w:bCs/>
          <w:color w:val="000000" w:themeColor="text1"/>
          <w:sz w:val="18"/>
          <w:szCs w:val="18"/>
          <w:lang w:val="en-US"/>
        </w:rPr>
        <w:t>H</w:t>
      </w:r>
      <w:r w:rsidRPr="00B8369F">
        <w:rPr>
          <w:bCs/>
          <w:color w:val="000000" w:themeColor="text1"/>
          <w:sz w:val="18"/>
          <w:szCs w:val="18"/>
        </w:rPr>
        <w:t xml:space="preserve">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p>
    <w:p w:rsidR="00A31BAE" w:rsidRPr="00A31BAE" w:rsidRDefault="00A31BAE" w:rsidP="006B3C89">
      <w:pPr>
        <w:pStyle w:val="Web"/>
        <w:numPr>
          <w:ilvl w:val="3"/>
          <w:numId w:val="14"/>
        </w:numPr>
        <w:spacing w:before="0" w:beforeAutospacing="0" w:after="200" w:afterAutospacing="0"/>
        <w:outlineLvl w:val="2"/>
        <w:rPr>
          <w:bCs/>
          <w:sz w:val="32"/>
          <w:szCs w:val="32"/>
          <w:u w:val="single"/>
          <w:vertAlign w:val="subscript"/>
        </w:rPr>
      </w:pPr>
      <w:bookmarkStart w:id="165" w:name="_Toc170659640"/>
      <w:r>
        <w:rPr>
          <w:bCs/>
        </w:rPr>
        <w:t>Δυαδικό μίγμα με προσθήκη μετάλλου σε αναλογία (δυαδικού μίγματος:μετάλλου) ίση (1:2)</w:t>
      </w:r>
    </w:p>
    <w:bookmarkEnd w:id="165"/>
    <w:p w:rsidR="00A31BAE" w:rsidRPr="00A31BAE" w:rsidRDefault="006B3C89" w:rsidP="006B3C89">
      <w:pPr>
        <w:pStyle w:val="Web"/>
        <w:spacing w:before="0" w:beforeAutospacing="0" w:after="200" w:afterAutospacing="0"/>
        <w:outlineLvl w:val="2"/>
        <w:rPr>
          <w:bCs/>
          <w:sz w:val="32"/>
          <w:szCs w:val="32"/>
          <w:u w:val="single"/>
          <w:vertAlign w:val="subscript"/>
        </w:rPr>
      </w:pPr>
      <w:r w:rsidRPr="006B3C89">
        <w:rPr>
          <w:bCs/>
          <w:iCs/>
        </w:rPr>
        <w:t>Στο</w:t>
      </w:r>
      <w:r w:rsidR="00A31BAE">
        <w:rPr>
          <w:bCs/>
          <w:iCs/>
        </w:rPr>
        <w:t>υς</w:t>
      </w:r>
      <w:r w:rsidRPr="006B3C89">
        <w:rPr>
          <w:bCs/>
          <w:iCs/>
        </w:rPr>
        <w:t xml:space="preserve"> </w:t>
      </w:r>
      <w:r w:rsidR="00A31BAE">
        <w:rPr>
          <w:bCs/>
          <w:iCs/>
        </w:rPr>
        <w:t>Πίνακες 3.1.59 και 3.1.60 παρουσιάζονται οι χημικές μετατοπίσεις και οι μεταβολές τους , Δδ (</w:t>
      </w:r>
      <w:r w:rsidR="00A31BAE">
        <w:rPr>
          <w:bCs/>
          <w:iCs/>
          <w:lang w:val="en-US"/>
        </w:rPr>
        <w:t>ppm</w:t>
      </w:r>
      <w:r w:rsidR="00A31BAE" w:rsidRPr="00A31BAE">
        <w:rPr>
          <w:bCs/>
          <w:iCs/>
        </w:rPr>
        <w:t>)</w:t>
      </w:r>
      <w:r w:rsidR="00A31BAE">
        <w:rPr>
          <w:bCs/>
          <w:iCs/>
        </w:rPr>
        <w:t xml:space="preserve"> του καφεϊκού και του γαλλικού οξέος, αντίστοιχα για αναλογία </w:t>
      </w:r>
      <w:r w:rsidRPr="006B3C89">
        <w:rPr>
          <w:bCs/>
          <w:iCs/>
        </w:rPr>
        <w:t xml:space="preserve"> </w:t>
      </w:r>
      <w:r w:rsidR="00A31BAE">
        <w:rPr>
          <w:bCs/>
        </w:rPr>
        <w:t>δυαδικού μίγματος:μετάλλου) ίση (1:2)</w:t>
      </w:r>
      <w:r w:rsidR="00D67524">
        <w:rPr>
          <w:bCs/>
        </w:rPr>
        <w:t xml:space="preserve"> και την Εικόνα 75 τα αντίστοιχα φάσματα</w:t>
      </w:r>
      <w:r w:rsidR="00A31BAE">
        <w:rPr>
          <w:bCs/>
        </w:rPr>
        <w:t>.</w:t>
      </w:r>
    </w:p>
    <w:p w:rsidR="00A31BAE" w:rsidRDefault="00A31BAE" w:rsidP="006B3C89">
      <w:pPr>
        <w:pStyle w:val="Web"/>
        <w:spacing w:before="0" w:beforeAutospacing="0" w:after="200" w:afterAutospacing="0"/>
        <w:outlineLvl w:val="2"/>
        <w:rPr>
          <w:bCs/>
          <w:iCs/>
        </w:rPr>
      </w:pPr>
    </w:p>
    <w:p w:rsidR="00A31BAE" w:rsidRDefault="006B3C89" w:rsidP="00A31BAE">
      <w:pPr>
        <w:pStyle w:val="Web"/>
        <w:spacing w:before="0" w:beforeAutospacing="0" w:after="200" w:afterAutospacing="0"/>
        <w:outlineLvl w:val="2"/>
        <w:rPr>
          <w:bCs/>
          <w:iCs/>
        </w:rPr>
      </w:pPr>
      <w:r w:rsidRPr="006B3C89">
        <w:rPr>
          <w:bCs/>
          <w:iCs/>
        </w:rPr>
        <w:t xml:space="preserve">Πίνακα 3.1.59 Χημική μετατόπιση πρωτονίων του </w:t>
      </w:r>
      <w:r w:rsidR="0070718D" w:rsidRPr="006B3C89">
        <w:rPr>
          <w:bCs/>
          <w:iCs/>
        </w:rPr>
        <w:t>καφεϊκού</w:t>
      </w:r>
      <w:r w:rsidRPr="006B3C89">
        <w:rPr>
          <w:bCs/>
          <w:iCs/>
        </w:rPr>
        <w:t xml:space="preserve"> </w:t>
      </w:r>
      <w:r w:rsidR="0070718D" w:rsidRPr="006B3C89">
        <w:rPr>
          <w:bCs/>
          <w:iCs/>
        </w:rPr>
        <w:t>οξέ</w:t>
      </w:r>
      <w:r w:rsidR="00A31BAE">
        <w:rPr>
          <w:bCs/>
          <w:iCs/>
        </w:rPr>
        <w:t>ο</w:t>
      </w:r>
      <w:r w:rsidR="0070718D" w:rsidRPr="006B3C89">
        <w:rPr>
          <w:bCs/>
          <w:iCs/>
        </w:rPr>
        <w:t>ς</w:t>
      </w:r>
      <w:r w:rsidR="00570B9E">
        <w:rPr>
          <w:bCs/>
          <w:iCs/>
        </w:rPr>
        <w:t xml:space="preserve"> </w:t>
      </w:r>
      <w:r w:rsidR="00A31BAE">
        <w:rPr>
          <w:bCs/>
          <w:iCs/>
        </w:rPr>
        <w:t>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sidR="00A31BAE">
        <w:rPr>
          <w:bCs/>
          <w:iCs/>
        </w:rPr>
        <w:t xml:space="preserve"> για αναλογία </w:t>
      </w:r>
      <w:r w:rsidRPr="006B3C89">
        <w:rPr>
          <w:bCs/>
          <w:iCs/>
        </w:rPr>
        <w:t>(1:2).</w:t>
      </w:r>
    </w:p>
    <w:p w:rsidR="007A1376" w:rsidRPr="00A31BAE" w:rsidRDefault="00C75A09" w:rsidP="00A31BAE">
      <w:pPr>
        <w:pStyle w:val="Web"/>
        <w:spacing w:before="0" w:beforeAutospacing="0" w:after="200" w:afterAutospacing="0"/>
        <w:outlineLvl w:val="2"/>
        <w:rPr>
          <w:bCs/>
          <w:sz w:val="32"/>
          <w:szCs w:val="32"/>
          <w:u w:val="single"/>
          <w:vertAlign w:val="subscript"/>
        </w:rPr>
      </w:pPr>
      <w:r w:rsidRPr="00C75A09">
        <w:rPr>
          <w:rFonts w:eastAsiaTheme="minorHAnsi"/>
          <w:noProof/>
          <w:sz w:val="22"/>
          <w:szCs w:val="22"/>
          <w:lang w:eastAsia="en-US"/>
        </w:rPr>
        <w:pict>
          <v:shape id="_x0000_s4462" type="#_x0000_t75" alt="" style="position:absolute;margin-left:-5.85pt;margin-top:17.3pt;width:408pt;height:136.3pt;z-index:251686912;mso-wrap-edited:f">
            <v:imagedata r:id="rId256" o:title=""/>
          </v:shape>
          <o:OLEObject Type="Embed" ProgID="Excel.Sheet.12" ShapeID="_x0000_s4462" DrawAspect="Content" ObjectID="_1786616408" r:id="rId257"/>
        </w:pict>
      </w:r>
    </w:p>
    <w:p w:rsidR="00A31BAE" w:rsidRDefault="00A31BAE" w:rsidP="006B3C89">
      <w:pPr>
        <w:jc w:val="both"/>
        <w:rPr>
          <w:rFonts w:ascii="Times New Roman" w:eastAsia="Times New Roman" w:hAnsi="Times New Roman" w:cs="Times New Roman"/>
          <w:sz w:val="24"/>
          <w:szCs w:val="24"/>
        </w:rPr>
      </w:pPr>
    </w:p>
    <w:p w:rsidR="00A31BAE" w:rsidRDefault="00A31BAE" w:rsidP="006B3C89">
      <w:pPr>
        <w:jc w:val="both"/>
        <w:rPr>
          <w:rFonts w:ascii="Times New Roman" w:eastAsia="Times New Roman" w:hAnsi="Times New Roman" w:cs="Times New Roman"/>
          <w:sz w:val="24"/>
          <w:szCs w:val="24"/>
        </w:rPr>
      </w:pPr>
    </w:p>
    <w:p w:rsidR="00A31BAE" w:rsidRPr="00A31BAE" w:rsidRDefault="00A31BAE" w:rsidP="006B3C89">
      <w:pPr>
        <w:jc w:val="both"/>
        <w:rPr>
          <w:rFonts w:ascii="Times New Roman" w:eastAsia="Times New Roman" w:hAnsi="Times New Roman" w:cs="Times New Roman"/>
          <w:sz w:val="24"/>
          <w:szCs w:val="24"/>
        </w:rPr>
      </w:pPr>
    </w:p>
    <w:p w:rsidR="007A1376" w:rsidRPr="00745291" w:rsidRDefault="007A1376" w:rsidP="007A1376">
      <w:pPr>
        <w:tabs>
          <w:tab w:val="left" w:pos="2040"/>
        </w:tabs>
        <w:rPr>
          <w:rFonts w:ascii="Times New Roman" w:hAnsi="Times New Roman" w:cs="Times New Roman"/>
        </w:rPr>
      </w:pPr>
    </w:p>
    <w:p w:rsidR="007A1376" w:rsidRDefault="007A1376" w:rsidP="007A1376">
      <w:pPr>
        <w:tabs>
          <w:tab w:val="left" w:pos="2040"/>
        </w:tabs>
        <w:rPr>
          <w:rFonts w:ascii="Times New Roman" w:hAnsi="Times New Roman" w:cs="Times New Roman"/>
        </w:rPr>
      </w:pPr>
    </w:p>
    <w:p w:rsidR="006B3C89" w:rsidRPr="00745291" w:rsidRDefault="006B3C89" w:rsidP="007A1376">
      <w:pPr>
        <w:tabs>
          <w:tab w:val="left" w:pos="2040"/>
        </w:tabs>
        <w:rPr>
          <w:rFonts w:ascii="Times New Roman" w:hAnsi="Times New Roman" w:cs="Times New Roman"/>
        </w:rPr>
      </w:pPr>
    </w:p>
    <w:p w:rsidR="00A31BAE" w:rsidRDefault="00A31BAE" w:rsidP="00A31BAE">
      <w:pPr>
        <w:pStyle w:val="Web"/>
        <w:spacing w:before="0" w:beforeAutospacing="0" w:after="200" w:afterAutospacing="0"/>
        <w:outlineLvl w:val="2"/>
        <w:rPr>
          <w:bCs/>
          <w:iCs/>
        </w:rPr>
      </w:pPr>
      <w:r w:rsidRPr="006B3C89">
        <w:rPr>
          <w:bCs/>
          <w:iCs/>
        </w:rPr>
        <w:t xml:space="preserve">Πίνακα 3.1.59 Χημική μετατόπιση πρωτονίων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p>
    <w:p w:rsidR="007A1376" w:rsidRPr="004D3477" w:rsidRDefault="007A1376" w:rsidP="007A1376">
      <w:pPr>
        <w:tabs>
          <w:tab w:val="left" w:pos="2040"/>
        </w:tabs>
        <w:rPr>
          <w:rFonts w:ascii="Times New Roman" w:hAnsi="Times New Roman" w:cs="Times New Roman"/>
        </w:rPr>
      </w:pPr>
    </w:p>
    <w:p w:rsidR="00A31BAE" w:rsidRDefault="00C75A09" w:rsidP="007A1376">
      <w:pPr>
        <w:rPr>
          <w:rFonts w:ascii="Times New Roman" w:hAnsi="Times New Roman" w:cs="Times New Roman"/>
        </w:rPr>
      </w:pPr>
      <w:r w:rsidRPr="00C75A09">
        <w:rPr>
          <w:rFonts w:ascii="Times New Roman" w:eastAsiaTheme="minorHAnsi" w:hAnsi="Times New Roman" w:cs="Times New Roman"/>
          <w:noProof/>
          <w:lang w:eastAsia="en-US"/>
        </w:rPr>
        <w:pict>
          <v:shape id="_x0000_s4461" type="#_x0000_t75" alt="" style="position:absolute;margin-left:-9pt;margin-top:15.15pt;width:502.15pt;height:102.7pt;z-index:251687936;mso-wrap-edited:f">
            <v:imagedata r:id="rId258" o:title=""/>
          </v:shape>
          <o:OLEObject Type="Embed" ProgID="Excel.Sheet.12" ShapeID="_x0000_s4461" DrawAspect="Content" ObjectID="_1786616409" r:id="rId259"/>
        </w:pict>
      </w:r>
    </w:p>
    <w:p w:rsidR="00A31BAE" w:rsidRDefault="00A31BAE" w:rsidP="007A1376">
      <w:pPr>
        <w:rPr>
          <w:rFonts w:ascii="Times New Roman" w:hAnsi="Times New Roman" w:cs="Times New Roman"/>
        </w:rPr>
      </w:pPr>
    </w:p>
    <w:p w:rsidR="00A31BAE" w:rsidRDefault="00A31BAE" w:rsidP="007A1376">
      <w:pPr>
        <w:rPr>
          <w:rFonts w:ascii="Times New Roman" w:hAnsi="Times New Roman" w:cs="Times New Roman"/>
        </w:rPr>
      </w:pPr>
    </w:p>
    <w:p w:rsidR="007A1376" w:rsidRPr="004D3477" w:rsidRDefault="007A1376" w:rsidP="007A1376">
      <w:pPr>
        <w:rPr>
          <w:rFonts w:ascii="Times New Roman" w:hAnsi="Times New Roman" w:cs="Times New Roman"/>
        </w:rPr>
      </w:pPr>
    </w:p>
    <w:p w:rsidR="007A1376" w:rsidRPr="004D3477" w:rsidRDefault="007A1376" w:rsidP="007A1376">
      <w:pPr>
        <w:rPr>
          <w:rFonts w:ascii="Times New Roman" w:hAnsi="Times New Roman" w:cs="Times New Roman"/>
        </w:rPr>
      </w:pPr>
    </w:p>
    <w:p w:rsidR="007A1376" w:rsidRPr="00745291" w:rsidRDefault="007A1376" w:rsidP="007A1376">
      <w:pPr>
        <w:pStyle w:val="Web"/>
        <w:spacing w:before="0" w:beforeAutospacing="0" w:after="200" w:afterAutospacing="0"/>
        <w:rPr>
          <w:b/>
        </w:rPr>
      </w:pPr>
    </w:p>
    <w:p w:rsidR="00A31BAE" w:rsidRDefault="0070718D" w:rsidP="00081989">
      <w:pPr>
        <w:pStyle w:val="Web"/>
        <w:spacing w:before="0" w:beforeAutospacing="0" w:after="200" w:afterAutospacing="0"/>
        <w:jc w:val="both"/>
        <w:rPr>
          <w:bCs/>
        </w:rPr>
      </w:pPr>
      <w:r w:rsidRPr="00DD2B10">
        <w:t>Σύμφωνα</w:t>
      </w:r>
      <w:r w:rsidR="004D3477" w:rsidRPr="00DD2B10">
        <w:t xml:space="preserve"> με τους </w:t>
      </w:r>
      <w:r w:rsidRPr="00DD2B10">
        <w:t>πίνακες</w:t>
      </w:r>
      <w:r w:rsidR="004D3477" w:rsidRPr="00DD2B10">
        <w:t xml:space="preserve"> 3.1.5</w:t>
      </w:r>
      <w:r w:rsidR="004D3477">
        <w:t xml:space="preserve">9 </w:t>
      </w:r>
      <w:r w:rsidR="004D3477" w:rsidRPr="00DD2B10">
        <w:t xml:space="preserve"> και 3.1.</w:t>
      </w:r>
      <w:r w:rsidR="004D3477">
        <w:t>60</w:t>
      </w:r>
      <w:r w:rsidR="00A31BAE">
        <w:t>,</w:t>
      </w:r>
      <w:r w:rsidR="004D3477">
        <w:t xml:space="preserve"> </w:t>
      </w:r>
      <w:r w:rsidR="00A31BAE">
        <w:rPr>
          <w:bCs/>
        </w:rPr>
        <w:t>κατά την προσθήκη του μετάλλου</w:t>
      </w:r>
      <w:r w:rsidR="004D3477" w:rsidRPr="007D102C">
        <w:rPr>
          <w:bCs/>
        </w:rPr>
        <w:t xml:space="preserve"> </w:t>
      </w:r>
      <w:r w:rsidR="00A31BAE">
        <w:rPr>
          <w:bCs/>
        </w:rPr>
        <w:t>εμφανίζεται</w:t>
      </w:r>
      <w:r>
        <w:rPr>
          <w:bCs/>
        </w:rPr>
        <w:t xml:space="preserve"> μετατόπιση </w:t>
      </w:r>
      <w:r w:rsidR="00A31BAE">
        <w:rPr>
          <w:bCs/>
        </w:rPr>
        <w:t>σε μεγαλύτερες τιμές συχνοτήτων</w:t>
      </w:r>
      <w:r>
        <w:rPr>
          <w:bCs/>
        </w:rPr>
        <w:t xml:space="preserve"> </w:t>
      </w:r>
      <w:r w:rsidRPr="007D102C">
        <w:rPr>
          <w:bCs/>
        </w:rPr>
        <w:t xml:space="preserve">των πρωτονίων </w:t>
      </w:r>
      <w:r>
        <w:rPr>
          <w:bCs/>
        </w:rPr>
        <w:t xml:space="preserve">του καφεϊκού </w:t>
      </w:r>
      <w:r w:rsidR="00A31BAE">
        <w:rPr>
          <w:bCs/>
        </w:rPr>
        <w:t xml:space="preserve">και του γαλλικού οξέος </w:t>
      </w:r>
    </w:p>
    <w:p w:rsidR="007A1376" w:rsidRPr="00A31BAE" w:rsidRDefault="0070718D" w:rsidP="00081989">
      <w:pPr>
        <w:pStyle w:val="Web"/>
        <w:spacing w:before="0" w:beforeAutospacing="0" w:after="200" w:afterAutospacing="0"/>
        <w:jc w:val="both"/>
        <w:rPr>
          <w:bCs/>
        </w:rPr>
      </w:pPr>
      <w:r>
        <w:rPr>
          <w:bCs/>
        </w:rPr>
        <w:t xml:space="preserve"> Συγκρίνοντας την</w:t>
      </w:r>
      <w:r w:rsidR="00A31BAE">
        <w:rPr>
          <w:bCs/>
        </w:rPr>
        <w:t xml:space="preserve"> μεταβολή στη χημική</w:t>
      </w:r>
      <w:r>
        <w:rPr>
          <w:bCs/>
        </w:rPr>
        <w:t xml:space="preserve"> μετατόπιση </w:t>
      </w:r>
      <w:r w:rsidR="00A31BAE">
        <w:rPr>
          <w:bCs/>
        </w:rPr>
        <w:t>των</w:t>
      </w:r>
      <w:r>
        <w:rPr>
          <w:bCs/>
        </w:rPr>
        <w:t xml:space="preserve"> </w:t>
      </w:r>
      <w:r w:rsidR="00A31BAE">
        <w:rPr>
          <w:bCs/>
        </w:rPr>
        <w:t>πρωτονίνω</w:t>
      </w:r>
      <w:r>
        <w:rPr>
          <w:bCs/>
        </w:rPr>
        <w:t xml:space="preserve"> του καφεϊκού και </w:t>
      </w:r>
      <w:r w:rsidR="00A31BAE">
        <w:rPr>
          <w:bCs/>
        </w:rPr>
        <w:t xml:space="preserve">του </w:t>
      </w:r>
      <w:r>
        <w:rPr>
          <w:bCs/>
        </w:rPr>
        <w:t>γαλλικού οξέως ,</w:t>
      </w:r>
      <w:r w:rsidR="00A31BAE">
        <w:rPr>
          <w:bCs/>
        </w:rPr>
        <w:t>στο καφεϊκό οξύ παρουσιάζεται</w:t>
      </w:r>
      <w:r>
        <w:rPr>
          <w:bCs/>
        </w:rPr>
        <w:t xml:space="preserve"> μεγαλύτερη μετατόπιση σε μεγαλύτερες τιμές </w:t>
      </w:r>
      <w:r w:rsidR="00A31BAE">
        <w:rPr>
          <w:bCs/>
        </w:rPr>
        <w:t>συχνοτήτων</w:t>
      </w:r>
      <w:r>
        <w:rPr>
          <w:bCs/>
        </w:rPr>
        <w:t>.</w:t>
      </w:r>
      <w:r w:rsidR="00A31BAE">
        <w:rPr>
          <w:bCs/>
        </w:rPr>
        <w:t xml:space="preserve"> </w:t>
      </w:r>
      <w:r>
        <w:rPr>
          <w:bCs/>
        </w:rPr>
        <w:t xml:space="preserve">Την μεγαλύτερη </w:t>
      </w:r>
      <w:r w:rsidR="00A31BAE">
        <w:rPr>
          <w:bCs/>
        </w:rPr>
        <w:t xml:space="preserve">μεταβολή στη χημική </w:t>
      </w:r>
      <w:r>
        <w:rPr>
          <w:bCs/>
        </w:rPr>
        <w:t>μετατόπιση την έχει το πρωτόνιο Η</w:t>
      </w:r>
      <w:r w:rsidRPr="0070718D">
        <w:rPr>
          <w:bCs/>
          <w:vertAlign w:val="subscript"/>
        </w:rPr>
        <w:t>3΄</w:t>
      </w:r>
      <w:r>
        <w:rPr>
          <w:bCs/>
        </w:rPr>
        <w:t xml:space="preserve"> το οποίο αντιστοιχεί σε πρωτόνιο άνθρακα συνδεδεμένο με διπλό δεσμό αλλά και με αρωματικό τμήμα  </w:t>
      </w: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noProof/>
          <w:sz w:val="24"/>
          <w:szCs w:val="24"/>
        </w:rPr>
        <w:drawing>
          <wp:inline distT="0" distB="0" distL="0" distR="0">
            <wp:extent cx="5274310" cy="2289585"/>
            <wp:effectExtent l="19050" t="0" r="2540" b="0"/>
            <wp:docPr id="82224543" name="Εικόνα 62"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24543" name="Εικόνα 62"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60" cstate="print"/>
                    <a:srcRect/>
                    <a:stretch>
                      <a:fillRect/>
                    </a:stretch>
                  </pic:blipFill>
                  <pic:spPr bwMode="auto">
                    <a:xfrm>
                      <a:off x="0" y="0"/>
                      <a:ext cx="5274310" cy="2289585"/>
                    </a:xfrm>
                    <a:prstGeom prst="rect">
                      <a:avLst/>
                    </a:prstGeom>
                    <a:noFill/>
                    <a:ln w="9525">
                      <a:noFill/>
                      <a:miter lim="800000"/>
                      <a:headEnd/>
                      <a:tailEnd/>
                    </a:ln>
                  </pic:spPr>
                </pic:pic>
              </a:graphicData>
            </a:graphic>
          </wp:inline>
        </w:drawing>
      </w:r>
    </w:p>
    <w:p w:rsidR="007A1376" w:rsidRDefault="007A1376" w:rsidP="00B8369F">
      <w:pPr>
        <w:pStyle w:val="a8"/>
        <w:jc w:val="center"/>
        <w:rPr>
          <w:rFonts w:ascii="Times New Roman" w:eastAsia="Times New Roman" w:hAnsi="Times New Roman" w:cs="Times New Roman"/>
          <w:i w:val="0"/>
          <w:iCs w:val="0"/>
          <w:color w:val="auto"/>
        </w:rPr>
      </w:pPr>
      <w:r w:rsidRPr="00B8369F">
        <w:rPr>
          <w:rFonts w:ascii="Times New Roman" w:eastAsia="Times New Roman" w:hAnsi="Times New Roman" w:cs="Times New Roman"/>
          <w:i w:val="0"/>
          <w:iCs w:val="0"/>
          <w:color w:val="auto"/>
        </w:rPr>
        <w:t>Εικόνα</w:t>
      </w:r>
      <w:r w:rsidR="00B93D04" w:rsidRPr="00B93D04">
        <w:rPr>
          <w:rFonts w:ascii="Times New Roman" w:eastAsia="Times New Roman" w:hAnsi="Times New Roman" w:cs="Times New Roman"/>
          <w:b/>
          <w:bCs/>
          <w:i w:val="0"/>
          <w:iCs w:val="0"/>
          <w:color w:val="auto"/>
        </w:rPr>
        <w:t xml:space="preserve"> 75</w:t>
      </w:r>
      <w:r w:rsidRPr="00B8369F">
        <w:rPr>
          <w:rFonts w:ascii="Times New Roman" w:eastAsia="Times New Roman" w:hAnsi="Times New Roman" w:cs="Times New Roman"/>
          <w:i w:val="0"/>
          <w:iCs w:val="0"/>
          <w:color w:val="auto"/>
        </w:rPr>
        <w:t xml:space="preserve">:Σύγκριση φασμάτων </w:t>
      </w:r>
      <w:r w:rsidRPr="00B8369F">
        <w:rPr>
          <w:rFonts w:ascii="Times New Roman" w:eastAsia="Times New Roman" w:hAnsi="Times New Roman" w:cs="Times New Roman"/>
          <w:i w:val="0"/>
          <w:iCs w:val="0"/>
          <w:color w:val="auto"/>
          <w:vertAlign w:val="superscript"/>
        </w:rPr>
        <w:t>1</w:t>
      </w:r>
      <w:r w:rsidRPr="00B8369F">
        <w:rPr>
          <w:rFonts w:ascii="Times New Roman" w:eastAsia="Times New Roman" w:hAnsi="Times New Roman" w:cs="Times New Roman"/>
          <w:i w:val="0"/>
          <w:iCs w:val="0"/>
          <w:color w:val="auto"/>
        </w:rPr>
        <w:t>H CA:GA:DMSO με CA:GA:DMSO:Zn(1:2)</w:t>
      </w:r>
      <w:r w:rsidR="003C009D">
        <w:rPr>
          <w:rFonts w:ascii="Times New Roman" w:eastAsia="Times New Roman" w:hAnsi="Times New Roman" w:cs="Times New Roman"/>
          <w:i w:val="0"/>
          <w:iCs w:val="0"/>
          <w:color w:val="auto"/>
        </w:rPr>
        <w:t>.</w:t>
      </w:r>
    </w:p>
    <w:p w:rsidR="003C009D" w:rsidRPr="003C009D" w:rsidRDefault="003C009D" w:rsidP="003C009D"/>
    <w:p w:rsidR="00D67524" w:rsidRDefault="00D67524" w:rsidP="00B8369F">
      <w:pPr>
        <w:jc w:val="both"/>
        <w:rPr>
          <w:rFonts w:ascii="Times New Roman" w:hAnsi="Times New Roman" w:cs="Times New Roman"/>
          <w:sz w:val="24"/>
          <w:szCs w:val="24"/>
        </w:rPr>
      </w:pPr>
      <w:r>
        <w:rPr>
          <w:rFonts w:ascii="Times New Roman" w:hAnsi="Times New Roman" w:cs="Times New Roman"/>
          <w:sz w:val="24"/>
          <w:szCs w:val="24"/>
        </w:rPr>
        <w:t xml:space="preserve">Επίσης, </w:t>
      </w:r>
      <w:r w:rsidRPr="00B8369F">
        <w:rPr>
          <w:rFonts w:ascii="Times New Roman" w:hAnsi="Times New Roman" w:cs="Times New Roman"/>
          <w:sz w:val="24"/>
          <w:szCs w:val="24"/>
        </w:rPr>
        <w:t xml:space="preserve">μετά την προσθήκη </w:t>
      </w:r>
      <w:r>
        <w:rPr>
          <w:rFonts w:ascii="Times New Roman" w:hAnsi="Times New Roman" w:cs="Times New Roman"/>
          <w:sz w:val="24"/>
          <w:szCs w:val="24"/>
        </w:rPr>
        <w:t xml:space="preserve">του </w:t>
      </w:r>
      <w:r w:rsidRPr="00B8369F">
        <w:rPr>
          <w:rFonts w:ascii="Times New Roman" w:hAnsi="Times New Roman" w:cs="Times New Roman"/>
          <w:sz w:val="24"/>
          <w:szCs w:val="24"/>
        </w:rPr>
        <w:t>μετάλλου</w:t>
      </w:r>
      <w:r>
        <w:rPr>
          <w:rFonts w:ascii="Times New Roman" w:hAnsi="Times New Roman" w:cs="Times New Roman"/>
          <w:sz w:val="24"/>
          <w:szCs w:val="24"/>
        </w:rPr>
        <w:t xml:space="preserve"> έχουμε την ε</w:t>
      </w:r>
      <w:r w:rsidR="007A1376" w:rsidRPr="00B8369F">
        <w:rPr>
          <w:rFonts w:ascii="Times New Roman" w:hAnsi="Times New Roman" w:cs="Times New Roman"/>
          <w:sz w:val="24"/>
          <w:szCs w:val="24"/>
        </w:rPr>
        <w:t xml:space="preserve">μφάνιση τριών κορυφών στα φάσματα. </w:t>
      </w:r>
      <w:r>
        <w:rPr>
          <w:rFonts w:ascii="Times New Roman" w:hAnsi="Times New Roman" w:cs="Times New Roman"/>
          <w:sz w:val="24"/>
          <w:szCs w:val="24"/>
        </w:rPr>
        <w:t xml:space="preserve">Για την εν λόγω αναλογία (1:2) αυτές </w:t>
      </w:r>
      <w:r w:rsidR="007A1376" w:rsidRPr="00B8369F">
        <w:rPr>
          <w:rFonts w:ascii="Times New Roman" w:hAnsi="Times New Roman" w:cs="Times New Roman"/>
          <w:sz w:val="24"/>
          <w:szCs w:val="24"/>
        </w:rPr>
        <w:t>εμφανίζ</w:t>
      </w:r>
      <w:r>
        <w:rPr>
          <w:rFonts w:ascii="Times New Roman" w:hAnsi="Times New Roman" w:cs="Times New Roman"/>
          <w:sz w:val="24"/>
          <w:szCs w:val="24"/>
        </w:rPr>
        <w:t>ον</w:t>
      </w:r>
      <w:r w:rsidR="007A1376" w:rsidRPr="00B8369F">
        <w:rPr>
          <w:rFonts w:ascii="Times New Roman" w:hAnsi="Times New Roman" w:cs="Times New Roman"/>
          <w:sz w:val="24"/>
          <w:szCs w:val="24"/>
        </w:rPr>
        <w:t>ται στα 8,84</w:t>
      </w:r>
      <w:r w:rsidR="007A1376" w:rsidRPr="00B8369F">
        <w:rPr>
          <w:rFonts w:ascii="Times New Roman" w:hAnsi="Times New Roman" w:cs="Times New Roman"/>
          <w:sz w:val="24"/>
          <w:szCs w:val="24"/>
          <w:lang w:val="en-US"/>
        </w:rPr>
        <w:t>ppm</w:t>
      </w:r>
      <w:r w:rsidR="007A1376" w:rsidRPr="00B8369F">
        <w:rPr>
          <w:rFonts w:ascii="Times New Roman" w:hAnsi="Times New Roman" w:cs="Times New Roman"/>
          <w:sz w:val="24"/>
          <w:szCs w:val="24"/>
        </w:rPr>
        <w:t xml:space="preserve"> , στα 9,332 </w:t>
      </w:r>
      <w:r w:rsidR="007A1376" w:rsidRPr="00B8369F">
        <w:rPr>
          <w:rFonts w:ascii="Times New Roman" w:hAnsi="Times New Roman" w:cs="Times New Roman"/>
          <w:sz w:val="24"/>
          <w:szCs w:val="24"/>
          <w:lang w:val="en-US"/>
        </w:rPr>
        <w:t>ppm</w:t>
      </w:r>
      <w:r w:rsidR="007A1376" w:rsidRPr="00B8369F">
        <w:rPr>
          <w:rFonts w:ascii="Times New Roman" w:hAnsi="Times New Roman" w:cs="Times New Roman"/>
          <w:sz w:val="24"/>
          <w:szCs w:val="24"/>
        </w:rPr>
        <w:t xml:space="preserve"> </w:t>
      </w:r>
      <w:r>
        <w:rPr>
          <w:rFonts w:ascii="Times New Roman" w:hAnsi="Times New Roman" w:cs="Times New Roman"/>
          <w:sz w:val="24"/>
          <w:szCs w:val="24"/>
        </w:rPr>
        <w:t xml:space="preserve">και </w:t>
      </w:r>
      <w:r w:rsidR="007A1376" w:rsidRPr="00B8369F">
        <w:rPr>
          <w:rFonts w:ascii="Times New Roman" w:hAnsi="Times New Roman" w:cs="Times New Roman"/>
          <w:sz w:val="24"/>
          <w:szCs w:val="24"/>
        </w:rPr>
        <w:t xml:space="preserve">στα 9,64 </w:t>
      </w:r>
      <w:r w:rsidR="007A1376" w:rsidRPr="00B8369F">
        <w:rPr>
          <w:rFonts w:ascii="Times New Roman" w:hAnsi="Times New Roman" w:cs="Times New Roman"/>
          <w:sz w:val="24"/>
          <w:szCs w:val="24"/>
          <w:lang w:val="en-US"/>
        </w:rPr>
        <w:t>ppm</w:t>
      </w:r>
      <w:r w:rsidR="00B8369F" w:rsidRPr="00B8369F">
        <w:rPr>
          <w:rFonts w:ascii="Times New Roman" w:hAnsi="Times New Roman" w:cs="Times New Roman"/>
          <w:sz w:val="24"/>
          <w:szCs w:val="24"/>
        </w:rPr>
        <w:t xml:space="preserve">. </w:t>
      </w:r>
    </w:p>
    <w:p w:rsidR="00D67524" w:rsidRDefault="009B73BD" w:rsidP="00B8369F">
      <w:pPr>
        <w:jc w:val="both"/>
        <w:rPr>
          <w:rFonts w:ascii="Times New Roman" w:hAnsi="Times New Roman" w:cs="Times New Roman"/>
          <w:sz w:val="24"/>
          <w:szCs w:val="24"/>
        </w:rPr>
      </w:pPr>
      <w:r>
        <w:rPr>
          <w:rFonts w:ascii="Times New Roman" w:hAnsi="Times New Roman" w:cs="Times New Roman"/>
          <w:sz w:val="24"/>
          <w:szCs w:val="24"/>
        </w:rPr>
        <w:t xml:space="preserve">Στα 8,84 </w:t>
      </w:r>
      <w:r>
        <w:rPr>
          <w:rFonts w:ascii="Times New Roman" w:hAnsi="Times New Roman" w:cs="Times New Roman"/>
          <w:sz w:val="24"/>
          <w:szCs w:val="24"/>
          <w:lang w:val="en-US"/>
        </w:rPr>
        <w:t>ppm</w:t>
      </w:r>
      <w:r w:rsidRPr="009B73BD">
        <w:rPr>
          <w:rFonts w:ascii="Times New Roman" w:hAnsi="Times New Roman" w:cs="Times New Roman"/>
          <w:sz w:val="24"/>
          <w:szCs w:val="24"/>
        </w:rPr>
        <w:t xml:space="preserve"> </w:t>
      </w:r>
      <w:r w:rsidR="00D67524">
        <w:rPr>
          <w:rFonts w:ascii="Times New Roman" w:hAnsi="Times New Roman" w:cs="Times New Roman"/>
          <w:sz w:val="24"/>
          <w:szCs w:val="24"/>
        </w:rPr>
        <w:t>αντιστοιχεί</w:t>
      </w:r>
      <w:r>
        <w:rPr>
          <w:rFonts w:ascii="Times New Roman" w:hAnsi="Times New Roman" w:cs="Times New Roman"/>
          <w:sz w:val="24"/>
          <w:szCs w:val="24"/>
        </w:rPr>
        <w:t xml:space="preserve"> το </w:t>
      </w:r>
      <w:r w:rsidR="0070718D">
        <w:rPr>
          <w:rFonts w:ascii="Times New Roman" w:hAnsi="Times New Roman" w:cs="Times New Roman"/>
          <w:sz w:val="24"/>
          <w:szCs w:val="24"/>
        </w:rPr>
        <w:t>πρωτόνιο</w:t>
      </w:r>
      <w:r>
        <w:rPr>
          <w:rFonts w:ascii="Times New Roman" w:hAnsi="Times New Roman" w:cs="Times New Roman"/>
          <w:sz w:val="24"/>
          <w:szCs w:val="24"/>
        </w:rPr>
        <w:t xml:space="preserve">  Η</w:t>
      </w:r>
      <w:r w:rsidRPr="009B73BD">
        <w:rPr>
          <w:rFonts w:ascii="Times New Roman" w:hAnsi="Times New Roman" w:cs="Times New Roman"/>
          <w:sz w:val="24"/>
          <w:szCs w:val="24"/>
          <w:vertAlign w:val="subscript"/>
        </w:rPr>
        <w:t>4</w:t>
      </w:r>
      <w:r>
        <w:rPr>
          <w:rFonts w:ascii="Times New Roman" w:hAnsi="Times New Roman" w:cs="Times New Roman"/>
          <w:sz w:val="24"/>
          <w:szCs w:val="24"/>
        </w:rPr>
        <w:t xml:space="preserve"> της </w:t>
      </w:r>
      <w:r w:rsidR="0070718D">
        <w:rPr>
          <w:rFonts w:ascii="Times New Roman" w:hAnsi="Times New Roman" w:cs="Times New Roman"/>
          <w:sz w:val="24"/>
          <w:szCs w:val="24"/>
        </w:rPr>
        <w:t>υδροξυλομάδας</w:t>
      </w:r>
      <w:r>
        <w:rPr>
          <w:rFonts w:ascii="Times New Roman" w:hAnsi="Times New Roman" w:cs="Times New Roman"/>
          <w:sz w:val="24"/>
          <w:szCs w:val="24"/>
        </w:rPr>
        <w:t xml:space="preserve">  με </w:t>
      </w:r>
      <w:r w:rsidR="0070718D">
        <w:rPr>
          <w:rFonts w:ascii="Times New Roman" w:hAnsi="Times New Roman" w:cs="Times New Roman"/>
          <w:sz w:val="24"/>
          <w:szCs w:val="24"/>
        </w:rPr>
        <w:t>ολοκλήρωμα</w:t>
      </w:r>
      <w:r>
        <w:rPr>
          <w:rFonts w:ascii="Times New Roman" w:hAnsi="Times New Roman" w:cs="Times New Roman"/>
          <w:sz w:val="24"/>
          <w:szCs w:val="24"/>
        </w:rPr>
        <w:t xml:space="preserve"> 0,74. </w:t>
      </w:r>
      <w:r w:rsidR="0070718D">
        <w:rPr>
          <w:rFonts w:ascii="Times New Roman" w:hAnsi="Times New Roman" w:cs="Times New Roman"/>
          <w:sz w:val="24"/>
          <w:szCs w:val="24"/>
        </w:rPr>
        <w:t>Ακολούθως</w:t>
      </w:r>
      <w:r>
        <w:rPr>
          <w:rFonts w:ascii="Times New Roman" w:hAnsi="Times New Roman" w:cs="Times New Roman"/>
          <w:sz w:val="24"/>
          <w:szCs w:val="24"/>
        </w:rPr>
        <w:t xml:space="preserve"> στα 9,33 </w:t>
      </w:r>
      <w:r>
        <w:rPr>
          <w:rFonts w:ascii="Times New Roman" w:hAnsi="Times New Roman" w:cs="Times New Roman"/>
          <w:sz w:val="24"/>
          <w:szCs w:val="24"/>
          <w:lang w:val="en-US"/>
        </w:rPr>
        <w:t>ppm</w:t>
      </w:r>
      <w:r w:rsidR="00D67524">
        <w:rPr>
          <w:rFonts w:ascii="Times New Roman" w:hAnsi="Times New Roman" w:cs="Times New Roman"/>
          <w:sz w:val="24"/>
          <w:szCs w:val="24"/>
        </w:rPr>
        <w:t>, με ολοκλήρωμα κορυφής 2,79, αντιστοιχούν</w:t>
      </w:r>
      <w:r>
        <w:rPr>
          <w:rFonts w:ascii="Times New Roman" w:hAnsi="Times New Roman" w:cs="Times New Roman"/>
          <w:sz w:val="24"/>
          <w:szCs w:val="24"/>
        </w:rPr>
        <w:t xml:space="preserve"> τα </w:t>
      </w:r>
      <w:r w:rsidR="0070718D">
        <w:rPr>
          <w:rFonts w:ascii="Times New Roman" w:hAnsi="Times New Roman" w:cs="Times New Roman"/>
          <w:sz w:val="24"/>
          <w:szCs w:val="24"/>
        </w:rPr>
        <w:t>πρωτόνια</w:t>
      </w:r>
      <w:r>
        <w:rPr>
          <w:rFonts w:ascii="Times New Roman" w:hAnsi="Times New Roman" w:cs="Times New Roman"/>
          <w:sz w:val="24"/>
          <w:szCs w:val="24"/>
        </w:rPr>
        <w:t xml:space="preserve"> των </w:t>
      </w:r>
      <w:r w:rsidR="0070718D">
        <w:rPr>
          <w:rFonts w:ascii="Times New Roman" w:hAnsi="Times New Roman" w:cs="Times New Roman"/>
          <w:sz w:val="24"/>
          <w:szCs w:val="24"/>
        </w:rPr>
        <w:t>υδροξυλομάδων</w:t>
      </w:r>
      <w:r>
        <w:rPr>
          <w:rFonts w:ascii="Times New Roman" w:hAnsi="Times New Roman" w:cs="Times New Roman"/>
          <w:sz w:val="24"/>
          <w:szCs w:val="24"/>
        </w:rPr>
        <w:t xml:space="preserve">  Η</w:t>
      </w:r>
      <w:r w:rsidRPr="0070718D">
        <w:rPr>
          <w:rFonts w:ascii="Times New Roman" w:hAnsi="Times New Roman" w:cs="Times New Roman"/>
          <w:sz w:val="24"/>
          <w:szCs w:val="24"/>
          <w:vertAlign w:val="subscript"/>
        </w:rPr>
        <w:t>3,5</w:t>
      </w:r>
      <w:r w:rsidR="0045393A" w:rsidRPr="0070718D">
        <w:rPr>
          <w:rFonts w:ascii="Times New Roman" w:hAnsi="Times New Roman" w:cs="Times New Roman"/>
          <w:sz w:val="24"/>
          <w:szCs w:val="24"/>
          <w:vertAlign w:val="subscript"/>
        </w:rPr>
        <w:t xml:space="preserve"> </w:t>
      </w:r>
      <w:r w:rsidR="0045393A">
        <w:rPr>
          <w:rFonts w:ascii="Times New Roman" w:hAnsi="Times New Roman" w:cs="Times New Roman"/>
          <w:sz w:val="24"/>
          <w:szCs w:val="24"/>
        </w:rPr>
        <w:t xml:space="preserve">του </w:t>
      </w:r>
      <w:r w:rsidR="0070718D">
        <w:rPr>
          <w:rFonts w:ascii="Times New Roman" w:hAnsi="Times New Roman" w:cs="Times New Roman"/>
          <w:sz w:val="24"/>
          <w:szCs w:val="24"/>
        </w:rPr>
        <w:t>γαλλικού</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οξέως</w:t>
      </w:r>
      <w:r w:rsidR="0045393A">
        <w:rPr>
          <w:rFonts w:ascii="Times New Roman" w:hAnsi="Times New Roman" w:cs="Times New Roman"/>
          <w:sz w:val="24"/>
          <w:szCs w:val="24"/>
        </w:rPr>
        <w:t xml:space="preserve"> και  στην </w:t>
      </w:r>
      <w:r w:rsidR="0070718D">
        <w:rPr>
          <w:rFonts w:ascii="Times New Roman" w:hAnsi="Times New Roman" w:cs="Times New Roman"/>
          <w:sz w:val="24"/>
          <w:szCs w:val="24"/>
        </w:rPr>
        <w:t>ίδια</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συχνότητα</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συντονισμού</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εμφανίζεται</w:t>
      </w:r>
      <w:r w:rsidR="0045393A">
        <w:rPr>
          <w:rFonts w:ascii="Times New Roman" w:hAnsi="Times New Roman" w:cs="Times New Roman"/>
          <w:sz w:val="24"/>
          <w:szCs w:val="24"/>
        </w:rPr>
        <w:t xml:space="preserve"> το </w:t>
      </w:r>
      <w:r w:rsidR="0070718D">
        <w:rPr>
          <w:rFonts w:ascii="Times New Roman" w:hAnsi="Times New Roman" w:cs="Times New Roman"/>
          <w:sz w:val="24"/>
          <w:szCs w:val="24"/>
        </w:rPr>
        <w:t xml:space="preserve">πρωτόνιο της </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υδροξυλομάδας</w:t>
      </w:r>
      <w:r w:rsidR="0045393A">
        <w:rPr>
          <w:rFonts w:ascii="Times New Roman" w:hAnsi="Times New Roman" w:cs="Times New Roman"/>
          <w:sz w:val="24"/>
          <w:szCs w:val="24"/>
        </w:rPr>
        <w:t xml:space="preserve">  Η</w:t>
      </w:r>
      <w:r w:rsidR="0045393A" w:rsidRPr="0070718D">
        <w:rPr>
          <w:rFonts w:ascii="Times New Roman" w:hAnsi="Times New Roman" w:cs="Times New Roman"/>
          <w:sz w:val="24"/>
          <w:szCs w:val="24"/>
          <w:vertAlign w:val="subscript"/>
        </w:rPr>
        <w:t>4</w:t>
      </w:r>
      <w:r w:rsidR="0045393A">
        <w:rPr>
          <w:rFonts w:ascii="Times New Roman" w:hAnsi="Times New Roman" w:cs="Times New Roman"/>
          <w:sz w:val="24"/>
          <w:szCs w:val="24"/>
        </w:rPr>
        <w:t xml:space="preserve"> του </w:t>
      </w:r>
      <w:r w:rsidR="0070718D">
        <w:rPr>
          <w:rFonts w:ascii="Times New Roman" w:hAnsi="Times New Roman" w:cs="Times New Roman"/>
          <w:sz w:val="24"/>
          <w:szCs w:val="24"/>
        </w:rPr>
        <w:t>καφεϊκού</w:t>
      </w:r>
      <w:r w:rsidR="0045393A">
        <w:rPr>
          <w:rFonts w:ascii="Times New Roman" w:hAnsi="Times New Roman" w:cs="Times New Roman"/>
          <w:sz w:val="24"/>
          <w:szCs w:val="24"/>
        </w:rPr>
        <w:t xml:space="preserve"> </w:t>
      </w:r>
      <w:r w:rsidR="0070718D">
        <w:rPr>
          <w:rFonts w:ascii="Times New Roman" w:hAnsi="Times New Roman" w:cs="Times New Roman"/>
          <w:sz w:val="24"/>
          <w:szCs w:val="24"/>
        </w:rPr>
        <w:t>οξέ</w:t>
      </w:r>
      <w:r w:rsidR="00D67524">
        <w:rPr>
          <w:rFonts w:ascii="Times New Roman" w:hAnsi="Times New Roman" w:cs="Times New Roman"/>
          <w:sz w:val="24"/>
          <w:szCs w:val="24"/>
        </w:rPr>
        <w:t>ο</w:t>
      </w:r>
      <w:r w:rsidR="0070718D">
        <w:rPr>
          <w:rFonts w:ascii="Times New Roman" w:hAnsi="Times New Roman" w:cs="Times New Roman"/>
          <w:sz w:val="24"/>
          <w:szCs w:val="24"/>
        </w:rPr>
        <w:t>ς</w:t>
      </w:r>
      <w:r w:rsidR="0045393A">
        <w:rPr>
          <w:rFonts w:ascii="Times New Roman" w:hAnsi="Times New Roman" w:cs="Times New Roman"/>
          <w:sz w:val="24"/>
          <w:szCs w:val="24"/>
        </w:rPr>
        <w:t>.</w:t>
      </w:r>
    </w:p>
    <w:p w:rsidR="007A1376" w:rsidRPr="0045393A" w:rsidRDefault="0045393A" w:rsidP="00B8369F">
      <w:pPr>
        <w:jc w:val="both"/>
        <w:rPr>
          <w:rFonts w:ascii="Times New Roman" w:hAnsi="Times New Roman" w:cs="Times New Roman"/>
          <w:sz w:val="24"/>
          <w:szCs w:val="24"/>
        </w:rPr>
      </w:pPr>
      <w:r>
        <w:rPr>
          <w:rFonts w:ascii="Times New Roman" w:hAnsi="Times New Roman" w:cs="Times New Roman"/>
          <w:sz w:val="24"/>
          <w:szCs w:val="24"/>
        </w:rPr>
        <w:lastRenderedPageBreak/>
        <w:t xml:space="preserve">Τελος στα 9,64 </w:t>
      </w:r>
      <w:r>
        <w:rPr>
          <w:rFonts w:ascii="Times New Roman" w:hAnsi="Times New Roman" w:cs="Times New Roman"/>
          <w:sz w:val="24"/>
          <w:szCs w:val="24"/>
          <w:lang w:val="en-US"/>
        </w:rPr>
        <w:t>ppm</w:t>
      </w:r>
      <w:r w:rsidRPr="0045393A">
        <w:rPr>
          <w:rFonts w:ascii="Times New Roman" w:hAnsi="Times New Roman" w:cs="Times New Roman"/>
          <w:sz w:val="24"/>
          <w:szCs w:val="24"/>
        </w:rPr>
        <w:t xml:space="preserve"> </w:t>
      </w:r>
      <w:r w:rsidR="0070718D">
        <w:rPr>
          <w:rFonts w:ascii="Times New Roman" w:hAnsi="Times New Roman" w:cs="Times New Roman"/>
          <w:sz w:val="24"/>
          <w:szCs w:val="24"/>
        </w:rPr>
        <w:t>εμφανίζεται</w:t>
      </w:r>
      <w:r>
        <w:rPr>
          <w:rFonts w:ascii="Times New Roman" w:hAnsi="Times New Roman" w:cs="Times New Roman"/>
          <w:sz w:val="24"/>
          <w:szCs w:val="24"/>
        </w:rPr>
        <w:t xml:space="preserve"> το Η</w:t>
      </w:r>
      <w:r w:rsidRPr="0070718D">
        <w:rPr>
          <w:rFonts w:ascii="Times New Roman" w:hAnsi="Times New Roman" w:cs="Times New Roman"/>
          <w:sz w:val="24"/>
          <w:szCs w:val="24"/>
          <w:vertAlign w:val="subscript"/>
        </w:rPr>
        <w:t>3</w:t>
      </w:r>
      <w:r>
        <w:rPr>
          <w:rFonts w:ascii="Times New Roman" w:hAnsi="Times New Roman" w:cs="Times New Roman"/>
          <w:sz w:val="24"/>
          <w:szCs w:val="24"/>
        </w:rPr>
        <w:t xml:space="preserve"> </w:t>
      </w:r>
      <w:r w:rsidR="0070718D">
        <w:rPr>
          <w:rFonts w:ascii="Times New Roman" w:hAnsi="Times New Roman" w:cs="Times New Roman"/>
          <w:sz w:val="24"/>
          <w:szCs w:val="24"/>
        </w:rPr>
        <w:t>πρωτόνιο</w:t>
      </w:r>
      <w:r>
        <w:rPr>
          <w:rFonts w:ascii="Times New Roman" w:hAnsi="Times New Roman" w:cs="Times New Roman"/>
          <w:sz w:val="24"/>
          <w:szCs w:val="24"/>
        </w:rPr>
        <w:t xml:space="preserve"> του </w:t>
      </w:r>
      <w:r w:rsidR="0070718D">
        <w:rPr>
          <w:rFonts w:ascii="Times New Roman" w:hAnsi="Times New Roman" w:cs="Times New Roman"/>
          <w:sz w:val="24"/>
          <w:szCs w:val="24"/>
        </w:rPr>
        <w:t>καφεϊκού</w:t>
      </w:r>
      <w:r>
        <w:rPr>
          <w:rFonts w:ascii="Times New Roman" w:hAnsi="Times New Roman" w:cs="Times New Roman"/>
          <w:sz w:val="24"/>
          <w:szCs w:val="24"/>
        </w:rPr>
        <w:t xml:space="preserve"> </w:t>
      </w:r>
      <w:r w:rsidR="0070718D">
        <w:rPr>
          <w:rFonts w:ascii="Times New Roman" w:hAnsi="Times New Roman" w:cs="Times New Roman"/>
          <w:sz w:val="24"/>
          <w:szCs w:val="24"/>
        </w:rPr>
        <w:t>οξέ</w:t>
      </w:r>
      <w:r w:rsidR="00D67524">
        <w:rPr>
          <w:rFonts w:ascii="Times New Roman" w:hAnsi="Times New Roman" w:cs="Times New Roman"/>
          <w:sz w:val="24"/>
          <w:szCs w:val="24"/>
        </w:rPr>
        <w:t>ο</w:t>
      </w:r>
      <w:r w:rsidR="0070718D">
        <w:rPr>
          <w:rFonts w:ascii="Times New Roman" w:hAnsi="Times New Roman" w:cs="Times New Roman"/>
          <w:sz w:val="24"/>
          <w:szCs w:val="24"/>
        </w:rPr>
        <w:t>ς</w:t>
      </w:r>
      <w:r>
        <w:rPr>
          <w:rFonts w:ascii="Times New Roman" w:hAnsi="Times New Roman" w:cs="Times New Roman"/>
          <w:sz w:val="24"/>
          <w:szCs w:val="24"/>
        </w:rPr>
        <w:t xml:space="preserve"> με </w:t>
      </w:r>
      <w:r w:rsidR="0070718D">
        <w:rPr>
          <w:rFonts w:ascii="Times New Roman" w:hAnsi="Times New Roman" w:cs="Times New Roman"/>
          <w:sz w:val="24"/>
          <w:szCs w:val="24"/>
        </w:rPr>
        <w:t>ολοκλήρωμα</w:t>
      </w:r>
      <w:r>
        <w:rPr>
          <w:rFonts w:ascii="Times New Roman" w:hAnsi="Times New Roman" w:cs="Times New Roman"/>
          <w:sz w:val="24"/>
          <w:szCs w:val="24"/>
        </w:rPr>
        <w:t xml:space="preserve"> </w:t>
      </w:r>
      <w:r w:rsidR="00D67524">
        <w:rPr>
          <w:rFonts w:ascii="Times New Roman" w:hAnsi="Times New Roman" w:cs="Times New Roman"/>
          <w:sz w:val="24"/>
          <w:szCs w:val="24"/>
        </w:rPr>
        <w:t xml:space="preserve">κορυφής </w:t>
      </w:r>
      <w:r>
        <w:rPr>
          <w:rFonts w:ascii="Times New Roman" w:hAnsi="Times New Roman" w:cs="Times New Roman"/>
          <w:sz w:val="24"/>
          <w:szCs w:val="24"/>
        </w:rPr>
        <w:t>1,05.</w:t>
      </w:r>
    </w:p>
    <w:p w:rsidR="004B304C" w:rsidRDefault="004B304C" w:rsidP="00B8369F">
      <w:pPr>
        <w:jc w:val="both"/>
        <w:rPr>
          <w:rFonts w:ascii="Times New Roman" w:hAnsi="Times New Roman" w:cs="Times New Roman"/>
          <w:sz w:val="24"/>
          <w:szCs w:val="24"/>
        </w:rPr>
      </w:pPr>
    </w:p>
    <w:p w:rsidR="004B304C" w:rsidRPr="00B8369F" w:rsidRDefault="004B304C" w:rsidP="00B8369F">
      <w:pPr>
        <w:jc w:val="both"/>
        <w:rPr>
          <w:rFonts w:ascii="Times New Roman" w:hAnsi="Times New Roman" w:cs="Times New Roman"/>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55785"/>
            <wp:effectExtent l="19050" t="0" r="2540" b="0"/>
            <wp:docPr id="1304627138" name="Εικόνα 65"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627138" name="Εικόνα 65"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61" cstate="print"/>
                    <a:srcRect/>
                    <a:stretch>
                      <a:fillRect/>
                    </a:stretch>
                  </pic:blipFill>
                  <pic:spPr bwMode="auto">
                    <a:xfrm>
                      <a:off x="0" y="0"/>
                      <a:ext cx="5274310" cy="1955785"/>
                    </a:xfrm>
                    <a:prstGeom prst="rect">
                      <a:avLst/>
                    </a:prstGeom>
                    <a:noFill/>
                    <a:ln w="9525">
                      <a:noFill/>
                      <a:miter lim="800000"/>
                      <a:headEnd/>
                      <a:tailEnd/>
                    </a:ln>
                  </pic:spPr>
                </pic:pic>
              </a:graphicData>
            </a:graphic>
          </wp:inline>
        </w:drawing>
      </w:r>
    </w:p>
    <w:p w:rsidR="007A1376" w:rsidRPr="00B8369F" w:rsidRDefault="007A1376" w:rsidP="00B8369F">
      <w:pPr>
        <w:pStyle w:val="a8"/>
        <w:jc w:val="center"/>
        <w:rPr>
          <w:rFonts w:ascii="Times New Roman" w:hAnsi="Times New Roman" w:cs="Times New Roman"/>
          <w:i w:val="0"/>
          <w:iCs w:val="0"/>
        </w:rPr>
      </w:pPr>
      <w:r w:rsidRPr="00B8369F">
        <w:rPr>
          <w:rFonts w:ascii="Times New Roman" w:hAnsi="Times New Roman" w:cs="Times New Roman"/>
          <w:i w:val="0"/>
          <w:iCs w:val="0"/>
        </w:rPr>
        <w:t>Εικόνα</w:t>
      </w:r>
      <w:r w:rsidR="00B93D04" w:rsidRPr="00C913E9">
        <w:rPr>
          <w:rFonts w:ascii="Times New Roman" w:hAnsi="Times New Roman" w:cs="Times New Roman"/>
          <w:i w:val="0"/>
          <w:iCs w:val="0"/>
        </w:rPr>
        <w:t xml:space="preserve"> </w:t>
      </w:r>
      <w:r w:rsidR="00C913E9" w:rsidRPr="00C913E9">
        <w:rPr>
          <w:rFonts w:ascii="Times New Roman" w:hAnsi="Times New Roman" w:cs="Times New Roman"/>
          <w:i w:val="0"/>
          <w:iCs w:val="0"/>
        </w:rPr>
        <w:t>76</w:t>
      </w:r>
      <w:r w:rsidRPr="00B8369F">
        <w:rPr>
          <w:rFonts w:ascii="Times New Roman" w:hAnsi="Times New Roman" w:cs="Times New Roman"/>
          <w:i w:val="0"/>
          <w:iCs w:val="0"/>
        </w:rPr>
        <w:t>:</w:t>
      </w:r>
      <w:r w:rsidRPr="00B8369F">
        <w:rPr>
          <w:rFonts w:ascii="Times New Roman" w:eastAsia="Times New Roman" w:hAnsi="Times New Roman" w:cs="Times New Roman"/>
          <w:i w:val="0"/>
          <w:iCs w:val="0"/>
          <w:color w:val="auto"/>
        </w:rPr>
        <w:t xml:space="preserve"> Σύγκριση φασμάτων </w:t>
      </w:r>
      <w:r w:rsidRPr="00B8369F">
        <w:rPr>
          <w:rFonts w:ascii="Times New Roman" w:eastAsia="Times New Roman" w:hAnsi="Times New Roman" w:cs="Times New Roman"/>
          <w:i w:val="0"/>
          <w:iCs w:val="0"/>
          <w:color w:val="auto"/>
          <w:vertAlign w:val="superscript"/>
        </w:rPr>
        <w:t>1</w:t>
      </w:r>
      <w:r w:rsidRPr="00B8369F">
        <w:rPr>
          <w:rFonts w:ascii="Times New Roman" w:eastAsia="Times New Roman" w:hAnsi="Times New Roman" w:cs="Times New Roman"/>
          <w:i w:val="0"/>
          <w:iCs w:val="0"/>
          <w:color w:val="auto"/>
        </w:rPr>
        <w:t>H CA:GA:DMSO με CA:GA:DMSO:Zn(1:2) . Έμφαση στις κύριες κορυφές πρωτονίου του μείγματος CA:GA:DMSO</w:t>
      </w:r>
    </w:p>
    <w:p w:rsidR="007A1376" w:rsidRPr="00D67524" w:rsidRDefault="00D67524" w:rsidP="00B8369F">
      <w:pPr>
        <w:pStyle w:val="Web"/>
        <w:spacing w:before="0" w:beforeAutospacing="0" w:after="200" w:afterAutospacing="0"/>
        <w:jc w:val="both"/>
      </w:pPr>
      <w:r>
        <w:t xml:space="preserve">Με βάση και τα πρωτονιακά φάσματα, κατά την προσθήκη του μετάλλου έχουμε και μερική άρση της αλληλεπικάλυψης της κορυφής που αντιστοιχεί στο Η6 του καφεϊκού οξέος και της κορυφής των Η2 και Η6 του γαλλικού οξέος. </w:t>
      </w:r>
    </w:p>
    <w:p w:rsidR="00570B9E" w:rsidRDefault="00570B9E" w:rsidP="00B8369F">
      <w:pPr>
        <w:pStyle w:val="Web"/>
        <w:spacing w:before="0" w:beforeAutospacing="0" w:after="200" w:afterAutospacing="0"/>
        <w:jc w:val="both"/>
        <w:rPr>
          <w:bCs/>
        </w:rPr>
      </w:pPr>
    </w:p>
    <w:p w:rsidR="00D67524" w:rsidRPr="00A31BAE" w:rsidRDefault="00D67524" w:rsidP="00D67524">
      <w:pPr>
        <w:pStyle w:val="Web"/>
        <w:numPr>
          <w:ilvl w:val="3"/>
          <w:numId w:val="14"/>
        </w:numPr>
        <w:spacing w:before="0" w:beforeAutospacing="0" w:after="200" w:afterAutospacing="0"/>
        <w:outlineLvl w:val="2"/>
        <w:rPr>
          <w:bCs/>
          <w:sz w:val="32"/>
          <w:szCs w:val="32"/>
          <w:u w:val="single"/>
          <w:vertAlign w:val="subscript"/>
        </w:rPr>
      </w:pPr>
      <w:r>
        <w:rPr>
          <w:bCs/>
        </w:rPr>
        <w:t>Δυαδικό μίγμα με προσθήκη μετάλλου σε αναλογία (δυαδικού μίγματος:μετάλλου) ίση (1:2) και (1:6)</w:t>
      </w:r>
    </w:p>
    <w:p w:rsidR="00D67524" w:rsidRPr="00A31BAE" w:rsidRDefault="00D67524" w:rsidP="00D67524">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3.1.61 και 3.1.62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για αναλογία </w:t>
      </w:r>
      <w:r w:rsidRPr="006B3C89">
        <w:rPr>
          <w:bCs/>
          <w:iCs/>
        </w:rPr>
        <w:t xml:space="preserve"> </w:t>
      </w:r>
      <w:r>
        <w:rPr>
          <w:bCs/>
        </w:rPr>
        <w:t>δυαδικού μίγματος:μετάλλου) ίση (1:2) και (1:6) και στις Εικόνα 77-78 τα αντίστοιχα πρωτονιακά φάσματα.</w:t>
      </w:r>
    </w:p>
    <w:p w:rsidR="00D67524" w:rsidRPr="00637C12" w:rsidRDefault="00D67524" w:rsidP="00B8369F">
      <w:pPr>
        <w:pStyle w:val="Web"/>
        <w:spacing w:before="0" w:beforeAutospacing="0" w:after="200" w:afterAutospacing="0"/>
        <w:jc w:val="both"/>
        <w:rPr>
          <w:bCs/>
        </w:rPr>
      </w:pPr>
    </w:p>
    <w:p w:rsidR="00D67524" w:rsidRDefault="00D67524" w:rsidP="00D67524">
      <w:pPr>
        <w:pStyle w:val="Web"/>
        <w:spacing w:before="0" w:beforeAutospacing="0" w:after="200" w:afterAutospacing="0"/>
        <w:outlineLvl w:val="2"/>
        <w:rPr>
          <w:bCs/>
          <w:iCs/>
        </w:rPr>
      </w:pPr>
      <w:bookmarkStart w:id="166" w:name="_Toc170659641"/>
      <w:r w:rsidRPr="006B3C89">
        <w:rPr>
          <w:bCs/>
          <w:iCs/>
        </w:rPr>
        <w:t>Πίνακα</w:t>
      </w:r>
      <w:r>
        <w:rPr>
          <w:bCs/>
          <w:iCs/>
        </w:rPr>
        <w:t>ς</w:t>
      </w:r>
      <w:r w:rsidRPr="006B3C89">
        <w:rPr>
          <w:bCs/>
          <w:iCs/>
        </w:rPr>
        <w:t xml:space="preserve"> 3.1.</w:t>
      </w:r>
      <w:r>
        <w:rPr>
          <w:bCs/>
          <w:iCs/>
        </w:rPr>
        <w:t>61</w:t>
      </w:r>
      <w:r w:rsidRPr="006B3C89">
        <w:rPr>
          <w:bCs/>
          <w:iCs/>
        </w:rPr>
        <w:t xml:space="preserve"> Χημική μετατόπιση πρωτονίων 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(1:6)</w:t>
      </w:r>
      <w:r w:rsidRPr="006B3C89">
        <w:rPr>
          <w:bCs/>
          <w:iCs/>
        </w:rPr>
        <w:t>.</w:t>
      </w:r>
    </w:p>
    <w:bookmarkEnd w:id="166"/>
    <w:p w:rsidR="007A1376" w:rsidRPr="00A019BE" w:rsidRDefault="00C75A09" w:rsidP="007A1376">
      <w:pPr>
        <w:pStyle w:val="a5"/>
        <w:tabs>
          <w:tab w:val="left" w:pos="1470"/>
        </w:tabs>
        <w:ind w:left="360"/>
        <w:rPr>
          <w:rFonts w:ascii="Times New Roman" w:hAnsi="Times New Roman" w:cs="Times New Roman"/>
        </w:rPr>
      </w:pPr>
      <w:r>
        <w:rPr>
          <w:rFonts w:ascii="Times New Roman" w:hAnsi="Times New Roman" w:cs="Times New Roman"/>
          <w:noProof/>
          <w:lang w:eastAsia="en-US"/>
        </w:rPr>
        <w:pict>
          <v:shape id="_x0000_s4460" type="#_x0000_t75" alt="" style="position:absolute;left:0;text-align:left;margin-left:-33.4pt;margin-top:3.8pt;width:547.3pt;height:134.55pt;z-index:251688960;mso-wrap-edited:f">
            <v:imagedata r:id="rId262" o:title=""/>
          </v:shape>
          <o:OLEObject Type="Embed" ProgID="Excel.Sheet.12" ShapeID="_x0000_s4460" DrawAspect="Content" ObjectID="_1786616410" r:id="rId263"/>
        </w:pict>
      </w:r>
    </w:p>
    <w:p w:rsidR="007A1376" w:rsidRDefault="007A1376" w:rsidP="007A1376">
      <w:pPr>
        <w:rPr>
          <w:rFonts w:ascii="Times New Roman" w:hAnsi="Times New Roman" w:cs="Times New Roman"/>
        </w:rPr>
      </w:pPr>
    </w:p>
    <w:p w:rsidR="005321C5" w:rsidRDefault="005321C5" w:rsidP="007A1376">
      <w:pPr>
        <w:rPr>
          <w:rFonts w:ascii="Times New Roman" w:hAnsi="Times New Roman" w:cs="Times New Roman"/>
        </w:rPr>
      </w:pPr>
    </w:p>
    <w:p w:rsidR="005321C5" w:rsidRDefault="005321C5" w:rsidP="007A1376">
      <w:pPr>
        <w:rPr>
          <w:rFonts w:ascii="Times New Roman" w:hAnsi="Times New Roman" w:cs="Times New Roman"/>
        </w:rPr>
      </w:pPr>
    </w:p>
    <w:p w:rsidR="005321C5" w:rsidRDefault="005321C5" w:rsidP="007A1376">
      <w:pPr>
        <w:rPr>
          <w:rFonts w:ascii="Times New Roman" w:hAnsi="Times New Roman" w:cs="Times New Roman"/>
        </w:rPr>
      </w:pPr>
    </w:p>
    <w:p w:rsidR="005321C5" w:rsidRPr="00745291" w:rsidRDefault="005321C5"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7A1376" w:rsidRPr="00745291" w:rsidRDefault="007A1376" w:rsidP="007A1376">
      <w:pPr>
        <w:rPr>
          <w:rFonts w:ascii="Times New Roman" w:hAnsi="Times New Roman" w:cs="Times New Roman"/>
        </w:rPr>
      </w:pPr>
    </w:p>
    <w:p w:rsidR="00D67524" w:rsidRDefault="00D67524" w:rsidP="00D67524">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62</w:t>
      </w:r>
      <w:r w:rsidRPr="006B3C89">
        <w:rPr>
          <w:bCs/>
          <w:iCs/>
        </w:rPr>
        <w:t xml:space="preserve"> Χημική μετατόπιση πρωτονίων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(1:6)</w:t>
      </w:r>
      <w:r w:rsidRPr="006B3C89">
        <w:rPr>
          <w:bCs/>
          <w:iCs/>
        </w:rPr>
        <w:t>.</w:t>
      </w:r>
    </w:p>
    <w:p w:rsidR="007A1376" w:rsidRPr="00745291" w:rsidRDefault="00C75A09" w:rsidP="007A1376">
      <w:pPr>
        <w:pStyle w:val="a5"/>
        <w:ind w:left="360"/>
        <w:rPr>
          <w:rFonts w:ascii="Times New Roman" w:hAnsi="Times New Roman" w:cs="Times New Roman"/>
        </w:rPr>
      </w:pPr>
      <w:r>
        <w:rPr>
          <w:rFonts w:ascii="Times New Roman" w:hAnsi="Times New Roman" w:cs="Times New Roman"/>
          <w:noProof/>
          <w:lang w:eastAsia="en-US"/>
        </w:rPr>
        <w:pict>
          <v:shape id="_x0000_s4459" type="#_x0000_t75" alt="" style="position:absolute;left:0;text-align:left;margin-left:-33.4pt;margin-top:1.35pt;width:520.9pt;height:116.1pt;z-index:251689984;mso-wrap-edited:f">
            <v:imagedata r:id="rId264" o:title=""/>
          </v:shape>
          <o:OLEObject Type="Embed" ProgID="Excel.Sheet.12" ShapeID="_x0000_s4459" DrawAspect="Content" ObjectID="_1786616411" r:id="rId265"/>
        </w:pict>
      </w: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7A1376" w:rsidRPr="00745291" w:rsidRDefault="007A1376" w:rsidP="007A1376">
      <w:pPr>
        <w:pStyle w:val="a5"/>
        <w:ind w:left="360"/>
        <w:rPr>
          <w:rFonts w:ascii="Times New Roman" w:hAnsi="Times New Roman" w:cs="Times New Roman"/>
        </w:rPr>
      </w:pPr>
    </w:p>
    <w:p w:rsidR="00D67524" w:rsidRDefault="00D67524" w:rsidP="005321C5">
      <w:pPr>
        <w:pStyle w:val="Web"/>
        <w:spacing w:before="0" w:beforeAutospacing="0" w:after="200" w:afterAutospacing="0"/>
        <w:jc w:val="both"/>
      </w:pPr>
    </w:p>
    <w:p w:rsidR="00D67524" w:rsidRDefault="00D67524" w:rsidP="005321C5">
      <w:pPr>
        <w:pStyle w:val="Web"/>
        <w:spacing w:before="0" w:beforeAutospacing="0" w:after="200" w:afterAutospacing="0"/>
        <w:jc w:val="both"/>
      </w:pPr>
    </w:p>
    <w:p w:rsidR="00D67524" w:rsidRDefault="00D67524" w:rsidP="00D67524">
      <w:pPr>
        <w:pStyle w:val="Web"/>
        <w:spacing w:before="0" w:beforeAutospacing="0" w:after="200" w:afterAutospacing="0"/>
        <w:jc w:val="both"/>
        <w:rPr>
          <w:bCs/>
        </w:rPr>
      </w:pPr>
      <w:r w:rsidRPr="00DD2B10">
        <w:t>Σύμφωνα με τους πίνακες 3.1.</w:t>
      </w:r>
      <w:r w:rsidR="00355CDC">
        <w:t>61</w:t>
      </w:r>
      <w:r>
        <w:t xml:space="preserve"> </w:t>
      </w:r>
      <w:r w:rsidRPr="00DD2B10">
        <w:t xml:space="preserve"> και 3.1.</w:t>
      </w:r>
      <w:r>
        <w:t>6</w:t>
      </w:r>
      <w:r w:rsidR="00355CDC">
        <w:t>2</w:t>
      </w:r>
      <w:r>
        <w:t xml:space="preserve">, </w:t>
      </w:r>
      <w:r>
        <w:rPr>
          <w:bCs/>
        </w:rPr>
        <w:t>κατά την προσθήκη του μετάλλου</w:t>
      </w:r>
      <w:r w:rsidRPr="007D102C">
        <w:rPr>
          <w:bCs/>
        </w:rPr>
        <w:t xml:space="preserve"> </w:t>
      </w:r>
      <w:r>
        <w:rPr>
          <w:bCs/>
        </w:rPr>
        <w:t xml:space="preserve">εμφανίζεται μετατόπιση </w:t>
      </w:r>
      <w:r w:rsidR="00355CDC" w:rsidRPr="007D102C">
        <w:rPr>
          <w:bCs/>
        </w:rPr>
        <w:t xml:space="preserve">των πρωτονίων </w:t>
      </w:r>
      <w:r w:rsidR="00355CDC">
        <w:rPr>
          <w:bCs/>
        </w:rPr>
        <w:t xml:space="preserve">του καφεϊκού και του γαλλικού οξέος </w:t>
      </w:r>
      <w:r>
        <w:rPr>
          <w:bCs/>
        </w:rPr>
        <w:t xml:space="preserve">σε μεγαλύτερες τιμές συχνοτήτων </w:t>
      </w:r>
    </w:p>
    <w:p w:rsidR="00355CDC" w:rsidRDefault="00D67524" w:rsidP="00355CDC">
      <w:pPr>
        <w:pStyle w:val="Web"/>
        <w:spacing w:before="0" w:beforeAutospacing="0" w:after="200" w:afterAutospacing="0"/>
        <w:jc w:val="both"/>
        <w:rPr>
          <w:bCs/>
        </w:rPr>
      </w:pPr>
      <w:r>
        <w:rPr>
          <w:bCs/>
        </w:rPr>
        <w:t xml:space="preserve"> Συγκρίνοντας την μεταβολή στη χημική μετατόπιση των πρωτονίω</w:t>
      </w:r>
      <w:r w:rsidR="00355CDC">
        <w:rPr>
          <w:bCs/>
        </w:rPr>
        <w:t>ν</w:t>
      </w:r>
      <w:r>
        <w:rPr>
          <w:bCs/>
        </w:rPr>
        <w:t xml:space="preserve"> του καφεϊκού και του γαλλικού οξέως ,στο καφεϊκό οξύ παρουσιάζεται μεγαλύτερη μετατόπιση σε μεγαλύτερες τιμές συχνοτήτων. Την μεγαλύτερη μεταβολή στη χημική μετατόπιση την έχει το πρωτόνιο Η</w:t>
      </w:r>
      <w:r w:rsidRPr="0070718D">
        <w:rPr>
          <w:bCs/>
          <w:vertAlign w:val="subscript"/>
        </w:rPr>
        <w:t>3΄</w:t>
      </w:r>
    </w:p>
    <w:p w:rsidR="005321C5" w:rsidRPr="004D3477" w:rsidRDefault="0070718D" w:rsidP="005321C5">
      <w:pPr>
        <w:pStyle w:val="Web"/>
        <w:spacing w:before="0" w:beforeAutospacing="0" w:after="200" w:afterAutospacing="0"/>
        <w:jc w:val="both"/>
        <w:rPr>
          <w:b/>
          <w:i/>
          <w:sz w:val="32"/>
          <w:szCs w:val="32"/>
          <w:u w:val="single"/>
          <w:vertAlign w:val="subscript"/>
        </w:rPr>
      </w:pPr>
      <w:r>
        <w:rPr>
          <w:bCs/>
        </w:rPr>
        <w:t>Τέλος</w:t>
      </w:r>
      <w:r w:rsidR="005321C5">
        <w:rPr>
          <w:bCs/>
        </w:rPr>
        <w:t xml:space="preserve"> με την </w:t>
      </w:r>
      <w:r>
        <w:rPr>
          <w:bCs/>
        </w:rPr>
        <w:t>αύξηση</w:t>
      </w:r>
      <w:r w:rsidR="005321C5">
        <w:rPr>
          <w:bCs/>
        </w:rPr>
        <w:t xml:space="preserve"> το</w:t>
      </w:r>
      <w:r w:rsidR="00355CDC">
        <w:rPr>
          <w:bCs/>
        </w:rPr>
        <w:t xml:space="preserve">υ προστιθέμενου </w:t>
      </w:r>
      <w:r>
        <w:rPr>
          <w:bCs/>
        </w:rPr>
        <w:t>μετάλλου</w:t>
      </w:r>
      <w:r w:rsidR="005321C5">
        <w:rPr>
          <w:bCs/>
        </w:rPr>
        <w:t xml:space="preserve"> </w:t>
      </w:r>
      <w:r w:rsidR="00355CDC">
        <w:rPr>
          <w:bCs/>
        </w:rPr>
        <w:t>σε αναλογία (1:6)</w:t>
      </w:r>
      <w:r w:rsidR="005321C5">
        <w:rPr>
          <w:bCs/>
        </w:rPr>
        <w:t xml:space="preserve"> </w:t>
      </w:r>
      <w:r>
        <w:rPr>
          <w:bCs/>
        </w:rPr>
        <w:t>παρατηρείται</w:t>
      </w:r>
      <w:r w:rsidR="005321C5">
        <w:rPr>
          <w:bCs/>
        </w:rPr>
        <w:t xml:space="preserve"> </w:t>
      </w:r>
      <w:r>
        <w:rPr>
          <w:bCs/>
        </w:rPr>
        <w:t>αύξηση</w:t>
      </w:r>
      <w:r w:rsidR="005321C5">
        <w:rPr>
          <w:bCs/>
        </w:rPr>
        <w:t xml:space="preserve"> στη </w:t>
      </w:r>
      <w:r w:rsidR="00355CDC">
        <w:rPr>
          <w:bCs/>
        </w:rPr>
        <w:t xml:space="preserve">μεταβολή της χημικής μετατόπισης σε μεγαλύτερες τιμές συχνοτήτων. </w:t>
      </w:r>
    </w:p>
    <w:p w:rsidR="007A1376" w:rsidRPr="005321C5" w:rsidRDefault="007A1376" w:rsidP="007A1376">
      <w:pPr>
        <w:pStyle w:val="Web"/>
        <w:spacing w:before="0" w:beforeAutospacing="0" w:after="200" w:afterAutospacing="0"/>
        <w:rPr>
          <w:b/>
          <w:i/>
          <w:sz w:val="32"/>
          <w:szCs w:val="32"/>
          <w:u w:val="single"/>
          <w:vertAlign w:val="subscript"/>
        </w:rPr>
      </w:pPr>
    </w:p>
    <w:p w:rsidR="007A1376" w:rsidRPr="00745291" w:rsidRDefault="007A1376" w:rsidP="007A1376">
      <w:pPr>
        <w:pStyle w:val="Web"/>
        <w:keepNext/>
        <w:spacing w:before="0" w:beforeAutospacing="0" w:after="200" w:afterAutospacing="0"/>
      </w:pPr>
      <w:r w:rsidRPr="00745291">
        <w:rPr>
          <w:noProof/>
        </w:rPr>
        <w:drawing>
          <wp:inline distT="0" distB="0" distL="0" distR="0">
            <wp:extent cx="5274310" cy="1948392"/>
            <wp:effectExtent l="19050" t="0" r="2540" b="0"/>
            <wp:docPr id="1763548810" name="Εικόνα 68"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548810" name="Εικόνα 68"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66" cstate="print"/>
                    <a:srcRect/>
                    <a:stretch>
                      <a:fillRect/>
                    </a:stretch>
                  </pic:blipFill>
                  <pic:spPr bwMode="auto">
                    <a:xfrm>
                      <a:off x="0" y="0"/>
                      <a:ext cx="5274310" cy="1948392"/>
                    </a:xfrm>
                    <a:prstGeom prst="rect">
                      <a:avLst/>
                    </a:prstGeom>
                    <a:noFill/>
                    <a:ln w="9525">
                      <a:noFill/>
                      <a:miter lim="800000"/>
                      <a:headEnd/>
                      <a:tailEnd/>
                    </a:ln>
                  </pic:spPr>
                </pic:pic>
              </a:graphicData>
            </a:graphic>
          </wp:inline>
        </w:drawing>
      </w:r>
    </w:p>
    <w:p w:rsidR="007A1376" w:rsidRPr="00B8369F" w:rsidRDefault="007A1376" w:rsidP="00B8369F">
      <w:pPr>
        <w:pStyle w:val="Web"/>
        <w:spacing w:before="0" w:beforeAutospacing="0" w:after="200" w:afterAutospacing="0"/>
        <w:jc w:val="center"/>
        <w:rPr>
          <w:i/>
          <w:sz w:val="22"/>
          <w:szCs w:val="22"/>
          <w:u w:val="single"/>
          <w:vertAlign w:val="subscript"/>
        </w:rPr>
      </w:pPr>
      <w:r w:rsidRPr="00B8369F">
        <w:rPr>
          <w:sz w:val="18"/>
          <w:szCs w:val="18"/>
        </w:rPr>
        <w:t>Εικόνα</w:t>
      </w:r>
      <w:r w:rsidR="00C913E9" w:rsidRPr="00C913E9">
        <w:rPr>
          <w:sz w:val="18"/>
          <w:szCs w:val="18"/>
        </w:rPr>
        <w:t xml:space="preserve"> 77</w:t>
      </w:r>
      <w:r w:rsidRPr="00B8369F">
        <w:rPr>
          <w:sz w:val="18"/>
          <w:szCs w:val="18"/>
        </w:rPr>
        <w:t>:</w:t>
      </w:r>
      <w:r w:rsidRPr="00B8369F">
        <w:rPr>
          <w:bCs/>
          <w:sz w:val="18"/>
          <w:szCs w:val="18"/>
        </w:rPr>
        <w:t xml:space="preserve"> Σύγκριση φασμάτων </w:t>
      </w:r>
      <w:r w:rsidRPr="00B8369F">
        <w:rPr>
          <w:bCs/>
          <w:sz w:val="18"/>
          <w:szCs w:val="18"/>
          <w:vertAlign w:val="superscript"/>
        </w:rPr>
        <w:t>1</w:t>
      </w:r>
      <w:r w:rsidRPr="00B8369F">
        <w:rPr>
          <w:bCs/>
          <w:sz w:val="18"/>
          <w:szCs w:val="18"/>
        </w:rPr>
        <w:t xml:space="preserve">H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(1:2)  και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(1:6)</w:t>
      </w:r>
    </w:p>
    <w:p w:rsidR="007A1376" w:rsidRPr="00745291" w:rsidRDefault="007A1376" w:rsidP="007A1376">
      <w:pPr>
        <w:pStyle w:val="a8"/>
        <w:rPr>
          <w:rFonts w:ascii="Times New Roman" w:eastAsia="Times New Roman" w:hAnsi="Times New Roman" w:cs="Times New Roman"/>
          <w:b/>
          <w:color w:val="auto"/>
          <w:sz w:val="24"/>
          <w:szCs w:val="24"/>
        </w:rPr>
      </w:pPr>
    </w:p>
    <w:p w:rsidR="007A1376" w:rsidRPr="00745291" w:rsidRDefault="007A1376" w:rsidP="007A1376">
      <w:pPr>
        <w:rPr>
          <w:rFonts w:ascii="Times New Roman" w:hAnsi="Times New Roman" w:cs="Times New Roman"/>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62926"/>
            <wp:effectExtent l="19050" t="0" r="2540" b="0"/>
            <wp:docPr id="74" name="Εικόνα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67" cstate="print"/>
                    <a:srcRect/>
                    <a:stretch>
                      <a:fillRect/>
                    </a:stretch>
                  </pic:blipFill>
                  <pic:spPr bwMode="auto">
                    <a:xfrm>
                      <a:off x="0" y="0"/>
                      <a:ext cx="5274310" cy="1862926"/>
                    </a:xfrm>
                    <a:prstGeom prst="rect">
                      <a:avLst/>
                    </a:prstGeom>
                    <a:noFill/>
                    <a:ln w="9525">
                      <a:noFill/>
                      <a:miter lim="800000"/>
                      <a:headEnd/>
                      <a:tailEnd/>
                    </a:ln>
                  </pic:spPr>
                </pic:pic>
              </a:graphicData>
            </a:graphic>
          </wp:inline>
        </w:drawing>
      </w:r>
    </w:p>
    <w:p w:rsidR="007A1376" w:rsidRPr="00637C12" w:rsidRDefault="007A1376" w:rsidP="00B8369F">
      <w:pPr>
        <w:pStyle w:val="Web"/>
        <w:spacing w:before="0" w:beforeAutospacing="0" w:after="200" w:afterAutospacing="0"/>
        <w:jc w:val="center"/>
        <w:rPr>
          <w:bCs/>
          <w:sz w:val="18"/>
          <w:szCs w:val="18"/>
        </w:rPr>
      </w:pPr>
      <w:r w:rsidRPr="00B8369F">
        <w:rPr>
          <w:bCs/>
          <w:sz w:val="18"/>
          <w:szCs w:val="18"/>
        </w:rPr>
        <w:t>Εικόνα</w:t>
      </w:r>
      <w:r w:rsidR="00C913E9" w:rsidRPr="00C913E9">
        <w:rPr>
          <w:bCs/>
          <w:sz w:val="18"/>
          <w:szCs w:val="18"/>
        </w:rPr>
        <w:t xml:space="preserve"> 78</w:t>
      </w:r>
      <w:r w:rsidRPr="00B8369F">
        <w:rPr>
          <w:bCs/>
          <w:sz w:val="18"/>
          <w:szCs w:val="18"/>
        </w:rPr>
        <w:t xml:space="preserve">: Σύγκριση φασμάτων </w:t>
      </w:r>
      <w:r w:rsidRPr="00B8369F">
        <w:rPr>
          <w:bCs/>
          <w:sz w:val="18"/>
          <w:szCs w:val="18"/>
          <w:vertAlign w:val="superscript"/>
        </w:rPr>
        <w:t>1</w:t>
      </w:r>
      <w:r w:rsidRPr="00B8369F">
        <w:rPr>
          <w:bCs/>
          <w:sz w:val="18"/>
          <w:szCs w:val="18"/>
        </w:rPr>
        <w:t xml:space="preserve">H  </w:t>
      </w:r>
      <w:r w:rsidRPr="00B8369F">
        <w:rPr>
          <w:bCs/>
          <w:sz w:val="18"/>
          <w:szCs w:val="18"/>
          <w:lang w:val="en-US"/>
        </w:rPr>
        <w:t>CA</w:t>
      </w:r>
      <w:r w:rsidRPr="00B8369F">
        <w:rPr>
          <w:bCs/>
          <w:sz w:val="18"/>
          <w:szCs w:val="18"/>
        </w:rPr>
        <w:t>:</w:t>
      </w:r>
      <w:r w:rsidRPr="00B8369F">
        <w:rPr>
          <w:bCs/>
          <w:sz w:val="18"/>
          <w:szCs w:val="18"/>
          <w:lang w:val="en-US"/>
        </w:rPr>
        <w:t>GA</w:t>
      </w:r>
      <w:r w:rsidRPr="00B8369F">
        <w:rPr>
          <w:bCs/>
          <w:sz w:val="18"/>
          <w:szCs w:val="18"/>
        </w:rPr>
        <w:t>:</w:t>
      </w:r>
      <w:r w:rsidRPr="00B8369F">
        <w:rPr>
          <w:bCs/>
          <w:sz w:val="18"/>
          <w:szCs w:val="18"/>
          <w:lang w:val="en-US"/>
        </w:rPr>
        <w:t>DMSO</w:t>
      </w:r>
      <w:r w:rsidRPr="00B8369F">
        <w:rPr>
          <w:bCs/>
          <w:sz w:val="18"/>
          <w:szCs w:val="18"/>
        </w:rPr>
        <w:t xml:space="preserve"> , </w:t>
      </w:r>
      <w:r w:rsidRPr="00B8369F">
        <w:rPr>
          <w:bCs/>
          <w:sz w:val="18"/>
          <w:szCs w:val="18"/>
          <w:lang w:val="en-US"/>
        </w:rPr>
        <w:t>CA</w:t>
      </w:r>
      <w:r w:rsidRPr="00B8369F">
        <w:rPr>
          <w:bCs/>
          <w:sz w:val="18"/>
          <w:szCs w:val="18"/>
        </w:rPr>
        <w:t>:</w:t>
      </w:r>
      <w:r w:rsidRPr="00B8369F">
        <w:rPr>
          <w:bCs/>
          <w:sz w:val="18"/>
          <w:szCs w:val="18"/>
          <w:lang w:val="en-US"/>
        </w:rPr>
        <w:t>GA</w:t>
      </w:r>
      <w:r w:rsidRPr="00B8369F">
        <w:rPr>
          <w:bCs/>
          <w:sz w:val="18"/>
          <w:szCs w:val="18"/>
        </w:rPr>
        <w:t>:</w:t>
      </w:r>
      <w:r w:rsidRPr="00B8369F">
        <w:rPr>
          <w:bCs/>
          <w:sz w:val="18"/>
          <w:szCs w:val="18"/>
          <w:lang w:val="en-US"/>
        </w:rPr>
        <w:t>DMSO</w:t>
      </w:r>
      <w:r w:rsidRPr="00B8369F">
        <w:rPr>
          <w:bCs/>
          <w:sz w:val="18"/>
          <w:szCs w:val="18"/>
        </w:rPr>
        <w:t>:</w:t>
      </w:r>
      <w:r w:rsidRPr="00B8369F">
        <w:rPr>
          <w:bCs/>
          <w:sz w:val="18"/>
          <w:szCs w:val="18"/>
          <w:lang w:val="en-US"/>
        </w:rPr>
        <w:t>Zn</w:t>
      </w:r>
      <w:r w:rsidRPr="00B8369F">
        <w:rPr>
          <w:bCs/>
          <w:sz w:val="18"/>
          <w:szCs w:val="18"/>
        </w:rPr>
        <w:t xml:space="preserve">(1:2)  και </w:t>
      </w:r>
      <w:r w:rsidRPr="00B8369F">
        <w:rPr>
          <w:bCs/>
          <w:sz w:val="18"/>
          <w:szCs w:val="18"/>
          <w:lang w:val="en-US"/>
        </w:rPr>
        <w:t>CA</w:t>
      </w:r>
      <w:r w:rsidRPr="00B8369F">
        <w:rPr>
          <w:bCs/>
          <w:sz w:val="18"/>
          <w:szCs w:val="18"/>
        </w:rPr>
        <w:t>:</w:t>
      </w:r>
      <w:r w:rsidRPr="00B8369F">
        <w:rPr>
          <w:bCs/>
          <w:sz w:val="18"/>
          <w:szCs w:val="18"/>
          <w:lang w:val="en-US"/>
        </w:rPr>
        <w:t>GA</w:t>
      </w:r>
      <w:r w:rsidRPr="00B8369F">
        <w:rPr>
          <w:bCs/>
          <w:sz w:val="18"/>
          <w:szCs w:val="18"/>
        </w:rPr>
        <w:t>:</w:t>
      </w:r>
      <w:r w:rsidRPr="00B8369F">
        <w:rPr>
          <w:bCs/>
          <w:sz w:val="18"/>
          <w:szCs w:val="18"/>
          <w:lang w:val="en-US"/>
        </w:rPr>
        <w:t>DMSO</w:t>
      </w:r>
      <w:r w:rsidRPr="00B8369F">
        <w:rPr>
          <w:bCs/>
          <w:sz w:val="18"/>
          <w:szCs w:val="18"/>
        </w:rPr>
        <w:t>:</w:t>
      </w:r>
      <w:r w:rsidRPr="00B8369F">
        <w:rPr>
          <w:bCs/>
          <w:sz w:val="18"/>
          <w:szCs w:val="18"/>
          <w:lang w:val="en-US"/>
        </w:rPr>
        <w:t>Zn</w:t>
      </w:r>
      <w:r w:rsidRPr="00B8369F">
        <w:rPr>
          <w:bCs/>
          <w:sz w:val="18"/>
          <w:szCs w:val="18"/>
        </w:rPr>
        <w:t xml:space="preserve">(1:6).Έμφαση στις κύριες κορυφές πρωτονίου του μείγματος </w:t>
      </w:r>
      <w:r w:rsidRPr="00B8369F">
        <w:rPr>
          <w:bCs/>
          <w:sz w:val="18"/>
          <w:szCs w:val="18"/>
          <w:lang w:val="en-US"/>
        </w:rPr>
        <w:t>CA</w:t>
      </w:r>
      <w:r w:rsidRPr="00B8369F">
        <w:rPr>
          <w:bCs/>
          <w:sz w:val="18"/>
          <w:szCs w:val="18"/>
        </w:rPr>
        <w:t>:</w:t>
      </w:r>
      <w:r w:rsidRPr="00B8369F">
        <w:rPr>
          <w:bCs/>
          <w:sz w:val="18"/>
          <w:szCs w:val="18"/>
          <w:lang w:val="en-US"/>
        </w:rPr>
        <w:t>GA</w:t>
      </w:r>
      <w:r w:rsidRPr="00B8369F">
        <w:rPr>
          <w:bCs/>
          <w:sz w:val="18"/>
          <w:szCs w:val="18"/>
        </w:rPr>
        <w:t>:</w:t>
      </w:r>
      <w:r w:rsidRPr="00B8369F">
        <w:rPr>
          <w:bCs/>
          <w:sz w:val="18"/>
          <w:szCs w:val="18"/>
          <w:lang w:val="en-US"/>
        </w:rPr>
        <w:t>DMSO</w:t>
      </w:r>
    </w:p>
    <w:p w:rsidR="005321C5" w:rsidRDefault="007A1376" w:rsidP="00B8369F">
      <w:pPr>
        <w:pStyle w:val="Web"/>
        <w:spacing w:before="0" w:beforeAutospacing="0" w:after="200" w:afterAutospacing="0"/>
        <w:jc w:val="both"/>
        <w:rPr>
          <w:bCs/>
        </w:rPr>
      </w:pPr>
      <w:r w:rsidRPr="00745291">
        <w:t xml:space="preserve">Στο φάσμα </w:t>
      </w:r>
      <w:r w:rsidRPr="00745291">
        <w:rPr>
          <w:bCs/>
          <w:vertAlign w:val="superscript"/>
        </w:rPr>
        <w:t>1</w:t>
      </w:r>
      <w:r w:rsidRPr="00745291">
        <w:rPr>
          <w:bCs/>
        </w:rPr>
        <w:t>H</w:t>
      </w:r>
      <w:r w:rsidRPr="00745291">
        <w:t xml:space="preserve"> </w:t>
      </w:r>
      <w:r w:rsidRPr="00745291">
        <w:rPr>
          <w:bCs/>
        </w:rPr>
        <w:t>CA:GA:DMSO:Zn(1:2) εμφανίζονται τρεις  καινούριες κορυφές ,</w:t>
      </w:r>
      <w:r w:rsidR="00355CDC">
        <w:rPr>
          <w:bCs/>
        </w:rPr>
        <w:t xml:space="preserve"> </w:t>
      </w:r>
      <w:r w:rsidRPr="00745291">
        <w:rPr>
          <w:bCs/>
        </w:rPr>
        <w:t>στα 8,84</w:t>
      </w:r>
      <w:r w:rsidR="00355CDC">
        <w:rPr>
          <w:bCs/>
        </w:rPr>
        <w:t xml:space="preserve"> </w:t>
      </w:r>
      <w:r w:rsidRPr="00745291">
        <w:rPr>
          <w:bCs/>
          <w:lang w:val="en-US"/>
        </w:rPr>
        <w:t>ppm</w:t>
      </w:r>
      <w:r w:rsidRPr="00745291">
        <w:rPr>
          <w:bCs/>
        </w:rPr>
        <w:t xml:space="preserve">  , στα 9,29 </w:t>
      </w:r>
      <w:r w:rsidRPr="00745291">
        <w:rPr>
          <w:bCs/>
          <w:lang w:val="en-US"/>
        </w:rPr>
        <w:t>ppm</w:t>
      </w:r>
      <w:r w:rsidRPr="00745291">
        <w:rPr>
          <w:bCs/>
        </w:rPr>
        <w:t xml:space="preserve"> και στα 9,62</w:t>
      </w:r>
      <w:r w:rsidRPr="00745291">
        <w:rPr>
          <w:bCs/>
          <w:lang w:val="en-US"/>
        </w:rPr>
        <w:t>ppm</w:t>
      </w:r>
      <w:r w:rsidRPr="00745291">
        <w:rPr>
          <w:bCs/>
        </w:rPr>
        <w:t xml:space="preserve"> </w:t>
      </w:r>
      <w:r w:rsidR="005321C5">
        <w:rPr>
          <w:bCs/>
        </w:rPr>
        <w:t>.</w:t>
      </w:r>
    </w:p>
    <w:p w:rsidR="005321C5" w:rsidRPr="00355CDC" w:rsidRDefault="000872C0" w:rsidP="00355CDC">
      <w:pPr>
        <w:jc w:val="both"/>
        <w:rPr>
          <w:rFonts w:ascii="Times New Roman" w:hAnsi="Times New Roman" w:cs="Times New Roman"/>
          <w:sz w:val="24"/>
          <w:szCs w:val="24"/>
        </w:rPr>
      </w:pPr>
      <w:r>
        <w:rPr>
          <w:rFonts w:ascii="Times New Roman" w:hAnsi="Times New Roman" w:cs="Times New Roman"/>
          <w:sz w:val="24"/>
          <w:szCs w:val="24"/>
        </w:rPr>
        <w:t xml:space="preserve">Στα  8,84 </w:t>
      </w:r>
      <w:r w:rsidRPr="00604BE2">
        <w:rPr>
          <w:rFonts w:ascii="Times New Roman" w:hAnsi="Times New Roman" w:cs="Times New Roman"/>
          <w:sz w:val="24"/>
          <w:szCs w:val="24"/>
        </w:rPr>
        <w:t>ppm</w:t>
      </w:r>
      <w:r w:rsidRPr="009B73BD">
        <w:rPr>
          <w:rFonts w:ascii="Times New Roman" w:hAnsi="Times New Roman" w:cs="Times New Roman"/>
          <w:sz w:val="24"/>
          <w:szCs w:val="24"/>
        </w:rPr>
        <w:t xml:space="preserve"> </w:t>
      </w:r>
      <w:r>
        <w:rPr>
          <w:rFonts w:ascii="Times New Roman" w:hAnsi="Times New Roman" w:cs="Times New Roman"/>
          <w:sz w:val="24"/>
          <w:szCs w:val="24"/>
        </w:rPr>
        <w:t>εμφανίζεται το πρωτόνιο  Η</w:t>
      </w:r>
      <w:r w:rsidRPr="0070718D">
        <w:rPr>
          <w:rFonts w:ascii="Times New Roman" w:hAnsi="Times New Roman" w:cs="Times New Roman"/>
          <w:sz w:val="24"/>
          <w:szCs w:val="24"/>
          <w:vertAlign w:val="subscript"/>
        </w:rPr>
        <w:t xml:space="preserve">4 </w:t>
      </w:r>
      <w:r>
        <w:rPr>
          <w:rFonts w:ascii="Times New Roman" w:hAnsi="Times New Roman" w:cs="Times New Roman"/>
          <w:sz w:val="24"/>
          <w:szCs w:val="24"/>
        </w:rPr>
        <w:t xml:space="preserve">της υδροξυλομάδας  ,ακολούθως στα 9,29 </w:t>
      </w:r>
      <w:r>
        <w:rPr>
          <w:rFonts w:ascii="Times New Roman" w:hAnsi="Times New Roman" w:cs="Times New Roman"/>
          <w:sz w:val="24"/>
          <w:szCs w:val="24"/>
          <w:lang w:val="en-US"/>
        </w:rPr>
        <w:t>ppm</w:t>
      </w:r>
      <w:r w:rsidRPr="0045393A">
        <w:rPr>
          <w:rFonts w:ascii="Times New Roman" w:hAnsi="Times New Roman" w:cs="Times New Roman"/>
          <w:sz w:val="24"/>
          <w:szCs w:val="24"/>
        </w:rPr>
        <w:t xml:space="preserve"> </w:t>
      </w:r>
      <w:r>
        <w:rPr>
          <w:rFonts w:ascii="Times New Roman" w:hAnsi="Times New Roman" w:cs="Times New Roman"/>
          <w:sz w:val="24"/>
          <w:szCs w:val="24"/>
        </w:rPr>
        <w:t>εμφανίζονται τα πρωτόνια των υδροξυλομάδων  Η</w:t>
      </w:r>
      <w:r w:rsidRPr="000872C0">
        <w:rPr>
          <w:rFonts w:ascii="Times New Roman" w:hAnsi="Times New Roman" w:cs="Times New Roman"/>
          <w:sz w:val="24"/>
          <w:szCs w:val="24"/>
          <w:vertAlign w:val="subscript"/>
        </w:rPr>
        <w:t xml:space="preserve">3,5 </w:t>
      </w:r>
      <w:r>
        <w:rPr>
          <w:rFonts w:ascii="Times New Roman" w:hAnsi="Times New Roman" w:cs="Times New Roman"/>
          <w:sz w:val="24"/>
          <w:szCs w:val="24"/>
        </w:rPr>
        <w:t>του γαλλικού οξέως και  στην ίδια συχνότητα συντονισμού εμφανίζεται το πρωτόνιο των υδροξυλομάδας  Η</w:t>
      </w:r>
      <w:r w:rsidRPr="000872C0">
        <w:rPr>
          <w:rFonts w:ascii="Times New Roman" w:hAnsi="Times New Roman" w:cs="Times New Roman"/>
          <w:sz w:val="24"/>
          <w:szCs w:val="24"/>
          <w:vertAlign w:val="subscript"/>
        </w:rPr>
        <w:t>4</w:t>
      </w:r>
      <w:r>
        <w:rPr>
          <w:rFonts w:ascii="Times New Roman" w:hAnsi="Times New Roman" w:cs="Times New Roman"/>
          <w:sz w:val="24"/>
          <w:szCs w:val="24"/>
        </w:rPr>
        <w:t xml:space="preserve"> του καφεϊκού οξέως .Τέλος στα 9,64 </w:t>
      </w:r>
      <w:r>
        <w:rPr>
          <w:rFonts w:ascii="Times New Roman" w:hAnsi="Times New Roman" w:cs="Times New Roman"/>
          <w:sz w:val="24"/>
          <w:szCs w:val="24"/>
          <w:lang w:val="en-US"/>
        </w:rPr>
        <w:t>ppm</w:t>
      </w:r>
      <w:r w:rsidRPr="0045393A">
        <w:rPr>
          <w:rFonts w:ascii="Times New Roman" w:hAnsi="Times New Roman" w:cs="Times New Roman"/>
          <w:sz w:val="24"/>
          <w:szCs w:val="24"/>
        </w:rPr>
        <w:t xml:space="preserve"> </w:t>
      </w:r>
      <w:r>
        <w:rPr>
          <w:rFonts w:ascii="Times New Roman" w:hAnsi="Times New Roman" w:cs="Times New Roman"/>
          <w:sz w:val="24"/>
          <w:szCs w:val="24"/>
        </w:rPr>
        <w:t>εμφανίζεται το Η</w:t>
      </w:r>
      <w:r w:rsidRPr="000872C0">
        <w:rPr>
          <w:rFonts w:ascii="Times New Roman" w:hAnsi="Times New Roman" w:cs="Times New Roman"/>
          <w:sz w:val="24"/>
          <w:szCs w:val="24"/>
          <w:vertAlign w:val="subscript"/>
        </w:rPr>
        <w:t>3</w:t>
      </w:r>
      <w:r>
        <w:rPr>
          <w:rFonts w:ascii="Times New Roman" w:hAnsi="Times New Roman" w:cs="Times New Roman"/>
          <w:sz w:val="24"/>
          <w:szCs w:val="24"/>
        </w:rPr>
        <w:t xml:space="preserve"> πρωτόνιο του καφεϊκού οξέως.</w:t>
      </w:r>
    </w:p>
    <w:p w:rsidR="00C9797D" w:rsidRPr="00C9797D" w:rsidRDefault="007A1376" w:rsidP="00B8369F">
      <w:pPr>
        <w:pStyle w:val="Web"/>
        <w:spacing w:before="0" w:beforeAutospacing="0" w:after="200" w:afterAutospacing="0"/>
        <w:jc w:val="both"/>
        <w:rPr>
          <w:b/>
          <w:i/>
          <w:sz w:val="32"/>
          <w:szCs w:val="32"/>
          <w:u w:val="single"/>
          <w:vertAlign w:val="subscript"/>
        </w:rPr>
      </w:pPr>
      <w:r w:rsidRPr="00C9797D">
        <w:t xml:space="preserve">Αντίστοιχα στο φάσμα  </w:t>
      </w:r>
      <w:r w:rsidRPr="00C9797D">
        <w:rPr>
          <w:vertAlign w:val="superscript"/>
        </w:rPr>
        <w:t>1</w:t>
      </w:r>
      <w:r w:rsidRPr="00C9797D">
        <w:t>H CA:GA:DMSO:Zn(1:6) η εμφάνιση των τριών αυτών κορυφών παρουσιάζεται στα 8,87 ppm , στα 9,37 ppm και τέλος στα 9,67 ppm .</w:t>
      </w:r>
      <w:r w:rsidR="00C9797D" w:rsidRPr="00C9797D">
        <w:t xml:space="preserve"> </w:t>
      </w:r>
      <w:r w:rsidR="000872C0">
        <w:t xml:space="preserve">Στα  8,87 </w:t>
      </w:r>
      <w:r w:rsidR="000872C0" w:rsidRPr="00604BE2">
        <w:t>ppm</w:t>
      </w:r>
      <w:r w:rsidR="000872C0" w:rsidRPr="009B73BD">
        <w:t xml:space="preserve"> </w:t>
      </w:r>
      <w:r w:rsidR="000872C0">
        <w:t>εμφανίζεται το πρωτόνιο  Η</w:t>
      </w:r>
      <w:r w:rsidR="000872C0" w:rsidRPr="00C9797D">
        <w:rPr>
          <w:vertAlign w:val="subscript"/>
        </w:rPr>
        <w:t>4</w:t>
      </w:r>
      <w:r w:rsidR="000872C0">
        <w:t xml:space="preserve"> της υδροξυλομάδας  ,ακολούθως στα 9,37 </w:t>
      </w:r>
      <w:r w:rsidR="000872C0" w:rsidRPr="00C9797D">
        <w:t>ppm</w:t>
      </w:r>
      <w:r w:rsidR="000872C0" w:rsidRPr="0045393A">
        <w:t xml:space="preserve"> </w:t>
      </w:r>
      <w:r w:rsidR="000872C0">
        <w:t>εμφανίζονται τα πρωτόνια των υδροξυλομάδων  Η</w:t>
      </w:r>
      <w:r w:rsidR="000872C0" w:rsidRPr="00C9797D">
        <w:rPr>
          <w:vertAlign w:val="subscript"/>
        </w:rPr>
        <w:t xml:space="preserve">3,5 </w:t>
      </w:r>
      <w:r w:rsidR="000872C0">
        <w:t>του γαλλικού οξέως και  στην ίδια συχνότητα συντονισμού εμφανίζεται το πρωτόνιο της  υδροξυλομάδας  Η</w:t>
      </w:r>
      <w:r w:rsidR="000872C0" w:rsidRPr="00C9797D">
        <w:rPr>
          <w:vertAlign w:val="subscript"/>
        </w:rPr>
        <w:t xml:space="preserve">4 </w:t>
      </w:r>
      <w:r w:rsidR="000872C0">
        <w:t xml:space="preserve">του καφεϊκού οξέως .Τέλος στα 9,67 </w:t>
      </w:r>
      <w:r w:rsidR="000872C0">
        <w:rPr>
          <w:lang w:val="en-US"/>
        </w:rPr>
        <w:t>ppm</w:t>
      </w:r>
      <w:r w:rsidR="000872C0" w:rsidRPr="0045393A">
        <w:t xml:space="preserve"> </w:t>
      </w:r>
      <w:r w:rsidR="000872C0">
        <w:t>εμφανίζεται το Η</w:t>
      </w:r>
      <w:r w:rsidR="000872C0" w:rsidRPr="00C9797D">
        <w:rPr>
          <w:vertAlign w:val="subscript"/>
        </w:rPr>
        <w:t>3</w:t>
      </w:r>
      <w:r w:rsidR="000872C0">
        <w:t xml:space="preserve"> πρωτόνιο του καφεϊκού οξέως . Από αυτές τις παρατηρήσεις προκυπτει ότι </w:t>
      </w:r>
      <w:r w:rsidR="000872C0">
        <w:rPr>
          <w:bCs/>
        </w:rPr>
        <w:t xml:space="preserve">με την αύξηση του </w:t>
      </w:r>
      <w:r w:rsidR="00355CDC">
        <w:rPr>
          <w:bCs/>
        </w:rPr>
        <w:t>προστιθέμενου</w:t>
      </w:r>
      <w:r w:rsidR="000872C0">
        <w:rPr>
          <w:bCs/>
        </w:rPr>
        <w:t xml:space="preserve"> μετάλλου στο μείγμα παρατηρείται </w:t>
      </w:r>
      <w:r w:rsidR="00355CDC">
        <w:rPr>
          <w:bCs/>
        </w:rPr>
        <w:t>μεταβολή</w:t>
      </w:r>
      <w:r w:rsidR="000872C0">
        <w:rPr>
          <w:bCs/>
        </w:rPr>
        <w:t xml:space="preserve"> στη </w:t>
      </w:r>
      <w:r w:rsidR="00355CDC">
        <w:rPr>
          <w:bCs/>
        </w:rPr>
        <w:t xml:space="preserve">χημική </w:t>
      </w:r>
      <w:r w:rsidR="000872C0">
        <w:rPr>
          <w:bCs/>
        </w:rPr>
        <w:t xml:space="preserve">μετατόπιση </w:t>
      </w:r>
      <w:r w:rsidR="00355CDC">
        <w:rPr>
          <w:bCs/>
        </w:rPr>
        <w:t>σε</w:t>
      </w:r>
      <w:r w:rsidR="000872C0">
        <w:rPr>
          <w:bCs/>
        </w:rPr>
        <w:t xml:space="preserve"> </w:t>
      </w:r>
      <w:r w:rsidR="00355CDC">
        <w:rPr>
          <w:bCs/>
        </w:rPr>
        <w:t>μεγαλύτερες τιμές συχνοτήτων</w:t>
      </w:r>
      <w:r w:rsidR="000872C0">
        <w:rPr>
          <w:bCs/>
        </w:rPr>
        <w:t xml:space="preserve"> των παραπάνω πρωτονίων </w:t>
      </w:r>
      <w:r w:rsidR="00355CDC">
        <w:rPr>
          <w:bCs/>
        </w:rPr>
        <w:t xml:space="preserve">(συγκρίνοντας τις αναλογίες </w:t>
      </w:r>
      <w:r w:rsidR="000872C0">
        <w:rPr>
          <w:bCs/>
        </w:rPr>
        <w:t>(1:2) και (1:6)</w:t>
      </w:r>
      <w:r w:rsidR="00355CDC">
        <w:rPr>
          <w:bCs/>
        </w:rPr>
        <w:t>)</w:t>
      </w:r>
      <w:r w:rsidR="000872C0">
        <w:rPr>
          <w:bCs/>
        </w:rPr>
        <w:t xml:space="preserve">. </w:t>
      </w:r>
    </w:p>
    <w:p w:rsidR="00604BE2" w:rsidRPr="00355CDC" w:rsidRDefault="000872C0" w:rsidP="00B8369F">
      <w:pPr>
        <w:pStyle w:val="Web"/>
        <w:spacing w:before="0" w:beforeAutospacing="0" w:after="200" w:afterAutospacing="0"/>
        <w:jc w:val="both"/>
        <w:rPr>
          <w:i/>
          <w:sz w:val="32"/>
          <w:szCs w:val="32"/>
          <w:u w:val="single"/>
          <w:vertAlign w:val="subscript"/>
        </w:rPr>
      </w:pPr>
      <w:r w:rsidRPr="00355CDC">
        <w:rPr>
          <w:bCs/>
        </w:rPr>
        <w:t xml:space="preserve">Αυτές οι κορυφές που εμφανίζονται κατά την προσθήκη μετάλλου θεωρούμε ότι είναι κορυφές υδροξυλίων που τώρα εμφανίζονται στο φάσμα αφού έχει πραγματοποιηθεί συμπλοκοποίηση του μείγματος με το μέταλλο , ενώ υπό κανονικές συνθήκες αυτές οι κορυφές δεν θα εμφανιστούν λόγω του ότι γίνεται ανταλλαγή του δευτερίου του </w:t>
      </w:r>
      <w:r w:rsidRPr="00355CDC">
        <w:rPr>
          <w:bCs/>
          <w:lang w:val="en-US"/>
        </w:rPr>
        <w:t>DMSO</w:t>
      </w:r>
      <w:r w:rsidRPr="00355CDC">
        <w:rPr>
          <w:bCs/>
        </w:rPr>
        <w:t>-</w:t>
      </w:r>
      <w:r w:rsidRPr="00355CDC">
        <w:rPr>
          <w:bCs/>
          <w:lang w:val="en-US"/>
        </w:rPr>
        <w:t>d</w:t>
      </w:r>
      <w:r w:rsidRPr="00355CDC">
        <w:rPr>
          <w:bCs/>
          <w:vertAlign w:val="subscript"/>
        </w:rPr>
        <w:t>6</w:t>
      </w:r>
      <w:r w:rsidRPr="00355CDC">
        <w:rPr>
          <w:bCs/>
        </w:rPr>
        <w:t xml:space="preserve"> με το πρωτόνιο της υδροξυλομάδας </w:t>
      </w:r>
      <w:r w:rsidR="00355CDC" w:rsidRPr="00355CDC">
        <w:rPr>
          <w:bCs/>
        </w:rPr>
        <w:t>αλλά και των πρωτονίων του νερού που υπάρχει στον απρωτικό διαλύτη, όπως έχει ήδη αναφερθεί</w:t>
      </w:r>
      <w:r w:rsidRPr="00355CDC">
        <w:rPr>
          <w:bCs/>
        </w:rPr>
        <w:t>.</w:t>
      </w:r>
      <w:r w:rsidRPr="00745291">
        <w:rPr>
          <w:bCs/>
        </w:rPr>
        <w:t xml:space="preserve"> </w:t>
      </w:r>
      <w:r w:rsidRPr="00B8369F">
        <w:rPr>
          <w:i/>
          <w:sz w:val="32"/>
          <w:szCs w:val="32"/>
          <w:u w:val="single"/>
          <w:vertAlign w:val="subscript"/>
        </w:rPr>
        <w:t xml:space="preserve"> </w:t>
      </w:r>
    </w:p>
    <w:p w:rsidR="00355CDC" w:rsidRDefault="00355CDC" w:rsidP="00B8369F">
      <w:pPr>
        <w:pStyle w:val="Web"/>
        <w:spacing w:before="0" w:beforeAutospacing="0" w:after="200" w:afterAutospacing="0"/>
        <w:jc w:val="both"/>
        <w:outlineLvl w:val="2"/>
        <w:rPr>
          <w:bCs/>
        </w:rPr>
      </w:pPr>
      <w:bookmarkStart w:id="167" w:name="_Toc170659642"/>
    </w:p>
    <w:p w:rsidR="00355CDC" w:rsidRPr="00A31BAE" w:rsidRDefault="00355CDC" w:rsidP="00355CDC">
      <w:pPr>
        <w:pStyle w:val="Web"/>
        <w:numPr>
          <w:ilvl w:val="3"/>
          <w:numId w:val="14"/>
        </w:numPr>
        <w:spacing w:before="0" w:beforeAutospacing="0" w:after="200" w:afterAutospacing="0"/>
        <w:outlineLvl w:val="2"/>
        <w:rPr>
          <w:bCs/>
          <w:sz w:val="32"/>
          <w:szCs w:val="32"/>
          <w:u w:val="single"/>
          <w:vertAlign w:val="subscript"/>
        </w:rPr>
      </w:pPr>
      <w:r>
        <w:rPr>
          <w:bCs/>
        </w:rPr>
        <w:t>Δυαδικό μίγμα με προσθήκη μετάλλου σε αναλογία (δυαδικού μίγματος:μετάλλου) ίση (1:0,5) και (1:1)</w:t>
      </w:r>
    </w:p>
    <w:p w:rsidR="00355CDC" w:rsidRPr="00A31BAE" w:rsidRDefault="00355CDC" w:rsidP="00355CDC">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3.1.63 και 3.1.64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για αναλογία </w:t>
      </w:r>
      <w:r w:rsidRPr="006B3C89">
        <w:rPr>
          <w:bCs/>
          <w:iCs/>
        </w:rPr>
        <w:t xml:space="preserve"> </w:t>
      </w:r>
      <w:r>
        <w:rPr>
          <w:bCs/>
        </w:rPr>
        <w:t>δυαδικού μίγματος:μετάλλου) ίση (1:0,5) και (1:1) και στις Εικόνες 79,80 τα αντίστοιχα πρωτονιακά φάσματα.</w:t>
      </w:r>
    </w:p>
    <w:p w:rsidR="00355CDC" w:rsidRPr="00637C12" w:rsidRDefault="00355CDC" w:rsidP="00355CDC">
      <w:pPr>
        <w:pStyle w:val="Web"/>
        <w:spacing w:before="0" w:beforeAutospacing="0" w:after="200" w:afterAutospacing="0"/>
        <w:jc w:val="both"/>
        <w:rPr>
          <w:bCs/>
        </w:rPr>
      </w:pPr>
    </w:p>
    <w:p w:rsidR="007A1376" w:rsidRPr="00355CDC" w:rsidRDefault="00355CDC" w:rsidP="00355CD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63</w:t>
      </w:r>
      <w:r w:rsidRPr="006B3C89">
        <w:rPr>
          <w:bCs/>
          <w:iCs/>
        </w:rPr>
        <w:t xml:space="preserve"> Χημική μετατόπιση πρωτονίων 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0,5</w:t>
      </w:r>
      <w:r w:rsidRPr="006B3C89">
        <w:rPr>
          <w:bCs/>
          <w:iCs/>
        </w:rPr>
        <w:t>)</w:t>
      </w:r>
      <w:r>
        <w:rPr>
          <w:bCs/>
          <w:iCs/>
        </w:rPr>
        <w:t xml:space="preserve"> και (1:1)</w:t>
      </w:r>
      <w:bookmarkEnd w:id="167"/>
    </w:p>
    <w:p w:rsidR="007A1376" w:rsidRPr="00C9797D" w:rsidRDefault="00C75A09" w:rsidP="007A1376">
      <w:pPr>
        <w:rPr>
          <w:rFonts w:ascii="Times New Roman" w:eastAsia="Times New Roman" w:hAnsi="Times New Roman" w:cs="Times New Roman"/>
          <w:sz w:val="24"/>
          <w:szCs w:val="24"/>
        </w:rPr>
      </w:pPr>
      <w:r w:rsidRPr="00C75A09">
        <w:rPr>
          <w:rFonts w:ascii="Times New Roman" w:eastAsiaTheme="minorHAnsi" w:hAnsi="Times New Roman" w:cs="Times New Roman"/>
          <w:noProof/>
          <w:lang w:eastAsia="en-US"/>
        </w:rPr>
        <w:pict>
          <v:shape id="_x0000_s4458" type="#_x0000_t75" alt="" style="position:absolute;margin-left:-36.4pt;margin-top:8.35pt;width:558.6pt;height:2in;z-index:251691008;mso-wrap-edited:f">
            <v:imagedata r:id="rId268" o:title=""/>
          </v:shape>
          <o:OLEObject Type="Embed" ProgID="Excel.Sheet.12" ShapeID="_x0000_s4458" DrawAspect="Content" ObjectID="_1786616412" r:id="rId269"/>
        </w:pict>
      </w:r>
    </w:p>
    <w:p w:rsidR="007A1376" w:rsidRPr="00C9797D" w:rsidRDefault="007A1376" w:rsidP="007A1376">
      <w:pPr>
        <w:rPr>
          <w:rFonts w:ascii="Times New Roman" w:hAnsi="Times New Roman" w:cs="Times New Roman"/>
        </w:rPr>
      </w:pPr>
    </w:p>
    <w:p w:rsidR="007A1376" w:rsidRPr="00C9797D" w:rsidRDefault="007A1376" w:rsidP="007A1376">
      <w:pPr>
        <w:rPr>
          <w:rFonts w:ascii="Times New Roman" w:hAnsi="Times New Roman" w:cs="Times New Roman"/>
        </w:rPr>
      </w:pPr>
    </w:p>
    <w:p w:rsidR="007A1376" w:rsidRPr="00C9797D" w:rsidRDefault="007A1376" w:rsidP="007A1376">
      <w:pPr>
        <w:rPr>
          <w:rFonts w:ascii="Times New Roman" w:hAnsi="Times New Roman" w:cs="Times New Roman"/>
        </w:rPr>
      </w:pPr>
    </w:p>
    <w:p w:rsidR="007A1376" w:rsidRPr="00C9797D" w:rsidRDefault="007A1376" w:rsidP="007A1376">
      <w:pPr>
        <w:rPr>
          <w:rFonts w:ascii="Times New Roman" w:hAnsi="Times New Roman" w:cs="Times New Roman"/>
        </w:rPr>
      </w:pPr>
    </w:p>
    <w:p w:rsidR="007A1376" w:rsidRPr="00C9797D" w:rsidRDefault="007A1376" w:rsidP="007A1376">
      <w:pPr>
        <w:rPr>
          <w:rFonts w:ascii="Times New Roman" w:hAnsi="Times New Roman" w:cs="Times New Roman"/>
        </w:rPr>
      </w:pPr>
    </w:p>
    <w:p w:rsidR="00355CDC" w:rsidRDefault="00355CDC" w:rsidP="00C9797D">
      <w:pPr>
        <w:pStyle w:val="Web"/>
        <w:spacing w:before="0" w:beforeAutospacing="0" w:after="200" w:afterAutospacing="0"/>
        <w:jc w:val="both"/>
        <w:outlineLvl w:val="2"/>
        <w:rPr>
          <w:bCs/>
          <w:iCs/>
        </w:rPr>
      </w:pPr>
    </w:p>
    <w:p w:rsidR="00355CDC" w:rsidRPr="00355CDC" w:rsidRDefault="00355CDC" w:rsidP="00355CD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64</w:t>
      </w:r>
      <w:r w:rsidRPr="006B3C89">
        <w:rPr>
          <w:bCs/>
          <w:iCs/>
        </w:rPr>
        <w:t xml:space="preserve"> Χημική μετατόπιση πρωτονίων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0,5</w:t>
      </w:r>
      <w:r w:rsidRPr="006B3C89">
        <w:rPr>
          <w:bCs/>
          <w:iCs/>
        </w:rPr>
        <w:t>)</w:t>
      </w:r>
      <w:r>
        <w:rPr>
          <w:bCs/>
          <w:iCs/>
        </w:rPr>
        <w:t xml:space="preserve"> και (1:1)</w:t>
      </w:r>
    </w:p>
    <w:p w:rsidR="007A1376" w:rsidRPr="00355CDC" w:rsidRDefault="00C75A09" w:rsidP="007A1376">
      <w:pPr>
        <w:rPr>
          <w:rFonts w:ascii="Times New Roman" w:eastAsia="Times New Roman" w:hAnsi="Times New Roman" w:cs="Times New Roman"/>
          <w:sz w:val="24"/>
          <w:szCs w:val="24"/>
        </w:rPr>
      </w:pPr>
      <w:r w:rsidRPr="00C75A09">
        <w:rPr>
          <w:rFonts w:ascii="Times New Roman" w:eastAsiaTheme="minorHAnsi" w:hAnsi="Times New Roman" w:cs="Times New Roman"/>
          <w:noProof/>
          <w:lang w:eastAsia="en-US"/>
        </w:rPr>
        <w:pict>
          <v:shape id="_x0000_s4457" type="#_x0000_t75" alt="" style="position:absolute;margin-left:-29.7pt;margin-top:24.75pt;width:500.8pt;height:124.15pt;z-index:251692032;mso-wrap-edited:f">
            <v:imagedata r:id="rId270" o:title=""/>
          </v:shape>
          <o:OLEObject Type="Embed" ProgID="Excel.Sheet.12" ShapeID="_x0000_s4457" DrawAspect="Content" ObjectID="_1786616413" r:id="rId271"/>
        </w:pict>
      </w:r>
    </w:p>
    <w:p w:rsidR="007A1376" w:rsidRPr="00813DE7" w:rsidRDefault="007A1376" w:rsidP="007A1376">
      <w:pPr>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13DE7" w:rsidRDefault="007A1376" w:rsidP="007A1376">
      <w:pPr>
        <w:pStyle w:val="Web"/>
        <w:spacing w:before="0" w:beforeAutospacing="0" w:after="200" w:afterAutospacing="0"/>
      </w:pPr>
    </w:p>
    <w:p w:rsidR="007A1376" w:rsidRPr="00813DE7" w:rsidRDefault="007A1376" w:rsidP="007A1376">
      <w:pPr>
        <w:pStyle w:val="Web"/>
        <w:spacing w:before="0" w:beforeAutospacing="0" w:after="200" w:afterAutospacing="0"/>
        <w:rPr>
          <w:b/>
          <w:i/>
          <w:sz w:val="32"/>
          <w:szCs w:val="32"/>
          <w:u w:val="single"/>
          <w:vertAlign w:val="subscript"/>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57003"/>
            <wp:effectExtent l="19050" t="0" r="2540" b="0"/>
            <wp:docPr id="279033870"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2" cstate="print"/>
                    <a:srcRect/>
                    <a:stretch>
                      <a:fillRect/>
                    </a:stretch>
                  </pic:blipFill>
                  <pic:spPr bwMode="auto">
                    <a:xfrm>
                      <a:off x="0" y="0"/>
                      <a:ext cx="5274310" cy="1957003"/>
                    </a:xfrm>
                    <a:prstGeom prst="rect">
                      <a:avLst/>
                    </a:prstGeom>
                    <a:noFill/>
                    <a:ln w="9525">
                      <a:noFill/>
                      <a:miter lim="800000"/>
                      <a:headEnd/>
                      <a:tailEnd/>
                    </a:ln>
                  </pic:spPr>
                </pic:pic>
              </a:graphicData>
            </a:graphic>
          </wp:inline>
        </w:drawing>
      </w:r>
    </w:p>
    <w:p w:rsidR="007A1376" w:rsidRPr="00637C12" w:rsidRDefault="007A1376" w:rsidP="00B8369F">
      <w:pPr>
        <w:pStyle w:val="Web"/>
        <w:spacing w:before="0" w:beforeAutospacing="0" w:after="200" w:afterAutospacing="0"/>
        <w:jc w:val="center"/>
        <w:rPr>
          <w:sz w:val="18"/>
          <w:szCs w:val="18"/>
        </w:rPr>
      </w:pPr>
      <w:r w:rsidRPr="00B8369F">
        <w:rPr>
          <w:sz w:val="18"/>
          <w:szCs w:val="18"/>
        </w:rPr>
        <w:t>Εικόνα</w:t>
      </w:r>
      <w:r w:rsidR="00C913E9" w:rsidRPr="00C913E9">
        <w:rPr>
          <w:sz w:val="18"/>
          <w:szCs w:val="18"/>
        </w:rPr>
        <w:t xml:space="preserve"> 79</w:t>
      </w:r>
      <w:r w:rsidRPr="00B8369F">
        <w:rPr>
          <w:sz w:val="18"/>
          <w:szCs w:val="18"/>
        </w:rPr>
        <w:t>:</w:t>
      </w:r>
      <w:r w:rsidRPr="00B8369F">
        <w:rPr>
          <w:bCs/>
          <w:sz w:val="18"/>
          <w:szCs w:val="18"/>
        </w:rPr>
        <w:t xml:space="preserve"> Σύγκριση φασμάτων </w:t>
      </w:r>
      <w:r w:rsidRPr="00B8369F">
        <w:rPr>
          <w:bCs/>
          <w:sz w:val="18"/>
          <w:szCs w:val="18"/>
          <w:vertAlign w:val="superscript"/>
        </w:rPr>
        <w:t>1</w:t>
      </w:r>
      <w:r w:rsidRPr="00B8369F">
        <w:rPr>
          <w:bCs/>
          <w:sz w:val="18"/>
          <w:szCs w:val="18"/>
        </w:rPr>
        <w:t>H</w:t>
      </w:r>
      <w:r w:rsidRPr="00B8369F">
        <w:rPr>
          <w:b/>
          <w:bCs/>
          <w:sz w:val="18"/>
          <w:szCs w:val="18"/>
        </w:rPr>
        <w:t xml:space="preserve"> </w:t>
      </w:r>
      <w:r w:rsidRPr="00B8369F">
        <w:rPr>
          <w:sz w:val="18"/>
          <w:szCs w:val="18"/>
        </w:rPr>
        <w:t xml:space="preserve">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(1:1/2)  και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(1:1)</w:t>
      </w:r>
    </w:p>
    <w:p w:rsidR="00B8369F" w:rsidRPr="00637C12" w:rsidRDefault="00B8369F" w:rsidP="007A1376">
      <w:pPr>
        <w:pStyle w:val="Web"/>
        <w:spacing w:before="0" w:beforeAutospacing="0" w:after="200" w:afterAutospacing="0"/>
      </w:pPr>
    </w:p>
    <w:p w:rsidR="00B8369F" w:rsidRPr="00637C12" w:rsidRDefault="00B8369F" w:rsidP="007A1376">
      <w:pPr>
        <w:pStyle w:val="Web"/>
        <w:spacing w:before="0" w:beforeAutospacing="0" w:after="200" w:afterAutospacing="0"/>
      </w:pPr>
    </w:p>
    <w:p w:rsidR="00355CDC" w:rsidRDefault="000872C0" w:rsidP="00B8369F">
      <w:pPr>
        <w:pStyle w:val="Web"/>
        <w:spacing w:before="0" w:beforeAutospacing="0" w:after="200" w:afterAutospacing="0"/>
        <w:jc w:val="both"/>
      </w:pPr>
      <w:r>
        <w:t>Σύμφωνα</w:t>
      </w:r>
      <w:r w:rsidR="00C9797D">
        <w:t xml:space="preserve"> με τους </w:t>
      </w:r>
      <w:r>
        <w:t>πίνακες</w:t>
      </w:r>
      <w:r w:rsidR="00C9797D">
        <w:t xml:space="preserve"> 3.1.63 και 3.1.64 π</w:t>
      </w:r>
      <w:r w:rsidR="007A1376" w:rsidRPr="00745291">
        <w:t>αρατηρείται  μετατόπιση των συχνοτήτων συντονισμού (</w:t>
      </w:r>
      <w:r w:rsidR="007A1376" w:rsidRPr="00745291">
        <w:rPr>
          <w:lang w:val="en-US"/>
        </w:rPr>
        <w:t>ppm</w:t>
      </w:r>
      <w:r w:rsidR="007A1376" w:rsidRPr="00745291">
        <w:t xml:space="preserve">) σε υψηλότερες τιμές  κατά την </w:t>
      </w:r>
      <w:r w:rsidR="00317470">
        <w:t xml:space="preserve">προσθήκη μετάλλου στο </w:t>
      </w:r>
      <w:r w:rsidR="00355CDC">
        <w:t>δυαδικό μίγμα η οποία είναι αυξανόμενη κατά την αυξανόμενη προσθήκη του μετάλλου</w:t>
      </w:r>
      <w:r w:rsidR="007A1376" w:rsidRPr="00745291">
        <w:t>.</w:t>
      </w:r>
      <w:r w:rsidR="00B8369F" w:rsidRPr="00B8369F">
        <w:t xml:space="preserve"> </w:t>
      </w:r>
    </w:p>
    <w:p w:rsidR="00355CDC" w:rsidRDefault="00355CDC" w:rsidP="00B8369F">
      <w:pPr>
        <w:pStyle w:val="Web"/>
        <w:spacing w:before="0" w:beforeAutospacing="0" w:after="200" w:afterAutospacing="0"/>
        <w:jc w:val="both"/>
        <w:rPr>
          <w:bCs/>
        </w:rPr>
      </w:pPr>
      <w:r>
        <w:t>Ό</w:t>
      </w:r>
      <w:r w:rsidR="007A1376" w:rsidRPr="00745291">
        <w:rPr>
          <w:bCs/>
        </w:rPr>
        <w:t>λα τα πρωτόνια έχουν μετατόπιση</w:t>
      </w:r>
      <w:r>
        <w:rPr>
          <w:bCs/>
        </w:rPr>
        <w:t xml:space="preserve"> </w:t>
      </w:r>
      <w:r w:rsidR="007A1376" w:rsidRPr="00745291">
        <w:rPr>
          <w:bCs/>
        </w:rPr>
        <w:t xml:space="preserve">σε υψηλότερες τιμές </w:t>
      </w:r>
      <w:r>
        <w:rPr>
          <w:bCs/>
        </w:rPr>
        <w:t>συχνοτήτων</w:t>
      </w:r>
      <w:r w:rsidR="007A1376" w:rsidRPr="00745291">
        <w:rPr>
          <w:bCs/>
        </w:rPr>
        <w:t xml:space="preserve">, με την μεγαλύτερη να </w:t>
      </w:r>
      <w:r>
        <w:rPr>
          <w:bCs/>
        </w:rPr>
        <w:t>παρατηρείται</w:t>
      </w:r>
      <w:r w:rsidR="007A1376" w:rsidRPr="00745291">
        <w:rPr>
          <w:bCs/>
        </w:rPr>
        <w:t xml:space="preserve"> στο πρωτόνιο Η3΄ του καφεϊκού οξέ</w:t>
      </w:r>
      <w:r>
        <w:rPr>
          <w:bCs/>
        </w:rPr>
        <w:t>ο</w:t>
      </w:r>
      <w:r w:rsidR="007A1376" w:rsidRPr="00745291">
        <w:rPr>
          <w:bCs/>
        </w:rPr>
        <w:t xml:space="preserve">ς. </w:t>
      </w:r>
    </w:p>
    <w:p w:rsidR="00355CDC" w:rsidRDefault="007A1376" w:rsidP="00B8369F">
      <w:pPr>
        <w:pStyle w:val="Web"/>
        <w:spacing w:before="0" w:beforeAutospacing="0" w:after="200" w:afterAutospacing="0"/>
        <w:jc w:val="both"/>
      </w:pPr>
      <w:r w:rsidRPr="00745291">
        <w:t xml:space="preserve">Στο φάσμα </w:t>
      </w:r>
      <w:r w:rsidR="00355CDC" w:rsidRPr="00355CDC">
        <w:t>με αναλογία (</w:t>
      </w:r>
      <w:r w:rsidRPr="00745291">
        <w:t>1:</w:t>
      </w:r>
      <w:r w:rsidR="00355CDC">
        <w:t>0,5</w:t>
      </w:r>
      <w:r w:rsidRPr="00745291">
        <w:t>) εμφανίζονται τρεις  καινούριες κορυφές , στα 8,85</w:t>
      </w:r>
      <w:r w:rsidR="00355CDC">
        <w:t xml:space="preserve"> </w:t>
      </w:r>
      <w:r w:rsidRPr="00745291">
        <w:t xml:space="preserve">ppm  , στα 9,28 ppm και </w:t>
      </w:r>
      <w:r w:rsidR="00355CDC">
        <w:t>στα</w:t>
      </w:r>
      <w:r w:rsidRPr="00745291">
        <w:t xml:space="preserve"> 9,61ppm.</w:t>
      </w:r>
    </w:p>
    <w:p w:rsidR="007A1376" w:rsidRDefault="007A1376" w:rsidP="00B8369F">
      <w:pPr>
        <w:pStyle w:val="Web"/>
        <w:spacing w:before="0" w:beforeAutospacing="0" w:after="200" w:afterAutospacing="0"/>
        <w:jc w:val="both"/>
      </w:pPr>
      <w:r w:rsidRPr="00745291">
        <w:t xml:space="preserve">Αντίστοιχα στο φάσμα  </w:t>
      </w:r>
      <w:r w:rsidR="00355CDC">
        <w:t xml:space="preserve">με αναλογία </w:t>
      </w:r>
      <w:r w:rsidRPr="00745291">
        <w:t>(1:1)</w:t>
      </w:r>
      <w:r w:rsidR="00355CDC">
        <w:t>,</w:t>
      </w:r>
      <w:r w:rsidRPr="00745291">
        <w:t xml:space="preserve"> </w:t>
      </w:r>
      <w:r w:rsidR="00355CDC">
        <w:t xml:space="preserve">έχουμε την εμφάνιση τεσσάρων </w:t>
      </w:r>
      <w:r w:rsidRPr="00745291">
        <w:t>κορυφών στα 8,86 ppm , στα 9,34 ppm , στα 9,66 ppm και τέλος στα 10,34 ppm</w:t>
      </w:r>
      <w:r w:rsidR="00B8369F" w:rsidRPr="00B8369F">
        <w:t>.</w:t>
      </w:r>
    </w:p>
    <w:p w:rsidR="00317470" w:rsidRPr="00B8369F" w:rsidRDefault="00317470" w:rsidP="00B8369F">
      <w:pPr>
        <w:pStyle w:val="Web"/>
        <w:spacing w:before="0" w:beforeAutospacing="0" w:after="200" w:afterAutospacing="0"/>
        <w:jc w:val="both"/>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23910"/>
            <wp:effectExtent l="19050" t="0" r="2540" b="0"/>
            <wp:docPr id="7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3" cstate="print"/>
                    <a:srcRect/>
                    <a:stretch>
                      <a:fillRect/>
                    </a:stretch>
                  </pic:blipFill>
                  <pic:spPr bwMode="auto">
                    <a:xfrm>
                      <a:off x="0" y="0"/>
                      <a:ext cx="5274310" cy="1923910"/>
                    </a:xfrm>
                    <a:prstGeom prst="rect">
                      <a:avLst/>
                    </a:prstGeom>
                    <a:noFill/>
                    <a:ln w="9525">
                      <a:noFill/>
                      <a:miter lim="800000"/>
                      <a:headEnd/>
                      <a:tailEnd/>
                    </a:ln>
                  </pic:spPr>
                </pic:pic>
              </a:graphicData>
            </a:graphic>
          </wp:inline>
        </w:drawing>
      </w:r>
    </w:p>
    <w:p w:rsidR="007A1376" w:rsidRPr="00637C12" w:rsidRDefault="007A1376" w:rsidP="00B8369F">
      <w:pPr>
        <w:pStyle w:val="Web"/>
        <w:spacing w:before="0" w:beforeAutospacing="0" w:after="200" w:afterAutospacing="0"/>
        <w:jc w:val="center"/>
        <w:rPr>
          <w:sz w:val="18"/>
          <w:szCs w:val="18"/>
        </w:rPr>
      </w:pPr>
      <w:r w:rsidRPr="00B8369F">
        <w:rPr>
          <w:sz w:val="18"/>
          <w:szCs w:val="18"/>
        </w:rPr>
        <w:t>Εικόνα</w:t>
      </w:r>
      <w:r w:rsidR="00C913E9" w:rsidRPr="00C913E9">
        <w:rPr>
          <w:sz w:val="18"/>
          <w:szCs w:val="18"/>
        </w:rPr>
        <w:t xml:space="preserve"> 80</w:t>
      </w:r>
      <w:r w:rsidRPr="00B8369F">
        <w:rPr>
          <w:sz w:val="18"/>
          <w:szCs w:val="18"/>
        </w:rPr>
        <w:t>:</w:t>
      </w:r>
      <w:r w:rsidRPr="00B8369F">
        <w:rPr>
          <w:bCs/>
          <w:sz w:val="18"/>
          <w:szCs w:val="18"/>
        </w:rPr>
        <w:t xml:space="preserve"> Σύγκριση φασμάτων </w:t>
      </w:r>
      <w:r w:rsidRPr="00B8369F">
        <w:rPr>
          <w:bCs/>
          <w:sz w:val="18"/>
          <w:szCs w:val="18"/>
          <w:vertAlign w:val="superscript"/>
        </w:rPr>
        <w:t>1</w:t>
      </w:r>
      <w:r w:rsidRPr="00B8369F">
        <w:rPr>
          <w:bCs/>
          <w:sz w:val="18"/>
          <w:szCs w:val="18"/>
        </w:rPr>
        <w:t>H</w:t>
      </w:r>
      <w:r w:rsidRPr="00B8369F">
        <w:rPr>
          <w:b/>
          <w:bCs/>
          <w:sz w:val="18"/>
          <w:szCs w:val="18"/>
        </w:rPr>
        <w:t xml:space="preserve"> </w:t>
      </w:r>
      <w:r w:rsidRPr="00B8369F">
        <w:rPr>
          <w:sz w:val="18"/>
          <w:szCs w:val="18"/>
        </w:rPr>
        <w:t xml:space="preserve">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(1:1/2)  και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(1:1).Έμφαση στις κύριες κορυφές πρωτονίου του μείγματος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p>
    <w:p w:rsidR="00355CDC" w:rsidRDefault="007A1376" w:rsidP="00B8369F">
      <w:pPr>
        <w:pStyle w:val="a8"/>
        <w:jc w:val="both"/>
        <w:rPr>
          <w:rFonts w:ascii="Times New Roman" w:eastAsia="Times New Roman" w:hAnsi="Times New Roman" w:cs="Times New Roman"/>
          <w:i w:val="0"/>
          <w:iCs w:val="0"/>
          <w:color w:val="auto"/>
          <w:sz w:val="24"/>
          <w:szCs w:val="24"/>
        </w:rPr>
      </w:pPr>
      <w:r w:rsidRPr="00B8369F">
        <w:rPr>
          <w:rFonts w:ascii="Times New Roman" w:eastAsia="Times New Roman" w:hAnsi="Times New Roman" w:cs="Times New Roman"/>
          <w:i w:val="0"/>
          <w:iCs w:val="0"/>
          <w:color w:val="auto"/>
          <w:sz w:val="24"/>
          <w:szCs w:val="24"/>
        </w:rPr>
        <w:t xml:space="preserve">Με την σύγκριση των φασμάτων </w:t>
      </w:r>
      <w:r w:rsidRPr="00B8369F">
        <w:rPr>
          <w:rFonts w:ascii="Times New Roman" w:eastAsia="Times New Roman" w:hAnsi="Times New Roman" w:cs="Times New Roman"/>
          <w:i w:val="0"/>
          <w:iCs w:val="0"/>
          <w:color w:val="auto"/>
          <w:sz w:val="24"/>
          <w:szCs w:val="24"/>
          <w:vertAlign w:val="superscript"/>
        </w:rPr>
        <w:t>1</w:t>
      </w:r>
      <w:r w:rsidRPr="00B8369F">
        <w:rPr>
          <w:rFonts w:ascii="Times New Roman" w:eastAsia="Times New Roman" w:hAnsi="Times New Roman" w:cs="Times New Roman"/>
          <w:i w:val="0"/>
          <w:iCs w:val="0"/>
          <w:color w:val="auto"/>
          <w:sz w:val="24"/>
          <w:szCs w:val="24"/>
        </w:rPr>
        <w:t>H  CA:GA:DMSO , CA:GA:DMSO:Zn(1:</w:t>
      </w:r>
      <w:r w:rsidR="00355CDC">
        <w:rPr>
          <w:rFonts w:ascii="Times New Roman" w:eastAsia="Times New Roman" w:hAnsi="Times New Roman" w:cs="Times New Roman"/>
          <w:i w:val="0"/>
          <w:iCs w:val="0"/>
          <w:color w:val="auto"/>
          <w:sz w:val="24"/>
          <w:szCs w:val="24"/>
        </w:rPr>
        <w:t>0,5</w:t>
      </w:r>
      <w:r w:rsidRPr="00B8369F">
        <w:rPr>
          <w:rFonts w:ascii="Times New Roman" w:eastAsia="Times New Roman" w:hAnsi="Times New Roman" w:cs="Times New Roman"/>
          <w:i w:val="0"/>
          <w:iCs w:val="0"/>
          <w:color w:val="auto"/>
          <w:sz w:val="24"/>
          <w:szCs w:val="24"/>
        </w:rPr>
        <w:t xml:space="preserve">)  και CA:GA:DMSO:Zn(1:1) , φαίνεται ότι στο μείγμα(CA:GA:DMSO) το οποίο </w:t>
      </w:r>
      <w:r w:rsidR="00355CDC">
        <w:rPr>
          <w:rFonts w:ascii="Times New Roman" w:eastAsia="Times New Roman" w:hAnsi="Times New Roman" w:cs="Times New Roman"/>
          <w:i w:val="0"/>
          <w:iCs w:val="0"/>
          <w:color w:val="auto"/>
          <w:sz w:val="24"/>
          <w:szCs w:val="24"/>
        </w:rPr>
        <w:t xml:space="preserve">αποτεελείται από ισομοριακές ποσότητες καφεϊκού και γαλλικού οξέος, </w:t>
      </w:r>
      <w:r w:rsidRPr="00355CDC">
        <w:rPr>
          <w:rFonts w:ascii="Times New Roman" w:eastAsia="Times New Roman" w:hAnsi="Times New Roman" w:cs="Times New Roman"/>
          <w:b/>
          <w:bCs/>
          <w:i w:val="0"/>
          <w:iCs w:val="0"/>
          <w:color w:val="auto"/>
          <w:sz w:val="24"/>
          <w:szCs w:val="24"/>
        </w:rPr>
        <w:t xml:space="preserve">το καφεϊκό οξύ αντιδρά </w:t>
      </w:r>
      <w:r w:rsidR="00355CDC" w:rsidRPr="00355CDC">
        <w:rPr>
          <w:rFonts w:ascii="Times New Roman" w:eastAsia="Times New Roman" w:hAnsi="Times New Roman" w:cs="Times New Roman"/>
          <w:b/>
          <w:bCs/>
          <w:i w:val="0"/>
          <w:iCs w:val="0"/>
          <w:color w:val="auto"/>
          <w:sz w:val="24"/>
          <w:szCs w:val="24"/>
        </w:rPr>
        <w:t>πρώτο</w:t>
      </w:r>
      <w:r w:rsidRPr="00355CDC">
        <w:rPr>
          <w:rFonts w:ascii="Times New Roman" w:eastAsia="Times New Roman" w:hAnsi="Times New Roman" w:cs="Times New Roman"/>
          <w:b/>
          <w:bCs/>
          <w:i w:val="0"/>
          <w:iCs w:val="0"/>
          <w:color w:val="auto"/>
          <w:sz w:val="24"/>
          <w:szCs w:val="24"/>
        </w:rPr>
        <w:t xml:space="preserve"> </w:t>
      </w:r>
      <w:r w:rsidR="00355CDC">
        <w:rPr>
          <w:rFonts w:ascii="Times New Roman" w:eastAsia="Times New Roman" w:hAnsi="Times New Roman" w:cs="Times New Roman"/>
          <w:i w:val="0"/>
          <w:iCs w:val="0"/>
          <w:color w:val="auto"/>
          <w:sz w:val="24"/>
          <w:szCs w:val="24"/>
        </w:rPr>
        <w:t>καθώς</w:t>
      </w:r>
      <w:r w:rsidRPr="00B8369F">
        <w:rPr>
          <w:rFonts w:ascii="Times New Roman" w:eastAsia="Times New Roman" w:hAnsi="Times New Roman" w:cs="Times New Roman"/>
          <w:i w:val="0"/>
          <w:iCs w:val="0"/>
          <w:color w:val="auto"/>
          <w:sz w:val="24"/>
          <w:szCs w:val="24"/>
        </w:rPr>
        <w:t xml:space="preserve"> παρουσιάζονται αλλαγές </w:t>
      </w:r>
      <w:r w:rsidR="00355CDC">
        <w:rPr>
          <w:rFonts w:ascii="Times New Roman" w:eastAsia="Times New Roman" w:hAnsi="Times New Roman" w:cs="Times New Roman"/>
          <w:i w:val="0"/>
          <w:iCs w:val="0"/>
          <w:color w:val="auto"/>
          <w:sz w:val="24"/>
          <w:szCs w:val="24"/>
        </w:rPr>
        <w:t xml:space="preserve">στις χημικές μετατοπίσεις των πρωτονίων του, ενώ έχουμε διεύρυνηση της κορυφής που αντιστοιχεί στα Η2 και Η6 του γαλλικού οξέος χωρίς όμως να παρατηρείται μεταβολή. </w:t>
      </w:r>
    </w:p>
    <w:p w:rsidR="00355CDC" w:rsidRPr="00355CDC" w:rsidRDefault="00355CDC" w:rsidP="00355CDC">
      <w:pPr>
        <w:tabs>
          <w:tab w:val="left" w:pos="2930"/>
        </w:tabs>
        <w:jc w:val="both"/>
        <w:rPr>
          <w:rFonts w:ascii="Times New Roman" w:eastAsia="Times New Roman" w:hAnsi="Times New Roman" w:cs="Times New Roman"/>
          <w:bCs/>
          <w:color w:val="000000" w:themeColor="text1"/>
          <w:sz w:val="24"/>
          <w:szCs w:val="24"/>
        </w:rPr>
      </w:pPr>
      <w:r w:rsidRPr="009C0A9B">
        <w:rPr>
          <w:rFonts w:ascii="Times New Roman" w:hAnsi="Times New Roman" w:cs="Times New Roman"/>
          <w:sz w:val="24"/>
          <w:szCs w:val="24"/>
        </w:rPr>
        <w:t>Επίσης,</w:t>
      </w:r>
      <w:r>
        <w:t xml:space="preserve"> </w:t>
      </w:r>
      <w:r>
        <w:rPr>
          <w:rFonts w:ascii="Times New Roman" w:eastAsia="Times New Roman" w:hAnsi="Times New Roman" w:cs="Times New Roman"/>
          <w:b/>
          <w:color w:val="000000" w:themeColor="text1"/>
          <w:sz w:val="24"/>
          <w:szCs w:val="24"/>
        </w:rPr>
        <w:t>σ</w:t>
      </w:r>
      <w:r w:rsidRPr="00D666CB">
        <w:rPr>
          <w:rFonts w:ascii="Times New Roman" w:eastAsia="Times New Roman" w:hAnsi="Times New Roman" w:cs="Times New Roman"/>
          <w:b/>
          <w:color w:val="000000" w:themeColor="text1"/>
          <w:sz w:val="24"/>
          <w:szCs w:val="24"/>
        </w:rPr>
        <w:t xml:space="preserve">την αναλογία (1:0,5) </w:t>
      </w:r>
      <w:r>
        <w:rPr>
          <w:rFonts w:ascii="Times New Roman" w:eastAsia="Times New Roman" w:hAnsi="Times New Roman" w:cs="Times New Roman"/>
          <w:bCs/>
          <w:color w:val="000000" w:themeColor="text1"/>
          <w:sz w:val="24"/>
          <w:szCs w:val="24"/>
        </w:rPr>
        <w:t>παρατηρείται η παρουσία και μιας δεύτερης μορφής για το καφεϊκό οξύ, καθώς όλες οι κορυφές του έχουν μικρή μετατόπιση προς μεγαλύτερες τιμές συχνοτήτων. Έτσι, με βάση το παραπάνω στο δείγμα συνυπάρχουν σύμπλοκες μορφές του καφεϊκού οξέος, υπάρχει καφεϊκό που δεν έχει αντιδράσει καθώς και γαλλικό οξύ.</w:t>
      </w:r>
    </w:p>
    <w:p w:rsidR="00355CDC" w:rsidRDefault="007A1376" w:rsidP="00E23965">
      <w:pPr>
        <w:jc w:val="both"/>
        <w:rPr>
          <w:rFonts w:ascii="Times New Roman" w:eastAsia="Times New Roman" w:hAnsi="Times New Roman" w:cs="Times New Roman"/>
          <w:sz w:val="24"/>
          <w:szCs w:val="24"/>
        </w:rPr>
      </w:pPr>
      <w:r w:rsidRPr="00B8369F">
        <w:rPr>
          <w:rFonts w:ascii="Times New Roman" w:eastAsia="Times New Roman" w:hAnsi="Times New Roman" w:cs="Times New Roman"/>
          <w:sz w:val="24"/>
          <w:szCs w:val="24"/>
        </w:rPr>
        <w:t xml:space="preserve">Στο φάσμα </w:t>
      </w:r>
      <w:r w:rsidR="00355CDC" w:rsidRPr="00B8369F">
        <w:rPr>
          <w:rFonts w:ascii="Times New Roman" w:eastAsia="Times New Roman" w:hAnsi="Times New Roman" w:cs="Times New Roman"/>
          <w:sz w:val="24"/>
          <w:szCs w:val="24"/>
        </w:rPr>
        <w:t xml:space="preserve">κατά την προσθήκη μετάλλου </w:t>
      </w:r>
      <w:r w:rsidR="00355CDC" w:rsidRPr="00355CDC">
        <w:rPr>
          <w:rFonts w:ascii="Times New Roman" w:eastAsia="Times New Roman" w:hAnsi="Times New Roman" w:cs="Times New Roman"/>
          <w:sz w:val="24"/>
          <w:szCs w:val="24"/>
        </w:rPr>
        <w:t>με αναλογία</w:t>
      </w:r>
      <w:r w:rsidR="00355CDC">
        <w:rPr>
          <w:rFonts w:ascii="Times New Roman" w:eastAsia="Times New Roman" w:hAnsi="Times New Roman" w:cs="Times New Roman"/>
          <w:sz w:val="24"/>
          <w:szCs w:val="24"/>
          <w:vertAlign w:val="superscript"/>
        </w:rPr>
        <w:t xml:space="preserve"> </w:t>
      </w:r>
      <w:r w:rsidRPr="00B8369F">
        <w:rPr>
          <w:rFonts w:ascii="Times New Roman" w:eastAsia="Times New Roman" w:hAnsi="Times New Roman" w:cs="Times New Roman"/>
          <w:sz w:val="24"/>
          <w:szCs w:val="24"/>
        </w:rPr>
        <w:t>(1:1)</w:t>
      </w:r>
      <w:r w:rsidR="00355CDC">
        <w:rPr>
          <w:rFonts w:ascii="Times New Roman" w:eastAsia="Times New Roman" w:hAnsi="Times New Roman" w:cs="Times New Roman"/>
          <w:sz w:val="24"/>
          <w:szCs w:val="24"/>
        </w:rPr>
        <w:t xml:space="preserve">, η κορυφή του Η6 του καφεϊκού και αυτή που αντιστοιχεί στα Η2 και Η6 του γαλλικού, δεν αλληλεπικαλύπτονται καθώς το Η6 του καφεϊκού έχει μετατοπιστεί σε μεγαλύτερες τιμές συχνοτήτων. </w:t>
      </w:r>
    </w:p>
    <w:p w:rsidR="00056D2F" w:rsidRPr="00E23965" w:rsidRDefault="00355CDC" w:rsidP="00E2396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Στην παραπάνω αναλογία, </w:t>
      </w:r>
      <w:r w:rsidR="007A1376" w:rsidRPr="00B83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η</w:t>
      </w:r>
      <w:r w:rsidR="007A1376" w:rsidRPr="00B8369F">
        <w:rPr>
          <w:rFonts w:ascii="Times New Roman" w:eastAsia="Times New Roman" w:hAnsi="Times New Roman" w:cs="Times New Roman"/>
          <w:sz w:val="24"/>
          <w:szCs w:val="24"/>
        </w:rPr>
        <w:t xml:space="preserve"> μεγαλύτερη </w:t>
      </w:r>
      <w:r>
        <w:rPr>
          <w:rFonts w:ascii="Times New Roman" w:eastAsia="Times New Roman" w:hAnsi="Times New Roman" w:cs="Times New Roman"/>
          <w:sz w:val="24"/>
          <w:szCs w:val="24"/>
        </w:rPr>
        <w:t xml:space="preserve">μεταβολή της μετατόπισης  παρατηρείται στο </w:t>
      </w:r>
      <w:r w:rsidR="00056D2F">
        <w:rPr>
          <w:rFonts w:ascii="Times New Roman" w:eastAsia="Times New Roman" w:hAnsi="Times New Roman" w:cs="Times New Roman"/>
          <w:sz w:val="24"/>
          <w:szCs w:val="24"/>
        </w:rPr>
        <w:t>πρωτόνιο Η3΄ του καφεϊκού οξέ</w:t>
      </w:r>
      <w:r>
        <w:rPr>
          <w:rFonts w:ascii="Times New Roman" w:eastAsia="Times New Roman" w:hAnsi="Times New Roman" w:cs="Times New Roman"/>
          <w:sz w:val="24"/>
          <w:szCs w:val="24"/>
        </w:rPr>
        <w:t>ο</w:t>
      </w:r>
      <w:r w:rsidR="00056D2F">
        <w:rPr>
          <w:rFonts w:ascii="Times New Roman" w:eastAsia="Times New Roman" w:hAnsi="Times New Roman" w:cs="Times New Roman"/>
          <w:sz w:val="24"/>
          <w:szCs w:val="24"/>
        </w:rPr>
        <w:t>ς.</w:t>
      </w:r>
    </w:p>
    <w:p w:rsidR="00056D2F" w:rsidRDefault="00056D2F" w:rsidP="00056D2F"/>
    <w:p w:rsidR="00A8631A" w:rsidRPr="00A8631A" w:rsidRDefault="00A8631A" w:rsidP="00A8631A">
      <w:pPr>
        <w:pStyle w:val="2"/>
        <w:rPr>
          <w:rFonts w:ascii="Times New Roman" w:hAnsi="Times New Roman" w:cs="Times New Roman"/>
          <w:b w:val="0"/>
          <w:iCs/>
          <w:sz w:val="24"/>
          <w:szCs w:val="24"/>
          <w:u w:val="single"/>
        </w:rPr>
      </w:pPr>
      <w:r w:rsidRPr="00570B9E">
        <w:rPr>
          <w:rFonts w:ascii="Times New Roman" w:hAnsi="Times New Roman" w:cs="Times New Roman"/>
          <w:b w:val="0"/>
          <w:iCs/>
          <w:sz w:val="24"/>
          <w:szCs w:val="24"/>
          <w:u w:val="single"/>
        </w:rPr>
        <w:t xml:space="preserve">Φασματοσκοπική </w:t>
      </w:r>
      <w:r w:rsidRPr="00570B9E">
        <w:rPr>
          <w:rFonts w:ascii="Times New Roman" w:hAnsi="Times New Roman" w:cs="Times New Roman"/>
          <w:b w:val="0"/>
          <w:iCs/>
          <w:sz w:val="24"/>
          <w:szCs w:val="24"/>
          <w:u w:val="single"/>
          <w:vertAlign w:val="superscript"/>
        </w:rPr>
        <w:t>1</w:t>
      </w:r>
      <w:r w:rsidRPr="00A8631A">
        <w:rPr>
          <w:rFonts w:ascii="Times New Roman" w:hAnsi="Times New Roman" w:cs="Times New Roman"/>
          <w:b w:val="0"/>
          <w:iCs/>
          <w:sz w:val="24"/>
          <w:szCs w:val="24"/>
          <w:u w:val="single"/>
          <w:vertAlign w:val="superscript"/>
        </w:rPr>
        <w:t>3</w:t>
      </w:r>
      <w:r>
        <w:rPr>
          <w:rFonts w:ascii="Times New Roman" w:hAnsi="Times New Roman" w:cs="Times New Roman"/>
          <w:b w:val="0"/>
          <w:iCs/>
          <w:sz w:val="24"/>
          <w:szCs w:val="24"/>
          <w:u w:val="single"/>
          <w:lang w:val="en-US"/>
        </w:rPr>
        <w:t>C</w:t>
      </w:r>
      <w:r w:rsidRPr="00570B9E">
        <w:rPr>
          <w:rFonts w:ascii="Times New Roman" w:hAnsi="Times New Roman" w:cs="Times New Roman"/>
          <w:b w:val="0"/>
          <w:iCs/>
          <w:sz w:val="24"/>
          <w:szCs w:val="24"/>
          <w:u w:val="single"/>
        </w:rPr>
        <w:t xml:space="preserve"> </w:t>
      </w:r>
      <w:r w:rsidRPr="00570B9E">
        <w:rPr>
          <w:rFonts w:ascii="Times New Roman" w:hAnsi="Times New Roman" w:cs="Times New Roman"/>
          <w:b w:val="0"/>
          <w:iCs/>
          <w:sz w:val="24"/>
          <w:szCs w:val="24"/>
          <w:u w:val="single"/>
          <w:lang w:val="en-US"/>
        </w:rPr>
        <w:t>NMR</w:t>
      </w:r>
      <w:r w:rsidRPr="00570B9E">
        <w:rPr>
          <w:rFonts w:ascii="Times New Roman" w:hAnsi="Times New Roman" w:cs="Times New Roman"/>
          <w:b w:val="0"/>
          <w:iCs/>
          <w:sz w:val="24"/>
          <w:szCs w:val="24"/>
          <w:u w:val="single"/>
        </w:rPr>
        <w:t xml:space="preserve">  μελέτη της αλληλεπίδρασης </w:t>
      </w:r>
      <w:r>
        <w:rPr>
          <w:rFonts w:ascii="Times New Roman" w:hAnsi="Times New Roman" w:cs="Times New Roman"/>
          <w:b w:val="0"/>
          <w:iCs/>
          <w:sz w:val="24"/>
          <w:szCs w:val="24"/>
          <w:u w:val="single"/>
        </w:rPr>
        <w:t xml:space="preserve">(καφεϊκού οξέος - γαλλικού οξές) </w:t>
      </w:r>
      <w:r w:rsidRPr="00570B9E">
        <w:rPr>
          <w:rFonts w:ascii="Times New Roman" w:hAnsi="Times New Roman" w:cs="Times New Roman"/>
          <w:b w:val="0"/>
          <w:iCs/>
          <w:sz w:val="24"/>
          <w:szCs w:val="24"/>
          <w:u w:val="single"/>
        </w:rPr>
        <w:t>:</w:t>
      </w:r>
      <w:r>
        <w:rPr>
          <w:rFonts w:ascii="Times New Roman" w:hAnsi="Times New Roman" w:cs="Times New Roman"/>
          <w:b w:val="0"/>
          <w:iCs/>
          <w:sz w:val="24"/>
          <w:szCs w:val="24"/>
          <w:u w:val="single"/>
        </w:rPr>
        <w:t xml:space="preserve"> </w:t>
      </w:r>
      <w:r w:rsidRPr="00570B9E">
        <w:rPr>
          <w:rFonts w:ascii="Times New Roman" w:hAnsi="Times New Roman" w:cs="Times New Roman"/>
          <w:b w:val="0"/>
          <w:iCs/>
          <w:sz w:val="24"/>
          <w:szCs w:val="24"/>
          <w:u w:val="single"/>
        </w:rPr>
        <w:t>μετάλλου σε διάλυμα DMSO-d</w:t>
      </w:r>
      <w:r w:rsidRPr="00570B9E">
        <w:rPr>
          <w:rFonts w:ascii="Times New Roman" w:hAnsi="Times New Roman" w:cs="Times New Roman"/>
          <w:b w:val="0"/>
          <w:iCs/>
          <w:sz w:val="24"/>
          <w:szCs w:val="24"/>
          <w:u w:val="single"/>
          <w:vertAlign w:val="subscript"/>
        </w:rPr>
        <w:t>6</w:t>
      </w:r>
      <w:r w:rsidRPr="00570B9E">
        <w:rPr>
          <w:rFonts w:ascii="Times New Roman" w:hAnsi="Times New Roman" w:cs="Times New Roman"/>
          <w:b w:val="0"/>
          <w:iCs/>
          <w:sz w:val="24"/>
          <w:szCs w:val="24"/>
          <w:u w:val="single"/>
        </w:rPr>
        <w:t xml:space="preserve">  για διάφορες αναλογίες μετάλλου</w:t>
      </w:r>
    </w:p>
    <w:p w:rsidR="00A8631A" w:rsidRPr="00707FE1" w:rsidRDefault="00A8631A" w:rsidP="00AD4427">
      <w:pPr>
        <w:pStyle w:val="Web"/>
        <w:spacing w:before="0" w:beforeAutospacing="0" w:after="200" w:afterAutospacing="0"/>
        <w:outlineLvl w:val="1"/>
      </w:pPr>
    </w:p>
    <w:p w:rsidR="00A8631A" w:rsidRDefault="00A8631A" w:rsidP="00A8631A">
      <w:pPr>
        <w:pStyle w:val="Web"/>
        <w:spacing w:before="0" w:beforeAutospacing="0" w:after="200" w:afterAutospacing="0"/>
        <w:jc w:val="both"/>
        <w:outlineLvl w:val="2"/>
        <w:rPr>
          <w:bCs/>
          <w:iCs/>
        </w:rPr>
      </w:pPr>
      <w:r>
        <w:rPr>
          <w:bCs/>
          <w:iCs/>
        </w:rPr>
        <w:t>Στους παρακάτω πίνακες και σ</w:t>
      </w:r>
      <w:r w:rsidRPr="001245D7">
        <w:rPr>
          <w:bCs/>
          <w:iCs/>
        </w:rPr>
        <w:t>χήματα παρουσιάζεται η αλ</w:t>
      </w:r>
      <w:r>
        <w:rPr>
          <w:bCs/>
          <w:iCs/>
        </w:rPr>
        <w:t>ληλεπίδραση του Zn(ΙΙ) με το δυαδικό μείγμα (καφεϊκό</w:t>
      </w:r>
      <w:r w:rsidRPr="001245D7">
        <w:rPr>
          <w:bCs/>
          <w:iCs/>
        </w:rPr>
        <w:t xml:space="preserve"> οξύ</w:t>
      </w:r>
      <w:r>
        <w:rPr>
          <w:bCs/>
          <w:iCs/>
        </w:rPr>
        <w:t xml:space="preserve"> - γαλλικό οξύ)</w:t>
      </w:r>
      <w:r w:rsidRPr="001245D7">
        <w:rPr>
          <w:bCs/>
          <w:iCs/>
        </w:rPr>
        <w:t xml:space="preserve"> σε DMSO-d</w:t>
      </w:r>
      <w:r w:rsidRPr="00B64374">
        <w:rPr>
          <w:bCs/>
          <w:iCs/>
          <w:vertAlign w:val="subscript"/>
        </w:rPr>
        <w:t>6</w:t>
      </w:r>
      <w:r>
        <w:rPr>
          <w:bCs/>
          <w:iCs/>
        </w:rPr>
        <w:t>  τόσο απουσία μετάλλου όσο και παρουσία μετάλλου με την προσθήκη του σε διαφορες αναλογίες</w:t>
      </w:r>
      <w:r w:rsidRPr="00A8631A">
        <w:rPr>
          <w:bCs/>
          <w:iCs/>
        </w:rPr>
        <w:t>.</w:t>
      </w:r>
      <w:r>
        <w:rPr>
          <w:bCs/>
          <w:iCs/>
        </w:rPr>
        <w:t xml:space="preserve"> Η αρίθμηση είναι με βάση το Σχήμα 1 και 2 στη σελ 79.</w:t>
      </w:r>
      <w:r w:rsidR="00707FE1">
        <w:rPr>
          <w:bCs/>
          <w:iCs/>
        </w:rPr>
        <w:t xml:space="preserve"> </w:t>
      </w:r>
      <w:r w:rsidR="00707FE1" w:rsidRPr="00937B16">
        <w:rPr>
          <w:bCs/>
          <w:color w:val="000000" w:themeColor="text1"/>
        </w:rPr>
        <w:t xml:space="preserve">Η ταυτοποίηση στους άνθρακες πραγματοποιείται με πειράματα </w:t>
      </w:r>
      <w:r w:rsidR="00707FE1" w:rsidRPr="00937B16">
        <w:rPr>
          <w:bCs/>
          <w:color w:val="000000" w:themeColor="text1"/>
          <w:vertAlign w:val="superscript"/>
        </w:rPr>
        <w:t>13</w:t>
      </w:r>
      <w:r w:rsidR="00707FE1" w:rsidRPr="00937B16">
        <w:rPr>
          <w:bCs/>
          <w:color w:val="000000" w:themeColor="text1"/>
        </w:rPr>
        <w:t xml:space="preserve">C , </w:t>
      </w:r>
      <w:r w:rsidR="00707FE1">
        <w:rPr>
          <w:bCs/>
          <w:color w:val="000000" w:themeColor="text1"/>
        </w:rPr>
        <w:t xml:space="preserve">καθώς και </w:t>
      </w:r>
      <w:r w:rsidR="00707FE1" w:rsidRPr="00937B16">
        <w:rPr>
          <w:bCs/>
          <w:color w:val="000000" w:themeColor="text1"/>
        </w:rPr>
        <w:t xml:space="preserve">2D  </w:t>
      </w:r>
      <w:r w:rsidR="00707FE1">
        <w:rPr>
          <w:bCs/>
          <w:color w:val="000000" w:themeColor="text1"/>
        </w:rPr>
        <w:t xml:space="preserve"> </w:t>
      </w:r>
      <w:r w:rsidR="00707FE1" w:rsidRPr="00937B16">
        <w:rPr>
          <w:bCs/>
          <w:color w:val="000000" w:themeColor="text1"/>
          <w:vertAlign w:val="superscript"/>
        </w:rPr>
        <w:t>1</w:t>
      </w:r>
      <w:r w:rsidR="00707FE1" w:rsidRPr="00937B16">
        <w:rPr>
          <w:bCs/>
          <w:color w:val="000000" w:themeColor="text1"/>
        </w:rPr>
        <w:t xml:space="preserve">Η – </w:t>
      </w:r>
      <w:r w:rsidR="00707FE1" w:rsidRPr="00937B16">
        <w:rPr>
          <w:bCs/>
          <w:color w:val="000000" w:themeColor="text1"/>
          <w:vertAlign w:val="superscript"/>
        </w:rPr>
        <w:t>13</w:t>
      </w:r>
      <w:r w:rsidR="00707FE1" w:rsidRPr="00937B16">
        <w:rPr>
          <w:bCs/>
          <w:color w:val="000000" w:themeColor="text1"/>
        </w:rPr>
        <w:t>C HMBC και HSQC.</w:t>
      </w:r>
    </w:p>
    <w:p w:rsidR="00A8631A" w:rsidRPr="000F6CB0" w:rsidRDefault="00A8631A" w:rsidP="00A8631A">
      <w:pPr>
        <w:pStyle w:val="Web"/>
        <w:spacing w:before="0" w:beforeAutospacing="0" w:after="200" w:afterAutospacing="0"/>
        <w:outlineLvl w:val="2"/>
        <w:rPr>
          <w:bCs/>
          <w:iCs/>
        </w:rPr>
      </w:pPr>
    </w:p>
    <w:p w:rsidR="00A8631A" w:rsidRPr="00A8631A" w:rsidRDefault="00A8631A" w:rsidP="00A8631A">
      <w:pPr>
        <w:tabs>
          <w:tab w:val="left" w:pos="2980"/>
        </w:tabs>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t xml:space="preserve">3.2.3.1 </w:t>
      </w:r>
      <w:r>
        <w:rPr>
          <w:rFonts w:ascii="Times New Roman" w:eastAsia="Times New Roman" w:hAnsi="Times New Roman" w:cs="Times New Roman"/>
          <w:bCs/>
          <w:iCs/>
          <w:sz w:val="24"/>
          <w:szCs w:val="24"/>
        </w:rPr>
        <w:t xml:space="preserve">Δυαδικό μίγμα σε </w:t>
      </w:r>
      <w:r>
        <w:rPr>
          <w:rFonts w:ascii="Times New Roman" w:eastAsia="Times New Roman" w:hAnsi="Times New Roman" w:cs="Times New Roman"/>
          <w:bCs/>
          <w:iCs/>
          <w:sz w:val="24"/>
          <w:szCs w:val="24"/>
          <w:lang w:val="en-US"/>
        </w:rPr>
        <w:t>DMSO</w:t>
      </w:r>
      <w:r w:rsidRPr="00A8631A">
        <w:rPr>
          <w:rFonts w:ascii="Times New Roman" w:eastAsia="Times New Roman" w:hAnsi="Times New Roman" w:cs="Times New Roman"/>
          <w:bCs/>
          <w:iCs/>
          <w:sz w:val="24"/>
          <w:szCs w:val="24"/>
        </w:rPr>
        <w:t>-</w:t>
      </w:r>
      <w:r>
        <w:rPr>
          <w:rFonts w:ascii="Times New Roman" w:eastAsia="Times New Roman" w:hAnsi="Times New Roman" w:cs="Times New Roman"/>
          <w:bCs/>
          <w:iCs/>
          <w:sz w:val="24"/>
          <w:szCs w:val="24"/>
          <w:lang w:val="en-US"/>
        </w:rPr>
        <w:t>d</w:t>
      </w:r>
      <w:r w:rsidRPr="00707FE1">
        <w:rPr>
          <w:rFonts w:ascii="Times New Roman" w:eastAsia="Times New Roman" w:hAnsi="Times New Roman" w:cs="Times New Roman"/>
          <w:bCs/>
          <w:iCs/>
          <w:sz w:val="24"/>
          <w:szCs w:val="24"/>
        </w:rPr>
        <w:t>6</w:t>
      </w:r>
    </w:p>
    <w:p w:rsidR="00A8631A" w:rsidRPr="000F6CB0" w:rsidRDefault="00A8631A" w:rsidP="00A8631A">
      <w:pPr>
        <w:tabs>
          <w:tab w:val="left" w:pos="2980"/>
        </w:tabs>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t>Στον Πίνακα 3.1.</w:t>
      </w:r>
      <w:r w:rsidR="00707FE1" w:rsidRPr="00707FE1">
        <w:rPr>
          <w:rFonts w:ascii="Times New Roman" w:eastAsia="Times New Roman" w:hAnsi="Times New Roman" w:cs="Times New Roman"/>
          <w:bCs/>
          <w:iCs/>
          <w:sz w:val="24"/>
          <w:szCs w:val="24"/>
        </w:rPr>
        <w:t>65</w:t>
      </w:r>
      <w:r w:rsidRPr="000F6CB0">
        <w:rPr>
          <w:rFonts w:ascii="Times New Roman" w:eastAsia="Times New Roman" w:hAnsi="Times New Roman" w:cs="Times New Roman"/>
          <w:bCs/>
          <w:iCs/>
          <w:sz w:val="24"/>
          <w:szCs w:val="24"/>
        </w:rPr>
        <w:t>.  παρουσιάζ</w:t>
      </w:r>
      <w:r>
        <w:rPr>
          <w:rFonts w:ascii="Times New Roman" w:eastAsia="Times New Roman" w:hAnsi="Times New Roman" w:cs="Times New Roman"/>
          <w:bCs/>
          <w:iCs/>
          <w:sz w:val="24"/>
          <w:szCs w:val="24"/>
        </w:rPr>
        <w:t>ον</w:t>
      </w:r>
      <w:r w:rsidRPr="000F6CB0">
        <w:rPr>
          <w:rFonts w:ascii="Times New Roman" w:eastAsia="Times New Roman" w:hAnsi="Times New Roman" w:cs="Times New Roman"/>
          <w:bCs/>
          <w:iCs/>
          <w:sz w:val="24"/>
          <w:szCs w:val="24"/>
        </w:rPr>
        <w:t xml:space="preserve">ται </w:t>
      </w:r>
      <w:r>
        <w:rPr>
          <w:rFonts w:ascii="Times New Roman" w:eastAsia="Times New Roman" w:hAnsi="Times New Roman" w:cs="Times New Roman"/>
          <w:bCs/>
          <w:iCs/>
          <w:sz w:val="24"/>
          <w:szCs w:val="24"/>
        </w:rPr>
        <w:t xml:space="preserve">οι χημικές μετατοπίσεις των </w:t>
      </w:r>
      <w:r w:rsidR="00707FE1">
        <w:rPr>
          <w:rFonts w:ascii="Times New Roman" w:eastAsia="Times New Roman" w:hAnsi="Times New Roman" w:cs="Times New Roman"/>
          <w:bCs/>
          <w:iCs/>
          <w:sz w:val="24"/>
          <w:szCs w:val="24"/>
        </w:rPr>
        <w:t>ανθράκων</w:t>
      </w:r>
      <w:r w:rsidRPr="000F6CB0">
        <w:rPr>
          <w:rFonts w:ascii="Times New Roman" w:eastAsia="Times New Roman" w:hAnsi="Times New Roman" w:cs="Times New Roman"/>
          <w:bCs/>
          <w:iCs/>
          <w:sz w:val="24"/>
          <w:szCs w:val="24"/>
        </w:rPr>
        <w:t xml:space="preserve"> του </w:t>
      </w:r>
      <w:r>
        <w:rPr>
          <w:rFonts w:ascii="Times New Roman" w:eastAsia="Times New Roman" w:hAnsi="Times New Roman" w:cs="Times New Roman"/>
          <w:bCs/>
          <w:iCs/>
          <w:sz w:val="24"/>
          <w:szCs w:val="24"/>
        </w:rPr>
        <w:t xml:space="preserve"> καφεϊκού και στον 3.1.</w:t>
      </w:r>
      <w:r w:rsidR="00707FE1">
        <w:rPr>
          <w:rFonts w:ascii="Times New Roman" w:eastAsia="Times New Roman" w:hAnsi="Times New Roman" w:cs="Times New Roman"/>
          <w:bCs/>
          <w:iCs/>
          <w:sz w:val="24"/>
          <w:szCs w:val="24"/>
        </w:rPr>
        <w:t>66</w:t>
      </w:r>
      <w:r>
        <w:rPr>
          <w:rFonts w:ascii="Times New Roman" w:eastAsia="Times New Roman" w:hAnsi="Times New Roman" w:cs="Times New Roman"/>
          <w:bCs/>
          <w:iCs/>
          <w:sz w:val="24"/>
          <w:szCs w:val="24"/>
        </w:rPr>
        <w:t xml:space="preserve"> του γαλλικού οξέος στο δυαδικό μίγμα τους. </w:t>
      </w:r>
      <w:r w:rsidR="00707FE1">
        <w:rPr>
          <w:rFonts w:ascii="Times New Roman" w:eastAsia="Times New Roman" w:hAnsi="Times New Roman" w:cs="Times New Roman"/>
          <w:bCs/>
          <w:iCs/>
          <w:sz w:val="24"/>
          <w:szCs w:val="24"/>
        </w:rPr>
        <w:t xml:space="preserve">Επίσης, στην Εικόνα 86 το φάσμα </w:t>
      </w:r>
      <w:r w:rsidR="00707FE1" w:rsidRPr="00707FE1">
        <w:rPr>
          <w:rFonts w:ascii="Times New Roman" w:eastAsia="Times New Roman" w:hAnsi="Times New Roman" w:cs="Times New Roman"/>
          <w:bCs/>
          <w:iCs/>
          <w:sz w:val="24"/>
          <w:szCs w:val="24"/>
        </w:rPr>
        <w:t xml:space="preserve">2D   </w:t>
      </w:r>
      <w:r w:rsidR="00707FE1" w:rsidRPr="00707FE1">
        <w:rPr>
          <w:rFonts w:ascii="Times New Roman" w:eastAsia="Times New Roman" w:hAnsi="Times New Roman" w:cs="Times New Roman"/>
          <w:bCs/>
          <w:iCs/>
          <w:sz w:val="24"/>
          <w:szCs w:val="24"/>
          <w:vertAlign w:val="superscript"/>
        </w:rPr>
        <w:t>1</w:t>
      </w:r>
      <w:r w:rsidR="00707FE1" w:rsidRPr="00707FE1">
        <w:rPr>
          <w:rFonts w:ascii="Times New Roman" w:eastAsia="Times New Roman" w:hAnsi="Times New Roman" w:cs="Times New Roman"/>
          <w:bCs/>
          <w:iCs/>
          <w:sz w:val="24"/>
          <w:szCs w:val="24"/>
        </w:rPr>
        <w:t xml:space="preserve">Η – </w:t>
      </w:r>
      <w:r w:rsidR="00707FE1" w:rsidRPr="00707FE1">
        <w:rPr>
          <w:rFonts w:ascii="Times New Roman" w:eastAsia="Times New Roman" w:hAnsi="Times New Roman" w:cs="Times New Roman"/>
          <w:bCs/>
          <w:iCs/>
          <w:sz w:val="24"/>
          <w:szCs w:val="24"/>
          <w:vertAlign w:val="superscript"/>
        </w:rPr>
        <w:t>13</w:t>
      </w:r>
      <w:r w:rsidR="00707FE1" w:rsidRPr="00707FE1">
        <w:rPr>
          <w:rFonts w:ascii="Times New Roman" w:eastAsia="Times New Roman" w:hAnsi="Times New Roman" w:cs="Times New Roman"/>
          <w:bCs/>
          <w:iCs/>
          <w:sz w:val="24"/>
          <w:szCs w:val="24"/>
        </w:rPr>
        <w:t>C HMBC</w:t>
      </w:r>
      <w:r>
        <w:rPr>
          <w:rFonts w:ascii="Times New Roman" w:eastAsia="Times New Roman" w:hAnsi="Times New Roman" w:cs="Times New Roman"/>
          <w:bCs/>
          <w:iCs/>
          <w:sz w:val="24"/>
          <w:szCs w:val="24"/>
        </w:rPr>
        <w:t xml:space="preserve"> .</w:t>
      </w:r>
    </w:p>
    <w:p w:rsidR="00707FE1" w:rsidRDefault="00707FE1" w:rsidP="00707FE1">
      <w:pPr>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t>Πίνακα</w:t>
      </w:r>
      <w:r>
        <w:rPr>
          <w:rFonts w:ascii="Times New Roman" w:eastAsia="Times New Roman" w:hAnsi="Times New Roman" w:cs="Times New Roman"/>
          <w:bCs/>
          <w:iCs/>
          <w:sz w:val="24"/>
          <w:szCs w:val="24"/>
        </w:rPr>
        <w:t>ς</w:t>
      </w:r>
      <w:r w:rsidRPr="000F6CB0">
        <w:rPr>
          <w:rFonts w:ascii="Times New Roman" w:eastAsia="Times New Roman" w:hAnsi="Times New Roman" w:cs="Times New Roman"/>
          <w:bCs/>
          <w:iCs/>
          <w:sz w:val="24"/>
          <w:szCs w:val="24"/>
        </w:rPr>
        <w:t xml:space="preserve"> 3.1.</w:t>
      </w:r>
      <w:r>
        <w:rPr>
          <w:rFonts w:ascii="Times New Roman" w:eastAsia="Times New Roman" w:hAnsi="Times New Roman" w:cs="Times New Roman"/>
          <w:bCs/>
          <w:iCs/>
          <w:sz w:val="24"/>
          <w:szCs w:val="24"/>
        </w:rPr>
        <w:t>65. Χημικές μετατοπίσεις των ανθράκων του καφεϊκού οξέος στο δυαδικό μίγμα</w:t>
      </w:r>
    </w:p>
    <w:p w:rsidR="007A1376" w:rsidRPr="00E422BF" w:rsidRDefault="003A56C7" w:rsidP="007A1376">
      <w:pPr>
        <w:rPr>
          <w:rFonts w:ascii="Times New Roman" w:hAnsi="Times New Roman" w:cs="Times New Roman"/>
          <w:b/>
          <w:i/>
          <w:color w:val="000000" w:themeColor="text1"/>
          <w:sz w:val="32"/>
          <w:szCs w:val="32"/>
          <w:u w:val="single"/>
          <w:vertAlign w:val="subscript"/>
        </w:rPr>
      </w:pPr>
      <w:r>
        <w:rPr>
          <w:noProof/>
        </w:rPr>
        <w:object w:dxaOrig="4140" w:dyaOrig="2980">
          <v:shape id="_x0000_i1041" type="#_x0000_t75" alt="" style="width:216.75pt;height:134.25pt;mso-width-percent:0;mso-height-percent:0;mso-width-percent:0;mso-height-percent:0" o:ole="">
            <v:imagedata r:id="rId274" o:title=""/>
          </v:shape>
          <o:OLEObject Type="Embed" ProgID="Excel.Sheet.12" ShapeID="_x0000_i1041" DrawAspect="Content" ObjectID="_1786616355" r:id="rId275"/>
        </w:object>
      </w:r>
    </w:p>
    <w:p w:rsidR="007A1376" w:rsidRPr="00E422BF" w:rsidRDefault="007A1376" w:rsidP="007A1376">
      <w:pPr>
        <w:rPr>
          <w:rFonts w:ascii="Times New Roman" w:hAnsi="Times New Roman" w:cs="Times New Roman"/>
          <w:b/>
          <w:i/>
          <w:color w:val="000000" w:themeColor="text1"/>
          <w:sz w:val="32"/>
          <w:szCs w:val="32"/>
          <w:u w:val="single"/>
          <w:vertAlign w:val="subscript"/>
        </w:rPr>
      </w:pPr>
    </w:p>
    <w:p w:rsidR="007A1376" w:rsidRDefault="007A1376" w:rsidP="007A1376">
      <w:pPr>
        <w:rPr>
          <w:rFonts w:ascii="Times New Roman" w:hAnsi="Times New Roman" w:cs="Times New Roman"/>
          <w:b/>
          <w:i/>
          <w:color w:val="000000" w:themeColor="text1"/>
          <w:sz w:val="32"/>
          <w:szCs w:val="32"/>
          <w:u w:val="single"/>
          <w:vertAlign w:val="subscript"/>
        </w:rPr>
      </w:pPr>
    </w:p>
    <w:p w:rsidR="00E23965" w:rsidRDefault="00E23965" w:rsidP="007A1376">
      <w:pPr>
        <w:rPr>
          <w:rFonts w:ascii="Times New Roman" w:hAnsi="Times New Roman" w:cs="Times New Roman"/>
          <w:b/>
          <w:i/>
          <w:color w:val="000000" w:themeColor="text1"/>
          <w:sz w:val="32"/>
          <w:szCs w:val="32"/>
          <w:u w:val="single"/>
          <w:vertAlign w:val="subscript"/>
        </w:rPr>
      </w:pPr>
    </w:p>
    <w:p w:rsidR="007A1376" w:rsidRDefault="007A1376" w:rsidP="007A1376">
      <w:pPr>
        <w:rPr>
          <w:rFonts w:ascii="Times New Roman" w:hAnsi="Times New Roman" w:cs="Times New Roman"/>
          <w:b/>
          <w:i/>
          <w:color w:val="000000" w:themeColor="text1"/>
          <w:sz w:val="32"/>
          <w:szCs w:val="32"/>
          <w:u w:val="single"/>
          <w:vertAlign w:val="subscript"/>
        </w:rPr>
      </w:pPr>
    </w:p>
    <w:p w:rsidR="00707FE1" w:rsidRPr="00E422BF" w:rsidRDefault="00707FE1" w:rsidP="007A1376">
      <w:pPr>
        <w:rPr>
          <w:rFonts w:ascii="Times New Roman" w:hAnsi="Times New Roman" w:cs="Times New Roman"/>
          <w:b/>
          <w:i/>
          <w:color w:val="000000" w:themeColor="text1"/>
          <w:sz w:val="32"/>
          <w:szCs w:val="32"/>
          <w:u w:val="single"/>
          <w:vertAlign w:val="subscript"/>
        </w:rPr>
      </w:pPr>
    </w:p>
    <w:p w:rsidR="007A1376" w:rsidRPr="00707FE1" w:rsidRDefault="00707FE1" w:rsidP="007A1376">
      <w:pPr>
        <w:rPr>
          <w:rFonts w:ascii="Times New Roman" w:eastAsia="Times New Roman" w:hAnsi="Times New Roman" w:cs="Times New Roman"/>
          <w:bCs/>
          <w:iCs/>
          <w:sz w:val="24"/>
          <w:szCs w:val="24"/>
        </w:rPr>
      </w:pPr>
      <w:r w:rsidRPr="000F6CB0">
        <w:rPr>
          <w:rFonts w:ascii="Times New Roman" w:eastAsia="Times New Roman" w:hAnsi="Times New Roman" w:cs="Times New Roman"/>
          <w:bCs/>
          <w:iCs/>
          <w:sz w:val="24"/>
          <w:szCs w:val="24"/>
        </w:rPr>
        <w:lastRenderedPageBreak/>
        <w:t>Πίνακα</w:t>
      </w:r>
      <w:r>
        <w:rPr>
          <w:rFonts w:ascii="Times New Roman" w:eastAsia="Times New Roman" w:hAnsi="Times New Roman" w:cs="Times New Roman"/>
          <w:bCs/>
          <w:iCs/>
          <w:sz w:val="24"/>
          <w:szCs w:val="24"/>
        </w:rPr>
        <w:t>ς</w:t>
      </w:r>
      <w:r w:rsidRPr="000F6CB0">
        <w:rPr>
          <w:rFonts w:ascii="Times New Roman" w:eastAsia="Times New Roman" w:hAnsi="Times New Roman" w:cs="Times New Roman"/>
          <w:bCs/>
          <w:iCs/>
          <w:sz w:val="24"/>
          <w:szCs w:val="24"/>
        </w:rPr>
        <w:t xml:space="preserve"> 3.1.</w:t>
      </w:r>
      <w:r>
        <w:rPr>
          <w:rFonts w:ascii="Times New Roman" w:eastAsia="Times New Roman" w:hAnsi="Times New Roman" w:cs="Times New Roman"/>
          <w:bCs/>
          <w:iCs/>
          <w:sz w:val="24"/>
          <w:szCs w:val="24"/>
        </w:rPr>
        <w:t>66. Χημικές μετατοπίσεις των ανθράκων του γαλλικού οξέος στο δυαδικό μίγμα</w:t>
      </w:r>
    </w:p>
    <w:p w:rsidR="00707FE1" w:rsidRPr="00414F0B" w:rsidRDefault="003A56C7" w:rsidP="007A1376">
      <w:pPr>
        <w:rPr>
          <w:rFonts w:ascii="Times New Roman" w:hAnsi="Times New Roman" w:cs="Times New Roman"/>
        </w:rPr>
      </w:pPr>
      <w:r>
        <w:rPr>
          <w:noProof/>
        </w:rPr>
        <w:object w:dxaOrig="4140" w:dyaOrig="2380">
          <v:shape id="_x0000_i1042" type="#_x0000_t75" alt="" style="width:216.75pt;height:106.5pt;mso-width-percent:0;mso-height-percent:0;mso-width-percent:0;mso-height-percent:0" o:ole="">
            <v:imagedata r:id="rId276" o:title=""/>
          </v:shape>
          <o:OLEObject Type="Embed" ProgID="Excel.Sheet.12" ShapeID="_x0000_i1042" DrawAspect="Content" ObjectID="_1786616356" r:id="rId277"/>
        </w:object>
      </w:r>
    </w:p>
    <w:p w:rsidR="007A1376" w:rsidRPr="00414F0B" w:rsidRDefault="0089163F" w:rsidP="007A1376">
      <w:pPr>
        <w:pStyle w:val="Web"/>
        <w:spacing w:before="0" w:beforeAutospacing="0" w:after="200" w:afterAutospacing="0"/>
        <w:rPr>
          <w:bCs/>
        </w:rPr>
      </w:pPr>
      <w:r w:rsidRPr="00414F0B">
        <w:rPr>
          <w:bCs/>
        </w:rPr>
        <w:t>Σύμφωνα</w:t>
      </w:r>
      <w:r w:rsidR="00414F0B" w:rsidRPr="00414F0B">
        <w:rPr>
          <w:bCs/>
        </w:rPr>
        <w:t xml:space="preserve"> με τους </w:t>
      </w:r>
      <w:r w:rsidRPr="00414F0B">
        <w:rPr>
          <w:bCs/>
        </w:rPr>
        <w:t>πίνακες</w:t>
      </w:r>
      <w:r w:rsidR="00414F0B" w:rsidRPr="00414F0B">
        <w:rPr>
          <w:bCs/>
        </w:rPr>
        <w:t xml:space="preserve"> </w:t>
      </w:r>
      <w:r w:rsidR="00414F0B" w:rsidRPr="00634AB2">
        <w:t>3.1.</w:t>
      </w:r>
      <w:r w:rsidR="00414F0B">
        <w:t xml:space="preserve">65 και </w:t>
      </w:r>
      <w:r w:rsidR="00414F0B" w:rsidRPr="00634AB2">
        <w:t>3.1.</w:t>
      </w:r>
      <w:r w:rsidR="00414F0B">
        <w:t xml:space="preserve">66 </w:t>
      </w:r>
      <w:r>
        <w:t>παρουσιάζονται</w:t>
      </w:r>
      <w:r w:rsidR="00414F0B">
        <w:t xml:space="preserve"> οι </w:t>
      </w:r>
      <w:r>
        <w:t>συχνότητες</w:t>
      </w:r>
      <w:r w:rsidR="00414F0B">
        <w:t xml:space="preserve"> </w:t>
      </w:r>
      <w:r>
        <w:t>συντονισμού</w:t>
      </w:r>
      <w:r w:rsidR="00E23965">
        <w:t xml:space="preserve"> </w:t>
      </w:r>
      <w:r w:rsidR="00414F0B">
        <w:t xml:space="preserve"> του </w:t>
      </w:r>
      <w:r w:rsidR="00E23965">
        <w:t xml:space="preserve"> </w:t>
      </w:r>
      <w:r w:rsidR="00414F0B">
        <w:t xml:space="preserve">ανθρακα  στο </w:t>
      </w:r>
      <w:r>
        <w:t>φάσμα</w:t>
      </w:r>
      <w:r w:rsidR="00414F0B">
        <w:t xml:space="preserve"> </w:t>
      </w:r>
      <w:r w:rsidR="00414F0B" w:rsidRPr="00937B16">
        <w:rPr>
          <w:bCs/>
          <w:color w:val="000000" w:themeColor="text1"/>
        </w:rPr>
        <w:t>2D</w:t>
      </w:r>
      <w:r w:rsidR="00414F0B">
        <w:rPr>
          <w:bCs/>
          <w:color w:val="000000" w:themeColor="text1"/>
        </w:rPr>
        <w:t xml:space="preserve">  </w:t>
      </w:r>
      <w:r w:rsidR="00414F0B" w:rsidRPr="00634AB2">
        <w:rPr>
          <w:bCs/>
        </w:rPr>
        <w:t xml:space="preserve"> </w:t>
      </w:r>
      <w:r w:rsidR="00414F0B" w:rsidRPr="00937B16">
        <w:rPr>
          <w:bCs/>
          <w:color w:val="000000" w:themeColor="text1"/>
          <w:vertAlign w:val="superscript"/>
        </w:rPr>
        <w:t>1</w:t>
      </w:r>
      <w:r w:rsidR="00414F0B" w:rsidRPr="00937B16">
        <w:rPr>
          <w:bCs/>
          <w:color w:val="000000" w:themeColor="text1"/>
        </w:rPr>
        <w:t xml:space="preserve">Η – </w:t>
      </w:r>
      <w:r w:rsidR="00414F0B" w:rsidRPr="00937B16">
        <w:rPr>
          <w:bCs/>
          <w:color w:val="000000" w:themeColor="text1"/>
          <w:vertAlign w:val="superscript"/>
        </w:rPr>
        <w:t>13</w:t>
      </w:r>
      <w:r w:rsidR="00414F0B" w:rsidRPr="00937B16">
        <w:rPr>
          <w:bCs/>
          <w:color w:val="000000" w:themeColor="text1"/>
        </w:rPr>
        <w:t>C HMBC</w:t>
      </w:r>
      <w:r w:rsidR="00E23965">
        <w:rPr>
          <w:bCs/>
          <w:color w:val="000000" w:themeColor="text1"/>
        </w:rPr>
        <w:t xml:space="preserve"> </w:t>
      </w:r>
      <w:r>
        <w:rPr>
          <w:bCs/>
          <w:color w:val="000000" w:themeColor="text1"/>
        </w:rPr>
        <w:t>τόσο</w:t>
      </w:r>
      <w:r w:rsidR="00E23965">
        <w:rPr>
          <w:bCs/>
          <w:color w:val="000000" w:themeColor="text1"/>
        </w:rPr>
        <w:t xml:space="preserve"> για το </w:t>
      </w:r>
      <w:r>
        <w:rPr>
          <w:bCs/>
          <w:color w:val="000000" w:themeColor="text1"/>
        </w:rPr>
        <w:t>καφεϊκό</w:t>
      </w:r>
      <w:r w:rsidR="00E23965">
        <w:rPr>
          <w:bCs/>
          <w:color w:val="000000" w:themeColor="text1"/>
        </w:rPr>
        <w:t xml:space="preserve"> </w:t>
      </w:r>
      <w:r>
        <w:rPr>
          <w:bCs/>
          <w:color w:val="000000" w:themeColor="text1"/>
        </w:rPr>
        <w:t>όσο</w:t>
      </w:r>
      <w:r w:rsidR="00E23965">
        <w:rPr>
          <w:bCs/>
          <w:color w:val="000000" w:themeColor="text1"/>
        </w:rPr>
        <w:t xml:space="preserve"> και για το </w:t>
      </w:r>
      <w:r>
        <w:rPr>
          <w:bCs/>
          <w:color w:val="000000" w:themeColor="text1"/>
        </w:rPr>
        <w:t>γαλλικό</w:t>
      </w:r>
      <w:r w:rsidR="00E23965">
        <w:rPr>
          <w:bCs/>
          <w:color w:val="000000" w:themeColor="text1"/>
        </w:rPr>
        <w:t xml:space="preserve"> </w:t>
      </w:r>
      <w:r>
        <w:rPr>
          <w:bCs/>
          <w:color w:val="000000" w:themeColor="text1"/>
        </w:rPr>
        <w:t>οξύ</w:t>
      </w:r>
      <w:r w:rsidR="00E23965">
        <w:rPr>
          <w:bCs/>
          <w:color w:val="000000" w:themeColor="text1"/>
        </w:rPr>
        <w:t xml:space="preserve"> .</w:t>
      </w: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854438"/>
            <wp:effectExtent l="19050" t="0" r="2540" b="0"/>
            <wp:docPr id="77" name="Εικόνα 9" descr="Εικόνα που περιέχει στιγμιότυπο οθόνης, κείμενο,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Εικόνα 9" descr="Εικόνα που περιέχει στιγμιότυπο οθόνης, κείμενο, γράφημα, γραμμή&#10;&#10;Περιγραφή που δημιουργήθηκε αυτόματα"/>
                    <pic:cNvPicPr>
                      <a:picLocks noChangeAspect="1" noChangeArrowheads="1"/>
                    </pic:cNvPicPr>
                  </pic:nvPicPr>
                  <pic:blipFill>
                    <a:blip r:embed="rId278" cstate="print"/>
                    <a:srcRect/>
                    <a:stretch>
                      <a:fillRect/>
                    </a:stretch>
                  </pic:blipFill>
                  <pic:spPr bwMode="auto">
                    <a:xfrm>
                      <a:off x="0" y="0"/>
                      <a:ext cx="5274310" cy="1854438"/>
                    </a:xfrm>
                    <a:prstGeom prst="rect">
                      <a:avLst/>
                    </a:prstGeom>
                    <a:noFill/>
                    <a:ln w="9525">
                      <a:noFill/>
                      <a:miter lim="800000"/>
                      <a:headEnd/>
                      <a:tailEnd/>
                    </a:ln>
                  </pic:spPr>
                </pic:pic>
              </a:graphicData>
            </a:graphic>
          </wp:inline>
        </w:drawing>
      </w:r>
    </w:p>
    <w:p w:rsidR="007A1376" w:rsidRDefault="007A1376" w:rsidP="00B8369F">
      <w:pPr>
        <w:pStyle w:val="a8"/>
        <w:jc w:val="center"/>
        <w:rPr>
          <w:rFonts w:ascii="Times New Roman" w:eastAsia="Times New Roman" w:hAnsi="Times New Roman" w:cs="Times New Roman"/>
          <w:i w:val="0"/>
          <w:color w:val="auto"/>
        </w:rPr>
      </w:pPr>
      <w:r w:rsidRPr="00BF2175">
        <w:rPr>
          <w:rFonts w:ascii="Times New Roman" w:eastAsia="Times New Roman" w:hAnsi="Times New Roman" w:cs="Times New Roman"/>
          <w:i w:val="0"/>
          <w:color w:val="auto"/>
        </w:rPr>
        <w:t>Εικόνα</w:t>
      </w:r>
      <w:r w:rsidR="00C913E9" w:rsidRPr="00C913E9">
        <w:rPr>
          <w:rFonts w:ascii="Times New Roman" w:eastAsia="Times New Roman" w:hAnsi="Times New Roman" w:cs="Times New Roman"/>
          <w:b/>
          <w:i w:val="0"/>
          <w:color w:val="auto"/>
        </w:rPr>
        <w:t xml:space="preserve"> 81</w:t>
      </w:r>
      <w:r w:rsidRPr="00BF2175">
        <w:rPr>
          <w:rFonts w:ascii="Times New Roman" w:eastAsia="Times New Roman" w:hAnsi="Times New Roman" w:cs="Times New Roman"/>
          <w:i w:val="0"/>
          <w:color w:val="auto"/>
        </w:rPr>
        <w:t xml:space="preserve">: Φάσμα </w:t>
      </w:r>
      <w:r w:rsidRPr="00BF2175">
        <w:rPr>
          <w:rFonts w:ascii="Times New Roman" w:eastAsia="Times New Roman" w:hAnsi="Times New Roman" w:cs="Times New Roman"/>
          <w:i w:val="0"/>
          <w:color w:val="auto"/>
          <w:vertAlign w:val="superscript"/>
        </w:rPr>
        <w:t xml:space="preserve">   </w:t>
      </w:r>
      <w:r w:rsidRPr="00BF2175">
        <w:rPr>
          <w:rFonts w:ascii="Times New Roman" w:eastAsia="Times New Roman" w:hAnsi="Times New Roman" w:cs="Times New Roman"/>
          <w:i w:val="0"/>
          <w:color w:val="000000" w:themeColor="text1"/>
        </w:rPr>
        <w:t xml:space="preserve">2D  </w:t>
      </w:r>
      <w:r w:rsidRPr="00BF2175">
        <w:rPr>
          <w:rFonts w:ascii="Times New Roman" w:eastAsia="Times New Roman" w:hAnsi="Times New Roman" w:cs="Times New Roman"/>
          <w:i w:val="0"/>
          <w:color w:val="000000" w:themeColor="text1"/>
          <w:vertAlign w:val="superscript"/>
        </w:rPr>
        <w:t>1</w:t>
      </w:r>
      <w:r w:rsidRPr="00BF2175">
        <w:rPr>
          <w:rFonts w:ascii="Times New Roman" w:eastAsia="Times New Roman" w:hAnsi="Times New Roman" w:cs="Times New Roman"/>
          <w:i w:val="0"/>
          <w:color w:val="000000" w:themeColor="text1"/>
        </w:rPr>
        <w:t xml:space="preserve">Η – </w:t>
      </w:r>
      <w:r w:rsidRPr="00BF2175">
        <w:rPr>
          <w:rFonts w:ascii="Times New Roman" w:eastAsia="Times New Roman" w:hAnsi="Times New Roman" w:cs="Times New Roman"/>
          <w:i w:val="0"/>
          <w:color w:val="000000" w:themeColor="text1"/>
          <w:vertAlign w:val="superscript"/>
        </w:rPr>
        <w:t>13</w:t>
      </w:r>
      <w:r w:rsidRPr="00BF2175">
        <w:rPr>
          <w:rFonts w:ascii="Times New Roman" w:eastAsia="Times New Roman" w:hAnsi="Times New Roman" w:cs="Times New Roman"/>
          <w:i w:val="0"/>
          <w:color w:val="000000" w:themeColor="text1"/>
        </w:rPr>
        <w:t>C   HMBC</w:t>
      </w:r>
      <w:r w:rsidRPr="00BF2175">
        <w:rPr>
          <w:rFonts w:ascii="Times New Roman" w:eastAsia="Times New Roman" w:hAnsi="Times New Roman" w:cs="Times New Roman"/>
          <w:i w:val="0"/>
          <w:color w:val="auto"/>
          <w:vertAlign w:val="superscript"/>
        </w:rPr>
        <w:t xml:space="preserve">   </w:t>
      </w:r>
      <w:r w:rsidRPr="00BF2175">
        <w:rPr>
          <w:rFonts w:ascii="Times New Roman" w:eastAsia="Times New Roman" w:hAnsi="Times New Roman" w:cs="Times New Roman"/>
          <w:i w:val="0"/>
          <w:color w:val="auto"/>
        </w:rPr>
        <w:t>CA:GA:DMSO</w:t>
      </w:r>
    </w:p>
    <w:p w:rsidR="00BF2175" w:rsidRPr="00BF2175" w:rsidRDefault="00BF2175" w:rsidP="00BF2175"/>
    <w:p w:rsidR="007A1376" w:rsidRDefault="007A1376" w:rsidP="00B8369F">
      <w:pPr>
        <w:jc w:val="both"/>
        <w:rPr>
          <w:rFonts w:ascii="Times New Roman" w:eastAsia="Times New Roman" w:hAnsi="Times New Roman" w:cs="Times New Roman"/>
          <w:bCs/>
          <w:color w:val="000000" w:themeColor="text1"/>
          <w:sz w:val="24"/>
          <w:szCs w:val="24"/>
        </w:rPr>
      </w:pPr>
      <w:r w:rsidRPr="00745291">
        <w:rPr>
          <w:rFonts w:ascii="Times New Roman" w:eastAsia="Times New Roman" w:hAnsi="Times New Roman" w:cs="Times New Roman"/>
          <w:bCs/>
          <w:color w:val="000000" w:themeColor="text1"/>
          <w:sz w:val="24"/>
          <w:szCs w:val="24"/>
        </w:rPr>
        <w:t xml:space="preserve">Στο φάσμα </w:t>
      </w:r>
      <w:r w:rsidRPr="00745291">
        <w:rPr>
          <w:rFonts w:ascii="Times New Roman" w:eastAsia="Times New Roman" w:hAnsi="Times New Roman" w:cs="Times New Roman"/>
          <w:bCs/>
          <w:color w:val="000000" w:themeColor="text1"/>
          <w:sz w:val="24"/>
          <w:szCs w:val="24"/>
          <w:vertAlign w:val="superscript"/>
        </w:rPr>
        <w:t>1</w:t>
      </w:r>
      <w:r w:rsidRPr="00745291">
        <w:rPr>
          <w:rFonts w:ascii="Times New Roman" w:eastAsia="Times New Roman" w:hAnsi="Times New Roman" w:cs="Times New Roman"/>
          <w:bCs/>
          <w:color w:val="000000" w:themeColor="text1"/>
          <w:sz w:val="24"/>
          <w:szCs w:val="24"/>
        </w:rPr>
        <w:t xml:space="preserve">Η – </w:t>
      </w:r>
      <w:r w:rsidRPr="00745291">
        <w:rPr>
          <w:rFonts w:ascii="Times New Roman" w:eastAsia="Times New Roman" w:hAnsi="Times New Roman" w:cs="Times New Roman"/>
          <w:bCs/>
          <w:color w:val="000000" w:themeColor="text1"/>
          <w:sz w:val="24"/>
          <w:szCs w:val="24"/>
          <w:vertAlign w:val="superscript"/>
        </w:rPr>
        <w:t>13</w:t>
      </w:r>
      <w:r w:rsidRPr="00745291">
        <w:rPr>
          <w:rFonts w:ascii="Times New Roman" w:eastAsia="Times New Roman" w:hAnsi="Times New Roman" w:cs="Times New Roman"/>
          <w:bCs/>
          <w:color w:val="000000" w:themeColor="text1"/>
          <w:sz w:val="24"/>
          <w:szCs w:val="24"/>
        </w:rPr>
        <w:t>C   HMBC   CA:GA:DMSO η κορυφή του πρωτονίου στα 6,92</w:t>
      </w:r>
      <w:r w:rsidRPr="00745291">
        <w:rPr>
          <w:rFonts w:ascii="Times New Roman" w:eastAsia="Times New Roman" w:hAnsi="Times New Roman" w:cs="Times New Roman"/>
          <w:bCs/>
          <w:color w:val="000000" w:themeColor="text1"/>
          <w:sz w:val="24"/>
          <w:szCs w:val="24"/>
          <w:lang w:val="en-US"/>
        </w:rPr>
        <w:t>ppm</w:t>
      </w:r>
      <w:r w:rsidRPr="00745291">
        <w:rPr>
          <w:rFonts w:ascii="Times New Roman" w:eastAsia="Times New Roman" w:hAnsi="Times New Roman" w:cs="Times New Roman"/>
          <w:bCs/>
          <w:color w:val="000000" w:themeColor="text1"/>
          <w:sz w:val="24"/>
          <w:szCs w:val="24"/>
        </w:rPr>
        <w:t xml:space="preserve"> αντιστοιχεί και στους άνθρακες  τόσο του καφεϊκού οξέως όσο και του γαλλικού οξέως. </w:t>
      </w:r>
    </w:p>
    <w:p w:rsidR="00BF2175" w:rsidRDefault="00BF2175" w:rsidP="00B8369F">
      <w:pPr>
        <w:jc w:val="both"/>
        <w:rPr>
          <w:rFonts w:ascii="Times New Roman" w:eastAsia="Times New Roman" w:hAnsi="Times New Roman" w:cs="Times New Roman"/>
          <w:bCs/>
          <w:color w:val="000000" w:themeColor="text1"/>
          <w:sz w:val="24"/>
          <w:szCs w:val="24"/>
        </w:rPr>
      </w:pPr>
    </w:p>
    <w:p w:rsidR="00707FE1" w:rsidRPr="00A31BAE" w:rsidRDefault="00707FE1" w:rsidP="00707FE1">
      <w:pPr>
        <w:pStyle w:val="Web"/>
        <w:numPr>
          <w:ilvl w:val="3"/>
          <w:numId w:val="14"/>
        </w:numPr>
        <w:spacing w:before="0" w:beforeAutospacing="0" w:after="200" w:afterAutospacing="0"/>
        <w:outlineLvl w:val="2"/>
        <w:rPr>
          <w:bCs/>
          <w:sz w:val="32"/>
          <w:szCs w:val="32"/>
          <w:u w:val="single"/>
          <w:vertAlign w:val="subscript"/>
        </w:rPr>
      </w:pPr>
      <w:r>
        <w:rPr>
          <w:bCs/>
        </w:rPr>
        <w:t>Δυαδικό μίγμα με προσθήκη μετάλλου σε αναλογία (δυαδικού μίγματος:μετάλλου) ίση (1:2)</w:t>
      </w:r>
    </w:p>
    <w:p w:rsidR="00707FE1" w:rsidRPr="00A31BAE" w:rsidRDefault="00707FE1" w:rsidP="00707FE1">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3.1.67 και 3.1.68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για αναλογία </w:t>
      </w:r>
      <w:r w:rsidRPr="006B3C89">
        <w:rPr>
          <w:bCs/>
          <w:iCs/>
        </w:rPr>
        <w:t xml:space="preserve"> </w:t>
      </w:r>
      <w:r>
        <w:rPr>
          <w:bCs/>
          <w:iCs/>
        </w:rPr>
        <w:t>(</w:t>
      </w:r>
      <w:r>
        <w:rPr>
          <w:bCs/>
        </w:rPr>
        <w:t xml:space="preserve">δυαδικού μίγματος:μετάλλου) ίση (1:2) και την Εικόνα 82 το φάσμα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707FE1" w:rsidRDefault="00707FE1" w:rsidP="00707FE1">
      <w:pPr>
        <w:pStyle w:val="Web"/>
        <w:spacing w:before="0" w:beforeAutospacing="0" w:after="200" w:afterAutospacing="0"/>
        <w:outlineLvl w:val="2"/>
        <w:rPr>
          <w:bCs/>
          <w:iCs/>
        </w:rPr>
      </w:pPr>
    </w:p>
    <w:p w:rsidR="00707FE1" w:rsidRDefault="00707FE1" w:rsidP="00707FE1">
      <w:pPr>
        <w:pStyle w:val="Web"/>
        <w:spacing w:before="0" w:beforeAutospacing="0" w:after="200" w:afterAutospacing="0"/>
        <w:outlineLvl w:val="2"/>
        <w:rPr>
          <w:bCs/>
          <w:iCs/>
        </w:rPr>
      </w:pPr>
      <w:r w:rsidRPr="006B3C89">
        <w:rPr>
          <w:bCs/>
          <w:iCs/>
        </w:rPr>
        <w:t>Πίνακα 3.1.</w:t>
      </w:r>
      <w:r>
        <w:rPr>
          <w:bCs/>
          <w:iCs/>
        </w:rPr>
        <w:t>67</w:t>
      </w:r>
      <w:r w:rsidRPr="006B3C89">
        <w:rPr>
          <w:bCs/>
          <w:iCs/>
        </w:rPr>
        <w:t xml:space="preserve"> Χημική μετατόπιση </w:t>
      </w:r>
      <w:r>
        <w:rPr>
          <w:bCs/>
          <w:iCs/>
        </w:rPr>
        <w:t>ανθράκων</w:t>
      </w:r>
      <w:r w:rsidRPr="006B3C89">
        <w:rPr>
          <w:bCs/>
          <w:iCs/>
        </w:rPr>
        <w:t xml:space="preserve"> 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p>
    <w:p w:rsidR="00707FE1" w:rsidRPr="00637C12" w:rsidRDefault="00707FE1" w:rsidP="00B8369F">
      <w:pPr>
        <w:jc w:val="both"/>
        <w:rPr>
          <w:rFonts w:ascii="Times New Roman" w:eastAsia="Times New Roman" w:hAnsi="Times New Roman" w:cs="Times New Roman"/>
          <w:bCs/>
          <w:color w:val="000000" w:themeColor="text1"/>
          <w:sz w:val="24"/>
          <w:szCs w:val="24"/>
        </w:rPr>
      </w:pPr>
    </w:p>
    <w:p w:rsidR="00707FE1" w:rsidRPr="00707FE1" w:rsidRDefault="003A56C7" w:rsidP="00707FE1">
      <w:pPr>
        <w:ind w:left="360"/>
        <w:rPr>
          <w:rFonts w:ascii="Times New Roman" w:eastAsia="Times New Roman" w:hAnsi="Times New Roman" w:cs="Times New Roman"/>
          <w:sz w:val="24"/>
          <w:szCs w:val="24"/>
        </w:rPr>
      </w:pPr>
      <w:r>
        <w:rPr>
          <w:noProof/>
        </w:rPr>
        <w:object w:dxaOrig="7780" w:dyaOrig="2980">
          <v:shape id="_x0000_i1043" type="#_x0000_t75" alt="" style="width:414.75pt;height:117pt;mso-width-percent:0;mso-height-percent:0;mso-width-percent:0;mso-height-percent:0" o:ole="">
            <v:imagedata r:id="rId279" o:title=""/>
          </v:shape>
          <o:OLEObject Type="Embed" ProgID="Excel.Sheet.12" ShapeID="_x0000_i1043" DrawAspect="Content" ObjectID="_1786616357" r:id="rId280"/>
        </w:object>
      </w:r>
    </w:p>
    <w:p w:rsidR="00707FE1" w:rsidRDefault="00707FE1" w:rsidP="00707FE1">
      <w:pPr>
        <w:pStyle w:val="Web"/>
        <w:spacing w:before="0" w:beforeAutospacing="0" w:after="200" w:afterAutospacing="0"/>
        <w:outlineLvl w:val="2"/>
        <w:rPr>
          <w:bCs/>
          <w:iCs/>
        </w:rPr>
      </w:pPr>
      <w:r w:rsidRPr="006B3C89">
        <w:rPr>
          <w:bCs/>
          <w:iCs/>
        </w:rPr>
        <w:t>Πίνακα 3.1.</w:t>
      </w:r>
      <w:r>
        <w:rPr>
          <w:bCs/>
          <w:iCs/>
        </w:rPr>
        <w:t>68</w:t>
      </w:r>
      <w:r w:rsidRPr="006B3C89">
        <w:rPr>
          <w:bCs/>
          <w:iCs/>
        </w:rPr>
        <w:t xml:space="preserve"> Χημική μετατόπιση </w:t>
      </w:r>
      <w:r>
        <w:rPr>
          <w:bCs/>
          <w:iCs/>
        </w:rPr>
        <w:t>ανθράκων</w:t>
      </w:r>
      <w:r w:rsidRPr="006B3C89">
        <w:rPr>
          <w:bCs/>
          <w:iCs/>
        </w:rPr>
        <w:t xml:space="preserve">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p>
    <w:p w:rsidR="007A1376" w:rsidRPr="00707FE1" w:rsidRDefault="003A56C7" w:rsidP="00B8369F">
      <w:pPr>
        <w:rPr>
          <w:rFonts w:ascii="Times New Roman" w:eastAsia="Times New Roman" w:hAnsi="Times New Roman" w:cs="Times New Roman"/>
          <w:sz w:val="24"/>
          <w:szCs w:val="24"/>
        </w:rPr>
      </w:pPr>
      <w:r>
        <w:rPr>
          <w:noProof/>
        </w:rPr>
        <w:object w:dxaOrig="7560" w:dyaOrig="2380">
          <v:shape id="_x0000_i1044" type="#_x0000_t75" alt="" style="width:439.5pt;height:93pt;mso-width-percent:0;mso-height-percent:0;mso-width-percent:0;mso-height-percent:0" o:ole="">
            <v:imagedata r:id="rId281" o:title=""/>
          </v:shape>
          <o:OLEObject Type="Embed" ProgID="Excel.Sheet.12" ShapeID="_x0000_i1044" DrawAspect="Content" ObjectID="_1786616358" r:id="rId282"/>
        </w:object>
      </w: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drawing>
          <wp:inline distT="0" distB="0" distL="0" distR="0">
            <wp:extent cx="5274310" cy="2176476"/>
            <wp:effectExtent l="19050" t="0" r="2540" b="0"/>
            <wp:docPr id="78"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3" cstate="print"/>
                    <a:srcRect/>
                    <a:stretch>
                      <a:fillRect/>
                    </a:stretch>
                  </pic:blipFill>
                  <pic:spPr bwMode="auto">
                    <a:xfrm>
                      <a:off x="0" y="0"/>
                      <a:ext cx="5274310" cy="2176476"/>
                    </a:xfrm>
                    <a:prstGeom prst="rect">
                      <a:avLst/>
                    </a:prstGeom>
                    <a:noFill/>
                    <a:ln w="9525">
                      <a:noFill/>
                      <a:miter lim="800000"/>
                      <a:headEnd/>
                      <a:tailEnd/>
                    </a:ln>
                  </pic:spPr>
                </pic:pic>
              </a:graphicData>
            </a:graphic>
          </wp:inline>
        </w:drawing>
      </w:r>
    </w:p>
    <w:p w:rsidR="007A1376" w:rsidRPr="00B8369F" w:rsidRDefault="007A1376" w:rsidP="00B8369F">
      <w:pPr>
        <w:jc w:val="center"/>
        <w:rPr>
          <w:rFonts w:ascii="Times New Roman" w:eastAsia="Times New Roman" w:hAnsi="Times New Roman" w:cs="Times New Roman"/>
          <w:sz w:val="18"/>
          <w:szCs w:val="18"/>
        </w:rPr>
      </w:pPr>
      <w:r w:rsidRPr="00B8369F">
        <w:rPr>
          <w:rFonts w:ascii="Times New Roman" w:eastAsia="Times New Roman" w:hAnsi="Times New Roman" w:cs="Times New Roman"/>
          <w:color w:val="000000" w:themeColor="text1"/>
          <w:sz w:val="18"/>
          <w:szCs w:val="18"/>
        </w:rPr>
        <w:t>Εικόνα</w:t>
      </w:r>
      <w:r w:rsidR="00C913E9" w:rsidRPr="00C913E9">
        <w:rPr>
          <w:rFonts w:ascii="Times New Roman" w:eastAsia="Times New Roman" w:hAnsi="Times New Roman" w:cs="Times New Roman"/>
          <w:color w:val="000000" w:themeColor="text1"/>
          <w:sz w:val="18"/>
          <w:szCs w:val="18"/>
        </w:rPr>
        <w:t xml:space="preserve"> 82</w:t>
      </w:r>
      <w:r w:rsidRPr="00B8369F">
        <w:rPr>
          <w:rFonts w:ascii="Times New Roman" w:eastAsia="Times New Roman" w:hAnsi="Times New Roman" w:cs="Times New Roman"/>
          <w:color w:val="000000" w:themeColor="text1"/>
          <w:sz w:val="18"/>
          <w:szCs w:val="18"/>
        </w:rPr>
        <w:t xml:space="preserve">: Σύγκριση φασμάτων </w:t>
      </w:r>
      <w:r w:rsidRPr="00B8369F">
        <w:rPr>
          <w:rFonts w:ascii="Times New Roman" w:eastAsia="Times New Roman" w:hAnsi="Times New Roman" w:cs="Times New Roman"/>
          <w:color w:val="000000" w:themeColor="text1"/>
          <w:sz w:val="18"/>
          <w:szCs w:val="18"/>
          <w:vertAlign w:val="superscript"/>
        </w:rPr>
        <w:t>1</w:t>
      </w:r>
      <w:r w:rsidRPr="00B8369F">
        <w:rPr>
          <w:rFonts w:ascii="Times New Roman" w:eastAsia="Times New Roman" w:hAnsi="Times New Roman" w:cs="Times New Roman"/>
          <w:color w:val="000000" w:themeColor="text1"/>
          <w:sz w:val="18"/>
          <w:szCs w:val="18"/>
        </w:rPr>
        <w:t xml:space="preserve">Η – </w:t>
      </w:r>
      <w:r w:rsidRPr="00B8369F">
        <w:rPr>
          <w:rFonts w:ascii="Times New Roman" w:eastAsia="Times New Roman" w:hAnsi="Times New Roman" w:cs="Times New Roman"/>
          <w:color w:val="000000" w:themeColor="text1"/>
          <w:sz w:val="18"/>
          <w:szCs w:val="18"/>
          <w:vertAlign w:val="superscript"/>
        </w:rPr>
        <w:t>13</w:t>
      </w:r>
      <w:r w:rsidRPr="00B8369F">
        <w:rPr>
          <w:rFonts w:ascii="Times New Roman" w:eastAsia="Times New Roman" w:hAnsi="Times New Roman" w:cs="Times New Roman"/>
          <w:color w:val="000000" w:themeColor="text1"/>
          <w:sz w:val="18"/>
          <w:szCs w:val="18"/>
        </w:rPr>
        <w:t xml:space="preserve">C   HMBC </w:t>
      </w:r>
      <w:r w:rsidRPr="00B8369F">
        <w:rPr>
          <w:rFonts w:ascii="Times New Roman" w:eastAsia="Times New Roman" w:hAnsi="Times New Roman" w:cs="Times New Roman"/>
          <w:sz w:val="18"/>
          <w:szCs w:val="18"/>
          <w:lang w:val="en-US"/>
        </w:rPr>
        <w:t>CA</w:t>
      </w:r>
      <w:r w:rsidRPr="00B8369F">
        <w:rPr>
          <w:rFonts w:ascii="Times New Roman" w:eastAsia="Times New Roman" w:hAnsi="Times New Roman" w:cs="Times New Roman"/>
          <w:sz w:val="18"/>
          <w:szCs w:val="18"/>
        </w:rPr>
        <w:t>:</w:t>
      </w:r>
      <w:r w:rsidRPr="00B8369F">
        <w:rPr>
          <w:rFonts w:ascii="Times New Roman" w:eastAsia="Times New Roman" w:hAnsi="Times New Roman" w:cs="Times New Roman"/>
          <w:sz w:val="18"/>
          <w:szCs w:val="18"/>
          <w:lang w:val="en-US"/>
        </w:rPr>
        <w:t>GA</w:t>
      </w:r>
      <w:r w:rsidRPr="00B8369F">
        <w:rPr>
          <w:rFonts w:ascii="Times New Roman" w:eastAsia="Times New Roman" w:hAnsi="Times New Roman" w:cs="Times New Roman"/>
          <w:sz w:val="18"/>
          <w:szCs w:val="18"/>
        </w:rPr>
        <w:t>:</w:t>
      </w:r>
      <w:r w:rsidRPr="00B8369F">
        <w:rPr>
          <w:rFonts w:ascii="Times New Roman" w:eastAsia="Times New Roman" w:hAnsi="Times New Roman" w:cs="Times New Roman"/>
          <w:sz w:val="18"/>
          <w:szCs w:val="18"/>
          <w:lang w:val="en-US"/>
        </w:rPr>
        <w:t>DMSO</w:t>
      </w:r>
      <w:r w:rsidRPr="00B8369F">
        <w:rPr>
          <w:rFonts w:ascii="Times New Roman" w:eastAsia="Times New Roman" w:hAnsi="Times New Roman" w:cs="Times New Roman"/>
          <w:sz w:val="18"/>
          <w:szCs w:val="18"/>
        </w:rPr>
        <w:t xml:space="preserve">  και </w:t>
      </w:r>
      <w:r w:rsidRPr="00B8369F">
        <w:rPr>
          <w:rFonts w:ascii="Times New Roman" w:eastAsia="Times New Roman" w:hAnsi="Times New Roman" w:cs="Times New Roman"/>
          <w:sz w:val="18"/>
          <w:szCs w:val="18"/>
          <w:lang w:val="en-US"/>
        </w:rPr>
        <w:t>CA</w:t>
      </w:r>
      <w:r w:rsidRPr="00B8369F">
        <w:rPr>
          <w:rFonts w:ascii="Times New Roman" w:eastAsia="Times New Roman" w:hAnsi="Times New Roman" w:cs="Times New Roman"/>
          <w:sz w:val="18"/>
          <w:szCs w:val="18"/>
        </w:rPr>
        <w:t>:</w:t>
      </w:r>
      <w:r w:rsidRPr="00B8369F">
        <w:rPr>
          <w:rFonts w:ascii="Times New Roman" w:eastAsia="Times New Roman" w:hAnsi="Times New Roman" w:cs="Times New Roman"/>
          <w:sz w:val="18"/>
          <w:szCs w:val="18"/>
          <w:lang w:val="en-US"/>
        </w:rPr>
        <w:t>GA</w:t>
      </w:r>
      <w:r w:rsidRPr="00B8369F">
        <w:rPr>
          <w:rFonts w:ascii="Times New Roman" w:eastAsia="Times New Roman" w:hAnsi="Times New Roman" w:cs="Times New Roman"/>
          <w:sz w:val="18"/>
          <w:szCs w:val="18"/>
        </w:rPr>
        <w:t>:</w:t>
      </w:r>
      <w:r w:rsidRPr="00B8369F">
        <w:rPr>
          <w:rFonts w:ascii="Times New Roman" w:eastAsia="Times New Roman" w:hAnsi="Times New Roman" w:cs="Times New Roman"/>
          <w:sz w:val="18"/>
          <w:szCs w:val="18"/>
          <w:lang w:val="en-US"/>
        </w:rPr>
        <w:t>DMSO</w:t>
      </w:r>
      <w:r w:rsidRPr="00B8369F">
        <w:rPr>
          <w:rFonts w:ascii="Times New Roman" w:eastAsia="Times New Roman" w:hAnsi="Times New Roman" w:cs="Times New Roman"/>
          <w:sz w:val="18"/>
          <w:szCs w:val="18"/>
        </w:rPr>
        <w:t>:</w:t>
      </w:r>
      <w:r w:rsidRPr="00B8369F">
        <w:rPr>
          <w:rFonts w:ascii="Times New Roman" w:eastAsia="Times New Roman" w:hAnsi="Times New Roman" w:cs="Times New Roman"/>
          <w:sz w:val="18"/>
          <w:szCs w:val="18"/>
          <w:lang w:val="en-US"/>
        </w:rPr>
        <w:t>Zn</w:t>
      </w:r>
      <w:r w:rsidRPr="00B8369F">
        <w:rPr>
          <w:rFonts w:ascii="Times New Roman" w:eastAsia="Times New Roman" w:hAnsi="Times New Roman" w:cs="Times New Roman"/>
          <w:sz w:val="18"/>
          <w:szCs w:val="18"/>
        </w:rPr>
        <w:t>(1:2)</w:t>
      </w:r>
    </w:p>
    <w:p w:rsidR="007A1376" w:rsidRPr="00B8369F" w:rsidRDefault="0089163F" w:rsidP="00B8369F">
      <w:pPr>
        <w:tabs>
          <w:tab w:val="left" w:pos="2930"/>
        </w:tabs>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Σύμφωνα</w:t>
      </w:r>
      <w:r w:rsidR="00E23965">
        <w:rPr>
          <w:rFonts w:ascii="Times New Roman" w:eastAsia="Times New Roman" w:hAnsi="Times New Roman" w:cs="Times New Roman"/>
          <w:bCs/>
          <w:sz w:val="24"/>
          <w:szCs w:val="24"/>
        </w:rPr>
        <w:t xml:space="preserve"> με του </w:t>
      </w:r>
      <w:r>
        <w:rPr>
          <w:rFonts w:ascii="Times New Roman" w:eastAsia="Times New Roman" w:hAnsi="Times New Roman" w:cs="Times New Roman"/>
          <w:bCs/>
          <w:sz w:val="24"/>
          <w:szCs w:val="24"/>
        </w:rPr>
        <w:t>πίνακες</w:t>
      </w:r>
      <w:r w:rsidR="00E23965">
        <w:rPr>
          <w:rFonts w:ascii="Times New Roman" w:eastAsia="Times New Roman" w:hAnsi="Times New Roman" w:cs="Times New Roman"/>
          <w:bCs/>
          <w:sz w:val="24"/>
          <w:szCs w:val="24"/>
        </w:rPr>
        <w:t xml:space="preserve"> </w:t>
      </w:r>
      <w:r w:rsidR="00E23965" w:rsidRPr="00E23965">
        <w:rPr>
          <w:rFonts w:ascii="Times New Roman" w:eastAsia="Times New Roman" w:hAnsi="Times New Roman" w:cs="Times New Roman"/>
          <w:sz w:val="24"/>
          <w:szCs w:val="24"/>
        </w:rPr>
        <w:t>3.1.6</w:t>
      </w:r>
      <w:r w:rsidR="00E23965">
        <w:rPr>
          <w:rFonts w:ascii="Times New Roman" w:eastAsia="Times New Roman" w:hAnsi="Times New Roman" w:cs="Times New Roman"/>
          <w:sz w:val="24"/>
          <w:szCs w:val="24"/>
        </w:rPr>
        <w:t>7 και 3.1.68</w:t>
      </w:r>
      <w:r w:rsidR="00E23965">
        <w:rPr>
          <w:rFonts w:ascii="Times New Roman" w:eastAsia="Times New Roman" w:hAnsi="Times New Roman" w:cs="Times New Roman"/>
          <w:bCs/>
          <w:sz w:val="24"/>
          <w:szCs w:val="24"/>
        </w:rPr>
        <w:t xml:space="preserve"> σ</w:t>
      </w:r>
      <w:r w:rsidR="007A1376" w:rsidRPr="00B8369F">
        <w:rPr>
          <w:rFonts w:ascii="Times New Roman" w:eastAsia="Times New Roman" w:hAnsi="Times New Roman" w:cs="Times New Roman"/>
          <w:bCs/>
          <w:sz w:val="24"/>
          <w:szCs w:val="24"/>
        </w:rPr>
        <w:t xml:space="preserve">το φάσμα του </w:t>
      </w:r>
      <w:r w:rsidR="007A1376" w:rsidRPr="00B8369F">
        <w:rPr>
          <w:rFonts w:ascii="Times New Roman" w:eastAsia="Times New Roman" w:hAnsi="Times New Roman" w:cs="Times New Roman"/>
          <w:bCs/>
          <w:color w:val="000000" w:themeColor="text1"/>
          <w:sz w:val="24"/>
          <w:szCs w:val="24"/>
          <w:vertAlign w:val="superscript"/>
        </w:rPr>
        <w:t>1</w:t>
      </w:r>
      <w:r w:rsidR="007A1376" w:rsidRPr="00B8369F">
        <w:rPr>
          <w:rFonts w:ascii="Times New Roman" w:eastAsia="Times New Roman" w:hAnsi="Times New Roman" w:cs="Times New Roman"/>
          <w:bCs/>
          <w:color w:val="000000" w:themeColor="text1"/>
          <w:sz w:val="24"/>
          <w:szCs w:val="24"/>
        </w:rPr>
        <w:t xml:space="preserve">Η – </w:t>
      </w:r>
      <w:r w:rsidR="007A1376" w:rsidRPr="00B8369F">
        <w:rPr>
          <w:rFonts w:ascii="Times New Roman" w:eastAsia="Times New Roman" w:hAnsi="Times New Roman" w:cs="Times New Roman"/>
          <w:bCs/>
          <w:color w:val="000000" w:themeColor="text1"/>
          <w:sz w:val="24"/>
          <w:szCs w:val="24"/>
          <w:vertAlign w:val="superscript"/>
        </w:rPr>
        <w:t>13</w:t>
      </w:r>
      <w:r w:rsidR="007A1376" w:rsidRPr="00B8369F">
        <w:rPr>
          <w:rFonts w:ascii="Times New Roman" w:eastAsia="Times New Roman" w:hAnsi="Times New Roman" w:cs="Times New Roman"/>
          <w:bCs/>
          <w:color w:val="000000" w:themeColor="text1"/>
          <w:sz w:val="24"/>
          <w:szCs w:val="24"/>
        </w:rPr>
        <w:t>C   HMBC</w:t>
      </w:r>
      <w:r w:rsidR="007A1376" w:rsidRPr="00B8369F">
        <w:rPr>
          <w:rFonts w:ascii="Times New Roman" w:eastAsia="Times New Roman" w:hAnsi="Times New Roman" w:cs="Times New Roman"/>
          <w:bCs/>
          <w:sz w:val="24"/>
          <w:szCs w:val="24"/>
        </w:rPr>
        <w:t xml:space="preserve"> </w:t>
      </w:r>
      <w:r w:rsidR="007A1376" w:rsidRPr="00B8369F">
        <w:rPr>
          <w:rFonts w:ascii="Times New Roman" w:eastAsia="Times New Roman" w:hAnsi="Times New Roman" w:cs="Times New Roman"/>
          <w:bCs/>
          <w:sz w:val="24"/>
          <w:szCs w:val="24"/>
          <w:lang w:val="en-US"/>
        </w:rPr>
        <w:t>CA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GA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DMSO</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Zn</w:t>
      </w:r>
      <w:r w:rsidR="007A1376" w:rsidRPr="00B8369F">
        <w:rPr>
          <w:rFonts w:ascii="Times New Roman" w:eastAsia="Times New Roman" w:hAnsi="Times New Roman" w:cs="Times New Roman"/>
          <w:bCs/>
          <w:sz w:val="24"/>
          <w:szCs w:val="24"/>
        </w:rPr>
        <w:t>(1:2) οι άνθρακες του καφεϊκού οξέως   C</w:t>
      </w:r>
      <w:r w:rsidR="007A1376" w:rsidRPr="00B8369F">
        <w:rPr>
          <w:rFonts w:ascii="Times New Roman" w:eastAsia="Times New Roman" w:hAnsi="Times New Roman" w:cs="Times New Roman"/>
          <w:bCs/>
          <w:sz w:val="24"/>
          <w:szCs w:val="24"/>
          <w:vertAlign w:val="subscript"/>
        </w:rPr>
        <w:t xml:space="preserve">2΄ </w:t>
      </w:r>
      <w:r w:rsidR="007A1376" w:rsidRPr="00B8369F">
        <w:rPr>
          <w:rFonts w:ascii="Times New Roman" w:eastAsia="Times New Roman" w:hAnsi="Times New Roman" w:cs="Times New Roman"/>
          <w:bCs/>
          <w:sz w:val="24"/>
          <w:szCs w:val="24"/>
        </w:rPr>
        <w:t xml:space="preserve"> , C</w:t>
      </w:r>
      <w:r w:rsidR="007A1376" w:rsidRPr="00B8369F">
        <w:rPr>
          <w:rFonts w:ascii="Times New Roman" w:eastAsia="Times New Roman" w:hAnsi="Times New Roman" w:cs="Times New Roman"/>
          <w:bCs/>
          <w:sz w:val="24"/>
          <w:szCs w:val="24"/>
          <w:vertAlign w:val="subscript"/>
        </w:rPr>
        <w:t>6</w:t>
      </w:r>
      <w:r w:rsidR="007A1376" w:rsidRPr="00B8369F">
        <w:rPr>
          <w:rFonts w:ascii="Times New Roman" w:eastAsia="Times New Roman" w:hAnsi="Times New Roman" w:cs="Times New Roman"/>
          <w:bCs/>
          <w:sz w:val="24"/>
          <w:szCs w:val="24"/>
        </w:rPr>
        <w:t xml:space="preserve"> , </w:t>
      </w:r>
      <w:r w:rsidR="007A1376" w:rsidRPr="00B8369F">
        <w:rPr>
          <w:rFonts w:ascii="Times New Roman" w:eastAsia="Times New Roman" w:hAnsi="Times New Roman" w:cs="Times New Roman"/>
          <w:bCs/>
          <w:sz w:val="24"/>
          <w:szCs w:val="24"/>
          <w:lang w:val="en-US"/>
        </w:rPr>
        <w:t>C</w:t>
      </w:r>
      <w:r w:rsidR="007A1376" w:rsidRPr="00B8369F">
        <w:rPr>
          <w:rFonts w:ascii="Times New Roman" w:eastAsia="Times New Roman" w:hAnsi="Times New Roman" w:cs="Times New Roman"/>
          <w:bCs/>
          <w:sz w:val="24"/>
          <w:szCs w:val="24"/>
          <w:vertAlign w:val="subscript"/>
        </w:rPr>
        <w:t>4</w:t>
      </w:r>
      <w:r w:rsidR="007A1376" w:rsidRPr="00B8369F">
        <w:rPr>
          <w:rFonts w:ascii="Times New Roman" w:eastAsia="Times New Roman" w:hAnsi="Times New Roman" w:cs="Times New Roman"/>
          <w:bCs/>
          <w:sz w:val="24"/>
          <w:szCs w:val="24"/>
        </w:rPr>
        <w:t xml:space="preserve"> , C</w:t>
      </w:r>
      <w:r w:rsidR="007A1376" w:rsidRPr="00B8369F">
        <w:rPr>
          <w:rFonts w:ascii="Times New Roman" w:eastAsia="Times New Roman" w:hAnsi="Times New Roman" w:cs="Times New Roman"/>
          <w:bCs/>
          <w:sz w:val="24"/>
          <w:szCs w:val="24"/>
          <w:vertAlign w:val="subscript"/>
        </w:rPr>
        <w:t>5</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3΄,</w:t>
      </w:r>
      <w:r w:rsidR="007A1376" w:rsidRPr="00B8369F">
        <w:rPr>
          <w:rFonts w:ascii="Times New Roman" w:eastAsia="Times New Roman" w:hAnsi="Times New Roman" w:cs="Times New Roman"/>
          <w:bCs/>
          <w:sz w:val="24"/>
          <w:szCs w:val="24"/>
        </w:rPr>
        <w:t xml:space="preserve"> C</w:t>
      </w:r>
      <w:r w:rsidR="007A1376" w:rsidRPr="00B8369F">
        <w:rPr>
          <w:rFonts w:ascii="Times New Roman" w:eastAsia="Times New Roman" w:hAnsi="Times New Roman" w:cs="Times New Roman"/>
          <w:bCs/>
          <w:sz w:val="24"/>
          <w:szCs w:val="24"/>
          <w:vertAlign w:val="subscript"/>
        </w:rPr>
        <w:t xml:space="preserve">3 </w:t>
      </w:r>
      <w:r w:rsidR="007A1376" w:rsidRPr="00B8369F">
        <w:rPr>
          <w:rFonts w:ascii="Times New Roman" w:eastAsia="Times New Roman" w:hAnsi="Times New Roman" w:cs="Times New Roman"/>
          <w:bCs/>
          <w:sz w:val="24"/>
          <w:szCs w:val="24"/>
        </w:rPr>
        <w:t>,    έχουν μετατόπιση στην συχνότητα συντονισμού σε υψηλότερες τιμές  ενώ οι  C</w:t>
      </w:r>
      <w:r w:rsidR="007A1376" w:rsidRPr="00B8369F">
        <w:rPr>
          <w:rFonts w:ascii="Times New Roman" w:eastAsia="Times New Roman" w:hAnsi="Times New Roman" w:cs="Times New Roman"/>
          <w:bCs/>
          <w:sz w:val="24"/>
          <w:szCs w:val="24"/>
          <w:vertAlign w:val="subscript"/>
        </w:rPr>
        <w:t>1</w:t>
      </w:r>
      <w:r w:rsidR="007A1376" w:rsidRPr="00B8369F">
        <w:rPr>
          <w:rFonts w:ascii="Times New Roman" w:eastAsia="Times New Roman" w:hAnsi="Times New Roman" w:cs="Times New Roman"/>
          <w:bCs/>
          <w:sz w:val="24"/>
          <w:szCs w:val="24"/>
        </w:rPr>
        <w:t xml:space="preserve"> ,  C</w:t>
      </w:r>
      <w:r w:rsidR="007A1376" w:rsidRPr="00B8369F">
        <w:rPr>
          <w:rFonts w:ascii="Times New Roman" w:eastAsia="Times New Roman" w:hAnsi="Times New Roman" w:cs="Times New Roman"/>
          <w:bCs/>
          <w:sz w:val="24"/>
          <w:szCs w:val="24"/>
          <w:vertAlign w:val="subscript"/>
        </w:rPr>
        <w:t>2</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1</w:t>
      </w:r>
      <w:r w:rsidR="004265C5">
        <w:rPr>
          <w:rFonts w:ascii="Times New Roman" w:eastAsia="Times New Roman" w:hAnsi="Times New Roman" w:cs="Times New Roman"/>
          <w:bCs/>
          <w:sz w:val="24"/>
          <w:szCs w:val="24"/>
        </w:rPr>
        <w:t>΄  έχουν σε χαμηλότερες τιμές</w:t>
      </w:r>
      <w:r w:rsidR="007A1376" w:rsidRPr="00B8369F">
        <w:rPr>
          <w:rFonts w:ascii="Times New Roman" w:eastAsia="Times New Roman" w:hAnsi="Times New Roman" w:cs="Times New Roman"/>
          <w:bCs/>
          <w:sz w:val="24"/>
          <w:szCs w:val="24"/>
        </w:rPr>
        <w:t xml:space="preserve"> (</w:t>
      </w:r>
      <w:r w:rsidR="007A1376" w:rsidRPr="00B8369F">
        <w:rPr>
          <w:rFonts w:ascii="Times New Roman" w:eastAsia="Times New Roman" w:hAnsi="Times New Roman" w:cs="Times New Roman"/>
          <w:bCs/>
          <w:sz w:val="24"/>
          <w:szCs w:val="24"/>
          <w:lang w:val="en-US"/>
        </w:rPr>
        <w:t>ppm</w:t>
      </w:r>
      <w:r w:rsidR="007A1376" w:rsidRPr="00B8369F">
        <w:rPr>
          <w:rFonts w:ascii="Times New Roman" w:eastAsia="Times New Roman" w:hAnsi="Times New Roman" w:cs="Times New Roman"/>
          <w:bCs/>
          <w:sz w:val="24"/>
          <w:szCs w:val="24"/>
        </w:rPr>
        <w:t xml:space="preserve">) σε σχέση με το φάσμα </w:t>
      </w:r>
      <w:r w:rsidR="007A1376" w:rsidRPr="00B8369F">
        <w:rPr>
          <w:rFonts w:ascii="Times New Roman" w:eastAsia="Times New Roman" w:hAnsi="Times New Roman" w:cs="Times New Roman"/>
          <w:bCs/>
          <w:sz w:val="24"/>
          <w:szCs w:val="24"/>
          <w:lang w:val="en-US"/>
        </w:rPr>
        <w:t>CA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GA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DMSO</w:t>
      </w:r>
      <w:r w:rsidR="007A1376" w:rsidRPr="00B8369F">
        <w:rPr>
          <w:rFonts w:ascii="Times New Roman" w:eastAsia="Times New Roman" w:hAnsi="Times New Roman" w:cs="Times New Roman"/>
          <w:bCs/>
          <w:sz w:val="24"/>
          <w:szCs w:val="24"/>
        </w:rPr>
        <w:t xml:space="preserve">  </w:t>
      </w:r>
      <w:r w:rsidR="007A1376" w:rsidRPr="00B8369F">
        <w:rPr>
          <w:rFonts w:ascii="Times New Roman" w:eastAsia="Times New Roman" w:hAnsi="Times New Roman" w:cs="Times New Roman"/>
          <w:bCs/>
          <w:color w:val="000000" w:themeColor="text1"/>
          <w:sz w:val="24"/>
          <w:szCs w:val="24"/>
        </w:rPr>
        <w:t>το οποίο δεν περιέχει μέταλλο</w:t>
      </w:r>
      <w:r w:rsidR="007A1376" w:rsidRPr="00B8369F">
        <w:rPr>
          <w:rFonts w:ascii="Times New Roman" w:eastAsia="Times New Roman" w:hAnsi="Times New Roman" w:cs="Times New Roman"/>
          <w:bCs/>
          <w:sz w:val="24"/>
          <w:szCs w:val="24"/>
        </w:rPr>
        <w:t>. Ο άνθρακας C</w:t>
      </w:r>
      <w:r w:rsidR="007A1376" w:rsidRPr="00B8369F">
        <w:rPr>
          <w:rFonts w:ascii="Times New Roman" w:eastAsia="Times New Roman" w:hAnsi="Times New Roman" w:cs="Times New Roman"/>
          <w:bCs/>
          <w:sz w:val="24"/>
          <w:szCs w:val="24"/>
          <w:vertAlign w:val="subscript"/>
        </w:rPr>
        <w:t xml:space="preserve">3  </w:t>
      </w:r>
      <w:r w:rsidR="007A1376"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υψηλότερες τιμές από όλους τους άνθρακες , αυτός ο άνθρακας αντιστοιχεί σε άνθρακα που έχει ομάδα υδροξυλίου επάνω του (</w:t>
      </w:r>
      <w:r w:rsidR="007A1376" w:rsidRPr="00B8369F">
        <w:rPr>
          <w:rFonts w:ascii="Times New Roman" w:eastAsia="Times New Roman" w:hAnsi="Times New Roman" w:cs="Times New Roman"/>
          <w:bCs/>
          <w:sz w:val="24"/>
          <w:szCs w:val="24"/>
          <w:lang w:val="en-US"/>
        </w:rPr>
        <w:t>C</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OH</w:t>
      </w:r>
      <w:r w:rsidR="007A1376" w:rsidRPr="00B8369F">
        <w:rPr>
          <w:rFonts w:ascii="Times New Roman" w:eastAsia="Times New Roman" w:hAnsi="Times New Roman" w:cs="Times New Roman"/>
          <w:bCs/>
          <w:sz w:val="24"/>
          <w:szCs w:val="24"/>
        </w:rPr>
        <w:t>)</w:t>
      </w:r>
      <w:r w:rsidR="00B8369F" w:rsidRPr="00B8369F">
        <w:rPr>
          <w:rFonts w:ascii="Times New Roman" w:eastAsia="Times New Roman" w:hAnsi="Times New Roman" w:cs="Times New Roman"/>
          <w:bCs/>
          <w:sz w:val="24"/>
          <w:szCs w:val="24"/>
        </w:rPr>
        <w:t>.</w:t>
      </w:r>
    </w:p>
    <w:p w:rsidR="007A1376" w:rsidRDefault="007A1376" w:rsidP="00B8369F">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vertAlign w:val="superscript"/>
        </w:rPr>
        <w:t>1</w:t>
      </w:r>
      <w:r w:rsidRPr="00B8369F">
        <w:rPr>
          <w:rFonts w:ascii="Times New Roman" w:eastAsia="Times New Roman" w:hAnsi="Times New Roman" w:cs="Times New Roman"/>
          <w:bCs/>
          <w:color w:val="000000" w:themeColor="text1"/>
          <w:sz w:val="24"/>
          <w:szCs w:val="24"/>
        </w:rPr>
        <w:t xml:space="preserve">Η – </w:t>
      </w:r>
      <w:r w:rsidRPr="00B8369F">
        <w:rPr>
          <w:rFonts w:ascii="Times New Roman" w:eastAsia="Times New Roman" w:hAnsi="Times New Roman" w:cs="Times New Roman"/>
          <w:bCs/>
          <w:color w:val="000000" w:themeColor="text1"/>
          <w:sz w:val="24"/>
          <w:szCs w:val="24"/>
          <w:vertAlign w:val="superscript"/>
        </w:rPr>
        <w:t>13</w:t>
      </w:r>
      <w:r w:rsidRPr="00B8369F">
        <w:rPr>
          <w:rFonts w:ascii="Times New Roman" w:eastAsia="Times New Roman" w:hAnsi="Times New Roman" w:cs="Times New Roman"/>
          <w:bCs/>
          <w:color w:val="000000" w:themeColor="text1"/>
          <w:sz w:val="24"/>
          <w:szCs w:val="24"/>
        </w:rPr>
        <w:t>C   HMBC</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Zn</w:t>
      </w:r>
      <w:r w:rsidRPr="00B8369F">
        <w:rPr>
          <w:rFonts w:ascii="Times New Roman" w:eastAsia="Times New Roman" w:hAnsi="Times New Roman" w:cs="Times New Roman"/>
          <w:bCs/>
          <w:sz w:val="24"/>
          <w:szCs w:val="24"/>
        </w:rPr>
        <w:t>(1:2) οι άνθρακες του γαλλικού οξέως   C</w:t>
      </w:r>
      <w:r w:rsidRPr="00B8369F">
        <w:rPr>
          <w:rFonts w:ascii="Times New Roman" w:eastAsia="Times New Roman" w:hAnsi="Times New Roman" w:cs="Times New Roman"/>
          <w:bCs/>
          <w:sz w:val="24"/>
          <w:szCs w:val="24"/>
          <w:vertAlign w:val="subscript"/>
        </w:rPr>
        <w:t xml:space="preserve">2 </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4</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    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color w:val="000000" w:themeColor="text1"/>
          <w:sz w:val="24"/>
          <w:szCs w:val="24"/>
        </w:rPr>
        <w:t xml:space="preserve">το οποίο δεν περιέχει μέταλλο </w:t>
      </w:r>
      <w:r w:rsidRPr="00B8369F">
        <w:rPr>
          <w:rFonts w:ascii="Times New Roman" w:eastAsia="Times New Roman" w:hAnsi="Times New Roman" w:cs="Times New Roman"/>
          <w:bCs/>
          <w:sz w:val="24"/>
          <w:szCs w:val="24"/>
        </w:rPr>
        <w:t>. Ο άνθρακας C</w:t>
      </w:r>
      <w:r w:rsidRPr="00B8369F">
        <w:rPr>
          <w:rFonts w:ascii="Times New Roman" w:eastAsia="Times New Roman" w:hAnsi="Times New Roman" w:cs="Times New Roman"/>
          <w:bCs/>
          <w:sz w:val="24"/>
          <w:szCs w:val="24"/>
          <w:vertAlign w:val="subscript"/>
        </w:rPr>
        <w:t xml:space="preserve">1  </w:t>
      </w:r>
      <w:r w:rsidRPr="00B8369F">
        <w:rPr>
          <w:rFonts w:ascii="Times New Roman" w:eastAsia="Times New Roman" w:hAnsi="Times New Roman" w:cs="Times New Roman"/>
          <w:bCs/>
          <w:sz w:val="24"/>
          <w:szCs w:val="24"/>
        </w:rPr>
        <w:t xml:space="preserve">παρουσιάζει </w:t>
      </w:r>
      <w:r w:rsidRPr="00B8369F">
        <w:rPr>
          <w:rFonts w:ascii="Times New Roman" w:eastAsia="Times New Roman" w:hAnsi="Times New Roman" w:cs="Times New Roman"/>
          <w:bCs/>
          <w:sz w:val="24"/>
          <w:szCs w:val="24"/>
        </w:rPr>
        <w:lastRenderedPageBreak/>
        <w:t xml:space="preserve">την μεγαλύτερη μετατόπιση στην συχνότητα συντονισμού με </w:t>
      </w:r>
      <w:r w:rsidR="004265C5" w:rsidRPr="00B8369F">
        <w:rPr>
          <w:rFonts w:ascii="Times New Roman" w:eastAsia="Times New Roman" w:hAnsi="Times New Roman" w:cs="Times New Roman"/>
          <w:bCs/>
          <w:sz w:val="24"/>
          <w:szCs w:val="24"/>
        </w:rPr>
        <w:t>χαμηλότερες</w:t>
      </w:r>
      <w:r w:rsidRPr="00B8369F">
        <w:rPr>
          <w:rFonts w:ascii="Times New Roman" w:eastAsia="Times New Roman" w:hAnsi="Times New Roman" w:cs="Times New Roman"/>
          <w:bCs/>
          <w:sz w:val="24"/>
          <w:szCs w:val="24"/>
        </w:rPr>
        <w:t xml:space="preserve"> τιμές από όλους τους άνθρακες , αυτός ο άνθρακας αντιστοιχεί σε άνθρακα ο </w:t>
      </w:r>
      <w:r w:rsidR="004265C5" w:rsidRPr="00B8369F">
        <w:rPr>
          <w:rFonts w:ascii="Times New Roman" w:eastAsia="Times New Roman" w:hAnsi="Times New Roman" w:cs="Times New Roman"/>
          <w:bCs/>
          <w:sz w:val="24"/>
          <w:szCs w:val="24"/>
        </w:rPr>
        <w:t>οποίος</w:t>
      </w:r>
      <w:r w:rsidRPr="00B8369F">
        <w:rPr>
          <w:rFonts w:ascii="Times New Roman" w:eastAsia="Times New Roman" w:hAnsi="Times New Roman" w:cs="Times New Roman"/>
          <w:bCs/>
          <w:sz w:val="24"/>
          <w:szCs w:val="24"/>
        </w:rPr>
        <w:t xml:space="preserve"> </w:t>
      </w:r>
      <w:r w:rsidR="004265C5" w:rsidRPr="00B8369F">
        <w:rPr>
          <w:rFonts w:ascii="Times New Roman" w:eastAsia="Times New Roman" w:hAnsi="Times New Roman" w:cs="Times New Roman"/>
          <w:bCs/>
          <w:sz w:val="24"/>
          <w:szCs w:val="24"/>
        </w:rPr>
        <w:t>βρίσκεται</w:t>
      </w:r>
      <w:r w:rsidRPr="00B8369F">
        <w:rPr>
          <w:rFonts w:ascii="Times New Roman" w:eastAsia="Times New Roman" w:hAnsi="Times New Roman" w:cs="Times New Roman"/>
          <w:bCs/>
          <w:sz w:val="24"/>
          <w:szCs w:val="24"/>
        </w:rPr>
        <w:t xml:space="preserve"> </w:t>
      </w:r>
      <w:r w:rsidR="004265C5" w:rsidRPr="00B8369F">
        <w:rPr>
          <w:rFonts w:ascii="Times New Roman" w:eastAsia="Times New Roman" w:hAnsi="Times New Roman" w:cs="Times New Roman"/>
          <w:bCs/>
          <w:sz w:val="24"/>
          <w:szCs w:val="24"/>
        </w:rPr>
        <w:t>δίπλα</w:t>
      </w:r>
      <w:r w:rsidRPr="00B8369F">
        <w:rPr>
          <w:rFonts w:ascii="Times New Roman" w:eastAsia="Times New Roman" w:hAnsi="Times New Roman" w:cs="Times New Roman"/>
          <w:bCs/>
          <w:sz w:val="24"/>
          <w:szCs w:val="24"/>
        </w:rPr>
        <w:t xml:space="preserve"> σε </w:t>
      </w:r>
      <w:r w:rsidR="004265C5" w:rsidRPr="00B8369F">
        <w:rPr>
          <w:rFonts w:ascii="Times New Roman" w:eastAsia="Times New Roman" w:hAnsi="Times New Roman" w:cs="Times New Roman"/>
          <w:bCs/>
          <w:sz w:val="24"/>
          <w:szCs w:val="24"/>
        </w:rPr>
        <w:t>άνθρακα</w:t>
      </w:r>
      <w:r w:rsidR="004265C5">
        <w:rPr>
          <w:rFonts w:ascii="Times New Roman" w:eastAsia="Times New Roman" w:hAnsi="Times New Roman" w:cs="Times New Roman"/>
          <w:bCs/>
          <w:sz w:val="24"/>
          <w:szCs w:val="24"/>
        </w:rPr>
        <w:t xml:space="preserve"> που έχει ομάδα καρβοξυλίου </w:t>
      </w:r>
      <w:r w:rsidRPr="00B8369F">
        <w:rPr>
          <w:rFonts w:ascii="Times New Roman" w:eastAsia="Times New Roman" w:hAnsi="Times New Roman" w:cs="Times New Roman"/>
          <w:bCs/>
          <w:sz w:val="24"/>
          <w:szCs w:val="24"/>
        </w:rPr>
        <w:t>επάνω του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-Ο</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r w:rsidR="00B8369F" w:rsidRPr="00B8369F">
        <w:rPr>
          <w:rFonts w:ascii="Times New Roman" w:eastAsia="Times New Roman" w:hAnsi="Times New Roman" w:cs="Times New Roman"/>
          <w:bCs/>
          <w:sz w:val="24"/>
          <w:szCs w:val="24"/>
        </w:rPr>
        <w:t>.</w:t>
      </w:r>
    </w:p>
    <w:p w:rsidR="00707FE1" w:rsidRDefault="00707FE1" w:rsidP="00B8369F">
      <w:pPr>
        <w:tabs>
          <w:tab w:val="left" w:pos="2930"/>
        </w:tabs>
        <w:jc w:val="both"/>
        <w:rPr>
          <w:rFonts w:ascii="Times New Roman" w:eastAsia="Times New Roman" w:hAnsi="Times New Roman" w:cs="Times New Roman"/>
          <w:bCs/>
          <w:sz w:val="24"/>
          <w:szCs w:val="24"/>
        </w:rPr>
      </w:pPr>
    </w:p>
    <w:p w:rsidR="00707FE1" w:rsidRPr="00A31BAE" w:rsidRDefault="00707FE1" w:rsidP="00707FE1">
      <w:pPr>
        <w:pStyle w:val="Web"/>
        <w:numPr>
          <w:ilvl w:val="3"/>
          <w:numId w:val="14"/>
        </w:numPr>
        <w:spacing w:before="0" w:beforeAutospacing="0" w:after="200" w:afterAutospacing="0"/>
        <w:outlineLvl w:val="2"/>
        <w:rPr>
          <w:bCs/>
          <w:sz w:val="32"/>
          <w:szCs w:val="32"/>
          <w:u w:val="single"/>
          <w:vertAlign w:val="subscript"/>
        </w:rPr>
      </w:pPr>
      <w:r>
        <w:rPr>
          <w:bCs/>
        </w:rPr>
        <w:t>Δυαδικό μίγμα με προσθήκη μετάλλου σε αναλογία (δυαδικού μίγματος:μετάλλου) ίση (1:2) και (1:6)</w:t>
      </w:r>
    </w:p>
    <w:p w:rsidR="00707FE1" w:rsidRPr="00A31BAE" w:rsidRDefault="00707FE1" w:rsidP="00707FE1">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3.1.69 και 3.1.70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για αναλογία </w:t>
      </w:r>
      <w:r w:rsidRPr="006B3C89">
        <w:rPr>
          <w:bCs/>
          <w:iCs/>
        </w:rPr>
        <w:t xml:space="preserve"> </w:t>
      </w:r>
      <w:r>
        <w:rPr>
          <w:bCs/>
          <w:iCs/>
        </w:rPr>
        <w:t>(</w:t>
      </w:r>
      <w:r>
        <w:rPr>
          <w:bCs/>
        </w:rPr>
        <w:t xml:space="preserve">δυαδικού μίγματος:μετάλλου) ίση (1:2) και στις Εικόνα 83-84 τα 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707FE1" w:rsidRDefault="00707FE1" w:rsidP="00707FE1">
      <w:pPr>
        <w:pStyle w:val="Web"/>
        <w:spacing w:before="0" w:beforeAutospacing="0" w:after="200" w:afterAutospacing="0"/>
        <w:outlineLvl w:val="2"/>
        <w:rPr>
          <w:bCs/>
          <w:iCs/>
        </w:rPr>
      </w:pPr>
    </w:p>
    <w:p w:rsidR="00707FE1" w:rsidRPr="00B8369F" w:rsidRDefault="00707FE1" w:rsidP="00B8369F">
      <w:pPr>
        <w:tabs>
          <w:tab w:val="left" w:pos="2930"/>
        </w:tabs>
        <w:jc w:val="both"/>
        <w:rPr>
          <w:rFonts w:ascii="Times New Roman" w:eastAsia="Times New Roman" w:hAnsi="Times New Roman" w:cs="Times New Roman"/>
          <w:bCs/>
          <w:sz w:val="24"/>
          <w:szCs w:val="24"/>
        </w:rPr>
      </w:pPr>
    </w:p>
    <w:p w:rsidR="00707FE1" w:rsidRDefault="00707FE1" w:rsidP="00707FE1">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69</w:t>
      </w:r>
      <w:r w:rsidRPr="006B3C89">
        <w:rPr>
          <w:bCs/>
          <w:iCs/>
        </w:rPr>
        <w:t xml:space="preserve"> Χημική μετατόπιση </w:t>
      </w:r>
      <w:r>
        <w:rPr>
          <w:bCs/>
          <w:iCs/>
        </w:rPr>
        <w:t>ανθράκων</w:t>
      </w:r>
      <w:r w:rsidRPr="006B3C89">
        <w:rPr>
          <w:bCs/>
          <w:iCs/>
        </w:rPr>
        <w:t xml:space="preserve"> 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(1:6)</w:t>
      </w:r>
      <w:r w:rsidRPr="006B3C89">
        <w:rPr>
          <w:bCs/>
          <w:iCs/>
        </w:rPr>
        <w:t>.</w:t>
      </w:r>
    </w:p>
    <w:p w:rsidR="007A1376" w:rsidRPr="00745291" w:rsidRDefault="003A56C7" w:rsidP="007A1376">
      <w:pPr>
        <w:tabs>
          <w:tab w:val="left" w:pos="2400"/>
        </w:tabs>
        <w:rPr>
          <w:rFonts w:ascii="Times New Roman" w:hAnsi="Times New Roman" w:cs="Times New Roman"/>
        </w:rPr>
      </w:pPr>
      <w:r>
        <w:rPr>
          <w:noProof/>
        </w:rPr>
        <w:object w:dxaOrig="10880" w:dyaOrig="2980">
          <v:shape id="_x0000_i1045" type="#_x0000_t75" alt="" style="width:456.75pt;height:156pt;mso-width-percent:0;mso-height-percent:0;mso-width-percent:0;mso-height-percent:0" o:ole="">
            <v:imagedata r:id="rId284" o:title=""/>
          </v:shape>
          <o:OLEObject Type="Embed" ProgID="Excel.Sheet.12" ShapeID="_x0000_i1045" DrawAspect="Content" ObjectID="_1786616359" r:id="rId285"/>
        </w:object>
      </w:r>
    </w:p>
    <w:p w:rsidR="007A1376" w:rsidRPr="00707FE1" w:rsidRDefault="00707FE1" w:rsidP="00707FE1">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70</w:t>
      </w:r>
      <w:r w:rsidRPr="006B3C89">
        <w:rPr>
          <w:bCs/>
          <w:iCs/>
        </w:rPr>
        <w:t xml:space="preserve"> Χημική μετατόπιση πρωτονίων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(1:6)</w:t>
      </w:r>
      <w:r w:rsidRPr="006B3C89">
        <w:rPr>
          <w:bCs/>
          <w:iCs/>
        </w:rPr>
        <w:t>.</w:t>
      </w:r>
    </w:p>
    <w:p w:rsidR="007A1376" w:rsidRPr="00745291" w:rsidRDefault="003A56C7" w:rsidP="007A1376">
      <w:pPr>
        <w:tabs>
          <w:tab w:val="left" w:pos="2400"/>
        </w:tabs>
        <w:rPr>
          <w:rFonts w:ascii="Times New Roman" w:hAnsi="Times New Roman" w:cs="Times New Roman"/>
        </w:rPr>
      </w:pPr>
      <w:r>
        <w:rPr>
          <w:noProof/>
        </w:rPr>
        <w:object w:dxaOrig="10400" w:dyaOrig="2380">
          <v:shape id="_x0000_i1046" type="#_x0000_t75" alt="" style="width:447pt;height:124.5pt;mso-width-percent:0;mso-height-percent:0;mso-width-percent:0;mso-height-percent:0" o:ole="">
            <v:imagedata r:id="rId286" o:title=""/>
          </v:shape>
          <o:OLEObject Type="Embed" ProgID="Excel.Sheet.12" ShapeID="_x0000_i1046" DrawAspect="Content" ObjectID="_1786616360" r:id="rId287"/>
        </w:object>
      </w:r>
    </w:p>
    <w:p w:rsidR="007A1376" w:rsidRPr="00745291" w:rsidRDefault="007A1376" w:rsidP="007A1376">
      <w:pPr>
        <w:tabs>
          <w:tab w:val="left" w:pos="2400"/>
        </w:tabs>
        <w:rPr>
          <w:rFonts w:ascii="Times New Roman" w:hAnsi="Times New Roman" w:cs="Times New Roman"/>
        </w:rPr>
      </w:pPr>
    </w:p>
    <w:p w:rsidR="007A1376" w:rsidRPr="00745291" w:rsidRDefault="007A1376" w:rsidP="007A1376">
      <w:pPr>
        <w:tabs>
          <w:tab w:val="left" w:pos="2400"/>
        </w:tabs>
        <w:rPr>
          <w:rFonts w:ascii="Times New Roman" w:hAnsi="Times New Roman" w:cs="Times New Roman"/>
        </w:rPr>
      </w:pPr>
    </w:p>
    <w:p w:rsidR="007A1376" w:rsidRPr="00B8369F" w:rsidRDefault="007A1376" w:rsidP="00B8369F">
      <w:pPr>
        <w:pStyle w:val="Web"/>
        <w:spacing w:before="0" w:beforeAutospacing="0" w:after="200" w:afterAutospacing="0"/>
        <w:rPr>
          <w:b/>
          <w:i/>
          <w:sz w:val="32"/>
          <w:szCs w:val="32"/>
          <w:u w:val="single"/>
          <w:vertAlign w:val="subscript"/>
          <w:lang w:val="en-US"/>
        </w:rPr>
      </w:pPr>
    </w:p>
    <w:p w:rsidR="007A1376" w:rsidRPr="00745291" w:rsidRDefault="007A1376" w:rsidP="007A1376">
      <w:pPr>
        <w:pStyle w:val="a8"/>
        <w:keepNext/>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drawing>
          <wp:inline distT="0" distB="0" distL="0" distR="0">
            <wp:extent cx="5274310" cy="2078318"/>
            <wp:effectExtent l="19050" t="0" r="2540" b="0"/>
            <wp:docPr id="79" name="Εικόνα 15"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Εικόνα 15"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88" cstate="print"/>
                    <a:srcRect/>
                    <a:stretch>
                      <a:fillRect/>
                    </a:stretch>
                  </pic:blipFill>
                  <pic:spPr bwMode="auto">
                    <a:xfrm>
                      <a:off x="0" y="0"/>
                      <a:ext cx="5274310" cy="2078318"/>
                    </a:xfrm>
                    <a:prstGeom prst="rect">
                      <a:avLst/>
                    </a:prstGeom>
                    <a:noFill/>
                    <a:ln w="9525">
                      <a:noFill/>
                      <a:miter lim="800000"/>
                      <a:headEnd/>
                      <a:tailEnd/>
                    </a:ln>
                  </pic:spPr>
                </pic:pic>
              </a:graphicData>
            </a:graphic>
          </wp:inline>
        </w:drawing>
      </w:r>
    </w:p>
    <w:p w:rsidR="007A1376" w:rsidRPr="00B8369F" w:rsidRDefault="007A1376" w:rsidP="00B8369F">
      <w:pPr>
        <w:pStyle w:val="Web"/>
        <w:spacing w:before="0" w:beforeAutospacing="0" w:after="200" w:afterAutospacing="0"/>
        <w:jc w:val="center"/>
        <w:rPr>
          <w:i/>
          <w:sz w:val="22"/>
          <w:szCs w:val="22"/>
          <w:u w:val="single"/>
          <w:vertAlign w:val="subscript"/>
        </w:rPr>
      </w:pPr>
      <w:r w:rsidRPr="00B8369F">
        <w:rPr>
          <w:color w:val="000000" w:themeColor="text1"/>
          <w:sz w:val="18"/>
          <w:szCs w:val="18"/>
        </w:rPr>
        <w:t>Εικόνα</w:t>
      </w:r>
      <w:r w:rsidR="00C913E9" w:rsidRPr="00C913E9">
        <w:rPr>
          <w:color w:val="000000" w:themeColor="text1"/>
          <w:sz w:val="18"/>
          <w:szCs w:val="18"/>
        </w:rPr>
        <w:t xml:space="preserve"> 83</w:t>
      </w:r>
      <w:r w:rsidRPr="00B8369F">
        <w:rPr>
          <w:color w:val="000000" w:themeColor="text1"/>
          <w:sz w:val="18"/>
          <w:szCs w:val="18"/>
        </w:rPr>
        <w:t xml:space="preserve">: Σύγκριση φασμάτων </w:t>
      </w:r>
      <w:r w:rsidRPr="00B8369F">
        <w:rPr>
          <w:color w:val="000000" w:themeColor="text1"/>
          <w:sz w:val="18"/>
          <w:szCs w:val="18"/>
          <w:vertAlign w:val="superscript"/>
        </w:rPr>
        <w:t>1</w:t>
      </w:r>
      <w:r w:rsidRPr="00B8369F">
        <w:rPr>
          <w:color w:val="000000" w:themeColor="text1"/>
          <w:sz w:val="18"/>
          <w:szCs w:val="18"/>
        </w:rPr>
        <w:t xml:space="preserve">Η – </w:t>
      </w:r>
      <w:r w:rsidRPr="00B8369F">
        <w:rPr>
          <w:color w:val="000000" w:themeColor="text1"/>
          <w:sz w:val="18"/>
          <w:szCs w:val="18"/>
          <w:vertAlign w:val="superscript"/>
        </w:rPr>
        <w:t>13</w:t>
      </w:r>
      <w:r w:rsidRPr="00B8369F">
        <w:rPr>
          <w:color w:val="000000" w:themeColor="text1"/>
          <w:sz w:val="18"/>
          <w:szCs w:val="18"/>
        </w:rPr>
        <w:t xml:space="preserve">C   HMBC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(1:2)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(1:6)</w:t>
      </w:r>
    </w:p>
    <w:p w:rsidR="004265C5" w:rsidRDefault="004265C5" w:rsidP="00B8369F">
      <w:pPr>
        <w:pStyle w:val="a8"/>
        <w:jc w:val="both"/>
        <w:rPr>
          <w:rFonts w:ascii="Times New Roman" w:eastAsia="Times New Roman" w:hAnsi="Times New Roman" w:cs="Times New Roman"/>
          <w:i w:val="0"/>
          <w:iCs w:val="0"/>
          <w:color w:val="000000" w:themeColor="text1"/>
          <w:sz w:val="24"/>
          <w:szCs w:val="24"/>
        </w:rPr>
      </w:pPr>
    </w:p>
    <w:p w:rsidR="007A1376" w:rsidRPr="00B8369F" w:rsidRDefault="007A1376" w:rsidP="00B8369F">
      <w:pPr>
        <w:pStyle w:val="a8"/>
        <w:jc w:val="both"/>
        <w:rPr>
          <w:rFonts w:ascii="Times New Roman" w:eastAsia="Times New Roman" w:hAnsi="Times New Roman" w:cs="Times New Roman"/>
          <w:b/>
          <w:bCs/>
          <w:i w:val="0"/>
          <w:iCs w:val="0"/>
          <w:color w:val="000000" w:themeColor="text1"/>
          <w:sz w:val="24"/>
          <w:szCs w:val="24"/>
        </w:rPr>
      </w:pPr>
      <w:r w:rsidRPr="00B8369F">
        <w:rPr>
          <w:rFonts w:ascii="Times New Roman" w:eastAsia="Times New Roman" w:hAnsi="Times New Roman" w:cs="Times New Roman"/>
          <w:i w:val="0"/>
          <w:iCs w:val="0"/>
          <w:color w:val="000000" w:themeColor="text1"/>
          <w:sz w:val="24"/>
          <w:szCs w:val="24"/>
        </w:rPr>
        <w:t>Στο φάσμα του</w:t>
      </w:r>
      <w:r w:rsidRPr="00B8369F">
        <w:rPr>
          <w:rFonts w:ascii="Times New Roman" w:eastAsia="Times New Roman" w:hAnsi="Times New Roman" w:cs="Times New Roman"/>
          <w:i w:val="0"/>
          <w:iCs w:val="0"/>
          <w:color w:val="FF0000"/>
          <w:sz w:val="24"/>
          <w:szCs w:val="24"/>
        </w:rPr>
        <w:t xml:space="preserve"> </w:t>
      </w:r>
      <w:r w:rsidRPr="00B8369F">
        <w:rPr>
          <w:rFonts w:ascii="Times New Roman" w:eastAsia="Times New Roman" w:hAnsi="Times New Roman" w:cs="Times New Roman"/>
          <w:i w:val="0"/>
          <w:iCs w:val="0"/>
          <w:color w:val="000000" w:themeColor="text1"/>
          <w:sz w:val="24"/>
          <w:szCs w:val="24"/>
          <w:vertAlign w:val="superscript"/>
        </w:rPr>
        <w:t>1</w:t>
      </w:r>
      <w:r w:rsidRPr="00B8369F">
        <w:rPr>
          <w:rFonts w:ascii="Times New Roman" w:eastAsia="Times New Roman" w:hAnsi="Times New Roman" w:cs="Times New Roman"/>
          <w:i w:val="0"/>
          <w:iCs w:val="0"/>
          <w:color w:val="000000" w:themeColor="text1"/>
          <w:sz w:val="24"/>
          <w:szCs w:val="24"/>
        </w:rPr>
        <w:t xml:space="preserve">Η – </w:t>
      </w:r>
      <w:r w:rsidRPr="00B8369F">
        <w:rPr>
          <w:rFonts w:ascii="Times New Roman" w:eastAsia="Times New Roman" w:hAnsi="Times New Roman" w:cs="Times New Roman"/>
          <w:i w:val="0"/>
          <w:iCs w:val="0"/>
          <w:color w:val="000000" w:themeColor="text1"/>
          <w:sz w:val="24"/>
          <w:szCs w:val="24"/>
          <w:vertAlign w:val="superscript"/>
        </w:rPr>
        <w:t>13</w:t>
      </w:r>
      <w:r w:rsidRPr="00B8369F">
        <w:rPr>
          <w:rFonts w:ascii="Times New Roman" w:eastAsia="Times New Roman" w:hAnsi="Times New Roman" w:cs="Times New Roman"/>
          <w:i w:val="0"/>
          <w:iCs w:val="0"/>
          <w:color w:val="000000" w:themeColor="text1"/>
          <w:sz w:val="24"/>
          <w:szCs w:val="24"/>
        </w:rPr>
        <w:t>C   HMBC CA:GA:DMSO:Zn(1:2) υπαρχει εμφάνιση δυο καινούριων  κορυφών , η μια στα  (9,30</w:t>
      </w:r>
      <w:r w:rsidRPr="00B8369F">
        <w:rPr>
          <w:rFonts w:ascii="Times New Roman" w:eastAsia="Times New Roman" w:hAnsi="Times New Roman" w:cs="Times New Roman"/>
          <w:i w:val="0"/>
          <w:iCs w:val="0"/>
          <w:color w:val="000000" w:themeColor="text1"/>
          <w:sz w:val="24"/>
          <w:szCs w:val="24"/>
          <w:lang w:val="en-US"/>
        </w:rPr>
        <w:t>ppm</w:t>
      </w:r>
      <w:r w:rsidRPr="00B8369F">
        <w:rPr>
          <w:rFonts w:ascii="Times New Roman" w:eastAsia="Times New Roman" w:hAnsi="Times New Roman" w:cs="Times New Roman"/>
          <w:i w:val="0"/>
          <w:iCs w:val="0"/>
          <w:color w:val="000000" w:themeColor="text1"/>
          <w:sz w:val="24"/>
          <w:szCs w:val="24"/>
        </w:rPr>
        <w:t xml:space="preserve"> , 116,24</w:t>
      </w:r>
      <w:r w:rsidRPr="00B8369F">
        <w:rPr>
          <w:rFonts w:ascii="Times New Roman" w:eastAsia="Times New Roman" w:hAnsi="Times New Roman" w:cs="Times New Roman"/>
          <w:i w:val="0"/>
          <w:iCs w:val="0"/>
          <w:color w:val="000000" w:themeColor="text1"/>
          <w:sz w:val="24"/>
          <w:szCs w:val="24"/>
          <w:lang w:val="en-US"/>
        </w:rPr>
        <w:t>ppm</w:t>
      </w:r>
      <w:r w:rsidRPr="00B8369F">
        <w:rPr>
          <w:rFonts w:ascii="Times New Roman" w:eastAsia="Times New Roman" w:hAnsi="Times New Roman" w:cs="Times New Roman"/>
          <w:i w:val="0"/>
          <w:iCs w:val="0"/>
          <w:color w:val="000000" w:themeColor="text1"/>
          <w:sz w:val="24"/>
          <w:szCs w:val="24"/>
        </w:rPr>
        <w:t>) και η άλλη στα (9,30</w:t>
      </w:r>
      <w:r w:rsidRPr="00B8369F">
        <w:rPr>
          <w:rFonts w:ascii="Times New Roman" w:eastAsia="Times New Roman" w:hAnsi="Times New Roman" w:cs="Times New Roman"/>
          <w:i w:val="0"/>
          <w:iCs w:val="0"/>
          <w:color w:val="000000" w:themeColor="text1"/>
          <w:sz w:val="24"/>
          <w:szCs w:val="24"/>
          <w:lang w:val="en-US"/>
        </w:rPr>
        <w:t>ppm</w:t>
      </w:r>
      <w:r w:rsidRPr="00B8369F">
        <w:rPr>
          <w:rFonts w:ascii="Times New Roman" w:eastAsia="Times New Roman" w:hAnsi="Times New Roman" w:cs="Times New Roman"/>
          <w:i w:val="0"/>
          <w:iCs w:val="0"/>
          <w:color w:val="000000" w:themeColor="text1"/>
          <w:sz w:val="24"/>
          <w:szCs w:val="24"/>
        </w:rPr>
        <w:t xml:space="preserve"> , 149,70</w:t>
      </w:r>
      <w:r w:rsidRPr="00B8369F">
        <w:rPr>
          <w:rFonts w:ascii="Times New Roman" w:eastAsia="Times New Roman" w:hAnsi="Times New Roman" w:cs="Times New Roman"/>
          <w:i w:val="0"/>
          <w:iCs w:val="0"/>
          <w:color w:val="000000" w:themeColor="text1"/>
          <w:sz w:val="24"/>
          <w:szCs w:val="24"/>
          <w:lang w:val="en-US"/>
        </w:rPr>
        <w:t>ppm</w:t>
      </w:r>
      <w:r w:rsidRPr="00B8369F">
        <w:rPr>
          <w:rFonts w:ascii="Times New Roman" w:eastAsia="Times New Roman" w:hAnsi="Times New Roman" w:cs="Times New Roman"/>
          <w:i w:val="0"/>
          <w:iCs w:val="0"/>
          <w:color w:val="000000" w:themeColor="text1"/>
          <w:sz w:val="24"/>
          <w:szCs w:val="24"/>
        </w:rPr>
        <w:t>). Αυτές οι δυο κορυφές δημιουργούνται μετά την προσθήκη μετάλλου στο υπόστρωμα και μόνο για την αναλογία CA:GA:DMSO:Zn(1:2).Πιθανόν αυτές οι κορυφές που προκύπτουν να είναι άνθρακες από την συμπλοκοποίηση του ψευδάργυρου με το μείγμα.</w:t>
      </w:r>
    </w:p>
    <w:p w:rsidR="007A1376" w:rsidRPr="00745291" w:rsidRDefault="007A1376" w:rsidP="007A1376">
      <w:pPr>
        <w:pStyle w:val="a8"/>
        <w:keepNext/>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drawing>
          <wp:inline distT="0" distB="0" distL="0" distR="0">
            <wp:extent cx="4674870" cy="1890452"/>
            <wp:effectExtent l="0" t="0" r="0" b="0"/>
            <wp:docPr id="80"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9" cstate="print"/>
                    <a:srcRect/>
                    <a:stretch>
                      <a:fillRect/>
                    </a:stretch>
                  </pic:blipFill>
                  <pic:spPr bwMode="auto">
                    <a:xfrm>
                      <a:off x="0" y="0"/>
                      <a:ext cx="4684319" cy="1894273"/>
                    </a:xfrm>
                    <a:prstGeom prst="rect">
                      <a:avLst/>
                    </a:prstGeom>
                    <a:noFill/>
                    <a:ln w="9525">
                      <a:noFill/>
                      <a:miter lim="800000"/>
                      <a:headEnd/>
                      <a:tailEnd/>
                    </a:ln>
                  </pic:spPr>
                </pic:pic>
              </a:graphicData>
            </a:graphic>
          </wp:inline>
        </w:drawing>
      </w:r>
    </w:p>
    <w:p w:rsidR="007A1376" w:rsidRPr="00B8369F" w:rsidRDefault="007A1376" w:rsidP="00B8369F">
      <w:pPr>
        <w:pStyle w:val="Web"/>
        <w:spacing w:before="0" w:beforeAutospacing="0" w:after="200" w:afterAutospacing="0"/>
        <w:jc w:val="center"/>
        <w:rPr>
          <w:i/>
          <w:sz w:val="22"/>
          <w:szCs w:val="22"/>
          <w:u w:val="single"/>
          <w:vertAlign w:val="subscript"/>
        </w:rPr>
      </w:pPr>
      <w:r w:rsidRPr="00B8369F">
        <w:rPr>
          <w:sz w:val="18"/>
          <w:szCs w:val="18"/>
        </w:rPr>
        <w:t>Εικόνα</w:t>
      </w:r>
      <w:r w:rsidR="00C913E9" w:rsidRPr="00C913E9">
        <w:rPr>
          <w:sz w:val="18"/>
          <w:szCs w:val="18"/>
        </w:rPr>
        <w:t xml:space="preserve"> 84</w:t>
      </w:r>
      <w:r w:rsidRPr="00B8369F">
        <w:rPr>
          <w:sz w:val="18"/>
          <w:szCs w:val="18"/>
        </w:rPr>
        <w:t>:</w:t>
      </w:r>
      <w:r w:rsidRPr="00B8369F">
        <w:rPr>
          <w:color w:val="000000" w:themeColor="text1"/>
          <w:sz w:val="18"/>
          <w:szCs w:val="18"/>
        </w:rPr>
        <w:t xml:space="preserve"> Σύγκριση φασμάτων </w:t>
      </w:r>
      <w:r w:rsidRPr="00B8369F">
        <w:rPr>
          <w:color w:val="000000" w:themeColor="text1"/>
          <w:sz w:val="18"/>
          <w:szCs w:val="18"/>
          <w:vertAlign w:val="superscript"/>
        </w:rPr>
        <w:t>1</w:t>
      </w:r>
      <w:r w:rsidRPr="00B8369F">
        <w:rPr>
          <w:color w:val="000000" w:themeColor="text1"/>
          <w:sz w:val="18"/>
          <w:szCs w:val="18"/>
        </w:rPr>
        <w:t xml:space="preserve">Η – </w:t>
      </w:r>
      <w:r w:rsidRPr="00B8369F">
        <w:rPr>
          <w:color w:val="000000" w:themeColor="text1"/>
          <w:sz w:val="18"/>
          <w:szCs w:val="18"/>
          <w:vertAlign w:val="superscript"/>
        </w:rPr>
        <w:t>13</w:t>
      </w:r>
      <w:r w:rsidRPr="00B8369F">
        <w:rPr>
          <w:color w:val="000000" w:themeColor="text1"/>
          <w:sz w:val="18"/>
          <w:szCs w:val="18"/>
        </w:rPr>
        <w:t xml:space="preserve">C   HMBC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(1:2)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(1:6)</w:t>
      </w:r>
    </w:p>
    <w:p w:rsidR="007A1376" w:rsidRPr="00745291" w:rsidRDefault="007A1376" w:rsidP="007A1376">
      <w:pPr>
        <w:rPr>
          <w:rFonts w:ascii="Times New Roman" w:hAnsi="Times New Roman" w:cs="Times New Roman"/>
        </w:rPr>
      </w:pPr>
    </w:p>
    <w:p w:rsidR="007A1376" w:rsidRPr="00B8369F" w:rsidRDefault="008726C8" w:rsidP="00B8369F">
      <w:pPr>
        <w:tabs>
          <w:tab w:val="left" w:pos="2930"/>
        </w:tabs>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Με </w:t>
      </w:r>
      <w:r w:rsidR="0089163F">
        <w:rPr>
          <w:rFonts w:ascii="Times New Roman" w:eastAsia="Times New Roman" w:hAnsi="Times New Roman" w:cs="Times New Roman"/>
          <w:bCs/>
          <w:sz w:val="24"/>
          <w:szCs w:val="24"/>
        </w:rPr>
        <w:t>βάση</w:t>
      </w:r>
      <w:r>
        <w:rPr>
          <w:rFonts w:ascii="Times New Roman" w:eastAsia="Times New Roman" w:hAnsi="Times New Roman" w:cs="Times New Roman"/>
          <w:bCs/>
          <w:sz w:val="24"/>
          <w:szCs w:val="24"/>
        </w:rPr>
        <w:t xml:space="preserve"> τους</w:t>
      </w:r>
      <w:r w:rsidRPr="008726C8">
        <w:rPr>
          <w:rFonts w:ascii="Times New Roman" w:eastAsia="Times New Roman" w:hAnsi="Times New Roman" w:cs="Times New Roman"/>
          <w:sz w:val="24"/>
          <w:szCs w:val="24"/>
        </w:rPr>
        <w:t xml:space="preserve"> </w:t>
      </w:r>
      <w:r w:rsidRPr="008726C8">
        <w:rPr>
          <w:rFonts w:ascii="Times New Roman" w:eastAsia="Times New Roman" w:hAnsi="Times New Roman" w:cs="Times New Roman"/>
          <w:bCs/>
          <w:sz w:val="24"/>
          <w:szCs w:val="24"/>
        </w:rPr>
        <w:t>Πίνακα 3.1.69 και 3.1.70</w:t>
      </w:r>
      <w:r>
        <w:rPr>
          <w:rFonts w:ascii="Times New Roman" w:eastAsia="Times New Roman" w:hAnsi="Times New Roman" w:cs="Times New Roman"/>
          <w:bCs/>
          <w:sz w:val="24"/>
          <w:szCs w:val="24"/>
        </w:rPr>
        <w:t xml:space="preserve"> σ</w:t>
      </w:r>
      <w:r w:rsidR="007A1376" w:rsidRPr="00B8369F">
        <w:rPr>
          <w:rFonts w:ascii="Times New Roman" w:eastAsia="Times New Roman" w:hAnsi="Times New Roman" w:cs="Times New Roman"/>
          <w:bCs/>
          <w:sz w:val="24"/>
          <w:szCs w:val="24"/>
        </w:rPr>
        <w:t xml:space="preserve">το φάσμα του </w:t>
      </w:r>
      <w:r w:rsidR="007A1376" w:rsidRPr="00B8369F">
        <w:rPr>
          <w:rFonts w:ascii="Times New Roman" w:eastAsia="Times New Roman" w:hAnsi="Times New Roman" w:cs="Times New Roman"/>
          <w:bCs/>
          <w:color w:val="000000" w:themeColor="text1"/>
          <w:sz w:val="24"/>
          <w:szCs w:val="24"/>
          <w:vertAlign w:val="superscript"/>
        </w:rPr>
        <w:t>1</w:t>
      </w:r>
      <w:r w:rsidR="007A1376" w:rsidRPr="00B8369F">
        <w:rPr>
          <w:rFonts w:ascii="Times New Roman" w:eastAsia="Times New Roman" w:hAnsi="Times New Roman" w:cs="Times New Roman"/>
          <w:bCs/>
          <w:color w:val="000000" w:themeColor="text1"/>
          <w:sz w:val="24"/>
          <w:szCs w:val="24"/>
        </w:rPr>
        <w:t xml:space="preserve">Η – </w:t>
      </w:r>
      <w:r w:rsidR="007A1376" w:rsidRPr="00B8369F">
        <w:rPr>
          <w:rFonts w:ascii="Times New Roman" w:eastAsia="Times New Roman" w:hAnsi="Times New Roman" w:cs="Times New Roman"/>
          <w:bCs/>
          <w:color w:val="000000" w:themeColor="text1"/>
          <w:sz w:val="24"/>
          <w:szCs w:val="24"/>
          <w:vertAlign w:val="superscript"/>
        </w:rPr>
        <w:t>13</w:t>
      </w:r>
      <w:r w:rsidR="007A1376" w:rsidRPr="00B8369F">
        <w:rPr>
          <w:rFonts w:ascii="Times New Roman" w:eastAsia="Times New Roman" w:hAnsi="Times New Roman" w:cs="Times New Roman"/>
          <w:bCs/>
          <w:color w:val="000000" w:themeColor="text1"/>
          <w:sz w:val="24"/>
          <w:szCs w:val="24"/>
        </w:rPr>
        <w:t>C   HMBC</w:t>
      </w:r>
      <w:r w:rsidR="007A1376" w:rsidRPr="00B8369F">
        <w:rPr>
          <w:rFonts w:ascii="Times New Roman" w:eastAsia="Times New Roman" w:hAnsi="Times New Roman" w:cs="Times New Roman"/>
          <w:bCs/>
          <w:sz w:val="24"/>
          <w:szCs w:val="24"/>
        </w:rPr>
        <w:t xml:space="preserve"> </w:t>
      </w:r>
      <w:r w:rsidR="007A1376" w:rsidRPr="00B8369F">
        <w:rPr>
          <w:rFonts w:ascii="Times New Roman" w:eastAsia="Times New Roman" w:hAnsi="Times New Roman" w:cs="Times New Roman"/>
          <w:bCs/>
          <w:sz w:val="24"/>
          <w:szCs w:val="24"/>
          <w:lang w:val="en-US"/>
        </w:rPr>
        <w:t>CA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GA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DMSO</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Zn</w:t>
      </w:r>
      <w:r w:rsidR="007A1376" w:rsidRPr="00B8369F">
        <w:rPr>
          <w:rFonts w:ascii="Times New Roman" w:eastAsia="Times New Roman" w:hAnsi="Times New Roman" w:cs="Times New Roman"/>
          <w:bCs/>
          <w:sz w:val="24"/>
          <w:szCs w:val="24"/>
        </w:rPr>
        <w:t>(1:2) οι άνθρακες του καφεϊκού οξέως   C</w:t>
      </w:r>
      <w:r w:rsidR="007A1376" w:rsidRPr="00B8369F">
        <w:rPr>
          <w:rFonts w:ascii="Times New Roman" w:eastAsia="Times New Roman" w:hAnsi="Times New Roman" w:cs="Times New Roman"/>
          <w:bCs/>
          <w:sz w:val="24"/>
          <w:szCs w:val="24"/>
          <w:vertAlign w:val="subscript"/>
        </w:rPr>
        <w:t xml:space="preserve">2΄ </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5</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 xml:space="preserve">3 </w:t>
      </w:r>
      <w:r w:rsidR="007A1376" w:rsidRPr="00B8369F">
        <w:rPr>
          <w:rFonts w:ascii="Times New Roman" w:eastAsia="Times New Roman" w:hAnsi="Times New Roman" w:cs="Times New Roman"/>
          <w:bCs/>
          <w:sz w:val="24"/>
          <w:szCs w:val="24"/>
        </w:rPr>
        <w:t>,    έχουν μετατόπιση στην συχνότητα συντονισμού σε υψηλότερες τιμές  ενώ οι  C</w:t>
      </w:r>
      <w:r w:rsidR="007A1376" w:rsidRPr="00B8369F">
        <w:rPr>
          <w:rFonts w:ascii="Times New Roman" w:eastAsia="Times New Roman" w:hAnsi="Times New Roman" w:cs="Times New Roman"/>
          <w:bCs/>
          <w:sz w:val="24"/>
          <w:szCs w:val="24"/>
          <w:vertAlign w:val="subscript"/>
        </w:rPr>
        <w:t>6</w:t>
      </w:r>
      <w:r w:rsidR="007A1376" w:rsidRPr="00B8369F">
        <w:rPr>
          <w:rFonts w:ascii="Times New Roman" w:eastAsia="Times New Roman" w:hAnsi="Times New Roman" w:cs="Times New Roman"/>
          <w:bCs/>
          <w:sz w:val="24"/>
          <w:szCs w:val="24"/>
        </w:rPr>
        <w:t xml:space="preserve"> , </w:t>
      </w:r>
      <w:r w:rsidR="007A1376" w:rsidRPr="00B8369F">
        <w:rPr>
          <w:rFonts w:ascii="Times New Roman" w:eastAsia="Times New Roman" w:hAnsi="Times New Roman" w:cs="Times New Roman"/>
          <w:bCs/>
          <w:sz w:val="24"/>
          <w:szCs w:val="24"/>
          <w:lang w:val="en-US"/>
        </w:rPr>
        <w:t>C</w:t>
      </w:r>
      <w:r w:rsidR="007A1376" w:rsidRPr="00B8369F">
        <w:rPr>
          <w:rFonts w:ascii="Times New Roman" w:eastAsia="Times New Roman" w:hAnsi="Times New Roman" w:cs="Times New Roman"/>
          <w:bCs/>
          <w:sz w:val="24"/>
          <w:szCs w:val="24"/>
          <w:vertAlign w:val="subscript"/>
        </w:rPr>
        <w:t>4</w:t>
      </w:r>
      <w:r w:rsidR="007A1376" w:rsidRPr="00B8369F">
        <w:rPr>
          <w:rFonts w:ascii="Times New Roman" w:eastAsia="Times New Roman" w:hAnsi="Times New Roman" w:cs="Times New Roman"/>
          <w:bCs/>
          <w:sz w:val="24"/>
          <w:szCs w:val="24"/>
        </w:rPr>
        <w:t xml:space="preserve"> , C</w:t>
      </w:r>
      <w:r w:rsidR="007A1376" w:rsidRPr="00B8369F">
        <w:rPr>
          <w:rFonts w:ascii="Times New Roman" w:eastAsia="Times New Roman" w:hAnsi="Times New Roman" w:cs="Times New Roman"/>
          <w:bCs/>
          <w:sz w:val="24"/>
          <w:szCs w:val="24"/>
          <w:vertAlign w:val="subscript"/>
        </w:rPr>
        <w:t>1</w:t>
      </w:r>
      <w:r w:rsidR="007A1376" w:rsidRPr="00B8369F">
        <w:rPr>
          <w:rFonts w:ascii="Times New Roman" w:eastAsia="Times New Roman" w:hAnsi="Times New Roman" w:cs="Times New Roman"/>
          <w:bCs/>
          <w:sz w:val="24"/>
          <w:szCs w:val="24"/>
        </w:rPr>
        <w:t xml:space="preserve"> ,  C</w:t>
      </w:r>
      <w:r w:rsidR="007A1376" w:rsidRPr="00B8369F">
        <w:rPr>
          <w:rFonts w:ascii="Times New Roman" w:eastAsia="Times New Roman" w:hAnsi="Times New Roman" w:cs="Times New Roman"/>
          <w:bCs/>
          <w:sz w:val="24"/>
          <w:szCs w:val="24"/>
          <w:vertAlign w:val="subscript"/>
        </w:rPr>
        <w:t>2</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1</w:t>
      </w:r>
      <w:r w:rsidR="007A1376" w:rsidRPr="00B8369F">
        <w:rPr>
          <w:rFonts w:ascii="Times New Roman" w:eastAsia="Times New Roman" w:hAnsi="Times New Roman" w:cs="Times New Roman"/>
          <w:bCs/>
          <w:sz w:val="24"/>
          <w:szCs w:val="24"/>
        </w:rPr>
        <w:t>΄ ,C</w:t>
      </w:r>
      <w:r w:rsidR="007A1376" w:rsidRPr="00B8369F">
        <w:rPr>
          <w:rFonts w:ascii="Times New Roman" w:eastAsia="Times New Roman" w:hAnsi="Times New Roman" w:cs="Times New Roman"/>
          <w:bCs/>
          <w:sz w:val="24"/>
          <w:szCs w:val="24"/>
          <w:vertAlign w:val="subscript"/>
        </w:rPr>
        <w:t>3΄,</w:t>
      </w:r>
      <w:r w:rsidR="004265C5">
        <w:rPr>
          <w:rFonts w:ascii="Times New Roman" w:eastAsia="Times New Roman" w:hAnsi="Times New Roman" w:cs="Times New Roman"/>
          <w:bCs/>
          <w:sz w:val="24"/>
          <w:szCs w:val="24"/>
        </w:rPr>
        <w:t xml:space="preserve">  έχουν σε χαμηλότερες τιμές </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ppm</w:t>
      </w:r>
      <w:r w:rsidR="007A1376" w:rsidRPr="00B8369F">
        <w:rPr>
          <w:rFonts w:ascii="Times New Roman" w:eastAsia="Times New Roman" w:hAnsi="Times New Roman" w:cs="Times New Roman"/>
          <w:bCs/>
          <w:sz w:val="24"/>
          <w:szCs w:val="24"/>
        </w:rPr>
        <w:t xml:space="preserve">) σε σχέση με το φάσμα </w:t>
      </w:r>
      <w:r w:rsidR="007A1376" w:rsidRPr="00B8369F">
        <w:rPr>
          <w:rFonts w:ascii="Times New Roman" w:eastAsia="Times New Roman" w:hAnsi="Times New Roman" w:cs="Times New Roman"/>
          <w:bCs/>
          <w:sz w:val="24"/>
          <w:szCs w:val="24"/>
          <w:lang w:val="en-US"/>
        </w:rPr>
        <w:t>CA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GA</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DMSO</w:t>
      </w:r>
      <w:r w:rsidR="007A1376" w:rsidRPr="00B8369F">
        <w:rPr>
          <w:rFonts w:ascii="Times New Roman" w:eastAsia="Times New Roman" w:hAnsi="Times New Roman" w:cs="Times New Roman"/>
          <w:bCs/>
          <w:sz w:val="24"/>
          <w:szCs w:val="24"/>
        </w:rPr>
        <w:t xml:space="preserve">  </w:t>
      </w:r>
      <w:r w:rsidR="007A1376" w:rsidRPr="00B8369F">
        <w:rPr>
          <w:rFonts w:ascii="Times New Roman" w:eastAsia="Times New Roman" w:hAnsi="Times New Roman" w:cs="Times New Roman"/>
          <w:bCs/>
          <w:color w:val="000000" w:themeColor="text1"/>
          <w:sz w:val="24"/>
          <w:szCs w:val="24"/>
        </w:rPr>
        <w:t>το οποίο δεν περιέχει μέταλλο</w:t>
      </w:r>
      <w:r w:rsidR="007A1376" w:rsidRPr="00B8369F">
        <w:rPr>
          <w:rFonts w:ascii="Times New Roman" w:eastAsia="Times New Roman" w:hAnsi="Times New Roman" w:cs="Times New Roman"/>
          <w:bCs/>
          <w:sz w:val="24"/>
          <w:szCs w:val="24"/>
        </w:rPr>
        <w:t>. Ο άνθρακας C</w:t>
      </w:r>
      <w:r w:rsidR="007A1376" w:rsidRPr="00B8369F">
        <w:rPr>
          <w:rFonts w:ascii="Times New Roman" w:eastAsia="Times New Roman" w:hAnsi="Times New Roman" w:cs="Times New Roman"/>
          <w:bCs/>
          <w:sz w:val="24"/>
          <w:szCs w:val="24"/>
          <w:vertAlign w:val="subscript"/>
        </w:rPr>
        <w:t xml:space="preserve">3  </w:t>
      </w:r>
      <w:r w:rsidR="007A1376"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υψηλότερες τιμές από όλους τους άνθρακες , αυτός ο άνθρακας αντιστοιχεί σε άνθρακα που έχει ομάδα υδροξυλίου επάνω του (</w:t>
      </w:r>
      <w:r w:rsidR="007A1376" w:rsidRPr="00B8369F">
        <w:rPr>
          <w:rFonts w:ascii="Times New Roman" w:eastAsia="Times New Roman" w:hAnsi="Times New Roman" w:cs="Times New Roman"/>
          <w:bCs/>
          <w:sz w:val="24"/>
          <w:szCs w:val="24"/>
          <w:lang w:val="en-US"/>
        </w:rPr>
        <w:t>C</w:t>
      </w:r>
      <w:r w:rsidR="007A1376" w:rsidRPr="00B8369F">
        <w:rPr>
          <w:rFonts w:ascii="Times New Roman" w:eastAsia="Times New Roman" w:hAnsi="Times New Roman" w:cs="Times New Roman"/>
          <w:bCs/>
          <w:sz w:val="24"/>
          <w:szCs w:val="24"/>
        </w:rPr>
        <w:t>-</w:t>
      </w:r>
      <w:r w:rsidR="007A1376" w:rsidRPr="00B8369F">
        <w:rPr>
          <w:rFonts w:ascii="Times New Roman" w:eastAsia="Times New Roman" w:hAnsi="Times New Roman" w:cs="Times New Roman"/>
          <w:bCs/>
          <w:sz w:val="24"/>
          <w:szCs w:val="24"/>
          <w:lang w:val="en-US"/>
        </w:rPr>
        <w:t>OH</w:t>
      </w:r>
      <w:r w:rsidR="007A1376" w:rsidRPr="00B8369F">
        <w:rPr>
          <w:rFonts w:ascii="Times New Roman" w:eastAsia="Times New Roman" w:hAnsi="Times New Roman" w:cs="Times New Roman"/>
          <w:bCs/>
          <w:sz w:val="24"/>
          <w:szCs w:val="24"/>
        </w:rPr>
        <w:t>)</w:t>
      </w:r>
      <w:r w:rsidR="004265C5">
        <w:rPr>
          <w:rFonts w:ascii="Times New Roman" w:eastAsia="Times New Roman" w:hAnsi="Times New Roman" w:cs="Times New Roman"/>
          <w:bCs/>
          <w:sz w:val="24"/>
          <w:szCs w:val="24"/>
        </w:rPr>
        <w:t>.</w:t>
      </w:r>
    </w:p>
    <w:p w:rsidR="007A1376" w:rsidRPr="00B8369F" w:rsidRDefault="007A1376" w:rsidP="00B8369F">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lastRenderedPageBreak/>
        <w:t xml:space="preserve">Στο φάσμα του </w:t>
      </w:r>
      <w:r w:rsidRPr="00B8369F">
        <w:rPr>
          <w:rFonts w:ascii="Times New Roman" w:eastAsia="Times New Roman" w:hAnsi="Times New Roman" w:cs="Times New Roman"/>
          <w:bCs/>
          <w:color w:val="000000" w:themeColor="text1"/>
          <w:sz w:val="24"/>
          <w:szCs w:val="24"/>
          <w:vertAlign w:val="superscript"/>
        </w:rPr>
        <w:t>1</w:t>
      </w:r>
      <w:r w:rsidRPr="00B8369F">
        <w:rPr>
          <w:rFonts w:ascii="Times New Roman" w:eastAsia="Times New Roman" w:hAnsi="Times New Roman" w:cs="Times New Roman"/>
          <w:bCs/>
          <w:color w:val="000000" w:themeColor="text1"/>
          <w:sz w:val="24"/>
          <w:szCs w:val="24"/>
        </w:rPr>
        <w:t xml:space="preserve">Η – </w:t>
      </w:r>
      <w:r w:rsidRPr="00B8369F">
        <w:rPr>
          <w:rFonts w:ascii="Times New Roman" w:eastAsia="Times New Roman" w:hAnsi="Times New Roman" w:cs="Times New Roman"/>
          <w:bCs/>
          <w:color w:val="000000" w:themeColor="text1"/>
          <w:sz w:val="24"/>
          <w:szCs w:val="24"/>
          <w:vertAlign w:val="superscript"/>
        </w:rPr>
        <w:t>13</w:t>
      </w:r>
      <w:r w:rsidRPr="00B8369F">
        <w:rPr>
          <w:rFonts w:ascii="Times New Roman" w:eastAsia="Times New Roman" w:hAnsi="Times New Roman" w:cs="Times New Roman"/>
          <w:bCs/>
          <w:color w:val="000000" w:themeColor="text1"/>
          <w:sz w:val="24"/>
          <w:szCs w:val="24"/>
        </w:rPr>
        <w:t>C   HMBC</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Zn</w:t>
      </w:r>
      <w:r w:rsidRPr="00B8369F">
        <w:rPr>
          <w:rFonts w:ascii="Times New Roman" w:eastAsia="Times New Roman" w:hAnsi="Times New Roman" w:cs="Times New Roman"/>
          <w:bCs/>
          <w:sz w:val="24"/>
          <w:szCs w:val="24"/>
        </w:rPr>
        <w:t xml:space="preserve">(1:6) </w:t>
      </w:r>
      <w:r w:rsidR="004265C5">
        <w:rPr>
          <w:rFonts w:ascii="Times New Roman" w:eastAsia="Times New Roman" w:hAnsi="Times New Roman" w:cs="Times New Roman"/>
          <w:bCs/>
          <w:sz w:val="24"/>
          <w:szCs w:val="24"/>
        </w:rPr>
        <w:t>οι άνθρακες του καφεϊκού οξέως</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3</w:t>
      </w:r>
      <w:r w:rsidR="004265C5">
        <w:rPr>
          <w:rFonts w:ascii="Times New Roman" w:eastAsia="Times New Roman" w:hAnsi="Times New Roman" w:cs="Times New Roman"/>
          <w:bCs/>
          <w:sz w:val="24"/>
          <w:szCs w:val="24"/>
          <w:vertAlign w:val="subscript"/>
        </w:rPr>
        <w:t xml:space="preserve"> </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 xml:space="preserve">2΄ </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4</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3΄,</w:t>
      </w:r>
      <w:r w:rsidRPr="00B8369F">
        <w:rPr>
          <w:rFonts w:ascii="Times New Roman" w:eastAsia="Times New Roman" w:hAnsi="Times New Roman" w:cs="Times New Roman"/>
          <w:bCs/>
          <w:sz w:val="24"/>
          <w:szCs w:val="24"/>
        </w:rPr>
        <w:t xml:space="preserve"> C</w:t>
      </w:r>
      <w:r w:rsidRPr="00B8369F">
        <w:rPr>
          <w:rFonts w:ascii="Times New Roman" w:eastAsia="Times New Roman" w:hAnsi="Times New Roman" w:cs="Times New Roman"/>
          <w:bCs/>
          <w:sz w:val="24"/>
          <w:szCs w:val="24"/>
          <w:vertAlign w:val="subscript"/>
        </w:rPr>
        <w:t xml:space="preserve">2 </w:t>
      </w:r>
      <w:r w:rsidRPr="00B8369F">
        <w:rPr>
          <w:rFonts w:ascii="Times New Roman" w:eastAsia="Times New Roman" w:hAnsi="Times New Roman" w:cs="Times New Roman"/>
          <w:bCs/>
          <w:sz w:val="24"/>
          <w:szCs w:val="24"/>
        </w:rPr>
        <w:t>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color w:val="000000" w:themeColor="text1"/>
          <w:sz w:val="24"/>
          <w:szCs w:val="24"/>
        </w:rPr>
        <w:t xml:space="preserve">το οποίο δεν περιέχει μέταλλο </w:t>
      </w:r>
      <w:r w:rsidRPr="00B8369F">
        <w:rPr>
          <w:rFonts w:ascii="Times New Roman" w:eastAsia="Times New Roman" w:hAnsi="Times New Roman" w:cs="Times New Roman"/>
          <w:bCs/>
          <w:sz w:val="24"/>
          <w:szCs w:val="24"/>
        </w:rPr>
        <w:t>. Ο άνθρακας C</w:t>
      </w:r>
      <w:r w:rsidRPr="00B8369F">
        <w:rPr>
          <w:rFonts w:ascii="Times New Roman" w:eastAsia="Times New Roman" w:hAnsi="Times New Roman" w:cs="Times New Roman"/>
          <w:bCs/>
          <w:sz w:val="24"/>
          <w:szCs w:val="24"/>
          <w:vertAlign w:val="subscript"/>
        </w:rPr>
        <w:t xml:space="preserve">5  </w:t>
      </w:r>
      <w:r w:rsidRPr="00B8369F">
        <w:rPr>
          <w:rFonts w:ascii="Times New Roman" w:eastAsia="Times New Roman" w:hAnsi="Times New Roman" w:cs="Times New Roman"/>
          <w:bCs/>
          <w:sz w:val="24"/>
          <w:szCs w:val="24"/>
        </w:rPr>
        <w:t>παρουσιάζει την μεγαλύτερη μετατόπιση στην συχνότητα συντονισμού με χαμηλότερες τιμές από όλους τους άνθρακες , αυτός ο άνθρακας αντιστοιχεί σε άνθρακα ο οποίος βρίσκεται δίπλα σε άνθρακα που έχει ομάδα υδροξυλίου επάνω του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r w:rsidR="00B8369F" w:rsidRPr="00B8369F">
        <w:rPr>
          <w:rFonts w:ascii="Times New Roman" w:eastAsia="Times New Roman" w:hAnsi="Times New Roman" w:cs="Times New Roman"/>
          <w:bCs/>
          <w:sz w:val="24"/>
          <w:szCs w:val="24"/>
        </w:rPr>
        <w:t>.</w:t>
      </w:r>
    </w:p>
    <w:p w:rsidR="007A1376" w:rsidRPr="00B8369F" w:rsidRDefault="007A1376" w:rsidP="00B8369F">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vertAlign w:val="superscript"/>
        </w:rPr>
        <w:t>1</w:t>
      </w:r>
      <w:r w:rsidRPr="00B8369F">
        <w:rPr>
          <w:rFonts w:ascii="Times New Roman" w:eastAsia="Times New Roman" w:hAnsi="Times New Roman" w:cs="Times New Roman"/>
          <w:bCs/>
          <w:color w:val="000000" w:themeColor="text1"/>
          <w:sz w:val="24"/>
          <w:szCs w:val="24"/>
        </w:rPr>
        <w:t xml:space="preserve">Η – </w:t>
      </w:r>
      <w:r w:rsidRPr="00B8369F">
        <w:rPr>
          <w:rFonts w:ascii="Times New Roman" w:eastAsia="Times New Roman" w:hAnsi="Times New Roman" w:cs="Times New Roman"/>
          <w:bCs/>
          <w:color w:val="000000" w:themeColor="text1"/>
          <w:sz w:val="24"/>
          <w:szCs w:val="24"/>
          <w:vertAlign w:val="superscript"/>
        </w:rPr>
        <w:t>13</w:t>
      </w:r>
      <w:r w:rsidRPr="00B8369F">
        <w:rPr>
          <w:rFonts w:ascii="Times New Roman" w:eastAsia="Times New Roman" w:hAnsi="Times New Roman" w:cs="Times New Roman"/>
          <w:bCs/>
          <w:color w:val="000000" w:themeColor="text1"/>
          <w:sz w:val="24"/>
          <w:szCs w:val="24"/>
        </w:rPr>
        <w:t>C   HMBC</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Zn</w:t>
      </w:r>
      <w:r w:rsidRPr="00B8369F">
        <w:rPr>
          <w:rFonts w:ascii="Times New Roman" w:eastAsia="Times New Roman" w:hAnsi="Times New Roman" w:cs="Times New Roman"/>
          <w:bCs/>
          <w:sz w:val="24"/>
          <w:szCs w:val="24"/>
        </w:rPr>
        <w:t>(1:2) οι άνθρακες του γαλλικού οξέως   C</w:t>
      </w:r>
      <w:r w:rsidRPr="00B8369F">
        <w:rPr>
          <w:rFonts w:ascii="Times New Roman" w:eastAsia="Times New Roman" w:hAnsi="Times New Roman" w:cs="Times New Roman"/>
          <w:bCs/>
          <w:sz w:val="24"/>
          <w:szCs w:val="24"/>
          <w:vertAlign w:val="subscript"/>
        </w:rPr>
        <w:t xml:space="preserve">2 </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1</w:t>
      </w:r>
      <w:r w:rsidRPr="00B8369F">
        <w:rPr>
          <w:rFonts w:ascii="Times New Roman" w:eastAsia="Times New Roman" w:hAnsi="Times New Roman" w:cs="Times New Roman"/>
          <w:bCs/>
          <w:sz w:val="24"/>
          <w:szCs w:val="24"/>
        </w:rPr>
        <w:t>΄  ,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4</w:t>
      </w:r>
      <w:r w:rsidRPr="00B8369F">
        <w:rPr>
          <w:rFonts w:ascii="Times New Roman" w:eastAsia="Times New Roman" w:hAnsi="Times New Roman" w:cs="Times New Roman"/>
          <w:bCs/>
          <w:sz w:val="24"/>
          <w:szCs w:val="24"/>
        </w:rPr>
        <w:t xml:space="preserve"> έχουν μετατόπιση στην συχνότητα συντονισμού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color w:val="000000" w:themeColor="text1"/>
          <w:sz w:val="24"/>
          <w:szCs w:val="24"/>
        </w:rPr>
        <w:t xml:space="preserve">το οποίο δεν περιέχει μέταλλο </w:t>
      </w:r>
      <w:r w:rsidRPr="00B8369F">
        <w:rPr>
          <w:rFonts w:ascii="Times New Roman" w:eastAsia="Times New Roman" w:hAnsi="Times New Roman" w:cs="Times New Roman"/>
          <w:bCs/>
          <w:sz w:val="24"/>
          <w:szCs w:val="24"/>
        </w:rPr>
        <w:t>. Οι  άνθρακες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και C</w:t>
      </w:r>
      <w:r w:rsidRPr="00B8369F">
        <w:rPr>
          <w:rFonts w:ascii="Times New Roman" w:eastAsia="Times New Roman" w:hAnsi="Times New Roman" w:cs="Times New Roman"/>
          <w:bCs/>
          <w:sz w:val="24"/>
          <w:szCs w:val="24"/>
          <w:vertAlign w:val="subscript"/>
        </w:rPr>
        <w:t xml:space="preserve">5  </w:t>
      </w:r>
      <w:r w:rsidRPr="00B8369F">
        <w:rPr>
          <w:rFonts w:ascii="Times New Roman" w:eastAsia="Times New Roman" w:hAnsi="Times New Roman" w:cs="Times New Roman"/>
          <w:bCs/>
          <w:sz w:val="24"/>
          <w:szCs w:val="24"/>
        </w:rPr>
        <w:t>παρουσιάζουν την μεγαλύτερη μετατόπιση στην συχνότητα συντονισμού με χαμηλότερες τιμές από όλους τους άνθρακες , αυτοί οι άνθρακες  αντιστοιχούν σε άνθρακα που έχουν την  ομάδα υδροξυλίου επάνω τους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r w:rsidR="00B8369F" w:rsidRPr="00B8369F">
        <w:rPr>
          <w:rFonts w:ascii="Times New Roman" w:eastAsia="Times New Roman" w:hAnsi="Times New Roman" w:cs="Times New Roman"/>
          <w:bCs/>
          <w:sz w:val="24"/>
          <w:szCs w:val="24"/>
        </w:rPr>
        <w:t>.</w:t>
      </w:r>
    </w:p>
    <w:p w:rsidR="007A1376" w:rsidRDefault="007A1376" w:rsidP="00B8369F">
      <w:pPr>
        <w:tabs>
          <w:tab w:val="left" w:pos="2930"/>
        </w:tabs>
        <w:jc w:val="both"/>
        <w:rPr>
          <w:rFonts w:ascii="Times New Roman" w:eastAsia="Times New Roman" w:hAnsi="Times New Roman" w:cs="Times New Roman"/>
          <w:bCs/>
          <w:sz w:val="24"/>
          <w:szCs w:val="24"/>
        </w:rPr>
      </w:pPr>
      <w:r w:rsidRPr="00B8369F">
        <w:rPr>
          <w:rFonts w:ascii="Times New Roman" w:eastAsia="Times New Roman" w:hAnsi="Times New Roman" w:cs="Times New Roman"/>
          <w:bCs/>
          <w:sz w:val="24"/>
          <w:szCs w:val="24"/>
        </w:rPr>
        <w:t xml:space="preserve">Στο φάσμα του </w:t>
      </w:r>
      <w:r w:rsidRPr="00B8369F">
        <w:rPr>
          <w:rFonts w:ascii="Times New Roman" w:eastAsia="Times New Roman" w:hAnsi="Times New Roman" w:cs="Times New Roman"/>
          <w:bCs/>
          <w:color w:val="000000" w:themeColor="text1"/>
          <w:sz w:val="24"/>
          <w:szCs w:val="24"/>
          <w:vertAlign w:val="superscript"/>
        </w:rPr>
        <w:t>1</w:t>
      </w:r>
      <w:r w:rsidRPr="00B8369F">
        <w:rPr>
          <w:rFonts w:ascii="Times New Roman" w:eastAsia="Times New Roman" w:hAnsi="Times New Roman" w:cs="Times New Roman"/>
          <w:bCs/>
          <w:color w:val="000000" w:themeColor="text1"/>
          <w:sz w:val="24"/>
          <w:szCs w:val="24"/>
        </w:rPr>
        <w:t xml:space="preserve">Η – </w:t>
      </w:r>
      <w:r w:rsidRPr="00B8369F">
        <w:rPr>
          <w:rFonts w:ascii="Times New Roman" w:eastAsia="Times New Roman" w:hAnsi="Times New Roman" w:cs="Times New Roman"/>
          <w:bCs/>
          <w:color w:val="000000" w:themeColor="text1"/>
          <w:sz w:val="24"/>
          <w:szCs w:val="24"/>
          <w:vertAlign w:val="superscript"/>
        </w:rPr>
        <w:t>13</w:t>
      </w:r>
      <w:r w:rsidRPr="00B8369F">
        <w:rPr>
          <w:rFonts w:ascii="Times New Roman" w:eastAsia="Times New Roman" w:hAnsi="Times New Roman" w:cs="Times New Roman"/>
          <w:bCs/>
          <w:color w:val="000000" w:themeColor="text1"/>
          <w:sz w:val="24"/>
          <w:szCs w:val="24"/>
        </w:rPr>
        <w:t>C   HMBC</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Zn</w:t>
      </w:r>
      <w:r w:rsidRPr="00B8369F">
        <w:rPr>
          <w:rFonts w:ascii="Times New Roman" w:eastAsia="Times New Roman" w:hAnsi="Times New Roman" w:cs="Times New Roman"/>
          <w:bCs/>
          <w:sz w:val="24"/>
          <w:szCs w:val="24"/>
        </w:rPr>
        <w:t>(1:6) οι άνθρακες του  γαλλικού οξέως   C</w:t>
      </w:r>
      <w:r w:rsidRPr="00B8369F">
        <w:rPr>
          <w:rFonts w:ascii="Times New Roman" w:eastAsia="Times New Roman" w:hAnsi="Times New Roman" w:cs="Times New Roman"/>
          <w:bCs/>
          <w:sz w:val="24"/>
          <w:szCs w:val="24"/>
          <w:vertAlign w:val="subscript"/>
        </w:rPr>
        <w:t xml:space="preserve">1 </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2</w:t>
      </w:r>
      <w:r w:rsidRPr="00B8369F">
        <w:rPr>
          <w:rFonts w:ascii="Times New Roman" w:eastAsia="Times New Roman" w:hAnsi="Times New Roman" w:cs="Times New Roman"/>
          <w:bCs/>
          <w:sz w:val="24"/>
          <w:szCs w:val="24"/>
        </w:rPr>
        <w:t xml:space="preserve"> , C</w:t>
      </w:r>
      <w:r w:rsidRPr="00B8369F">
        <w:rPr>
          <w:rFonts w:ascii="Times New Roman" w:eastAsia="Times New Roman" w:hAnsi="Times New Roman" w:cs="Times New Roman"/>
          <w:bCs/>
          <w:sz w:val="24"/>
          <w:szCs w:val="24"/>
          <w:vertAlign w:val="subscript"/>
        </w:rPr>
        <w:t xml:space="preserve">1΄ </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4</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vertAlign w:val="subscript"/>
        </w:rPr>
        <w:t>6</w:t>
      </w:r>
      <w:r w:rsidRPr="00B8369F">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Pr="00B8369F">
        <w:rPr>
          <w:rFonts w:ascii="Times New Roman" w:eastAsia="Times New Roman" w:hAnsi="Times New Roman" w:cs="Times New Roman"/>
          <w:bCs/>
          <w:sz w:val="24"/>
          <w:szCs w:val="24"/>
          <w:vertAlign w:val="subscript"/>
        </w:rPr>
        <w:t>5</w:t>
      </w:r>
      <w:r w:rsidRPr="00B8369F">
        <w:rPr>
          <w:rFonts w:ascii="Times New Roman" w:eastAsia="Times New Roman" w:hAnsi="Times New Roman" w:cs="Times New Roman"/>
          <w:bCs/>
          <w:sz w:val="24"/>
          <w:szCs w:val="24"/>
        </w:rPr>
        <w:t>,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έχουν σε χαμηλότερες τιμές  (</w:t>
      </w:r>
      <w:r w:rsidRPr="00B8369F">
        <w:rPr>
          <w:rFonts w:ascii="Times New Roman" w:eastAsia="Times New Roman" w:hAnsi="Times New Roman" w:cs="Times New Roman"/>
          <w:bCs/>
          <w:sz w:val="24"/>
          <w:szCs w:val="24"/>
          <w:lang w:val="en-US"/>
        </w:rPr>
        <w:t>ppm</w:t>
      </w:r>
      <w:r w:rsidRPr="00B8369F">
        <w:rPr>
          <w:rFonts w:ascii="Times New Roman" w:eastAsia="Times New Roman" w:hAnsi="Times New Roman" w:cs="Times New Roman"/>
          <w:bCs/>
          <w:sz w:val="24"/>
          <w:szCs w:val="24"/>
        </w:rPr>
        <w:t xml:space="preserve">) σε σχέση με το φάσμα </w:t>
      </w:r>
      <w:r w:rsidRPr="00B8369F">
        <w:rPr>
          <w:rFonts w:ascii="Times New Roman" w:eastAsia="Times New Roman" w:hAnsi="Times New Roman" w:cs="Times New Roman"/>
          <w:bCs/>
          <w:sz w:val="24"/>
          <w:szCs w:val="24"/>
          <w:lang w:val="en-US"/>
        </w:rPr>
        <w:t>CA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GA</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DMSO</w:t>
      </w:r>
      <w:r w:rsidRPr="00B8369F">
        <w:rPr>
          <w:rFonts w:ascii="Times New Roman" w:eastAsia="Times New Roman" w:hAnsi="Times New Roman" w:cs="Times New Roman"/>
          <w:bCs/>
          <w:sz w:val="24"/>
          <w:szCs w:val="24"/>
        </w:rPr>
        <w:t xml:space="preserve">  </w:t>
      </w:r>
      <w:r w:rsidRPr="00B8369F">
        <w:rPr>
          <w:rFonts w:ascii="Times New Roman" w:eastAsia="Times New Roman" w:hAnsi="Times New Roman" w:cs="Times New Roman"/>
          <w:bCs/>
          <w:color w:val="000000" w:themeColor="text1"/>
          <w:sz w:val="24"/>
          <w:szCs w:val="24"/>
        </w:rPr>
        <w:t xml:space="preserve">το οποίο δεν περιέχει μέταλλο </w:t>
      </w:r>
      <w:r w:rsidRPr="00B8369F">
        <w:rPr>
          <w:rFonts w:ascii="Times New Roman" w:eastAsia="Times New Roman" w:hAnsi="Times New Roman" w:cs="Times New Roman"/>
          <w:bCs/>
          <w:sz w:val="24"/>
          <w:szCs w:val="24"/>
        </w:rPr>
        <w:t>. Οι  άνθρακες  C</w:t>
      </w:r>
      <w:r w:rsidRPr="00B8369F">
        <w:rPr>
          <w:rFonts w:ascii="Times New Roman" w:eastAsia="Times New Roman" w:hAnsi="Times New Roman" w:cs="Times New Roman"/>
          <w:bCs/>
          <w:sz w:val="24"/>
          <w:szCs w:val="24"/>
          <w:vertAlign w:val="subscript"/>
        </w:rPr>
        <w:t xml:space="preserve">3  </w:t>
      </w:r>
      <w:r w:rsidRPr="00B8369F">
        <w:rPr>
          <w:rFonts w:ascii="Times New Roman" w:eastAsia="Times New Roman" w:hAnsi="Times New Roman" w:cs="Times New Roman"/>
          <w:bCs/>
          <w:sz w:val="24"/>
          <w:szCs w:val="24"/>
        </w:rPr>
        <w:t>και C</w:t>
      </w:r>
      <w:r w:rsidRPr="00B8369F">
        <w:rPr>
          <w:rFonts w:ascii="Times New Roman" w:eastAsia="Times New Roman" w:hAnsi="Times New Roman" w:cs="Times New Roman"/>
          <w:bCs/>
          <w:sz w:val="24"/>
          <w:szCs w:val="24"/>
          <w:vertAlign w:val="subscript"/>
        </w:rPr>
        <w:t xml:space="preserve">5  </w:t>
      </w:r>
      <w:r w:rsidRPr="00B8369F">
        <w:rPr>
          <w:rFonts w:ascii="Times New Roman" w:eastAsia="Times New Roman" w:hAnsi="Times New Roman" w:cs="Times New Roman"/>
          <w:bCs/>
          <w:sz w:val="24"/>
          <w:szCs w:val="24"/>
        </w:rPr>
        <w:t>παρουσιάζουν την μεγαλύτερη μετατόπιση στην συχνότητα συντονισμού με χαμηλότερες τιμές από όλους τους άνθρακες , αυτοί οι άνθρακες  αντιστοιχούν σε άνθρακα που έχουν την  ομάδα υδροξυλίου επάνω τους (</w:t>
      </w:r>
      <w:r w:rsidRPr="00B8369F">
        <w:rPr>
          <w:rFonts w:ascii="Times New Roman" w:eastAsia="Times New Roman" w:hAnsi="Times New Roman" w:cs="Times New Roman"/>
          <w:bCs/>
          <w:sz w:val="24"/>
          <w:szCs w:val="24"/>
          <w:lang w:val="en-US"/>
        </w:rPr>
        <w:t>C</w:t>
      </w:r>
      <w:r w:rsidRPr="00B8369F">
        <w:rPr>
          <w:rFonts w:ascii="Times New Roman" w:eastAsia="Times New Roman" w:hAnsi="Times New Roman" w:cs="Times New Roman"/>
          <w:bCs/>
          <w:sz w:val="24"/>
          <w:szCs w:val="24"/>
        </w:rPr>
        <w:t>-</w:t>
      </w:r>
      <w:r w:rsidRPr="00B8369F">
        <w:rPr>
          <w:rFonts w:ascii="Times New Roman" w:eastAsia="Times New Roman" w:hAnsi="Times New Roman" w:cs="Times New Roman"/>
          <w:bCs/>
          <w:sz w:val="24"/>
          <w:szCs w:val="24"/>
          <w:lang w:val="en-US"/>
        </w:rPr>
        <w:t>OH</w:t>
      </w:r>
      <w:r w:rsidRPr="00B8369F">
        <w:rPr>
          <w:rFonts w:ascii="Times New Roman" w:eastAsia="Times New Roman" w:hAnsi="Times New Roman" w:cs="Times New Roman"/>
          <w:bCs/>
          <w:sz w:val="24"/>
          <w:szCs w:val="24"/>
        </w:rPr>
        <w:t>)</w:t>
      </w:r>
      <w:r w:rsidR="00B8369F" w:rsidRPr="00B8369F">
        <w:rPr>
          <w:rFonts w:ascii="Times New Roman" w:eastAsia="Times New Roman" w:hAnsi="Times New Roman" w:cs="Times New Roman"/>
          <w:bCs/>
          <w:sz w:val="24"/>
          <w:szCs w:val="24"/>
        </w:rPr>
        <w:t>.</w:t>
      </w:r>
    </w:p>
    <w:p w:rsidR="004265C5" w:rsidRDefault="004265C5" w:rsidP="00B8369F">
      <w:pPr>
        <w:tabs>
          <w:tab w:val="left" w:pos="2930"/>
        </w:tabs>
        <w:jc w:val="both"/>
        <w:rPr>
          <w:rFonts w:ascii="Times New Roman" w:eastAsia="Times New Roman" w:hAnsi="Times New Roman" w:cs="Times New Roman"/>
          <w:bCs/>
          <w:sz w:val="24"/>
          <w:szCs w:val="24"/>
        </w:rPr>
      </w:pPr>
    </w:p>
    <w:p w:rsidR="00707FE1" w:rsidRPr="00A31BAE" w:rsidRDefault="00707FE1" w:rsidP="00707FE1">
      <w:pPr>
        <w:pStyle w:val="Web"/>
        <w:numPr>
          <w:ilvl w:val="3"/>
          <w:numId w:val="14"/>
        </w:numPr>
        <w:spacing w:before="0" w:beforeAutospacing="0" w:after="200" w:afterAutospacing="0"/>
        <w:outlineLvl w:val="2"/>
        <w:rPr>
          <w:bCs/>
          <w:sz w:val="32"/>
          <w:szCs w:val="32"/>
          <w:u w:val="single"/>
          <w:vertAlign w:val="subscript"/>
        </w:rPr>
      </w:pPr>
      <w:r>
        <w:rPr>
          <w:bCs/>
        </w:rPr>
        <w:t>Δυαδικό μίγμα με προσθήκη μετάλλου σε αναλογία (δυαδικού μίγματος:μετάλλου) ίση (1:0,5) και (1:1)</w:t>
      </w:r>
    </w:p>
    <w:p w:rsidR="00707FE1" w:rsidRPr="00A31BAE" w:rsidRDefault="00707FE1" w:rsidP="00707FE1">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3.1.71 και 3.1.72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για αναλογία </w:t>
      </w:r>
      <w:r w:rsidRPr="006B3C89">
        <w:rPr>
          <w:bCs/>
          <w:iCs/>
        </w:rPr>
        <w:t xml:space="preserve"> </w:t>
      </w:r>
      <w:r>
        <w:rPr>
          <w:bCs/>
          <w:iCs/>
        </w:rPr>
        <w:t>(</w:t>
      </w:r>
      <w:r>
        <w:rPr>
          <w:bCs/>
        </w:rPr>
        <w:t>δυαδικού μίγματος:μετάλλου) ίση (1:2) και στις Εικόνα 83-84 τα</w:t>
      </w:r>
      <w:r w:rsidR="00813DE7">
        <w:rPr>
          <w:bCs/>
        </w:rPr>
        <w:t xml:space="preserve"> </w:t>
      </w:r>
      <w:r>
        <w:rPr>
          <w:bCs/>
        </w:rPr>
        <w:t xml:space="preserve">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707FE1" w:rsidRDefault="00707FE1" w:rsidP="00707FE1">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71</w:t>
      </w:r>
      <w:r w:rsidRPr="006B3C89">
        <w:rPr>
          <w:bCs/>
          <w:iCs/>
        </w:rPr>
        <w:t xml:space="preserve"> Χημική μετατόπιση </w:t>
      </w:r>
      <w:r>
        <w:rPr>
          <w:bCs/>
          <w:iCs/>
        </w:rPr>
        <w:t>ανθράκων</w:t>
      </w:r>
      <w:r w:rsidRPr="006B3C89">
        <w:rPr>
          <w:bCs/>
          <w:iCs/>
        </w:rPr>
        <w:t xml:space="preserve"> 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0,5</w:t>
      </w:r>
      <w:r w:rsidRPr="006B3C89">
        <w:rPr>
          <w:bCs/>
          <w:iCs/>
        </w:rPr>
        <w:t>)</w:t>
      </w:r>
      <w:r>
        <w:rPr>
          <w:bCs/>
          <w:iCs/>
        </w:rPr>
        <w:t xml:space="preserve"> και (1:1)</w:t>
      </w:r>
      <w:r w:rsidRPr="006B3C89">
        <w:rPr>
          <w:bCs/>
          <w:iCs/>
        </w:rPr>
        <w:t>.</w:t>
      </w:r>
    </w:p>
    <w:p w:rsidR="007A1376" w:rsidRPr="00524AC6" w:rsidRDefault="00C75A09" w:rsidP="007A1376">
      <w:pPr>
        <w:tabs>
          <w:tab w:val="left" w:pos="2400"/>
        </w:tabs>
        <w:rPr>
          <w:rFonts w:ascii="Times New Roman" w:hAnsi="Times New Roman" w:cs="Times New Roman"/>
        </w:rPr>
      </w:pPr>
      <w:r>
        <w:rPr>
          <w:rFonts w:ascii="Times New Roman" w:hAnsi="Times New Roman" w:cs="Times New Roman"/>
          <w:noProof/>
          <w:lang w:eastAsia="en-US"/>
        </w:rPr>
        <w:pict>
          <v:shape id="_x0000_s4456" type="#_x0000_t75" alt="" style="position:absolute;margin-left:-1.25pt;margin-top:2.65pt;width:453.1pt;height:145.4pt;z-index:251699200;mso-wrap-edited:f">
            <v:imagedata r:id="rId290" o:title=""/>
          </v:shape>
          <o:OLEObject Type="Embed" ProgID="Excel.Sheet.12" ShapeID="_x0000_s4456" DrawAspect="Content" ObjectID="_1786616414" r:id="rId291"/>
        </w:pict>
      </w:r>
    </w:p>
    <w:p w:rsidR="007A1376" w:rsidRDefault="007A1376" w:rsidP="007A1376">
      <w:pPr>
        <w:tabs>
          <w:tab w:val="left" w:pos="2400"/>
        </w:tabs>
        <w:rPr>
          <w:rFonts w:ascii="Times New Roman" w:hAnsi="Times New Roman" w:cs="Times New Roman"/>
        </w:rPr>
      </w:pPr>
    </w:p>
    <w:p w:rsidR="004265C5" w:rsidRDefault="004265C5" w:rsidP="007A1376">
      <w:pPr>
        <w:tabs>
          <w:tab w:val="left" w:pos="2400"/>
        </w:tabs>
        <w:rPr>
          <w:rFonts w:ascii="Times New Roman" w:hAnsi="Times New Roman" w:cs="Times New Roman"/>
        </w:rPr>
      </w:pPr>
    </w:p>
    <w:p w:rsidR="004265C5" w:rsidRDefault="004265C5" w:rsidP="007A1376">
      <w:pPr>
        <w:tabs>
          <w:tab w:val="left" w:pos="2400"/>
        </w:tabs>
        <w:rPr>
          <w:rFonts w:ascii="Times New Roman" w:hAnsi="Times New Roman" w:cs="Times New Roman"/>
        </w:rPr>
      </w:pPr>
    </w:p>
    <w:p w:rsidR="004265C5" w:rsidRDefault="004265C5" w:rsidP="007A1376">
      <w:pPr>
        <w:tabs>
          <w:tab w:val="left" w:pos="2400"/>
        </w:tabs>
        <w:rPr>
          <w:rFonts w:ascii="Times New Roman" w:hAnsi="Times New Roman" w:cs="Times New Roman"/>
        </w:rPr>
      </w:pPr>
    </w:p>
    <w:p w:rsidR="004265C5" w:rsidRPr="004265C5" w:rsidRDefault="004265C5" w:rsidP="007A1376">
      <w:pPr>
        <w:tabs>
          <w:tab w:val="left" w:pos="2400"/>
        </w:tabs>
        <w:rPr>
          <w:rFonts w:ascii="Times New Roman" w:hAnsi="Times New Roman" w:cs="Times New Roman"/>
        </w:rPr>
      </w:pPr>
    </w:p>
    <w:p w:rsidR="007A1376" w:rsidRPr="00524AC6" w:rsidRDefault="007A1376" w:rsidP="007A1376">
      <w:pPr>
        <w:tabs>
          <w:tab w:val="left" w:pos="2400"/>
        </w:tabs>
        <w:rPr>
          <w:rFonts w:ascii="Times New Roman" w:hAnsi="Times New Roman" w:cs="Times New Roman"/>
        </w:rPr>
      </w:pPr>
    </w:p>
    <w:p w:rsidR="00707FE1" w:rsidRDefault="00707FE1" w:rsidP="00707FE1">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71</w:t>
      </w:r>
      <w:r w:rsidRPr="006B3C89">
        <w:rPr>
          <w:bCs/>
          <w:iCs/>
        </w:rPr>
        <w:t xml:space="preserve"> Χημική μετατόπιση </w:t>
      </w:r>
      <w:r>
        <w:rPr>
          <w:bCs/>
          <w:iCs/>
        </w:rPr>
        <w:t>ανθράκων</w:t>
      </w:r>
      <w:r w:rsidRPr="006B3C89">
        <w:rPr>
          <w:bCs/>
          <w:iCs/>
        </w:rPr>
        <w:t xml:space="preserve"> 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0,5</w:t>
      </w:r>
      <w:r w:rsidRPr="006B3C89">
        <w:rPr>
          <w:bCs/>
          <w:iCs/>
        </w:rPr>
        <w:t>)</w:t>
      </w:r>
      <w:r>
        <w:rPr>
          <w:bCs/>
          <w:iCs/>
        </w:rPr>
        <w:t xml:space="preserve"> και (1:1)</w:t>
      </w:r>
      <w:r w:rsidRPr="006B3C89">
        <w:rPr>
          <w:bCs/>
          <w:iCs/>
        </w:rPr>
        <w:t>.</w:t>
      </w:r>
    </w:p>
    <w:p w:rsidR="007A1376" w:rsidRPr="00707FE1" w:rsidRDefault="00C75A09" w:rsidP="00707FE1">
      <w:pPr>
        <w:pStyle w:val="Web"/>
        <w:spacing w:before="0" w:beforeAutospacing="0" w:after="200" w:afterAutospacing="0"/>
        <w:outlineLvl w:val="2"/>
        <w:rPr>
          <w:bCs/>
          <w:iCs/>
        </w:rPr>
      </w:pPr>
      <w:r w:rsidRPr="00C75A09">
        <w:rPr>
          <w:rFonts w:eastAsiaTheme="minorHAnsi"/>
          <w:noProof/>
          <w:sz w:val="22"/>
          <w:szCs w:val="22"/>
          <w:lang w:eastAsia="en-US"/>
        </w:rPr>
        <w:pict>
          <v:shape id="_x0000_s4455" type="#_x0000_t75" alt="" style="position:absolute;margin-left:-5.45pt;margin-top:18pt;width:493.1pt;height:112.15pt;z-index:251700224;mso-wrap-edited:f">
            <v:imagedata r:id="rId292" o:title=""/>
          </v:shape>
          <o:OLEObject Type="Embed" ProgID="Excel.Sheet.12" ShapeID="_x0000_s4455" DrawAspect="Content" ObjectID="_1786616415" r:id="rId293"/>
        </w:pict>
      </w:r>
    </w:p>
    <w:p w:rsidR="007A1376" w:rsidRPr="00813DE7" w:rsidRDefault="007A1376" w:rsidP="007A1376">
      <w:pPr>
        <w:tabs>
          <w:tab w:val="left" w:pos="2400"/>
        </w:tabs>
        <w:rPr>
          <w:rFonts w:ascii="Times New Roman" w:hAnsi="Times New Roman" w:cs="Times New Roman"/>
        </w:rPr>
      </w:pPr>
    </w:p>
    <w:p w:rsidR="007A1376" w:rsidRPr="00813DE7" w:rsidRDefault="007A1376" w:rsidP="007A1376">
      <w:pPr>
        <w:tabs>
          <w:tab w:val="left" w:pos="2400"/>
        </w:tabs>
        <w:rPr>
          <w:rFonts w:ascii="Times New Roman" w:hAnsi="Times New Roman" w:cs="Times New Roman"/>
        </w:rPr>
      </w:pPr>
    </w:p>
    <w:p w:rsidR="007A1376" w:rsidRPr="00813DE7" w:rsidRDefault="007A1376" w:rsidP="007A1376">
      <w:pPr>
        <w:tabs>
          <w:tab w:val="left" w:pos="2400"/>
        </w:tabs>
        <w:rPr>
          <w:rFonts w:ascii="Times New Roman" w:hAnsi="Times New Roman" w:cs="Times New Roman"/>
        </w:rPr>
      </w:pPr>
    </w:p>
    <w:p w:rsidR="007A1376" w:rsidRPr="00813DE7" w:rsidRDefault="007A1376" w:rsidP="007A1376">
      <w:pPr>
        <w:tabs>
          <w:tab w:val="left" w:pos="2400"/>
        </w:tabs>
        <w:rPr>
          <w:rFonts w:ascii="Times New Roman" w:hAnsi="Times New Roman" w:cs="Times New Roman"/>
        </w:rPr>
      </w:pPr>
    </w:p>
    <w:p w:rsidR="007A1376" w:rsidRPr="00813DE7" w:rsidRDefault="007A1376" w:rsidP="007A1376">
      <w:pPr>
        <w:tabs>
          <w:tab w:val="left" w:pos="2400"/>
        </w:tabs>
        <w:rPr>
          <w:rFonts w:ascii="Times New Roman" w:hAnsi="Times New Roman" w:cs="Times New Roman"/>
        </w:rPr>
      </w:pPr>
    </w:p>
    <w:p w:rsidR="007A1376" w:rsidRPr="00813DE7" w:rsidRDefault="007A1376" w:rsidP="007A1376">
      <w:pPr>
        <w:tabs>
          <w:tab w:val="left" w:pos="2400"/>
        </w:tabs>
        <w:rPr>
          <w:rFonts w:ascii="Times New Roman" w:hAnsi="Times New Roman" w:cs="Times New Roman"/>
        </w:rPr>
      </w:pPr>
    </w:p>
    <w:p w:rsidR="007A1376" w:rsidRPr="00745291" w:rsidRDefault="007A1376" w:rsidP="007A1376">
      <w:pPr>
        <w:pStyle w:val="Web"/>
        <w:spacing w:before="0" w:beforeAutospacing="0" w:after="200" w:afterAutospacing="0"/>
        <w:rPr>
          <w:b/>
          <w:i/>
          <w:sz w:val="32"/>
          <w:szCs w:val="32"/>
          <w:u w:val="single"/>
          <w:vertAlign w:val="subscript"/>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2162140"/>
            <wp:effectExtent l="19050" t="0" r="2540" b="0"/>
            <wp:docPr id="81" name="Εικόνα 2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Εικόνα 21" descr="Εικόνα που περιέχει κείμενο, στιγμιότυπο οθόνης, γραμμή, γράφημα&#10;&#10;Περιγραφή που δημιουργήθηκε αυτόματα"/>
                    <pic:cNvPicPr>
                      <a:picLocks noChangeAspect="1" noChangeArrowheads="1"/>
                    </pic:cNvPicPr>
                  </pic:nvPicPr>
                  <pic:blipFill>
                    <a:blip r:embed="rId294" cstate="print"/>
                    <a:srcRect/>
                    <a:stretch>
                      <a:fillRect/>
                    </a:stretch>
                  </pic:blipFill>
                  <pic:spPr bwMode="auto">
                    <a:xfrm>
                      <a:off x="0" y="0"/>
                      <a:ext cx="5274310" cy="2162140"/>
                    </a:xfrm>
                    <a:prstGeom prst="rect">
                      <a:avLst/>
                    </a:prstGeom>
                    <a:noFill/>
                    <a:ln w="9525">
                      <a:noFill/>
                      <a:miter lim="800000"/>
                      <a:headEnd/>
                      <a:tailEnd/>
                    </a:ln>
                  </pic:spPr>
                </pic:pic>
              </a:graphicData>
            </a:graphic>
          </wp:inline>
        </w:drawing>
      </w:r>
    </w:p>
    <w:p w:rsidR="007A1376" w:rsidRPr="00B8369F" w:rsidRDefault="007A1376" w:rsidP="00B8369F">
      <w:pPr>
        <w:pStyle w:val="Web"/>
        <w:spacing w:before="0" w:beforeAutospacing="0" w:after="200" w:afterAutospacing="0"/>
        <w:jc w:val="center"/>
        <w:rPr>
          <w:i/>
          <w:sz w:val="22"/>
          <w:szCs w:val="22"/>
          <w:u w:val="single"/>
          <w:vertAlign w:val="subscript"/>
        </w:rPr>
      </w:pPr>
      <w:r w:rsidRPr="00B8369F">
        <w:rPr>
          <w:color w:val="000000" w:themeColor="text1"/>
          <w:sz w:val="18"/>
          <w:szCs w:val="18"/>
        </w:rPr>
        <w:t>Εικόνα</w:t>
      </w:r>
      <w:r w:rsidR="00C913E9" w:rsidRPr="00C913E9">
        <w:rPr>
          <w:color w:val="000000" w:themeColor="text1"/>
          <w:sz w:val="18"/>
          <w:szCs w:val="18"/>
        </w:rPr>
        <w:t xml:space="preserve"> 85</w:t>
      </w:r>
      <w:r w:rsidRPr="00B8369F">
        <w:rPr>
          <w:color w:val="000000" w:themeColor="text1"/>
          <w:sz w:val="18"/>
          <w:szCs w:val="18"/>
        </w:rPr>
        <w:t xml:space="preserve">: Σύγκριση φασμάτων </w:t>
      </w:r>
      <w:r w:rsidRPr="00B8369F">
        <w:rPr>
          <w:color w:val="000000" w:themeColor="text1"/>
          <w:sz w:val="18"/>
          <w:szCs w:val="18"/>
          <w:vertAlign w:val="superscript"/>
        </w:rPr>
        <w:t>1</w:t>
      </w:r>
      <w:r w:rsidRPr="00B8369F">
        <w:rPr>
          <w:color w:val="000000" w:themeColor="text1"/>
          <w:sz w:val="18"/>
          <w:szCs w:val="18"/>
        </w:rPr>
        <w:t xml:space="preserve">Η – </w:t>
      </w:r>
      <w:r w:rsidRPr="00B8369F">
        <w:rPr>
          <w:color w:val="000000" w:themeColor="text1"/>
          <w:sz w:val="18"/>
          <w:szCs w:val="18"/>
          <w:vertAlign w:val="superscript"/>
        </w:rPr>
        <w:t>13</w:t>
      </w:r>
      <w:r w:rsidRPr="00B8369F">
        <w:rPr>
          <w:color w:val="000000" w:themeColor="text1"/>
          <w:sz w:val="18"/>
          <w:szCs w:val="18"/>
        </w:rPr>
        <w:t>C   HMBC</w:t>
      </w:r>
      <w:r w:rsidRPr="00B8369F">
        <w:rPr>
          <w:sz w:val="18"/>
          <w:szCs w:val="18"/>
        </w:rPr>
        <w:t xml:space="preserve">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 xml:space="preserve">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 xml:space="preserve">(1:1/2) , </w:t>
      </w:r>
      <w:r w:rsidRPr="00B8369F">
        <w:rPr>
          <w:sz w:val="18"/>
          <w:szCs w:val="18"/>
          <w:lang w:val="en-US"/>
        </w:rPr>
        <w:t>CA</w:t>
      </w:r>
      <w:r w:rsidRPr="00B8369F">
        <w:rPr>
          <w:sz w:val="18"/>
          <w:szCs w:val="18"/>
        </w:rPr>
        <w:t>:</w:t>
      </w:r>
      <w:r w:rsidRPr="00B8369F">
        <w:rPr>
          <w:sz w:val="18"/>
          <w:szCs w:val="18"/>
          <w:lang w:val="en-US"/>
        </w:rPr>
        <w:t>GA</w:t>
      </w:r>
      <w:r w:rsidRPr="00B8369F">
        <w:rPr>
          <w:sz w:val="18"/>
          <w:szCs w:val="18"/>
        </w:rPr>
        <w:t>:</w:t>
      </w:r>
      <w:r w:rsidRPr="00B8369F">
        <w:rPr>
          <w:sz w:val="18"/>
          <w:szCs w:val="18"/>
          <w:lang w:val="en-US"/>
        </w:rPr>
        <w:t>DMSO</w:t>
      </w:r>
      <w:r w:rsidRPr="00B8369F">
        <w:rPr>
          <w:sz w:val="18"/>
          <w:szCs w:val="18"/>
        </w:rPr>
        <w:t>:</w:t>
      </w:r>
      <w:r w:rsidRPr="00B8369F">
        <w:rPr>
          <w:sz w:val="18"/>
          <w:szCs w:val="18"/>
          <w:lang w:val="en-US"/>
        </w:rPr>
        <w:t>Zn</w:t>
      </w:r>
      <w:r w:rsidRPr="00B8369F">
        <w:rPr>
          <w:sz w:val="18"/>
          <w:szCs w:val="18"/>
        </w:rPr>
        <w:t>(1:1)</w:t>
      </w:r>
    </w:p>
    <w:p w:rsidR="007A1376" w:rsidRPr="00820DED" w:rsidRDefault="00AC31D0" w:rsidP="00AC31D0">
      <w:pPr>
        <w:tabs>
          <w:tab w:val="left" w:pos="2930"/>
        </w:tabs>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Με </w:t>
      </w:r>
      <w:r w:rsidR="0089163F">
        <w:rPr>
          <w:rFonts w:ascii="Times New Roman" w:eastAsia="Times New Roman" w:hAnsi="Times New Roman" w:cs="Times New Roman"/>
          <w:bCs/>
          <w:sz w:val="24"/>
          <w:szCs w:val="24"/>
        </w:rPr>
        <w:t>βάση</w:t>
      </w:r>
      <w:r>
        <w:rPr>
          <w:rFonts w:ascii="Times New Roman" w:eastAsia="Times New Roman" w:hAnsi="Times New Roman" w:cs="Times New Roman"/>
          <w:bCs/>
          <w:sz w:val="24"/>
          <w:szCs w:val="24"/>
        </w:rPr>
        <w:t xml:space="preserve"> τους</w:t>
      </w:r>
      <w:r w:rsidRPr="008726C8">
        <w:rPr>
          <w:rFonts w:ascii="Times New Roman" w:eastAsia="Times New Roman" w:hAnsi="Times New Roman" w:cs="Times New Roman"/>
          <w:sz w:val="24"/>
          <w:szCs w:val="24"/>
        </w:rPr>
        <w:t xml:space="preserve"> </w:t>
      </w:r>
      <w:r w:rsidRPr="008726C8">
        <w:rPr>
          <w:rFonts w:ascii="Times New Roman" w:eastAsia="Times New Roman" w:hAnsi="Times New Roman" w:cs="Times New Roman"/>
          <w:bCs/>
          <w:sz w:val="24"/>
          <w:szCs w:val="24"/>
        </w:rPr>
        <w:t>Πίνακα 3.1.</w:t>
      </w:r>
      <w:r>
        <w:rPr>
          <w:rFonts w:ascii="Times New Roman" w:eastAsia="Times New Roman" w:hAnsi="Times New Roman" w:cs="Times New Roman"/>
          <w:bCs/>
          <w:sz w:val="24"/>
          <w:szCs w:val="24"/>
        </w:rPr>
        <w:t>71</w:t>
      </w:r>
      <w:r w:rsidRPr="008726C8">
        <w:rPr>
          <w:rFonts w:ascii="Times New Roman" w:eastAsia="Times New Roman" w:hAnsi="Times New Roman" w:cs="Times New Roman"/>
          <w:bCs/>
          <w:sz w:val="24"/>
          <w:szCs w:val="24"/>
        </w:rPr>
        <w:t xml:space="preserve"> και 3.1.7</w:t>
      </w:r>
      <w:r>
        <w:rPr>
          <w:rFonts w:ascii="Times New Roman" w:eastAsia="Times New Roman" w:hAnsi="Times New Roman" w:cs="Times New Roman"/>
          <w:bCs/>
          <w:sz w:val="24"/>
          <w:szCs w:val="24"/>
        </w:rPr>
        <w:t>2 σ</w:t>
      </w:r>
      <w:r w:rsidR="007A1376" w:rsidRPr="00820DED">
        <w:rPr>
          <w:rFonts w:ascii="Times New Roman" w:eastAsia="Times New Roman" w:hAnsi="Times New Roman" w:cs="Times New Roman"/>
          <w:bCs/>
          <w:sz w:val="24"/>
          <w:szCs w:val="24"/>
        </w:rPr>
        <w:t xml:space="preserve">το φάσμα του </w:t>
      </w:r>
      <w:r w:rsidR="007A1376" w:rsidRPr="00820DED">
        <w:rPr>
          <w:rFonts w:ascii="Times New Roman" w:eastAsia="Times New Roman" w:hAnsi="Times New Roman" w:cs="Times New Roman"/>
          <w:bCs/>
          <w:color w:val="000000" w:themeColor="text1"/>
          <w:sz w:val="24"/>
          <w:szCs w:val="24"/>
          <w:vertAlign w:val="superscript"/>
        </w:rPr>
        <w:t>1</w:t>
      </w:r>
      <w:r w:rsidR="007A1376" w:rsidRPr="00820DED">
        <w:rPr>
          <w:rFonts w:ascii="Times New Roman" w:eastAsia="Times New Roman" w:hAnsi="Times New Roman" w:cs="Times New Roman"/>
          <w:bCs/>
          <w:color w:val="000000" w:themeColor="text1"/>
          <w:sz w:val="24"/>
          <w:szCs w:val="24"/>
        </w:rPr>
        <w:t xml:space="preserve">Η – </w:t>
      </w:r>
      <w:r w:rsidR="007A1376" w:rsidRPr="00820DED">
        <w:rPr>
          <w:rFonts w:ascii="Times New Roman" w:eastAsia="Times New Roman" w:hAnsi="Times New Roman" w:cs="Times New Roman"/>
          <w:bCs/>
          <w:color w:val="000000" w:themeColor="text1"/>
          <w:sz w:val="24"/>
          <w:szCs w:val="24"/>
          <w:vertAlign w:val="superscript"/>
        </w:rPr>
        <w:t>13</w:t>
      </w:r>
      <w:r w:rsidR="007A1376" w:rsidRPr="00820DED">
        <w:rPr>
          <w:rFonts w:ascii="Times New Roman" w:eastAsia="Times New Roman" w:hAnsi="Times New Roman" w:cs="Times New Roman"/>
          <w:bCs/>
          <w:color w:val="000000" w:themeColor="text1"/>
          <w:sz w:val="24"/>
          <w:szCs w:val="24"/>
        </w:rPr>
        <w:t>C   HMBC</w:t>
      </w:r>
      <w:r w:rsidR="007A1376" w:rsidRPr="00820DED">
        <w:rPr>
          <w:rFonts w:ascii="Times New Roman" w:eastAsia="Times New Roman" w:hAnsi="Times New Roman" w:cs="Times New Roman"/>
          <w:bCs/>
          <w:sz w:val="24"/>
          <w:szCs w:val="24"/>
        </w:rPr>
        <w:t xml:space="preserve"> </w:t>
      </w:r>
      <w:r w:rsidR="007A1376" w:rsidRPr="00820DED">
        <w:rPr>
          <w:rFonts w:ascii="Times New Roman" w:eastAsia="Times New Roman" w:hAnsi="Times New Roman" w:cs="Times New Roman"/>
          <w:bCs/>
          <w:sz w:val="24"/>
          <w:szCs w:val="24"/>
          <w:lang w:val="en-US"/>
        </w:rPr>
        <w:t>CA</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GA</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DMSO</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Zn</w:t>
      </w:r>
      <w:r w:rsidR="007A1376" w:rsidRPr="00820DED">
        <w:rPr>
          <w:rFonts w:ascii="Times New Roman" w:eastAsia="Times New Roman" w:hAnsi="Times New Roman" w:cs="Times New Roman"/>
          <w:bCs/>
          <w:sz w:val="24"/>
          <w:szCs w:val="24"/>
        </w:rPr>
        <w:t>(1:2) οι άνθρακες του καφεϊκού οξέως   C</w:t>
      </w:r>
      <w:r w:rsidR="007A1376" w:rsidRPr="00820DED">
        <w:rPr>
          <w:rFonts w:ascii="Times New Roman" w:eastAsia="Times New Roman" w:hAnsi="Times New Roman" w:cs="Times New Roman"/>
          <w:bCs/>
          <w:sz w:val="24"/>
          <w:szCs w:val="24"/>
          <w:vertAlign w:val="subscript"/>
        </w:rPr>
        <w:t xml:space="preserve">3 </w:t>
      </w:r>
      <w:r w:rsidR="007A1376" w:rsidRPr="00820DED">
        <w:rPr>
          <w:rFonts w:ascii="Times New Roman" w:eastAsia="Times New Roman" w:hAnsi="Times New Roman" w:cs="Times New Roman"/>
          <w:bCs/>
          <w:sz w:val="24"/>
          <w:szCs w:val="24"/>
        </w:rPr>
        <w:t>, C</w:t>
      </w:r>
      <w:r w:rsidR="007A1376" w:rsidRPr="00820DED">
        <w:rPr>
          <w:rFonts w:ascii="Times New Roman" w:eastAsia="Times New Roman" w:hAnsi="Times New Roman" w:cs="Times New Roman"/>
          <w:bCs/>
          <w:sz w:val="24"/>
          <w:szCs w:val="24"/>
          <w:vertAlign w:val="subscript"/>
        </w:rPr>
        <w:t>6</w:t>
      </w:r>
      <w:r w:rsidR="007A1376" w:rsidRPr="00820DED">
        <w:rPr>
          <w:rFonts w:ascii="Times New Roman" w:eastAsia="Times New Roman" w:hAnsi="Times New Roman" w:cs="Times New Roman"/>
          <w:bCs/>
          <w:sz w:val="24"/>
          <w:szCs w:val="24"/>
        </w:rPr>
        <w:t xml:space="preserve"> , </w:t>
      </w:r>
      <w:r w:rsidR="007A1376" w:rsidRPr="00820DED">
        <w:rPr>
          <w:rFonts w:ascii="Times New Roman" w:eastAsia="Times New Roman" w:hAnsi="Times New Roman" w:cs="Times New Roman"/>
          <w:bCs/>
          <w:sz w:val="24"/>
          <w:szCs w:val="24"/>
          <w:lang w:val="en-US"/>
        </w:rPr>
        <w:t>C</w:t>
      </w:r>
      <w:r w:rsidR="007A1376" w:rsidRPr="00820DED">
        <w:rPr>
          <w:rFonts w:ascii="Times New Roman" w:eastAsia="Times New Roman" w:hAnsi="Times New Roman" w:cs="Times New Roman"/>
          <w:bCs/>
          <w:sz w:val="24"/>
          <w:szCs w:val="24"/>
          <w:vertAlign w:val="subscript"/>
        </w:rPr>
        <w:t>4</w:t>
      </w:r>
      <w:r w:rsidR="007A1376" w:rsidRPr="00820DED">
        <w:rPr>
          <w:rFonts w:ascii="Times New Roman" w:eastAsia="Times New Roman" w:hAnsi="Times New Roman" w:cs="Times New Roman"/>
          <w:bCs/>
          <w:sz w:val="24"/>
          <w:szCs w:val="24"/>
        </w:rPr>
        <w:t xml:space="preserve">   έχουν μετατόπιση στην συχνότητα συντονισμού σε υψηλότερες τιμές  ενώ οι  C</w:t>
      </w:r>
      <w:r w:rsidR="007A1376" w:rsidRPr="00820DED">
        <w:rPr>
          <w:rFonts w:ascii="Times New Roman" w:eastAsia="Times New Roman" w:hAnsi="Times New Roman" w:cs="Times New Roman"/>
          <w:bCs/>
          <w:sz w:val="24"/>
          <w:szCs w:val="24"/>
          <w:vertAlign w:val="subscript"/>
        </w:rPr>
        <w:t>1</w:t>
      </w:r>
      <w:r w:rsidR="007A1376" w:rsidRPr="00820DED">
        <w:rPr>
          <w:rFonts w:ascii="Times New Roman" w:eastAsia="Times New Roman" w:hAnsi="Times New Roman" w:cs="Times New Roman"/>
          <w:bCs/>
          <w:sz w:val="24"/>
          <w:szCs w:val="24"/>
        </w:rPr>
        <w:t xml:space="preserve"> ,  C</w:t>
      </w:r>
      <w:r w:rsidR="007A1376" w:rsidRPr="00820DED">
        <w:rPr>
          <w:rFonts w:ascii="Times New Roman" w:eastAsia="Times New Roman" w:hAnsi="Times New Roman" w:cs="Times New Roman"/>
          <w:bCs/>
          <w:sz w:val="24"/>
          <w:szCs w:val="24"/>
          <w:vertAlign w:val="subscript"/>
        </w:rPr>
        <w:t>2</w:t>
      </w:r>
      <w:r w:rsidR="007A1376" w:rsidRPr="00820DED">
        <w:rPr>
          <w:rFonts w:ascii="Times New Roman" w:eastAsia="Times New Roman" w:hAnsi="Times New Roman" w:cs="Times New Roman"/>
          <w:bCs/>
          <w:sz w:val="24"/>
          <w:szCs w:val="24"/>
        </w:rPr>
        <w:t>, C</w:t>
      </w:r>
      <w:r w:rsidR="007A1376" w:rsidRPr="00820DED">
        <w:rPr>
          <w:rFonts w:ascii="Times New Roman" w:eastAsia="Times New Roman" w:hAnsi="Times New Roman" w:cs="Times New Roman"/>
          <w:bCs/>
          <w:sz w:val="24"/>
          <w:szCs w:val="24"/>
          <w:vertAlign w:val="subscript"/>
        </w:rPr>
        <w:t>1</w:t>
      </w:r>
      <w:r w:rsidR="007A1376" w:rsidRPr="00820DED">
        <w:rPr>
          <w:rFonts w:ascii="Times New Roman" w:eastAsia="Times New Roman" w:hAnsi="Times New Roman" w:cs="Times New Roman"/>
          <w:bCs/>
          <w:sz w:val="24"/>
          <w:szCs w:val="24"/>
        </w:rPr>
        <w:t>΄ ,C</w:t>
      </w:r>
      <w:r w:rsidR="007A1376" w:rsidRPr="00820DED">
        <w:rPr>
          <w:rFonts w:ascii="Times New Roman" w:eastAsia="Times New Roman" w:hAnsi="Times New Roman" w:cs="Times New Roman"/>
          <w:bCs/>
          <w:sz w:val="24"/>
          <w:szCs w:val="24"/>
          <w:vertAlign w:val="subscript"/>
        </w:rPr>
        <w:t>3΄,</w:t>
      </w:r>
      <w:r w:rsidR="007A1376" w:rsidRPr="00820DED">
        <w:rPr>
          <w:rFonts w:ascii="Times New Roman" w:eastAsia="Times New Roman" w:hAnsi="Times New Roman" w:cs="Times New Roman"/>
          <w:bCs/>
          <w:sz w:val="24"/>
          <w:szCs w:val="24"/>
        </w:rPr>
        <w:t xml:space="preserve"> C</w:t>
      </w:r>
      <w:r w:rsidR="007A1376" w:rsidRPr="00820DED">
        <w:rPr>
          <w:rFonts w:ascii="Times New Roman" w:eastAsia="Times New Roman" w:hAnsi="Times New Roman" w:cs="Times New Roman"/>
          <w:bCs/>
          <w:sz w:val="24"/>
          <w:szCs w:val="24"/>
          <w:vertAlign w:val="subscript"/>
        </w:rPr>
        <w:t xml:space="preserve">2΄ </w:t>
      </w:r>
      <w:r w:rsidR="007A1376" w:rsidRPr="00820DED">
        <w:rPr>
          <w:rFonts w:ascii="Times New Roman" w:eastAsia="Times New Roman" w:hAnsi="Times New Roman" w:cs="Times New Roman"/>
          <w:bCs/>
          <w:sz w:val="24"/>
          <w:szCs w:val="24"/>
        </w:rPr>
        <w:t>, C</w:t>
      </w:r>
      <w:r w:rsidR="007A1376" w:rsidRPr="00820DED">
        <w:rPr>
          <w:rFonts w:ascii="Times New Roman" w:eastAsia="Times New Roman" w:hAnsi="Times New Roman" w:cs="Times New Roman"/>
          <w:bCs/>
          <w:sz w:val="24"/>
          <w:szCs w:val="24"/>
          <w:vertAlign w:val="subscript"/>
        </w:rPr>
        <w:t>5</w:t>
      </w:r>
      <w:r w:rsidR="007A1376" w:rsidRPr="00820DED">
        <w:rPr>
          <w:rFonts w:ascii="Times New Roman" w:eastAsia="Times New Roman" w:hAnsi="Times New Roman" w:cs="Times New Roman"/>
          <w:bCs/>
          <w:sz w:val="24"/>
          <w:szCs w:val="24"/>
        </w:rPr>
        <w:t xml:space="preserve">  έχουν σε χαμηλότερες τιμές  (</w:t>
      </w:r>
      <w:r w:rsidR="007A1376" w:rsidRPr="00820DED">
        <w:rPr>
          <w:rFonts w:ascii="Times New Roman" w:eastAsia="Times New Roman" w:hAnsi="Times New Roman" w:cs="Times New Roman"/>
          <w:bCs/>
          <w:sz w:val="24"/>
          <w:szCs w:val="24"/>
          <w:lang w:val="en-US"/>
        </w:rPr>
        <w:t>ppm</w:t>
      </w:r>
      <w:r w:rsidR="007A1376" w:rsidRPr="00820DED">
        <w:rPr>
          <w:rFonts w:ascii="Times New Roman" w:eastAsia="Times New Roman" w:hAnsi="Times New Roman" w:cs="Times New Roman"/>
          <w:bCs/>
          <w:sz w:val="24"/>
          <w:szCs w:val="24"/>
        </w:rPr>
        <w:t xml:space="preserve">) σε σχέση με το φάσμα </w:t>
      </w:r>
      <w:r w:rsidR="007A1376" w:rsidRPr="00820DED">
        <w:rPr>
          <w:rFonts w:ascii="Times New Roman" w:eastAsia="Times New Roman" w:hAnsi="Times New Roman" w:cs="Times New Roman"/>
          <w:bCs/>
          <w:sz w:val="24"/>
          <w:szCs w:val="24"/>
          <w:lang w:val="en-US"/>
        </w:rPr>
        <w:t>CA</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GA</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DMSO</w:t>
      </w:r>
      <w:r w:rsidR="007A1376" w:rsidRPr="00820DED">
        <w:rPr>
          <w:rFonts w:ascii="Times New Roman" w:eastAsia="Times New Roman" w:hAnsi="Times New Roman" w:cs="Times New Roman"/>
          <w:bCs/>
          <w:sz w:val="24"/>
          <w:szCs w:val="24"/>
        </w:rPr>
        <w:t xml:space="preserve">  </w:t>
      </w:r>
      <w:r w:rsidR="007A1376" w:rsidRPr="00820DED">
        <w:rPr>
          <w:rFonts w:ascii="Times New Roman" w:eastAsia="Times New Roman" w:hAnsi="Times New Roman" w:cs="Times New Roman"/>
          <w:bCs/>
          <w:color w:val="000000" w:themeColor="text1"/>
          <w:sz w:val="24"/>
          <w:szCs w:val="24"/>
        </w:rPr>
        <w:t xml:space="preserve">το οποίο δεν περιέχει μέταλλο </w:t>
      </w:r>
      <w:r w:rsidR="007A1376" w:rsidRPr="00820DED">
        <w:rPr>
          <w:rFonts w:ascii="Times New Roman" w:eastAsia="Times New Roman" w:hAnsi="Times New Roman" w:cs="Times New Roman"/>
          <w:bCs/>
          <w:sz w:val="24"/>
          <w:szCs w:val="24"/>
        </w:rPr>
        <w:t>. Οι άνθρακες  C</w:t>
      </w:r>
      <w:r w:rsidR="007A1376" w:rsidRPr="00820DED">
        <w:rPr>
          <w:rFonts w:ascii="Times New Roman" w:eastAsia="Times New Roman" w:hAnsi="Times New Roman" w:cs="Times New Roman"/>
          <w:bCs/>
          <w:sz w:val="24"/>
          <w:szCs w:val="24"/>
          <w:vertAlign w:val="subscript"/>
        </w:rPr>
        <w:t>3  ,</w:t>
      </w:r>
      <w:r w:rsidR="007A1376" w:rsidRPr="00820DED">
        <w:rPr>
          <w:rFonts w:ascii="Times New Roman" w:eastAsia="Times New Roman" w:hAnsi="Times New Roman" w:cs="Times New Roman"/>
          <w:bCs/>
          <w:sz w:val="24"/>
          <w:szCs w:val="24"/>
        </w:rPr>
        <w:t>C</w:t>
      </w:r>
      <w:r w:rsidR="007A1376" w:rsidRPr="00820DED">
        <w:rPr>
          <w:rFonts w:ascii="Times New Roman" w:eastAsia="Times New Roman" w:hAnsi="Times New Roman" w:cs="Times New Roman"/>
          <w:bCs/>
          <w:sz w:val="24"/>
          <w:szCs w:val="24"/>
          <w:vertAlign w:val="subscript"/>
        </w:rPr>
        <w:t>3΄,</w:t>
      </w:r>
      <w:r w:rsidR="007A1376" w:rsidRPr="00820DED">
        <w:rPr>
          <w:rFonts w:ascii="Times New Roman" w:eastAsia="Times New Roman" w:hAnsi="Times New Roman" w:cs="Times New Roman"/>
          <w:bCs/>
          <w:sz w:val="24"/>
          <w:szCs w:val="24"/>
        </w:rPr>
        <w:t xml:space="preserve"> C</w:t>
      </w:r>
      <w:r w:rsidR="007A1376" w:rsidRPr="00820DED">
        <w:rPr>
          <w:rFonts w:ascii="Times New Roman" w:eastAsia="Times New Roman" w:hAnsi="Times New Roman" w:cs="Times New Roman"/>
          <w:bCs/>
          <w:sz w:val="24"/>
          <w:szCs w:val="24"/>
          <w:vertAlign w:val="subscript"/>
        </w:rPr>
        <w:t>2΄</w:t>
      </w:r>
      <w:r w:rsidR="00F40BEF">
        <w:rPr>
          <w:rFonts w:ascii="Times New Roman" w:eastAsia="Times New Roman" w:hAnsi="Times New Roman" w:cs="Times New Roman"/>
          <w:bCs/>
          <w:sz w:val="24"/>
          <w:szCs w:val="24"/>
          <w:vertAlign w:val="subscript"/>
        </w:rPr>
        <w:t xml:space="preserve"> </w:t>
      </w:r>
      <w:r w:rsidR="007A1376" w:rsidRPr="00820DED">
        <w:rPr>
          <w:rFonts w:ascii="Times New Roman" w:eastAsia="Times New Roman" w:hAnsi="Times New Roman" w:cs="Times New Roman"/>
          <w:bCs/>
          <w:sz w:val="24"/>
          <w:szCs w:val="24"/>
        </w:rPr>
        <w:t>παρουσιάζουν  την μεγαλύτερη μετατόπιση στην συχνότητα συντονισμού. Ο C</w:t>
      </w:r>
      <w:r w:rsidR="007A1376" w:rsidRPr="00820DED">
        <w:rPr>
          <w:rFonts w:ascii="Times New Roman" w:eastAsia="Times New Roman" w:hAnsi="Times New Roman" w:cs="Times New Roman"/>
          <w:bCs/>
          <w:sz w:val="24"/>
          <w:szCs w:val="24"/>
          <w:vertAlign w:val="subscript"/>
        </w:rPr>
        <w:t xml:space="preserve">3 </w:t>
      </w:r>
      <w:r w:rsidR="007A1376" w:rsidRPr="00820DED">
        <w:rPr>
          <w:rFonts w:ascii="Times New Roman" w:eastAsia="Times New Roman" w:hAnsi="Times New Roman" w:cs="Times New Roman"/>
          <w:bCs/>
          <w:sz w:val="24"/>
          <w:szCs w:val="24"/>
        </w:rPr>
        <w:t>άνθρακας μετατοπίζεται σε υψηλότερες τιμές στην συχνότητα συντονισμού και αντιστοιχεί σε άνθρακα που έχει</w:t>
      </w:r>
      <w:r w:rsidR="00BA5EFD">
        <w:rPr>
          <w:rFonts w:ascii="Times New Roman" w:eastAsia="Times New Roman" w:hAnsi="Times New Roman" w:cs="Times New Roman"/>
          <w:bCs/>
          <w:sz w:val="24"/>
          <w:szCs w:val="24"/>
        </w:rPr>
        <w:t xml:space="preserve"> ομάδα υδροξυλίου επάνω του  </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C</w:t>
      </w:r>
      <w:r w:rsidR="007A1376" w:rsidRPr="00820DED">
        <w:rPr>
          <w:rFonts w:ascii="Times New Roman" w:eastAsia="Times New Roman" w:hAnsi="Times New Roman" w:cs="Times New Roman"/>
          <w:bCs/>
          <w:sz w:val="24"/>
          <w:szCs w:val="24"/>
        </w:rPr>
        <w:t>-</w:t>
      </w:r>
      <w:r w:rsidR="007A1376" w:rsidRPr="00820DED">
        <w:rPr>
          <w:rFonts w:ascii="Times New Roman" w:eastAsia="Times New Roman" w:hAnsi="Times New Roman" w:cs="Times New Roman"/>
          <w:bCs/>
          <w:sz w:val="24"/>
          <w:szCs w:val="24"/>
          <w:lang w:val="en-US"/>
        </w:rPr>
        <w:t>OH</w:t>
      </w:r>
      <w:r w:rsidR="007A1376" w:rsidRPr="00820DED">
        <w:rPr>
          <w:rFonts w:ascii="Times New Roman" w:eastAsia="Times New Roman" w:hAnsi="Times New Roman" w:cs="Times New Roman"/>
          <w:bCs/>
          <w:sz w:val="24"/>
          <w:szCs w:val="24"/>
        </w:rPr>
        <w:t>) ενώ οι C</w:t>
      </w:r>
      <w:r w:rsidR="007A1376" w:rsidRPr="00820DED">
        <w:rPr>
          <w:rFonts w:ascii="Times New Roman" w:eastAsia="Times New Roman" w:hAnsi="Times New Roman" w:cs="Times New Roman"/>
          <w:bCs/>
          <w:sz w:val="24"/>
          <w:szCs w:val="24"/>
          <w:vertAlign w:val="subscript"/>
        </w:rPr>
        <w:t xml:space="preserve">3΄ </w:t>
      </w:r>
      <w:r w:rsidR="007A1376" w:rsidRPr="00820DED">
        <w:rPr>
          <w:rFonts w:ascii="Times New Roman" w:eastAsia="Times New Roman" w:hAnsi="Times New Roman" w:cs="Times New Roman"/>
          <w:bCs/>
          <w:sz w:val="24"/>
          <w:szCs w:val="24"/>
        </w:rPr>
        <w:t>και C</w:t>
      </w:r>
      <w:r w:rsidR="007A1376" w:rsidRPr="00820DED">
        <w:rPr>
          <w:rFonts w:ascii="Times New Roman" w:eastAsia="Times New Roman" w:hAnsi="Times New Roman" w:cs="Times New Roman"/>
          <w:bCs/>
          <w:sz w:val="24"/>
          <w:szCs w:val="24"/>
          <w:vertAlign w:val="subscript"/>
        </w:rPr>
        <w:t>2΄</w:t>
      </w:r>
      <w:r w:rsidR="007A1376" w:rsidRPr="00820DED">
        <w:rPr>
          <w:rFonts w:ascii="Times New Roman" w:eastAsia="Times New Roman" w:hAnsi="Times New Roman" w:cs="Times New Roman"/>
          <w:bCs/>
          <w:sz w:val="24"/>
          <w:szCs w:val="24"/>
        </w:rPr>
        <w:t xml:space="preserve"> σε χαμηλότερες τιμές. Ο C</w:t>
      </w:r>
      <w:r w:rsidR="007A1376" w:rsidRPr="00820DED">
        <w:rPr>
          <w:rFonts w:ascii="Times New Roman" w:eastAsia="Times New Roman" w:hAnsi="Times New Roman" w:cs="Times New Roman"/>
          <w:bCs/>
          <w:sz w:val="24"/>
          <w:szCs w:val="24"/>
          <w:vertAlign w:val="subscript"/>
        </w:rPr>
        <w:t xml:space="preserve">3΄ </w:t>
      </w:r>
      <w:r w:rsidR="007A1376" w:rsidRPr="00820DED">
        <w:rPr>
          <w:rFonts w:ascii="Times New Roman" w:eastAsia="Times New Roman" w:hAnsi="Times New Roman" w:cs="Times New Roman"/>
          <w:bCs/>
          <w:sz w:val="24"/>
          <w:szCs w:val="24"/>
        </w:rPr>
        <w:t>αντιστοιχεί σε άνθρακα με διπλό δεσμό που ενώνεται με αρωματικό τμήμα και ο  C</w:t>
      </w:r>
      <w:r w:rsidR="007A1376" w:rsidRPr="00820DED">
        <w:rPr>
          <w:rFonts w:ascii="Times New Roman" w:eastAsia="Times New Roman" w:hAnsi="Times New Roman" w:cs="Times New Roman"/>
          <w:bCs/>
          <w:sz w:val="24"/>
          <w:szCs w:val="24"/>
          <w:vertAlign w:val="subscript"/>
        </w:rPr>
        <w:t xml:space="preserve">2΄ </w:t>
      </w:r>
      <w:r w:rsidR="007A1376" w:rsidRPr="00820DED">
        <w:rPr>
          <w:rFonts w:ascii="Times New Roman" w:eastAsia="Times New Roman" w:hAnsi="Times New Roman" w:cs="Times New Roman"/>
          <w:bCs/>
          <w:sz w:val="24"/>
          <w:szCs w:val="24"/>
        </w:rPr>
        <w:t>αντιστοιχεί σε άνθρακα με διπλό δεσμό και δίπλα από καρβοξυλικό άνθρακα</w:t>
      </w:r>
      <w:r w:rsidR="00820DED" w:rsidRPr="00820DED">
        <w:rPr>
          <w:rFonts w:ascii="Times New Roman" w:eastAsia="Times New Roman" w:hAnsi="Times New Roman" w:cs="Times New Roman"/>
          <w:bCs/>
          <w:sz w:val="24"/>
          <w:szCs w:val="24"/>
        </w:rPr>
        <w:t>.</w:t>
      </w:r>
    </w:p>
    <w:p w:rsidR="007A1376" w:rsidRPr="00637C12" w:rsidRDefault="007A1376" w:rsidP="00820DED">
      <w:pPr>
        <w:jc w:val="both"/>
        <w:rPr>
          <w:rFonts w:ascii="Times New Roman" w:eastAsia="Times New Roman" w:hAnsi="Times New Roman" w:cs="Times New Roman"/>
          <w:bCs/>
          <w:sz w:val="24"/>
          <w:szCs w:val="24"/>
        </w:rPr>
      </w:pPr>
      <w:r w:rsidRPr="00820DED">
        <w:rPr>
          <w:rFonts w:ascii="Times New Roman" w:eastAsia="Times New Roman" w:hAnsi="Times New Roman" w:cs="Times New Roman"/>
          <w:bCs/>
          <w:sz w:val="24"/>
          <w:szCs w:val="24"/>
        </w:rPr>
        <w:t xml:space="preserve">Στο φάσμα του </w:t>
      </w:r>
      <w:r w:rsidRPr="00820DED">
        <w:rPr>
          <w:rFonts w:ascii="Times New Roman" w:eastAsia="Times New Roman" w:hAnsi="Times New Roman" w:cs="Times New Roman"/>
          <w:bCs/>
          <w:color w:val="000000" w:themeColor="text1"/>
          <w:sz w:val="24"/>
          <w:szCs w:val="24"/>
          <w:vertAlign w:val="superscript"/>
        </w:rPr>
        <w:t>1</w:t>
      </w:r>
      <w:r w:rsidRPr="00820DED">
        <w:rPr>
          <w:rFonts w:ascii="Times New Roman" w:eastAsia="Times New Roman" w:hAnsi="Times New Roman" w:cs="Times New Roman"/>
          <w:bCs/>
          <w:color w:val="000000" w:themeColor="text1"/>
          <w:sz w:val="24"/>
          <w:szCs w:val="24"/>
        </w:rPr>
        <w:t xml:space="preserve">Η – </w:t>
      </w:r>
      <w:r w:rsidRPr="00820DED">
        <w:rPr>
          <w:rFonts w:ascii="Times New Roman" w:eastAsia="Times New Roman" w:hAnsi="Times New Roman" w:cs="Times New Roman"/>
          <w:bCs/>
          <w:color w:val="000000" w:themeColor="text1"/>
          <w:sz w:val="24"/>
          <w:szCs w:val="24"/>
          <w:vertAlign w:val="superscript"/>
        </w:rPr>
        <w:t>13</w:t>
      </w:r>
      <w:r w:rsidRPr="00820DED">
        <w:rPr>
          <w:rFonts w:ascii="Times New Roman" w:eastAsia="Times New Roman" w:hAnsi="Times New Roman" w:cs="Times New Roman"/>
          <w:bCs/>
          <w:color w:val="000000" w:themeColor="text1"/>
          <w:sz w:val="24"/>
          <w:szCs w:val="24"/>
        </w:rPr>
        <w:t>C   HMBC</w:t>
      </w:r>
      <w:r w:rsidRPr="00820DED">
        <w:rPr>
          <w:rFonts w:ascii="Times New Roman" w:eastAsia="Times New Roman" w:hAnsi="Times New Roman" w:cs="Times New Roman"/>
          <w:bCs/>
          <w:sz w:val="24"/>
          <w:szCs w:val="24"/>
        </w:rPr>
        <w:t xml:space="preserve"> </w:t>
      </w:r>
      <w:r w:rsidRPr="00820DED">
        <w:rPr>
          <w:rFonts w:ascii="Times New Roman" w:eastAsia="Times New Roman" w:hAnsi="Times New Roman" w:cs="Times New Roman"/>
          <w:bCs/>
          <w:sz w:val="24"/>
          <w:szCs w:val="24"/>
          <w:lang w:val="en-US"/>
        </w:rPr>
        <w:t>CA</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GA</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DMSO</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Zn</w:t>
      </w:r>
      <w:r w:rsidRPr="00820DED">
        <w:rPr>
          <w:rFonts w:ascii="Times New Roman" w:eastAsia="Times New Roman" w:hAnsi="Times New Roman" w:cs="Times New Roman"/>
          <w:bCs/>
          <w:sz w:val="24"/>
          <w:szCs w:val="24"/>
        </w:rPr>
        <w:t>(1:6) ο άνθρακας  του  γαλλικού οξέως   C</w:t>
      </w:r>
      <w:r w:rsidRPr="00820DED">
        <w:rPr>
          <w:rFonts w:ascii="Times New Roman" w:eastAsia="Times New Roman" w:hAnsi="Times New Roman" w:cs="Times New Roman"/>
          <w:bCs/>
          <w:sz w:val="24"/>
          <w:szCs w:val="24"/>
          <w:vertAlign w:val="subscript"/>
        </w:rPr>
        <w:t>4</w:t>
      </w:r>
      <w:r w:rsidRPr="00820DED">
        <w:rPr>
          <w:rFonts w:ascii="Times New Roman" w:eastAsia="Times New Roman" w:hAnsi="Times New Roman" w:cs="Times New Roman"/>
          <w:bCs/>
          <w:sz w:val="24"/>
          <w:szCs w:val="24"/>
        </w:rPr>
        <w:t xml:space="preserve"> έχει μετατόπιση στην συχνότητα συντονισμού σε υψηλότερες τιμές  ενώ οι  </w:t>
      </w:r>
      <w:r w:rsidRPr="00820DED">
        <w:rPr>
          <w:rFonts w:ascii="Times New Roman" w:eastAsia="Times New Roman" w:hAnsi="Times New Roman" w:cs="Times New Roman"/>
          <w:bCs/>
          <w:sz w:val="24"/>
          <w:szCs w:val="24"/>
        </w:rPr>
        <w:lastRenderedPageBreak/>
        <w:t>C</w:t>
      </w:r>
      <w:r w:rsidRPr="00820DED">
        <w:rPr>
          <w:rFonts w:ascii="Times New Roman" w:eastAsia="Times New Roman" w:hAnsi="Times New Roman" w:cs="Times New Roman"/>
          <w:bCs/>
          <w:sz w:val="24"/>
          <w:szCs w:val="24"/>
          <w:vertAlign w:val="subscript"/>
        </w:rPr>
        <w:t>1΄</w:t>
      </w:r>
      <w:r w:rsidRPr="00820DED">
        <w:rPr>
          <w:rFonts w:ascii="Times New Roman" w:eastAsia="Times New Roman" w:hAnsi="Times New Roman" w:cs="Times New Roman"/>
          <w:bCs/>
          <w:sz w:val="24"/>
          <w:szCs w:val="24"/>
        </w:rPr>
        <w:t>, C</w:t>
      </w:r>
      <w:r w:rsidRPr="00820DED">
        <w:rPr>
          <w:rFonts w:ascii="Times New Roman" w:eastAsia="Times New Roman" w:hAnsi="Times New Roman" w:cs="Times New Roman"/>
          <w:bCs/>
          <w:sz w:val="24"/>
          <w:szCs w:val="24"/>
          <w:vertAlign w:val="subscript"/>
        </w:rPr>
        <w:t xml:space="preserve">1  </w:t>
      </w:r>
      <w:r w:rsidRPr="00820DED">
        <w:rPr>
          <w:rFonts w:ascii="Times New Roman" w:eastAsia="Times New Roman" w:hAnsi="Times New Roman" w:cs="Times New Roman"/>
          <w:bCs/>
          <w:sz w:val="24"/>
          <w:szCs w:val="24"/>
        </w:rPr>
        <w:t>έχουν σε χαμηλότερες τιμές  (</w:t>
      </w:r>
      <w:r w:rsidRPr="00820DED">
        <w:rPr>
          <w:rFonts w:ascii="Times New Roman" w:eastAsia="Times New Roman" w:hAnsi="Times New Roman" w:cs="Times New Roman"/>
          <w:bCs/>
          <w:sz w:val="24"/>
          <w:szCs w:val="24"/>
          <w:lang w:val="en-US"/>
        </w:rPr>
        <w:t>ppm</w:t>
      </w:r>
      <w:r w:rsidRPr="00820DED">
        <w:rPr>
          <w:rFonts w:ascii="Times New Roman" w:eastAsia="Times New Roman" w:hAnsi="Times New Roman" w:cs="Times New Roman"/>
          <w:bCs/>
          <w:sz w:val="24"/>
          <w:szCs w:val="24"/>
        </w:rPr>
        <w:t>) και τέλος οι άνθρακες C</w:t>
      </w:r>
      <w:r w:rsidRPr="00820DED">
        <w:rPr>
          <w:rFonts w:ascii="Times New Roman" w:eastAsia="Times New Roman" w:hAnsi="Times New Roman" w:cs="Times New Roman"/>
          <w:bCs/>
          <w:sz w:val="24"/>
          <w:szCs w:val="24"/>
          <w:vertAlign w:val="subscript"/>
        </w:rPr>
        <w:t xml:space="preserve">2 </w:t>
      </w:r>
      <w:r w:rsidRPr="00820DED">
        <w:rPr>
          <w:rFonts w:ascii="Times New Roman" w:eastAsia="Times New Roman" w:hAnsi="Times New Roman" w:cs="Times New Roman"/>
          <w:bCs/>
          <w:sz w:val="24"/>
          <w:szCs w:val="24"/>
        </w:rPr>
        <w:t xml:space="preserve"> , C</w:t>
      </w:r>
      <w:r w:rsidRPr="00820DED">
        <w:rPr>
          <w:rFonts w:ascii="Times New Roman" w:eastAsia="Times New Roman" w:hAnsi="Times New Roman" w:cs="Times New Roman"/>
          <w:bCs/>
          <w:sz w:val="24"/>
          <w:szCs w:val="24"/>
          <w:vertAlign w:val="subscript"/>
        </w:rPr>
        <w:t>3</w:t>
      </w:r>
      <w:r w:rsidRPr="00820DED">
        <w:rPr>
          <w:rFonts w:ascii="Times New Roman" w:eastAsia="Times New Roman" w:hAnsi="Times New Roman" w:cs="Times New Roman"/>
          <w:bCs/>
          <w:sz w:val="24"/>
          <w:szCs w:val="24"/>
        </w:rPr>
        <w:t xml:space="preserve"> , C</w:t>
      </w:r>
      <w:r w:rsidRPr="00820DED">
        <w:rPr>
          <w:rFonts w:ascii="Times New Roman" w:eastAsia="Times New Roman" w:hAnsi="Times New Roman" w:cs="Times New Roman"/>
          <w:bCs/>
          <w:sz w:val="24"/>
          <w:szCs w:val="24"/>
          <w:vertAlign w:val="subscript"/>
        </w:rPr>
        <w:t xml:space="preserve">5 </w:t>
      </w:r>
      <w:r w:rsidRPr="00820DED">
        <w:rPr>
          <w:rFonts w:ascii="Times New Roman" w:eastAsia="Times New Roman" w:hAnsi="Times New Roman" w:cs="Times New Roman"/>
          <w:bCs/>
          <w:sz w:val="24"/>
          <w:szCs w:val="24"/>
        </w:rPr>
        <w:t xml:space="preserve">,  </w:t>
      </w:r>
      <w:r w:rsidRPr="00820DED">
        <w:rPr>
          <w:rFonts w:ascii="Times New Roman" w:eastAsia="Times New Roman" w:hAnsi="Times New Roman" w:cs="Times New Roman"/>
          <w:bCs/>
          <w:sz w:val="24"/>
          <w:szCs w:val="24"/>
          <w:lang w:val="en-US"/>
        </w:rPr>
        <w:t>C</w:t>
      </w:r>
      <w:r w:rsidRPr="00820DED">
        <w:rPr>
          <w:rFonts w:ascii="Times New Roman" w:eastAsia="Times New Roman" w:hAnsi="Times New Roman" w:cs="Times New Roman"/>
          <w:bCs/>
          <w:sz w:val="24"/>
          <w:szCs w:val="24"/>
          <w:vertAlign w:val="subscript"/>
        </w:rPr>
        <w:t xml:space="preserve">6 </w:t>
      </w:r>
      <w:r w:rsidRPr="00820DED">
        <w:rPr>
          <w:rFonts w:ascii="Times New Roman" w:eastAsia="Times New Roman" w:hAnsi="Times New Roman" w:cs="Times New Roman"/>
          <w:bCs/>
          <w:sz w:val="24"/>
          <w:szCs w:val="24"/>
        </w:rPr>
        <w:t xml:space="preserve"> δεν έχουν μετατόπιση </w:t>
      </w:r>
      <w:r w:rsidRPr="00820DED">
        <w:rPr>
          <w:rFonts w:ascii="Times New Roman" w:eastAsia="Times New Roman" w:hAnsi="Times New Roman" w:cs="Times New Roman"/>
          <w:bCs/>
          <w:color w:val="000000" w:themeColor="text1"/>
          <w:sz w:val="24"/>
          <w:szCs w:val="24"/>
        </w:rPr>
        <w:t>στην συχνότητα συντονισμού</w:t>
      </w:r>
      <w:r w:rsidRPr="00820DED">
        <w:rPr>
          <w:rFonts w:ascii="Times New Roman" w:eastAsia="Times New Roman" w:hAnsi="Times New Roman" w:cs="Times New Roman"/>
          <w:bCs/>
          <w:sz w:val="24"/>
          <w:szCs w:val="24"/>
        </w:rPr>
        <w:t xml:space="preserve"> σε σχέση με το φάσμα </w:t>
      </w:r>
      <w:r w:rsidRPr="00820DED">
        <w:rPr>
          <w:rFonts w:ascii="Times New Roman" w:eastAsia="Times New Roman" w:hAnsi="Times New Roman" w:cs="Times New Roman"/>
          <w:bCs/>
          <w:sz w:val="24"/>
          <w:szCs w:val="24"/>
          <w:lang w:val="en-US"/>
        </w:rPr>
        <w:t>CA</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GA</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DMSO</w:t>
      </w:r>
      <w:r w:rsidRPr="00820DED">
        <w:rPr>
          <w:rFonts w:ascii="Times New Roman" w:eastAsia="Times New Roman" w:hAnsi="Times New Roman" w:cs="Times New Roman"/>
          <w:bCs/>
          <w:sz w:val="24"/>
          <w:szCs w:val="24"/>
        </w:rPr>
        <w:t xml:space="preserve">  </w:t>
      </w:r>
      <w:r w:rsidRPr="00820DED">
        <w:rPr>
          <w:rFonts w:ascii="Times New Roman" w:eastAsia="Times New Roman" w:hAnsi="Times New Roman" w:cs="Times New Roman"/>
          <w:bCs/>
          <w:color w:val="000000" w:themeColor="text1"/>
          <w:sz w:val="24"/>
          <w:szCs w:val="24"/>
        </w:rPr>
        <w:t xml:space="preserve">το οποίο δεν περιέχει μέταλλο </w:t>
      </w:r>
      <w:r w:rsidRPr="00820DED">
        <w:rPr>
          <w:rFonts w:ascii="Times New Roman" w:eastAsia="Times New Roman" w:hAnsi="Times New Roman" w:cs="Times New Roman"/>
          <w:bCs/>
          <w:sz w:val="24"/>
          <w:szCs w:val="24"/>
        </w:rPr>
        <w:t>. Ο άνθρακες  C</w:t>
      </w:r>
      <w:r w:rsidRPr="00820DED">
        <w:rPr>
          <w:rFonts w:ascii="Times New Roman" w:eastAsia="Times New Roman" w:hAnsi="Times New Roman" w:cs="Times New Roman"/>
          <w:bCs/>
          <w:sz w:val="24"/>
          <w:szCs w:val="24"/>
          <w:vertAlign w:val="subscript"/>
        </w:rPr>
        <w:t xml:space="preserve">1  </w:t>
      </w:r>
      <w:r w:rsidRPr="00820DED">
        <w:rPr>
          <w:rFonts w:ascii="Times New Roman" w:eastAsia="Times New Roman" w:hAnsi="Times New Roman" w:cs="Times New Roman"/>
          <w:bCs/>
          <w:sz w:val="24"/>
          <w:szCs w:val="24"/>
        </w:rPr>
        <w:t>παρουσιάζει  την μεγαλύτερη μετατόπιση στην συχνότητα συντονισμού με χαμηλότερες τιμές από όλους τους άνθρακες , αυτός  ο άνθρακας   αντιστοιχεί σε άνθρακα που έχει δίπλα του καρβοξυλικό άνθρακα (-</w:t>
      </w:r>
      <w:r w:rsidRPr="00820DED">
        <w:rPr>
          <w:rFonts w:ascii="Times New Roman" w:eastAsia="Times New Roman" w:hAnsi="Times New Roman" w:cs="Times New Roman"/>
          <w:bCs/>
          <w:sz w:val="24"/>
          <w:szCs w:val="24"/>
          <w:lang w:val="en-US"/>
        </w:rPr>
        <w:t>C</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C</w:t>
      </w:r>
      <w:r w:rsidRPr="00820DED">
        <w:rPr>
          <w:rFonts w:ascii="Times New Roman" w:eastAsia="Times New Roman" w:hAnsi="Times New Roman" w:cs="Times New Roman"/>
          <w:bCs/>
          <w:sz w:val="24"/>
          <w:szCs w:val="24"/>
        </w:rPr>
        <w:t>-</w:t>
      </w:r>
      <w:r w:rsidRPr="00820DED">
        <w:rPr>
          <w:rFonts w:ascii="Times New Roman" w:eastAsia="Times New Roman" w:hAnsi="Times New Roman" w:cs="Times New Roman"/>
          <w:bCs/>
          <w:sz w:val="24"/>
          <w:szCs w:val="24"/>
          <w:lang w:val="en-US"/>
        </w:rPr>
        <w:t>OOH</w:t>
      </w:r>
      <w:r w:rsidRPr="00820DED">
        <w:rPr>
          <w:rFonts w:ascii="Times New Roman" w:eastAsia="Times New Roman" w:hAnsi="Times New Roman" w:cs="Times New Roman"/>
          <w:bCs/>
          <w:sz w:val="24"/>
          <w:szCs w:val="24"/>
        </w:rPr>
        <w:t>)</w:t>
      </w:r>
      <w:r w:rsidR="00820DED" w:rsidRPr="00820DED">
        <w:rPr>
          <w:rFonts w:ascii="Times New Roman" w:eastAsia="Times New Roman" w:hAnsi="Times New Roman" w:cs="Times New Roman"/>
          <w:bCs/>
          <w:sz w:val="24"/>
          <w:szCs w:val="24"/>
        </w:rPr>
        <w:t>.</w:t>
      </w:r>
    </w:p>
    <w:p w:rsidR="00BA5EFD" w:rsidRDefault="00BA5EFD" w:rsidP="00820DED">
      <w:pPr>
        <w:pStyle w:val="Web"/>
        <w:spacing w:before="0" w:beforeAutospacing="0" w:after="200" w:afterAutospacing="0"/>
        <w:outlineLvl w:val="1"/>
        <w:rPr>
          <w:rFonts w:eastAsiaTheme="minorHAnsi"/>
          <w:bCs/>
          <w:iCs/>
          <w:lang w:eastAsia="en-US"/>
        </w:rPr>
      </w:pPr>
    </w:p>
    <w:p w:rsidR="00BA5EFD" w:rsidRDefault="00BA5EFD" w:rsidP="00820DED">
      <w:pPr>
        <w:pStyle w:val="Web"/>
        <w:spacing w:before="0" w:beforeAutospacing="0" w:after="200" w:afterAutospacing="0"/>
        <w:outlineLvl w:val="1"/>
        <w:rPr>
          <w:rFonts w:eastAsiaTheme="minorHAnsi"/>
          <w:bCs/>
          <w:iCs/>
          <w:lang w:eastAsia="en-US"/>
        </w:rPr>
      </w:pPr>
    </w:p>
    <w:p w:rsidR="00707FE1" w:rsidRDefault="00707FE1" w:rsidP="00707FE1">
      <w:pPr>
        <w:pStyle w:val="Web"/>
        <w:spacing w:before="0" w:beforeAutospacing="0" w:after="200" w:afterAutospacing="0"/>
        <w:rPr>
          <w:rFonts w:eastAsiaTheme="minorHAnsi"/>
          <w:b/>
          <w:iCs/>
          <w:lang w:eastAsia="en-US"/>
        </w:rPr>
      </w:pPr>
      <w:r w:rsidRPr="002C430B">
        <w:rPr>
          <w:rFonts w:eastAsiaTheme="minorHAnsi"/>
          <w:b/>
          <w:iCs/>
          <w:lang w:eastAsia="en-US"/>
        </w:rPr>
        <w:t xml:space="preserve">Σταθερότητα κατά την παραμονή </w:t>
      </w:r>
    </w:p>
    <w:p w:rsidR="00813DE7" w:rsidRPr="00471600" w:rsidRDefault="00813DE7" w:rsidP="00707FE1">
      <w:pPr>
        <w:pStyle w:val="Web"/>
        <w:spacing w:before="0" w:beforeAutospacing="0" w:after="200" w:afterAutospacing="0"/>
        <w:rPr>
          <w:rFonts w:eastAsiaTheme="minorHAnsi"/>
          <w:b/>
          <w:iCs/>
          <w:lang w:eastAsia="en-US"/>
        </w:rPr>
      </w:pPr>
    </w:p>
    <w:p w:rsidR="00707FE1" w:rsidRDefault="00707FE1" w:rsidP="00707FE1">
      <w:pPr>
        <w:pStyle w:val="Web"/>
        <w:spacing w:before="0" w:beforeAutospacing="0" w:after="200" w:afterAutospacing="0"/>
        <w:rPr>
          <w:iCs/>
          <w:u w:val="single"/>
        </w:rPr>
      </w:pPr>
      <w:r>
        <w:rPr>
          <w:rFonts w:eastAsiaTheme="minorHAnsi"/>
          <w:bCs/>
          <w:iCs/>
          <w:lang w:eastAsia="en-US"/>
        </w:rPr>
        <w:t>Α</w:t>
      </w:r>
      <w:r w:rsidRPr="002C4675">
        <w:rPr>
          <w:rFonts w:eastAsiaTheme="minorHAnsi"/>
          <w:bCs/>
          <w:iCs/>
          <w:lang w:eastAsia="en-US"/>
        </w:rPr>
        <w:t>)</w:t>
      </w:r>
      <w:r>
        <w:rPr>
          <w:rFonts w:eastAsiaTheme="minorHAnsi"/>
          <w:bCs/>
          <w:iCs/>
          <w:lang w:eastAsia="en-US"/>
        </w:rPr>
        <w:t xml:space="preserve"> </w:t>
      </w:r>
      <w:r w:rsidRPr="005356D4">
        <w:rPr>
          <w:iCs/>
          <w:u w:val="single"/>
        </w:rPr>
        <w:t xml:space="preserve">Φασματοσκοπική </w:t>
      </w:r>
      <w:r w:rsidRPr="005356D4">
        <w:rPr>
          <w:iCs/>
          <w:u w:val="single"/>
          <w:vertAlign w:val="superscript"/>
        </w:rPr>
        <w:t>1</w:t>
      </w:r>
      <w:r w:rsidRPr="005356D4">
        <w:rPr>
          <w:iCs/>
          <w:u w:val="single"/>
          <w:lang w:val="en-US"/>
        </w:rPr>
        <w:t>H</w:t>
      </w:r>
      <w:r w:rsidRPr="005356D4">
        <w:rPr>
          <w:iCs/>
          <w:u w:val="single"/>
        </w:rPr>
        <w:t xml:space="preserve"> </w:t>
      </w:r>
      <w:r w:rsidRPr="005356D4">
        <w:rPr>
          <w:iCs/>
          <w:u w:val="single"/>
          <w:lang w:val="en-US"/>
        </w:rPr>
        <w:t>NMR</w:t>
      </w:r>
      <w:r w:rsidRPr="005356D4">
        <w:rPr>
          <w:iCs/>
          <w:u w:val="single"/>
        </w:rPr>
        <w:t xml:space="preserve">  με</w:t>
      </w:r>
      <w:r>
        <w:rPr>
          <w:iCs/>
          <w:u w:val="single"/>
        </w:rPr>
        <w:t xml:space="preserve">λέτη της </w:t>
      </w:r>
      <w:r w:rsidR="00813DE7">
        <w:rPr>
          <w:iCs/>
          <w:u w:val="single"/>
        </w:rPr>
        <w:t xml:space="preserve">σταθερότητας του δυαδικού </w:t>
      </w:r>
      <w:r w:rsidRPr="005356D4">
        <w:rPr>
          <w:iCs/>
          <w:u w:val="single"/>
        </w:rPr>
        <w:t xml:space="preserve"> </w:t>
      </w:r>
      <w:r w:rsidR="00813DE7">
        <w:rPr>
          <w:iCs/>
          <w:u w:val="single"/>
        </w:rPr>
        <w:t xml:space="preserve">μίγματος </w:t>
      </w:r>
      <w:r w:rsidRPr="005356D4">
        <w:rPr>
          <w:iCs/>
          <w:u w:val="single"/>
        </w:rPr>
        <w:t xml:space="preserve"> σε DMSO-d</w:t>
      </w:r>
      <w:r w:rsidRPr="005356D4">
        <w:rPr>
          <w:iCs/>
          <w:u w:val="single"/>
          <w:vertAlign w:val="subscript"/>
        </w:rPr>
        <w:t>6</w:t>
      </w:r>
      <w:r w:rsidRPr="005356D4">
        <w:rPr>
          <w:iCs/>
          <w:u w:val="single"/>
        </w:rPr>
        <w:t xml:space="preserve">  με την π</w:t>
      </w:r>
      <w:r>
        <w:rPr>
          <w:iCs/>
          <w:u w:val="single"/>
        </w:rPr>
        <w:t>ά</w:t>
      </w:r>
      <w:r w:rsidRPr="005356D4">
        <w:rPr>
          <w:iCs/>
          <w:u w:val="single"/>
        </w:rPr>
        <w:t>ροδο του χρονου.</w:t>
      </w:r>
    </w:p>
    <w:p w:rsidR="00707FE1" w:rsidRPr="00EF2D81" w:rsidRDefault="00707FE1" w:rsidP="00707FE1">
      <w:pPr>
        <w:pStyle w:val="Web"/>
        <w:spacing w:before="0" w:beforeAutospacing="0" w:after="200" w:afterAutospacing="0"/>
        <w:rPr>
          <w:rFonts w:eastAsiaTheme="minorHAnsi"/>
          <w:bCs/>
          <w:iCs/>
          <w:lang w:eastAsia="en-US"/>
        </w:rPr>
      </w:pPr>
    </w:p>
    <w:p w:rsidR="00707FE1" w:rsidRDefault="00707FE1" w:rsidP="00707FE1">
      <w:pPr>
        <w:pStyle w:val="Web"/>
        <w:spacing w:before="0" w:beforeAutospacing="0" w:after="200" w:afterAutospacing="0"/>
        <w:jc w:val="both"/>
        <w:outlineLvl w:val="1"/>
        <w:rPr>
          <w:bCs/>
          <w:iCs/>
        </w:rPr>
      </w:pPr>
      <w:r>
        <w:rPr>
          <w:bCs/>
          <w:iCs/>
        </w:rPr>
        <w:t xml:space="preserve">Στα παρακάτω κεφάλαια μελετάται η </w:t>
      </w:r>
      <w:r w:rsidR="00813DE7">
        <w:rPr>
          <w:bCs/>
          <w:iCs/>
        </w:rPr>
        <w:t xml:space="preserve">σταθερότητα κατά την παραμονή - </w:t>
      </w:r>
      <w:r>
        <w:rPr>
          <w:bCs/>
          <w:iCs/>
        </w:rPr>
        <w:t xml:space="preserve"> αυτοξείδωση του </w:t>
      </w:r>
      <w:r w:rsidR="00813DE7">
        <w:rPr>
          <w:bCs/>
          <w:iCs/>
        </w:rPr>
        <w:t xml:space="preserve">δυαδικού μίγματος καφεϊκού και γαλλικού </w:t>
      </w:r>
      <w:r>
        <w:rPr>
          <w:bCs/>
          <w:iCs/>
        </w:rPr>
        <w:t>οξέος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τόσο απουσία μετάλλου όσο και με την προσθήκη μετάλλου σε καθορισμένες αναλογίες. </w:t>
      </w:r>
    </w:p>
    <w:p w:rsidR="00707FE1" w:rsidRDefault="00707FE1" w:rsidP="00707FE1">
      <w:pPr>
        <w:pStyle w:val="3"/>
        <w:rPr>
          <w:rFonts w:ascii="Times New Roman" w:eastAsia="Times New Roman" w:hAnsi="Times New Roman" w:cs="Times New Roman"/>
          <w:b w:val="0"/>
          <w:bCs/>
          <w:color w:val="000000" w:themeColor="text1"/>
          <w:sz w:val="24"/>
          <w:szCs w:val="24"/>
        </w:rPr>
      </w:pPr>
    </w:p>
    <w:p w:rsidR="00707FE1" w:rsidRPr="00813DE7" w:rsidRDefault="00707FE1" w:rsidP="00707FE1">
      <w:pPr>
        <w:pStyle w:val="3"/>
        <w:rPr>
          <w:rFonts w:ascii="Times New Roman" w:eastAsia="Times New Roman" w:hAnsi="Times New Roman" w:cs="Times New Roman"/>
          <w:b w:val="0"/>
          <w:bCs/>
          <w:color w:val="000000" w:themeColor="text1"/>
          <w:sz w:val="24"/>
          <w:szCs w:val="24"/>
        </w:rPr>
      </w:pPr>
      <w:r w:rsidRPr="00C7204C">
        <w:rPr>
          <w:rFonts w:ascii="Times New Roman" w:eastAsia="Times New Roman" w:hAnsi="Times New Roman" w:cs="Times New Roman"/>
          <w:b w:val="0"/>
          <w:bCs/>
          <w:color w:val="000000" w:themeColor="text1"/>
          <w:sz w:val="24"/>
          <w:szCs w:val="24"/>
        </w:rPr>
        <w:t xml:space="preserve">3.2.2.4 </w:t>
      </w:r>
      <w:r>
        <w:rPr>
          <w:rFonts w:ascii="Times New Roman" w:eastAsia="Times New Roman" w:hAnsi="Times New Roman" w:cs="Times New Roman"/>
          <w:b w:val="0"/>
          <w:bCs/>
          <w:color w:val="000000" w:themeColor="text1"/>
          <w:sz w:val="24"/>
          <w:szCs w:val="24"/>
        </w:rPr>
        <w:t xml:space="preserve">Μελέτη </w:t>
      </w:r>
      <w:r w:rsidR="00813DE7">
        <w:rPr>
          <w:rFonts w:ascii="Times New Roman" w:eastAsia="Times New Roman" w:hAnsi="Times New Roman" w:cs="Times New Roman"/>
          <w:b w:val="0"/>
          <w:bCs/>
          <w:color w:val="000000" w:themeColor="text1"/>
          <w:sz w:val="24"/>
          <w:szCs w:val="24"/>
        </w:rPr>
        <w:t>δυαδικού μίγματος</w:t>
      </w:r>
      <w:r>
        <w:rPr>
          <w:rFonts w:ascii="Times New Roman" w:eastAsia="Times New Roman" w:hAnsi="Times New Roman" w:cs="Times New Roman"/>
          <w:b w:val="0"/>
          <w:bCs/>
          <w:color w:val="000000" w:themeColor="text1"/>
          <w:sz w:val="24"/>
          <w:szCs w:val="24"/>
        </w:rPr>
        <w:t xml:space="preserve"> απουσία μετάλλου</w:t>
      </w:r>
      <w:r w:rsidR="00813DE7" w:rsidRPr="00813DE7">
        <w:rPr>
          <w:rFonts w:ascii="Times New Roman" w:eastAsia="Times New Roman" w:hAnsi="Times New Roman" w:cs="Times New Roman"/>
          <w:b w:val="0"/>
          <w:bCs/>
          <w:color w:val="000000" w:themeColor="text1"/>
          <w:sz w:val="24"/>
          <w:szCs w:val="24"/>
        </w:rPr>
        <w:t xml:space="preserve"> </w:t>
      </w:r>
      <w:r w:rsidR="00813DE7">
        <w:rPr>
          <w:rFonts w:ascii="Times New Roman" w:eastAsia="Times New Roman" w:hAnsi="Times New Roman" w:cs="Times New Roman"/>
          <w:b w:val="0"/>
          <w:bCs/>
          <w:color w:val="000000" w:themeColor="text1"/>
          <w:sz w:val="24"/>
          <w:szCs w:val="24"/>
        </w:rPr>
        <w:t>κατά την παραμονή (</w:t>
      </w:r>
      <w:r w:rsidR="00813DE7">
        <w:rPr>
          <w:rFonts w:ascii="Times New Roman" w:eastAsia="Times New Roman" w:hAnsi="Times New Roman" w:cs="Times New Roman"/>
          <w:b w:val="0"/>
          <w:bCs/>
          <w:color w:val="000000" w:themeColor="text1"/>
          <w:sz w:val="24"/>
          <w:szCs w:val="24"/>
          <w:lang w:val="en-US"/>
        </w:rPr>
        <w:t>t</w:t>
      </w:r>
      <w:r w:rsidR="00813DE7" w:rsidRPr="004B32C8">
        <w:rPr>
          <w:rFonts w:ascii="Times New Roman" w:eastAsia="Times New Roman" w:hAnsi="Times New Roman" w:cs="Times New Roman"/>
          <w:b w:val="0"/>
          <w:bCs/>
          <w:color w:val="000000" w:themeColor="text1"/>
          <w:sz w:val="24"/>
          <w:szCs w:val="24"/>
        </w:rPr>
        <w:t xml:space="preserve">= 7 </w:t>
      </w:r>
      <w:r w:rsidR="00813DE7">
        <w:rPr>
          <w:rFonts w:ascii="Times New Roman" w:eastAsia="Times New Roman" w:hAnsi="Times New Roman" w:cs="Times New Roman"/>
          <w:b w:val="0"/>
          <w:bCs/>
          <w:color w:val="000000" w:themeColor="text1"/>
          <w:sz w:val="24"/>
          <w:szCs w:val="24"/>
          <w:lang w:val="en-US"/>
        </w:rPr>
        <w:t>d</w:t>
      </w:r>
      <w:r w:rsidR="00813DE7">
        <w:rPr>
          <w:rFonts w:ascii="Times New Roman" w:eastAsia="Times New Roman" w:hAnsi="Times New Roman" w:cs="Times New Roman"/>
          <w:b w:val="0"/>
          <w:bCs/>
          <w:color w:val="000000" w:themeColor="text1"/>
          <w:sz w:val="24"/>
          <w:szCs w:val="24"/>
        </w:rPr>
        <w:t xml:space="preserve"> και 14 </w:t>
      </w:r>
      <w:r w:rsidR="00813DE7">
        <w:rPr>
          <w:rFonts w:ascii="Times New Roman" w:eastAsia="Times New Roman" w:hAnsi="Times New Roman" w:cs="Times New Roman"/>
          <w:b w:val="0"/>
          <w:bCs/>
          <w:color w:val="000000" w:themeColor="text1"/>
          <w:sz w:val="24"/>
          <w:szCs w:val="24"/>
          <w:lang w:val="en-US"/>
        </w:rPr>
        <w:t>d</w:t>
      </w:r>
      <w:r w:rsidR="00813DE7" w:rsidRPr="004B32C8">
        <w:rPr>
          <w:rFonts w:ascii="Times New Roman" w:eastAsia="Times New Roman" w:hAnsi="Times New Roman" w:cs="Times New Roman"/>
          <w:b w:val="0"/>
          <w:bCs/>
          <w:color w:val="000000" w:themeColor="text1"/>
          <w:sz w:val="24"/>
          <w:szCs w:val="24"/>
        </w:rPr>
        <w:t>)</w:t>
      </w:r>
    </w:p>
    <w:p w:rsidR="00813DE7" w:rsidRDefault="00813DE7" w:rsidP="00707FE1">
      <w:pPr>
        <w:pStyle w:val="3"/>
        <w:rPr>
          <w:rFonts w:ascii="Times New Roman" w:eastAsia="Times New Roman" w:hAnsi="Times New Roman" w:cs="Times New Roman"/>
          <w:b w:val="0"/>
          <w:bCs/>
          <w:color w:val="000000" w:themeColor="text1"/>
          <w:sz w:val="24"/>
          <w:szCs w:val="24"/>
        </w:rPr>
      </w:pPr>
    </w:p>
    <w:p w:rsidR="00813DE7" w:rsidRPr="00A31BAE" w:rsidRDefault="00813DE7" w:rsidP="00813DE7">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3.1.73 και 3.1.74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απουσία μετάλλου κατά την παραμονή </w:t>
      </w:r>
      <w:r w:rsidRPr="00813DE7">
        <w:rPr>
          <w:bCs/>
          <w:iCs/>
        </w:rPr>
        <w:t xml:space="preserve">(t= 7 d και 14 d) </w:t>
      </w:r>
      <w:r>
        <w:rPr>
          <w:bCs/>
        </w:rPr>
        <w:t xml:space="preserve">και στην Εικόνα 86 το φάσμα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813DE7" w:rsidRDefault="00813DE7" w:rsidP="00707FE1">
      <w:pPr>
        <w:pStyle w:val="3"/>
        <w:rPr>
          <w:rFonts w:ascii="Times New Roman" w:eastAsia="Times New Roman" w:hAnsi="Times New Roman" w:cs="Times New Roman"/>
          <w:b w:val="0"/>
          <w:bCs/>
          <w:color w:val="000000" w:themeColor="text1"/>
          <w:sz w:val="24"/>
          <w:szCs w:val="24"/>
        </w:rPr>
      </w:pPr>
    </w:p>
    <w:p w:rsidR="00813DE7" w:rsidRDefault="00707FE1" w:rsidP="00813DE7">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Πίνακας 3.1.</w:t>
      </w:r>
      <w:r w:rsidR="00813DE7">
        <w:rPr>
          <w:rFonts w:ascii="Times New Roman" w:eastAsia="Times New Roman" w:hAnsi="Times New Roman" w:cs="Times New Roman"/>
          <w:b w:val="0"/>
          <w:bCs/>
          <w:color w:val="000000" w:themeColor="text1"/>
          <w:sz w:val="24"/>
          <w:szCs w:val="24"/>
        </w:rPr>
        <w:t>73</w:t>
      </w:r>
      <w:r>
        <w:rPr>
          <w:rFonts w:ascii="Times New Roman" w:eastAsia="Times New Roman" w:hAnsi="Times New Roman" w:cs="Times New Roman"/>
          <w:b w:val="0"/>
          <w:bCs/>
          <w:color w:val="000000" w:themeColor="text1"/>
          <w:sz w:val="24"/>
          <w:szCs w:val="24"/>
        </w:rPr>
        <w:t>. Χημική μετατόπιση</w:t>
      </w:r>
      <w:r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και Δδ (</w:t>
      </w:r>
      <w:r>
        <w:rPr>
          <w:rFonts w:ascii="Times New Roman" w:eastAsia="Times New Roman" w:hAnsi="Times New Roman" w:cs="Times New Roman"/>
          <w:b w:val="0"/>
          <w:bCs/>
          <w:color w:val="000000" w:themeColor="text1"/>
          <w:sz w:val="24"/>
          <w:szCs w:val="24"/>
          <w:lang w:val="en-US"/>
        </w:rPr>
        <w:t>ppm</w:t>
      </w:r>
      <w:r w:rsidRPr="004B32C8">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των πρωτονίων</w:t>
      </w:r>
      <w:r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 xml:space="preserve"> του καφεϊκού οξέος κατά την παραμονή (</w:t>
      </w:r>
      <w:r>
        <w:rPr>
          <w:rFonts w:ascii="Times New Roman" w:eastAsia="Times New Roman" w:hAnsi="Times New Roman" w:cs="Times New Roman"/>
          <w:b w:val="0"/>
          <w:bCs/>
          <w:color w:val="000000" w:themeColor="text1"/>
          <w:sz w:val="24"/>
          <w:szCs w:val="24"/>
          <w:lang w:val="en-US"/>
        </w:rPr>
        <w:t>t</w:t>
      </w:r>
      <w:r w:rsidRPr="004B32C8">
        <w:rPr>
          <w:rFonts w:ascii="Times New Roman" w:eastAsia="Times New Roman" w:hAnsi="Times New Roman" w:cs="Times New Roman"/>
          <w:b w:val="0"/>
          <w:bCs/>
          <w:color w:val="000000" w:themeColor="text1"/>
          <w:sz w:val="24"/>
          <w:szCs w:val="24"/>
        </w:rPr>
        <w:t xml:space="preserve">= 7 </w:t>
      </w:r>
      <w:r>
        <w:rPr>
          <w:rFonts w:ascii="Times New Roman" w:eastAsia="Times New Roman" w:hAnsi="Times New Roman" w:cs="Times New Roman"/>
          <w:b w:val="0"/>
          <w:bCs/>
          <w:color w:val="000000" w:themeColor="text1"/>
          <w:sz w:val="24"/>
          <w:szCs w:val="24"/>
          <w:lang w:val="en-US"/>
        </w:rPr>
        <w:t>d</w:t>
      </w:r>
      <w:r w:rsidR="00813DE7">
        <w:rPr>
          <w:rFonts w:ascii="Times New Roman" w:eastAsia="Times New Roman" w:hAnsi="Times New Roman" w:cs="Times New Roman"/>
          <w:b w:val="0"/>
          <w:bCs/>
          <w:color w:val="000000" w:themeColor="text1"/>
          <w:sz w:val="24"/>
          <w:szCs w:val="24"/>
        </w:rPr>
        <w:t xml:space="preserve"> και 14 </w:t>
      </w:r>
      <w:r w:rsidR="00813DE7">
        <w:rPr>
          <w:rFonts w:ascii="Times New Roman" w:eastAsia="Times New Roman" w:hAnsi="Times New Roman" w:cs="Times New Roman"/>
          <w:b w:val="0"/>
          <w:bCs/>
          <w:color w:val="000000" w:themeColor="text1"/>
          <w:sz w:val="24"/>
          <w:szCs w:val="24"/>
          <w:lang w:val="en-US"/>
        </w:rPr>
        <w:t>d</w:t>
      </w:r>
      <w:r w:rsidRPr="004B32C8">
        <w:rPr>
          <w:rFonts w:ascii="Times New Roman" w:eastAsia="Times New Roman" w:hAnsi="Times New Roman" w:cs="Times New Roman"/>
          <w:b w:val="0"/>
          <w:bCs/>
          <w:color w:val="000000" w:themeColor="text1"/>
          <w:sz w:val="24"/>
          <w:szCs w:val="24"/>
        </w:rPr>
        <w:t>)</w:t>
      </w:r>
      <w:r>
        <w:rPr>
          <w:rFonts w:ascii="Times New Roman" w:eastAsia="Times New Roman" w:hAnsi="Times New Roman" w:cs="Times New Roman"/>
          <w:b w:val="0"/>
          <w:bCs/>
          <w:color w:val="000000" w:themeColor="text1"/>
          <w:sz w:val="24"/>
          <w:szCs w:val="24"/>
        </w:rPr>
        <w:t xml:space="preserve"> .</w:t>
      </w:r>
    </w:p>
    <w:p w:rsidR="007A1376" w:rsidRPr="00813DE7" w:rsidRDefault="00C75A09" w:rsidP="00813DE7">
      <w:pPr>
        <w:pStyle w:val="3"/>
        <w:rPr>
          <w:rFonts w:ascii="Times New Roman" w:eastAsia="Times New Roman" w:hAnsi="Times New Roman" w:cs="Times New Roman"/>
          <w:b w:val="0"/>
          <w:bCs/>
          <w:color w:val="000000" w:themeColor="text1"/>
          <w:sz w:val="24"/>
          <w:szCs w:val="24"/>
        </w:rPr>
      </w:pPr>
      <w:r w:rsidRPr="00C75A09">
        <w:rPr>
          <w:rFonts w:ascii="Times New Roman" w:eastAsiaTheme="minorHAnsi" w:hAnsi="Times New Roman" w:cs="Times New Roman"/>
          <w:noProof/>
          <w:sz w:val="22"/>
          <w:szCs w:val="22"/>
          <w:lang w:eastAsia="en-US"/>
        </w:rPr>
        <w:pict>
          <v:shape id="_x0000_s4454" type="#_x0000_t75" alt="" style="position:absolute;margin-left:-14.65pt;margin-top:24pt;width:474.7pt;height:152.45pt;z-index:251702272;mso-wrap-edited:f">
            <v:imagedata r:id="rId295" o:title=""/>
          </v:shape>
          <o:OLEObject Type="Embed" ProgID="Excel.Sheet.12" ShapeID="_x0000_s4454" DrawAspect="Content" ObjectID="_1786616416" r:id="rId296"/>
        </w:pict>
      </w: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195043" w:rsidRDefault="00195043" w:rsidP="00195043">
      <w:pPr>
        <w:jc w:val="both"/>
        <w:rPr>
          <w:rFonts w:ascii="Times New Roman" w:eastAsia="Times New Roman" w:hAnsi="Times New Roman" w:cs="Times New Roman"/>
          <w:bCs/>
          <w:iCs/>
          <w:sz w:val="24"/>
          <w:szCs w:val="24"/>
        </w:rPr>
      </w:pPr>
    </w:p>
    <w:p w:rsidR="00813DE7" w:rsidRDefault="00813DE7" w:rsidP="00813DE7">
      <w:pPr>
        <w:pStyle w:val="3"/>
        <w:rPr>
          <w:rFonts w:ascii="Times New Roman" w:eastAsia="Times New Roman" w:hAnsi="Times New Roman" w:cs="Times New Roman"/>
          <w:b w:val="0"/>
          <w:bCs/>
          <w:color w:val="000000" w:themeColor="text1"/>
          <w:sz w:val="24"/>
          <w:szCs w:val="24"/>
        </w:rPr>
      </w:pPr>
      <w:r>
        <w:rPr>
          <w:rFonts w:ascii="Times New Roman" w:eastAsia="Times New Roman" w:hAnsi="Times New Roman" w:cs="Times New Roman"/>
          <w:b w:val="0"/>
          <w:bCs/>
          <w:color w:val="000000" w:themeColor="text1"/>
          <w:sz w:val="24"/>
          <w:szCs w:val="24"/>
        </w:rPr>
        <w:t>Πίνακας 3.1.73. Χημική μετατόπιση</w:t>
      </w:r>
      <w:r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και Δδ (</w:t>
      </w:r>
      <w:r>
        <w:rPr>
          <w:rFonts w:ascii="Times New Roman" w:eastAsia="Times New Roman" w:hAnsi="Times New Roman" w:cs="Times New Roman"/>
          <w:b w:val="0"/>
          <w:bCs/>
          <w:color w:val="000000" w:themeColor="text1"/>
          <w:sz w:val="24"/>
          <w:szCs w:val="24"/>
          <w:lang w:val="en-US"/>
        </w:rPr>
        <w:t>ppm</w:t>
      </w:r>
      <w:r w:rsidRPr="004B32C8">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των πρωτονίων</w:t>
      </w:r>
      <w:r w:rsidRPr="00C7204C">
        <w:rPr>
          <w:rFonts w:ascii="Times New Roman" w:eastAsia="Times New Roman" w:hAnsi="Times New Roman" w:cs="Times New Roman"/>
          <w:b w:val="0"/>
          <w:bCs/>
          <w:color w:val="000000" w:themeColor="text1"/>
          <w:sz w:val="24"/>
          <w:szCs w:val="24"/>
        </w:rPr>
        <w:t xml:space="preserve"> </w:t>
      </w:r>
      <w:r>
        <w:rPr>
          <w:rFonts w:ascii="Times New Roman" w:eastAsia="Times New Roman" w:hAnsi="Times New Roman" w:cs="Times New Roman"/>
          <w:b w:val="0"/>
          <w:bCs/>
          <w:color w:val="000000" w:themeColor="text1"/>
          <w:sz w:val="24"/>
          <w:szCs w:val="24"/>
        </w:rPr>
        <w:t xml:space="preserve"> του καφεϊκού οξέος κατά την παραμονή (</w:t>
      </w:r>
      <w:r>
        <w:rPr>
          <w:rFonts w:ascii="Times New Roman" w:eastAsia="Times New Roman" w:hAnsi="Times New Roman" w:cs="Times New Roman"/>
          <w:b w:val="0"/>
          <w:bCs/>
          <w:color w:val="000000" w:themeColor="text1"/>
          <w:sz w:val="24"/>
          <w:szCs w:val="24"/>
          <w:lang w:val="en-US"/>
        </w:rPr>
        <w:t>t</w:t>
      </w:r>
      <w:r w:rsidRPr="004B32C8">
        <w:rPr>
          <w:rFonts w:ascii="Times New Roman" w:eastAsia="Times New Roman" w:hAnsi="Times New Roman" w:cs="Times New Roman"/>
          <w:b w:val="0"/>
          <w:bCs/>
          <w:color w:val="000000" w:themeColor="text1"/>
          <w:sz w:val="24"/>
          <w:szCs w:val="24"/>
        </w:rPr>
        <w:t xml:space="preserve">= 7 </w:t>
      </w:r>
      <w:r>
        <w:rPr>
          <w:rFonts w:ascii="Times New Roman" w:eastAsia="Times New Roman" w:hAnsi="Times New Roman" w:cs="Times New Roman"/>
          <w:b w:val="0"/>
          <w:bCs/>
          <w:color w:val="000000" w:themeColor="text1"/>
          <w:sz w:val="24"/>
          <w:szCs w:val="24"/>
          <w:lang w:val="en-US"/>
        </w:rPr>
        <w:t>d</w:t>
      </w:r>
      <w:r>
        <w:rPr>
          <w:rFonts w:ascii="Times New Roman" w:eastAsia="Times New Roman" w:hAnsi="Times New Roman" w:cs="Times New Roman"/>
          <w:b w:val="0"/>
          <w:bCs/>
          <w:color w:val="000000" w:themeColor="text1"/>
          <w:sz w:val="24"/>
          <w:szCs w:val="24"/>
        </w:rPr>
        <w:t xml:space="preserve"> και 14 </w:t>
      </w:r>
      <w:r>
        <w:rPr>
          <w:rFonts w:ascii="Times New Roman" w:eastAsia="Times New Roman" w:hAnsi="Times New Roman" w:cs="Times New Roman"/>
          <w:b w:val="0"/>
          <w:bCs/>
          <w:color w:val="000000" w:themeColor="text1"/>
          <w:sz w:val="24"/>
          <w:szCs w:val="24"/>
          <w:lang w:val="en-US"/>
        </w:rPr>
        <w:t>d</w:t>
      </w:r>
      <w:r w:rsidRPr="004B32C8">
        <w:rPr>
          <w:rFonts w:ascii="Times New Roman" w:eastAsia="Times New Roman" w:hAnsi="Times New Roman" w:cs="Times New Roman"/>
          <w:b w:val="0"/>
          <w:bCs/>
          <w:color w:val="000000" w:themeColor="text1"/>
          <w:sz w:val="24"/>
          <w:szCs w:val="24"/>
        </w:rPr>
        <w:t>)</w:t>
      </w:r>
      <w:r>
        <w:rPr>
          <w:rFonts w:ascii="Times New Roman" w:eastAsia="Times New Roman" w:hAnsi="Times New Roman" w:cs="Times New Roman"/>
          <w:b w:val="0"/>
          <w:bCs/>
          <w:color w:val="000000" w:themeColor="text1"/>
          <w:sz w:val="24"/>
          <w:szCs w:val="24"/>
        </w:rPr>
        <w:t xml:space="preserve"> .</w:t>
      </w:r>
    </w:p>
    <w:p w:rsidR="007A1376" w:rsidRPr="00813DE7" w:rsidRDefault="00C75A09" w:rsidP="00813DE7">
      <w:pPr>
        <w:pStyle w:val="3"/>
        <w:rPr>
          <w:rFonts w:ascii="Times New Roman" w:eastAsia="Times New Roman" w:hAnsi="Times New Roman" w:cs="Times New Roman"/>
          <w:b w:val="0"/>
          <w:bCs/>
          <w:color w:val="000000" w:themeColor="text1"/>
          <w:sz w:val="24"/>
          <w:szCs w:val="24"/>
        </w:rPr>
      </w:pPr>
      <w:r w:rsidRPr="00C75A09">
        <w:rPr>
          <w:rFonts w:ascii="Times New Roman" w:eastAsiaTheme="minorHAnsi" w:hAnsi="Times New Roman" w:cs="Times New Roman"/>
          <w:noProof/>
          <w:sz w:val="22"/>
          <w:szCs w:val="22"/>
          <w:lang w:eastAsia="en-US"/>
        </w:rPr>
        <w:pict>
          <v:shape id="_x0000_s4453" type="#_x0000_t75" alt="" style="position:absolute;margin-left:-6.1pt;margin-top:23.9pt;width:471.15pt;height:117.9pt;z-index:251701248;mso-wrap-edited:f">
            <v:imagedata r:id="rId297" o:title=""/>
          </v:shape>
          <o:OLEObject Type="Embed" ProgID="Excel.Sheet.12" ShapeID="_x0000_s4453" DrawAspect="Content" ObjectID="_1786616417" r:id="rId298"/>
        </w:pict>
      </w:r>
    </w:p>
    <w:p w:rsidR="007A1376" w:rsidRPr="00195043" w:rsidRDefault="007A1376" w:rsidP="007A1376">
      <w:pPr>
        <w:rPr>
          <w:rFonts w:ascii="Times New Roman" w:hAnsi="Times New Roman" w:cs="Times New Roman"/>
        </w:rPr>
      </w:pPr>
      <w:r w:rsidRPr="00195043">
        <w:rPr>
          <w:rFonts w:ascii="Times New Roman" w:hAnsi="Times New Roman" w:cs="Times New Roman"/>
        </w:rPr>
        <w:tab/>
      </w:r>
    </w:p>
    <w:p w:rsidR="007A1376" w:rsidRPr="00195043" w:rsidRDefault="007A1376" w:rsidP="007A1376">
      <w:pPr>
        <w:rPr>
          <w:rFonts w:ascii="Times New Roman" w:hAnsi="Times New Roman" w:cs="Times New Roman"/>
        </w:rPr>
      </w:pPr>
    </w:p>
    <w:p w:rsidR="007A1376" w:rsidRPr="00745291" w:rsidRDefault="007A1376" w:rsidP="007A1376">
      <w:pPr>
        <w:rPr>
          <w:rFonts w:ascii="Times New Roman" w:eastAsia="Times New Roman" w:hAnsi="Times New Roman" w:cs="Times New Roman"/>
          <w:sz w:val="24"/>
          <w:szCs w:val="24"/>
        </w:rPr>
      </w:pPr>
    </w:p>
    <w:p w:rsidR="00820DED" w:rsidRDefault="00820DED" w:rsidP="00820DED">
      <w:pPr>
        <w:pStyle w:val="Web"/>
        <w:spacing w:before="0" w:beforeAutospacing="0" w:after="200" w:afterAutospacing="0"/>
        <w:rPr>
          <w:b/>
          <w:i/>
          <w:sz w:val="32"/>
          <w:szCs w:val="32"/>
          <w:u w:val="single"/>
          <w:vertAlign w:val="subscript"/>
        </w:rPr>
      </w:pPr>
    </w:p>
    <w:p w:rsidR="00574678" w:rsidRDefault="00574678" w:rsidP="00820DED">
      <w:pPr>
        <w:pStyle w:val="Web"/>
        <w:spacing w:before="0" w:beforeAutospacing="0" w:after="200" w:afterAutospacing="0"/>
        <w:rPr>
          <w:b/>
          <w:i/>
          <w:sz w:val="32"/>
          <w:szCs w:val="32"/>
          <w:u w:val="single"/>
          <w:vertAlign w:val="subscript"/>
        </w:rPr>
      </w:pPr>
    </w:p>
    <w:p w:rsidR="00574678" w:rsidRDefault="00574678" w:rsidP="00574678">
      <w:pPr>
        <w:pStyle w:val="a5"/>
        <w:rPr>
          <w:rFonts w:ascii="Times New Roman" w:eastAsia="Times New Roman" w:hAnsi="Times New Roman" w:cs="Times New Roman"/>
          <w:sz w:val="24"/>
          <w:szCs w:val="24"/>
        </w:rPr>
      </w:pPr>
    </w:p>
    <w:p w:rsidR="00574678" w:rsidRPr="00196F3B" w:rsidRDefault="0089163F" w:rsidP="00196F3B">
      <w:pPr>
        <w:jc w:val="both"/>
        <w:rPr>
          <w:rFonts w:ascii="Times New Roman" w:eastAsia="Times New Roman" w:hAnsi="Times New Roman" w:cs="Times New Roman"/>
          <w:sz w:val="24"/>
          <w:szCs w:val="24"/>
        </w:rPr>
      </w:pPr>
      <w:r w:rsidRPr="00196F3B">
        <w:rPr>
          <w:rFonts w:ascii="Times New Roman" w:eastAsia="Times New Roman" w:hAnsi="Times New Roman" w:cs="Times New Roman"/>
          <w:sz w:val="24"/>
          <w:szCs w:val="24"/>
        </w:rPr>
        <w:t>Σύμφωνα με τους πίνακες 3.1.73 και 3.1.74  φαίνεται ότι με την πάροδο του χρόνου</w:t>
      </w:r>
      <w:r>
        <w:rPr>
          <w:rFonts w:ascii="Times New Roman" w:eastAsia="Times New Roman" w:hAnsi="Times New Roman" w:cs="Times New Roman"/>
          <w:sz w:val="24"/>
          <w:szCs w:val="24"/>
        </w:rPr>
        <w:t xml:space="preserve"> υπά</w:t>
      </w:r>
      <w:r w:rsidRPr="00196F3B">
        <w:rPr>
          <w:rFonts w:ascii="Times New Roman" w:eastAsia="Times New Roman" w:hAnsi="Times New Roman" w:cs="Times New Roman"/>
          <w:sz w:val="24"/>
          <w:szCs w:val="24"/>
        </w:rPr>
        <w:t>ρχει μετατόπιση στην συχνότητα συντονισμού σε μεγαλύτερες τιμές σε όλα τα πρωτόνια τόσο του καφεϊκού όσο και του γαλλικού</w:t>
      </w:r>
      <w:r>
        <w:rPr>
          <w:rFonts w:ascii="Times New Roman" w:eastAsia="Times New Roman" w:hAnsi="Times New Roman" w:cs="Times New Roman"/>
          <w:sz w:val="24"/>
          <w:szCs w:val="24"/>
        </w:rPr>
        <w:t xml:space="preserve"> οξέως στο μείγμα </w:t>
      </w:r>
      <w:r w:rsidRPr="00196F3B">
        <w:rPr>
          <w:rFonts w:ascii="Times New Roman" w:eastAsia="Times New Roman" w:hAnsi="Times New Roman" w:cs="Times New Roman"/>
          <w:sz w:val="24"/>
          <w:szCs w:val="24"/>
        </w:rPr>
        <w:t>.</w:t>
      </w:r>
      <w:r>
        <w:rPr>
          <w:rFonts w:ascii="Times New Roman" w:eastAsia="Times New Roman" w:hAnsi="Times New Roman" w:cs="Times New Roman"/>
          <w:sz w:val="24"/>
          <w:szCs w:val="24"/>
        </w:rPr>
        <w:t>Το πρωτόνιο Η</w:t>
      </w:r>
      <w:r w:rsidRPr="0089163F">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΄του καφεϊκού οξέως έχει την μεγαλύτερη μετατόπιση στην συχνότητα συντονισμού σε μεγαλύτερες τιμές με Δδ=0,0176.</w:t>
      </w:r>
      <w:r w:rsidRPr="006440A3">
        <w:rPr>
          <w:bCs/>
        </w:rPr>
        <w:t xml:space="preserve"> </w:t>
      </w:r>
      <w:r w:rsidRPr="006440A3">
        <w:rPr>
          <w:rFonts w:ascii="Times New Roman" w:eastAsia="Times New Roman" w:hAnsi="Times New Roman" w:cs="Times New Roman"/>
          <w:sz w:val="24"/>
          <w:szCs w:val="24"/>
        </w:rPr>
        <w:t>Το πρωτόνιο Η</w:t>
      </w:r>
      <w:r w:rsidRPr="0089163F">
        <w:rPr>
          <w:rFonts w:ascii="Times New Roman" w:eastAsia="Times New Roman" w:hAnsi="Times New Roman" w:cs="Times New Roman"/>
          <w:sz w:val="24"/>
          <w:szCs w:val="24"/>
          <w:vertAlign w:val="subscript"/>
        </w:rPr>
        <w:t>3΄</w:t>
      </w:r>
      <w:r w:rsidRPr="006440A3">
        <w:rPr>
          <w:rFonts w:ascii="Times New Roman" w:eastAsia="Times New Roman" w:hAnsi="Times New Roman" w:cs="Times New Roman"/>
          <w:sz w:val="24"/>
          <w:szCs w:val="24"/>
        </w:rPr>
        <w:t xml:space="preserve"> αντιστοιχεί σε πρωτόνιο</w:t>
      </w:r>
      <w:r>
        <w:rPr>
          <w:rFonts w:ascii="Times New Roman" w:eastAsia="Times New Roman" w:hAnsi="Times New Roman" w:cs="Times New Roman"/>
          <w:sz w:val="24"/>
          <w:szCs w:val="24"/>
        </w:rPr>
        <w:t xml:space="preserve"> ά</w:t>
      </w:r>
      <w:r w:rsidRPr="006440A3">
        <w:rPr>
          <w:rFonts w:ascii="Times New Roman" w:eastAsia="Times New Roman" w:hAnsi="Times New Roman" w:cs="Times New Roman"/>
          <w:sz w:val="24"/>
          <w:szCs w:val="24"/>
        </w:rPr>
        <w:t>νθρακα συνδεδεμένο</w:t>
      </w:r>
      <w:r>
        <w:rPr>
          <w:rFonts w:ascii="Times New Roman" w:eastAsia="Times New Roman" w:hAnsi="Times New Roman" w:cs="Times New Roman"/>
          <w:sz w:val="24"/>
          <w:szCs w:val="24"/>
        </w:rPr>
        <w:t>υ</w:t>
      </w:r>
      <w:r w:rsidRPr="006440A3">
        <w:rPr>
          <w:rFonts w:ascii="Times New Roman" w:eastAsia="Times New Roman" w:hAnsi="Times New Roman" w:cs="Times New Roman"/>
          <w:sz w:val="24"/>
          <w:szCs w:val="24"/>
        </w:rPr>
        <w:t xml:space="preserve"> με διπλό δεσμό αλλά και με αρωματικό τμήμα .</w:t>
      </w:r>
    </w:p>
    <w:p w:rsidR="007A1376" w:rsidRPr="00195043" w:rsidRDefault="007A1376" w:rsidP="00820DED">
      <w:pPr>
        <w:pStyle w:val="Web"/>
        <w:spacing w:before="0" w:beforeAutospacing="0" w:after="200" w:afterAutospacing="0"/>
        <w:rPr>
          <w:b/>
          <w:i/>
          <w:sz w:val="32"/>
          <w:szCs w:val="32"/>
          <w:u w:val="single"/>
          <w:vertAlign w:val="subscript"/>
        </w:rPr>
      </w:pPr>
    </w:p>
    <w:p w:rsidR="007A1376" w:rsidRPr="00745291" w:rsidRDefault="007A1376" w:rsidP="007A1376">
      <w:pPr>
        <w:keepNext/>
        <w:rPr>
          <w:rFonts w:ascii="Times New Roman" w:hAnsi="Times New Roman" w:cs="Times New Roman"/>
        </w:rPr>
      </w:pPr>
      <w:r w:rsidRPr="00745291">
        <w:rPr>
          <w:rFonts w:ascii="Times New Roman" w:eastAsia="Times New Roman" w:hAnsi="Times New Roman" w:cs="Times New Roman"/>
          <w:bCs/>
          <w:noProof/>
          <w:color w:val="000000" w:themeColor="text1"/>
          <w:sz w:val="24"/>
          <w:szCs w:val="24"/>
        </w:rPr>
        <w:drawing>
          <wp:inline distT="0" distB="0" distL="0" distR="0">
            <wp:extent cx="5274310" cy="1924354"/>
            <wp:effectExtent l="19050" t="0" r="2540" b="0"/>
            <wp:docPr id="82" name="Εικόνα 3"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Εικόνα 3" descr="Εικόνα που περιέχει κείμενο, γραμμή, διάγραμμα, γράφημα&#10;&#10;Περιγραφή που δημιουργήθηκε αυτόματα"/>
                    <pic:cNvPicPr>
                      <a:picLocks noChangeAspect="1" noChangeArrowheads="1"/>
                    </pic:cNvPicPr>
                  </pic:nvPicPr>
                  <pic:blipFill>
                    <a:blip r:embed="rId299" cstate="print"/>
                    <a:srcRect/>
                    <a:stretch>
                      <a:fillRect/>
                    </a:stretch>
                  </pic:blipFill>
                  <pic:spPr bwMode="auto">
                    <a:xfrm>
                      <a:off x="0" y="0"/>
                      <a:ext cx="5274310" cy="1924354"/>
                    </a:xfrm>
                    <a:prstGeom prst="rect">
                      <a:avLst/>
                    </a:prstGeom>
                    <a:noFill/>
                    <a:ln w="9525">
                      <a:noFill/>
                      <a:miter lim="800000"/>
                      <a:headEnd/>
                      <a:tailEnd/>
                    </a:ln>
                  </pic:spPr>
                </pic:pic>
              </a:graphicData>
            </a:graphic>
          </wp:inline>
        </w:drawing>
      </w:r>
    </w:p>
    <w:p w:rsidR="007A1376" w:rsidRDefault="007A1376" w:rsidP="00820DED">
      <w:pPr>
        <w:pStyle w:val="Web"/>
        <w:spacing w:before="0" w:beforeAutospacing="0" w:after="200" w:afterAutospacing="0"/>
        <w:jc w:val="center"/>
        <w:rPr>
          <w:sz w:val="18"/>
          <w:szCs w:val="18"/>
        </w:rPr>
      </w:pPr>
      <w:r w:rsidRPr="00820DED">
        <w:rPr>
          <w:sz w:val="18"/>
          <w:szCs w:val="18"/>
        </w:rPr>
        <w:t>Εικόνα</w:t>
      </w:r>
      <w:r w:rsidR="00C913E9" w:rsidRPr="00C913E9">
        <w:rPr>
          <w:sz w:val="18"/>
          <w:szCs w:val="18"/>
        </w:rPr>
        <w:t xml:space="preserve"> 86</w:t>
      </w:r>
      <w:r w:rsidRPr="00820DED">
        <w:rPr>
          <w:sz w:val="18"/>
          <w:szCs w:val="18"/>
        </w:rPr>
        <w:t xml:space="preserve">: Σύγκριση φασμάτων </w:t>
      </w:r>
      <w:r w:rsidRPr="00820DED">
        <w:rPr>
          <w:sz w:val="18"/>
          <w:szCs w:val="18"/>
          <w:vertAlign w:val="superscript"/>
        </w:rPr>
        <w:t>1</w:t>
      </w:r>
      <w:r w:rsidRPr="00820DED">
        <w:rPr>
          <w:sz w:val="18"/>
          <w:szCs w:val="18"/>
          <w:lang w:val="en-US"/>
        </w:rPr>
        <w:t>H</w:t>
      </w:r>
      <w:r w:rsidRPr="00820DED">
        <w:rPr>
          <w:sz w:val="18"/>
          <w:szCs w:val="18"/>
        </w:rPr>
        <w:t xml:space="preserve"> </w:t>
      </w:r>
      <w:r w:rsidRPr="00820DED">
        <w:rPr>
          <w:sz w:val="18"/>
          <w:szCs w:val="18"/>
          <w:lang w:val="en-US"/>
        </w:rPr>
        <w:t>CA</w:t>
      </w:r>
      <w:r w:rsidRPr="00820DED">
        <w:rPr>
          <w:sz w:val="18"/>
          <w:szCs w:val="18"/>
        </w:rPr>
        <w:t>:</w:t>
      </w:r>
      <w:r w:rsidRPr="00820DED">
        <w:rPr>
          <w:sz w:val="18"/>
          <w:szCs w:val="18"/>
          <w:lang w:val="en-US"/>
        </w:rPr>
        <w:t>CA</w:t>
      </w:r>
      <w:r w:rsidRPr="00820DED">
        <w:rPr>
          <w:sz w:val="18"/>
          <w:szCs w:val="18"/>
        </w:rPr>
        <w:t>:</w:t>
      </w:r>
      <w:r w:rsidRPr="00820DED">
        <w:rPr>
          <w:sz w:val="18"/>
          <w:szCs w:val="18"/>
          <w:lang w:val="en-US"/>
        </w:rPr>
        <w:t>GA</w:t>
      </w:r>
      <w:r w:rsidRPr="00820DED">
        <w:rPr>
          <w:sz w:val="18"/>
          <w:szCs w:val="18"/>
        </w:rPr>
        <w:t>:</w:t>
      </w:r>
      <w:r w:rsidRPr="00820DED">
        <w:rPr>
          <w:sz w:val="18"/>
          <w:szCs w:val="18"/>
          <w:lang w:val="en-US"/>
        </w:rPr>
        <w:t>DMSO</w:t>
      </w:r>
      <w:r w:rsidRPr="00820DED">
        <w:rPr>
          <w:sz w:val="18"/>
          <w:szCs w:val="18"/>
        </w:rPr>
        <w:t xml:space="preserve"> , </w:t>
      </w:r>
      <w:r w:rsidRPr="00820DED">
        <w:rPr>
          <w:sz w:val="18"/>
          <w:szCs w:val="18"/>
          <w:lang w:val="en-US"/>
        </w:rPr>
        <w:t>CA</w:t>
      </w:r>
      <w:r w:rsidRPr="00820DED">
        <w:rPr>
          <w:sz w:val="18"/>
          <w:szCs w:val="18"/>
        </w:rPr>
        <w:t>:</w:t>
      </w:r>
      <w:r w:rsidRPr="00820DED">
        <w:rPr>
          <w:sz w:val="18"/>
          <w:szCs w:val="18"/>
          <w:lang w:val="en-US"/>
        </w:rPr>
        <w:t>CA</w:t>
      </w:r>
      <w:r w:rsidRPr="00820DED">
        <w:rPr>
          <w:sz w:val="18"/>
          <w:szCs w:val="18"/>
        </w:rPr>
        <w:t>:</w:t>
      </w:r>
      <w:r w:rsidRPr="00820DED">
        <w:rPr>
          <w:sz w:val="18"/>
          <w:szCs w:val="18"/>
          <w:lang w:val="en-US"/>
        </w:rPr>
        <w:t>GA</w:t>
      </w:r>
      <w:r w:rsidRPr="00820DED">
        <w:rPr>
          <w:sz w:val="18"/>
          <w:szCs w:val="18"/>
        </w:rPr>
        <w:t>:</w:t>
      </w:r>
      <w:r w:rsidRPr="00820DED">
        <w:rPr>
          <w:sz w:val="18"/>
          <w:szCs w:val="18"/>
          <w:lang w:val="en-US"/>
        </w:rPr>
        <w:t>DMSO</w:t>
      </w:r>
      <w:r w:rsidRPr="00820DED">
        <w:rPr>
          <w:sz w:val="18"/>
          <w:szCs w:val="18"/>
        </w:rPr>
        <w:t xml:space="preserve"> (</w:t>
      </w:r>
      <w:r w:rsidRPr="00820DED">
        <w:rPr>
          <w:sz w:val="18"/>
          <w:szCs w:val="18"/>
          <w:lang w:val="en-US"/>
        </w:rPr>
        <w:t>t</w:t>
      </w:r>
      <w:r w:rsidRPr="00820DED">
        <w:rPr>
          <w:sz w:val="18"/>
          <w:szCs w:val="18"/>
        </w:rPr>
        <w:t>=7</w:t>
      </w:r>
      <w:r w:rsidRPr="00820DED">
        <w:rPr>
          <w:sz w:val="18"/>
          <w:szCs w:val="18"/>
          <w:lang w:val="en-US"/>
        </w:rPr>
        <w:t>days</w:t>
      </w:r>
      <w:r w:rsidRPr="00820DED">
        <w:rPr>
          <w:sz w:val="18"/>
          <w:szCs w:val="18"/>
        </w:rPr>
        <w:t xml:space="preserve">) , </w:t>
      </w:r>
      <w:r w:rsidRPr="00820DED">
        <w:rPr>
          <w:sz w:val="18"/>
          <w:szCs w:val="18"/>
          <w:lang w:val="en-US"/>
        </w:rPr>
        <w:t>CA</w:t>
      </w:r>
      <w:r w:rsidRPr="00820DED">
        <w:rPr>
          <w:sz w:val="18"/>
          <w:szCs w:val="18"/>
        </w:rPr>
        <w:t>:</w:t>
      </w:r>
      <w:r w:rsidRPr="00820DED">
        <w:rPr>
          <w:sz w:val="18"/>
          <w:szCs w:val="18"/>
          <w:lang w:val="en-US"/>
        </w:rPr>
        <w:t>CA</w:t>
      </w:r>
      <w:r w:rsidRPr="00820DED">
        <w:rPr>
          <w:sz w:val="18"/>
          <w:szCs w:val="18"/>
        </w:rPr>
        <w:t>:</w:t>
      </w:r>
      <w:r w:rsidRPr="00820DED">
        <w:rPr>
          <w:sz w:val="18"/>
          <w:szCs w:val="18"/>
          <w:lang w:val="en-US"/>
        </w:rPr>
        <w:t>GA</w:t>
      </w:r>
      <w:r w:rsidRPr="00820DED">
        <w:rPr>
          <w:sz w:val="18"/>
          <w:szCs w:val="18"/>
        </w:rPr>
        <w:t>:</w:t>
      </w:r>
      <w:r w:rsidRPr="00820DED">
        <w:rPr>
          <w:sz w:val="18"/>
          <w:szCs w:val="18"/>
          <w:lang w:val="en-US"/>
        </w:rPr>
        <w:t>DMSO</w:t>
      </w:r>
      <w:r w:rsidRPr="00820DED">
        <w:rPr>
          <w:sz w:val="18"/>
          <w:szCs w:val="18"/>
        </w:rPr>
        <w:t xml:space="preserve"> (</w:t>
      </w:r>
      <w:r w:rsidRPr="00820DED">
        <w:rPr>
          <w:sz w:val="18"/>
          <w:szCs w:val="18"/>
          <w:lang w:val="en-US"/>
        </w:rPr>
        <w:t>t</w:t>
      </w:r>
      <w:r w:rsidRPr="00820DED">
        <w:rPr>
          <w:sz w:val="18"/>
          <w:szCs w:val="18"/>
        </w:rPr>
        <w:t>=14</w:t>
      </w:r>
      <w:r w:rsidRPr="00820DED">
        <w:rPr>
          <w:sz w:val="18"/>
          <w:szCs w:val="18"/>
          <w:lang w:val="en-US"/>
        </w:rPr>
        <w:t>days</w:t>
      </w:r>
      <w:r w:rsidRPr="00820DED">
        <w:rPr>
          <w:sz w:val="18"/>
          <w:szCs w:val="18"/>
        </w:rPr>
        <w:t>)</w:t>
      </w:r>
    </w:p>
    <w:p w:rsidR="00B250D9" w:rsidRDefault="00B250D9" w:rsidP="00820DED">
      <w:pPr>
        <w:pStyle w:val="Web"/>
        <w:spacing w:before="0" w:beforeAutospacing="0" w:after="200" w:afterAutospacing="0"/>
        <w:jc w:val="center"/>
        <w:rPr>
          <w:sz w:val="18"/>
          <w:szCs w:val="18"/>
        </w:rPr>
      </w:pPr>
    </w:p>
    <w:p w:rsidR="00B250D9" w:rsidRPr="00820DED" w:rsidRDefault="00B250D9" w:rsidP="00820DED">
      <w:pPr>
        <w:pStyle w:val="Web"/>
        <w:spacing w:before="0" w:beforeAutospacing="0" w:after="200" w:afterAutospacing="0"/>
        <w:jc w:val="center"/>
        <w:rPr>
          <w:b/>
          <w:i/>
          <w:sz w:val="22"/>
          <w:szCs w:val="22"/>
          <w:u w:val="single"/>
          <w:vertAlign w:val="subscript"/>
        </w:rPr>
      </w:pPr>
    </w:p>
    <w:p w:rsidR="00B250D9" w:rsidRPr="00B250D9" w:rsidRDefault="007A1376" w:rsidP="00B250D9">
      <w:pPr>
        <w:pStyle w:val="Web"/>
        <w:spacing w:before="0" w:beforeAutospacing="0" w:after="200" w:afterAutospacing="0"/>
        <w:jc w:val="both"/>
        <w:rPr>
          <w:bCs/>
        </w:rPr>
      </w:pPr>
      <w:r w:rsidRPr="00745291">
        <w:t>Παρατηρείται  μετατόπιση των συχνοτήτων συντονισμού (</w:t>
      </w:r>
      <w:r w:rsidRPr="00745291">
        <w:rPr>
          <w:lang w:val="en-US"/>
        </w:rPr>
        <w:t>ppm</w:t>
      </w:r>
      <w:r w:rsidRPr="00745291">
        <w:t xml:space="preserve">) κατά την πάροδο του χρόνου στο ίδιο δείγμα </w:t>
      </w:r>
      <w:r w:rsidRPr="00745291">
        <w:rPr>
          <w:bCs/>
        </w:rPr>
        <w:t xml:space="preserve">. Επίσης παρατηρείται η διαφοροποίηση των </w:t>
      </w:r>
      <w:r w:rsidRPr="00745291">
        <w:rPr>
          <w:bCs/>
          <w:lang w:val="en-US"/>
        </w:rPr>
        <w:t>dd</w:t>
      </w:r>
      <w:r w:rsidRPr="00745291">
        <w:rPr>
          <w:bCs/>
        </w:rPr>
        <w:t xml:space="preserve"> κορυφών του Η</w:t>
      </w:r>
      <w:r w:rsidRPr="00C63D0E">
        <w:rPr>
          <w:bCs/>
          <w:vertAlign w:val="subscript"/>
        </w:rPr>
        <w:t>6</w:t>
      </w:r>
      <w:r w:rsidRPr="00745291">
        <w:rPr>
          <w:bCs/>
        </w:rPr>
        <w:t xml:space="preserve"> του καφεϊκού οξέως στο μείγμα .Στην ουσία υπαρχει μετατόπιση της συχνότητας συντονισμού (</w:t>
      </w:r>
      <w:r w:rsidRPr="00745291">
        <w:rPr>
          <w:bCs/>
          <w:lang w:val="en-US"/>
        </w:rPr>
        <w:t>ppm</w:t>
      </w:r>
      <w:r w:rsidRPr="00745291">
        <w:rPr>
          <w:bCs/>
        </w:rPr>
        <w:t xml:space="preserve">) σε υψηλότερες τιμές με αποτέλεσμα να είναι ευδιάκριτες οι </w:t>
      </w:r>
      <w:r w:rsidRPr="00745291">
        <w:rPr>
          <w:bCs/>
          <w:lang w:val="en-US"/>
        </w:rPr>
        <w:t>dd</w:t>
      </w:r>
      <w:r w:rsidRPr="00745291">
        <w:rPr>
          <w:bCs/>
        </w:rPr>
        <w:t xml:space="preserve"> κορυφές του Η</w:t>
      </w:r>
      <w:r w:rsidRPr="00B250D9">
        <w:rPr>
          <w:bCs/>
          <w:vertAlign w:val="subscript"/>
        </w:rPr>
        <w:t>6</w:t>
      </w:r>
      <w:r w:rsidRPr="00745291">
        <w:rPr>
          <w:bCs/>
        </w:rPr>
        <w:t xml:space="preserve"> του καφεϊκού οξέως στο μείγμα σε σχέση με το αρχικό φάσμα . </w:t>
      </w:r>
      <w:r w:rsidRPr="00745291">
        <w:rPr>
          <w:bCs/>
        </w:rPr>
        <w:lastRenderedPageBreak/>
        <w:t xml:space="preserve">Τέλος στα φάσμα </w:t>
      </w:r>
      <w:r w:rsidRPr="00745291">
        <w:rPr>
          <w:bCs/>
          <w:vertAlign w:val="superscript"/>
        </w:rPr>
        <w:t>1</w:t>
      </w:r>
      <w:r w:rsidRPr="00745291">
        <w:rPr>
          <w:bCs/>
        </w:rPr>
        <w:t xml:space="preserve">H </w:t>
      </w:r>
      <w:r w:rsidRPr="00745291">
        <w:rPr>
          <w:lang w:val="en-US"/>
        </w:rPr>
        <w:t>CA</w:t>
      </w:r>
      <w:r w:rsidRPr="00745291">
        <w:t>:</w:t>
      </w:r>
      <w:r w:rsidRPr="00745291">
        <w:rPr>
          <w:lang w:val="en-US"/>
        </w:rPr>
        <w:t>CA</w:t>
      </w:r>
      <w:r w:rsidRPr="00745291">
        <w:t>:</w:t>
      </w:r>
      <w:r w:rsidRPr="00745291">
        <w:rPr>
          <w:lang w:val="en-US"/>
        </w:rPr>
        <w:t>GA</w:t>
      </w:r>
      <w:r w:rsidRPr="00745291">
        <w:t>:</w:t>
      </w:r>
      <w:r w:rsidRPr="00745291">
        <w:rPr>
          <w:lang w:val="en-US"/>
        </w:rPr>
        <w:t>DMSO</w:t>
      </w:r>
      <w:r w:rsidRPr="00745291">
        <w:t xml:space="preserve"> (</w:t>
      </w:r>
      <w:r w:rsidRPr="00745291">
        <w:rPr>
          <w:lang w:val="en-US"/>
        </w:rPr>
        <w:t>t</w:t>
      </w:r>
      <w:r w:rsidRPr="00745291">
        <w:t>=7</w:t>
      </w:r>
      <w:r w:rsidRPr="00745291">
        <w:rPr>
          <w:lang w:val="en-US"/>
        </w:rPr>
        <w:t>days</w:t>
      </w:r>
      <w:r w:rsidRPr="00745291">
        <w:t xml:space="preserve">) , </w:t>
      </w:r>
      <w:r w:rsidRPr="00745291">
        <w:rPr>
          <w:lang w:val="en-US"/>
        </w:rPr>
        <w:t>CA</w:t>
      </w:r>
      <w:r w:rsidRPr="00745291">
        <w:t>:</w:t>
      </w:r>
      <w:r w:rsidRPr="00745291">
        <w:rPr>
          <w:lang w:val="en-US"/>
        </w:rPr>
        <w:t>CA</w:t>
      </w:r>
      <w:r w:rsidRPr="00745291">
        <w:t>:</w:t>
      </w:r>
      <w:r w:rsidRPr="00745291">
        <w:rPr>
          <w:lang w:val="en-US"/>
        </w:rPr>
        <w:t>GA</w:t>
      </w:r>
      <w:r w:rsidRPr="00745291">
        <w:t>:</w:t>
      </w:r>
      <w:r w:rsidRPr="00745291">
        <w:rPr>
          <w:lang w:val="en-US"/>
        </w:rPr>
        <w:t>DMSO</w:t>
      </w:r>
      <w:r w:rsidRPr="00745291">
        <w:t xml:space="preserve"> (</w:t>
      </w:r>
      <w:r w:rsidRPr="00745291">
        <w:rPr>
          <w:lang w:val="en-US"/>
        </w:rPr>
        <w:t>t</w:t>
      </w:r>
      <w:r w:rsidRPr="00745291">
        <w:t>=14</w:t>
      </w:r>
      <w:r w:rsidRPr="00745291">
        <w:rPr>
          <w:lang w:val="en-US"/>
        </w:rPr>
        <w:t>days</w:t>
      </w:r>
      <w:r w:rsidRPr="00745291">
        <w:t xml:space="preserve">) </w:t>
      </w:r>
      <w:r w:rsidRPr="00745291">
        <w:rPr>
          <w:bCs/>
        </w:rPr>
        <w:t>όλα τα πρωτόνια  έχουν μετατόπιση στην συχνότητα συντονισμού (</w:t>
      </w:r>
      <w:r w:rsidRPr="00745291">
        <w:rPr>
          <w:bCs/>
          <w:lang w:val="en-US"/>
        </w:rPr>
        <w:t>ppm</w:t>
      </w:r>
      <w:r w:rsidRPr="00745291">
        <w:rPr>
          <w:bCs/>
        </w:rPr>
        <w:t>) σε υψηλότερες τιμές , με την μεγαλύτερη να αναφέρεται στο πρωτόνιο Η</w:t>
      </w:r>
      <w:r w:rsidRPr="00B250D9">
        <w:rPr>
          <w:bCs/>
          <w:vertAlign w:val="subscript"/>
        </w:rPr>
        <w:t>3΄</w:t>
      </w:r>
      <w:r w:rsidRPr="00745291">
        <w:rPr>
          <w:bCs/>
        </w:rPr>
        <w:t xml:space="preserve"> του καφεϊκού οξέως , το οποίο ενώνεται με άνθρακα που έχει διπλό δεσμό αλλά και με την αρωματική μονάδα . </w:t>
      </w:r>
    </w:p>
    <w:p w:rsidR="00B250D9" w:rsidRPr="00745291" w:rsidRDefault="00B250D9" w:rsidP="007A1376">
      <w:pPr>
        <w:pStyle w:val="Web"/>
        <w:spacing w:before="0" w:beforeAutospacing="0" w:after="200" w:afterAutospacing="0"/>
        <w:jc w:val="center"/>
        <w:rPr>
          <w:b/>
          <w:sz w:val="32"/>
          <w:szCs w:val="32"/>
          <w:u w:val="single"/>
        </w:rPr>
      </w:pPr>
    </w:p>
    <w:p w:rsidR="00813DE7" w:rsidRPr="00A31BAE" w:rsidRDefault="00813DE7" w:rsidP="00813DE7">
      <w:pPr>
        <w:pStyle w:val="Web"/>
        <w:numPr>
          <w:ilvl w:val="3"/>
          <w:numId w:val="14"/>
        </w:numPr>
        <w:spacing w:before="0" w:beforeAutospacing="0" w:after="200" w:afterAutospacing="0"/>
        <w:outlineLvl w:val="2"/>
        <w:rPr>
          <w:bCs/>
          <w:sz w:val="32"/>
          <w:szCs w:val="32"/>
          <w:u w:val="single"/>
          <w:vertAlign w:val="subscript"/>
        </w:rPr>
      </w:pPr>
      <w:r>
        <w:rPr>
          <w:bCs/>
        </w:rPr>
        <w:t xml:space="preserve">Δυαδικό μίγμα με προσθήκη μετάλλου σε αναλογία (δυαδικού μίγματος:μετάλλου) ίση (1:2) και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sidRPr="00813DE7">
        <w:rPr>
          <w:bCs/>
        </w:rPr>
        <w:t>.</w:t>
      </w:r>
    </w:p>
    <w:p w:rsidR="00813DE7" w:rsidRPr="00A31BAE" w:rsidRDefault="00813DE7" w:rsidP="00813DE7">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w:t>
      </w:r>
      <w:r w:rsidRPr="00813DE7">
        <w:rPr>
          <w:bCs/>
          <w:iCs/>
        </w:rPr>
        <w:t>75</w:t>
      </w:r>
      <w:r>
        <w:rPr>
          <w:bCs/>
          <w:iCs/>
        </w:rPr>
        <w:t xml:space="preserve"> </w:t>
      </w:r>
      <w:r w:rsidRPr="00813DE7">
        <w:rPr>
          <w:bCs/>
          <w:iCs/>
        </w:rPr>
        <w:t>-</w:t>
      </w:r>
      <w:r>
        <w:rPr>
          <w:bCs/>
          <w:iCs/>
        </w:rPr>
        <w:t xml:space="preserve"> 3.1.7</w:t>
      </w:r>
      <w:r w:rsidRPr="00813DE7">
        <w:rPr>
          <w:bCs/>
          <w:iCs/>
        </w:rPr>
        <w:t>8</w:t>
      </w:r>
      <w:r>
        <w:rPr>
          <w:bCs/>
          <w:iCs/>
        </w:rPr>
        <w:t xml:space="preserve">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w:t>
      </w:r>
      <w:r w:rsidRPr="00813DE7">
        <w:rPr>
          <w:bCs/>
          <w:iCs/>
        </w:rPr>
        <w:t xml:space="preserve"> </w:t>
      </w:r>
      <w:r>
        <w:rPr>
          <w:bCs/>
          <w:iCs/>
        </w:rPr>
        <w:t xml:space="preserve">για αναλογία </w:t>
      </w:r>
      <w:r w:rsidRPr="006B3C89">
        <w:rPr>
          <w:bCs/>
          <w:iCs/>
        </w:rPr>
        <w:t xml:space="preserve"> </w:t>
      </w:r>
      <w:r>
        <w:rPr>
          <w:bCs/>
          <w:iCs/>
        </w:rPr>
        <w:t>(</w:t>
      </w:r>
      <w:r>
        <w:rPr>
          <w:bCs/>
        </w:rPr>
        <w:t xml:space="preserve">δυαδικού μίγματος:μετάλλου) ίση (1:2) και στις Εικόνες </w:t>
      </w:r>
      <w:r w:rsidRPr="00813DE7">
        <w:rPr>
          <w:bCs/>
        </w:rPr>
        <w:t>87</w:t>
      </w:r>
      <w:r>
        <w:rPr>
          <w:bCs/>
        </w:rPr>
        <w:t xml:space="preserve">-88 τα 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813DE7" w:rsidRPr="00813DE7" w:rsidRDefault="00813DE7" w:rsidP="00813DE7">
      <w:pPr>
        <w:tabs>
          <w:tab w:val="left" w:pos="2930"/>
        </w:tabs>
        <w:jc w:val="both"/>
        <w:rPr>
          <w:rFonts w:ascii="Times New Roman" w:eastAsia="Times New Roman" w:hAnsi="Times New Roman" w:cs="Times New Roman"/>
          <w:bCs/>
          <w:sz w:val="24"/>
          <w:szCs w:val="24"/>
        </w:rPr>
      </w:pPr>
    </w:p>
    <w:p w:rsidR="00813DE7" w:rsidRDefault="00813DE7" w:rsidP="00813DE7">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sidRPr="00813DE7">
        <w:rPr>
          <w:bCs/>
          <w:iCs/>
        </w:rPr>
        <w:t>75</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w:t>
      </w:r>
      <w:r>
        <w:rPr>
          <w:bCs/>
          <w:iCs/>
          <w:lang w:val="en-US"/>
        </w:rPr>
        <w:t>t</w:t>
      </w:r>
      <w:r w:rsidRPr="00813DE7">
        <w:rPr>
          <w:bCs/>
          <w:iCs/>
        </w:rPr>
        <w:t>= 7</w:t>
      </w:r>
      <w:r>
        <w:rPr>
          <w:bCs/>
          <w:iCs/>
          <w:lang w:val="en-US"/>
        </w:rPr>
        <w:t>d</w:t>
      </w:r>
      <w:r w:rsidRPr="00813DE7">
        <w:rPr>
          <w:bCs/>
          <w:iCs/>
        </w:rPr>
        <w:t xml:space="preserve"> </w:t>
      </w:r>
    </w:p>
    <w:p w:rsidR="007A1376" w:rsidRPr="00813DE7" w:rsidRDefault="00C75A09" w:rsidP="00813DE7">
      <w:pPr>
        <w:pStyle w:val="Web"/>
        <w:spacing w:before="0" w:beforeAutospacing="0" w:after="200" w:afterAutospacing="0"/>
        <w:outlineLvl w:val="2"/>
        <w:rPr>
          <w:bCs/>
          <w:iCs/>
        </w:rPr>
      </w:pPr>
      <w:r w:rsidRPr="00C75A09">
        <w:rPr>
          <w:rFonts w:eastAsia="Calibri"/>
          <w:noProof/>
          <w:sz w:val="22"/>
          <w:szCs w:val="22"/>
          <w:lang w:eastAsia="en-US"/>
        </w:rPr>
        <w:pict>
          <v:shape id="_x0000_s4452" type="#_x0000_t75" alt="" style="position:absolute;margin-left:-4.15pt;margin-top:18.85pt;width:465.05pt;height:159.9pt;z-index:251705344;mso-wrap-edited:f">
            <v:imagedata r:id="rId300" o:title=""/>
          </v:shape>
          <o:OLEObject Type="Embed" ProgID="Excel.Sheet.12" ShapeID="_x0000_s4452" DrawAspect="Content" ObjectID="_1786616418" r:id="rId301"/>
        </w:pict>
      </w:r>
    </w:p>
    <w:p w:rsidR="00EA5DA2" w:rsidRDefault="00EA5DA2" w:rsidP="007A1376">
      <w:pPr>
        <w:rPr>
          <w:rFonts w:ascii="Times New Roman" w:eastAsia="Times New Roman" w:hAnsi="Times New Roman" w:cs="Times New Roman"/>
          <w:sz w:val="24"/>
          <w:szCs w:val="24"/>
        </w:rPr>
      </w:pPr>
    </w:p>
    <w:p w:rsidR="00EA5DA2" w:rsidRDefault="00EA5DA2" w:rsidP="007A1376">
      <w:pPr>
        <w:rPr>
          <w:rFonts w:ascii="Times New Roman" w:eastAsia="Times New Roman" w:hAnsi="Times New Roman" w:cs="Times New Roman"/>
          <w:sz w:val="24"/>
          <w:szCs w:val="24"/>
        </w:rPr>
      </w:pPr>
    </w:p>
    <w:p w:rsidR="00EA5DA2" w:rsidRDefault="00EA5DA2" w:rsidP="007A1376">
      <w:pPr>
        <w:rPr>
          <w:rFonts w:ascii="Times New Roman" w:eastAsia="Times New Roman" w:hAnsi="Times New Roman" w:cs="Times New Roman"/>
          <w:sz w:val="24"/>
          <w:szCs w:val="24"/>
        </w:rPr>
      </w:pPr>
    </w:p>
    <w:p w:rsidR="00EA5DA2" w:rsidRPr="00EA5DA2" w:rsidRDefault="00EA5DA2" w:rsidP="007A1376">
      <w:pPr>
        <w:rPr>
          <w:rFonts w:ascii="Times New Roman" w:eastAsia="Times New Roman" w:hAnsi="Times New Roman" w:cs="Times New Roman"/>
          <w:sz w:val="24"/>
          <w:szCs w:val="24"/>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7A1376" w:rsidRPr="00524AC6" w:rsidRDefault="007A1376" w:rsidP="007A1376">
      <w:pPr>
        <w:rPr>
          <w:rFonts w:ascii="Times New Roman" w:hAnsi="Times New Roman" w:cs="Times New Roman"/>
        </w:rPr>
      </w:pPr>
    </w:p>
    <w:p w:rsidR="00EA5DA2" w:rsidRDefault="00EA5DA2" w:rsidP="00EA5DA2">
      <w:pPr>
        <w:jc w:val="both"/>
        <w:rPr>
          <w:rFonts w:ascii="Times New Roman" w:eastAsia="Times New Roman" w:hAnsi="Times New Roman" w:cs="Times New Roman"/>
          <w:bCs/>
          <w:iCs/>
          <w:sz w:val="24"/>
          <w:szCs w:val="24"/>
        </w:rPr>
      </w:pPr>
    </w:p>
    <w:p w:rsidR="007A1376" w:rsidRPr="00EA5DA2" w:rsidRDefault="007A1376" w:rsidP="007A1376">
      <w:pPr>
        <w:tabs>
          <w:tab w:val="left" w:pos="1552"/>
        </w:tabs>
        <w:rPr>
          <w:rFonts w:ascii="Times New Roman" w:hAnsi="Times New Roman" w:cs="Times New Roman"/>
        </w:rPr>
      </w:pPr>
      <w:r w:rsidRPr="00745291">
        <w:rPr>
          <w:rFonts w:ascii="Times New Roman" w:hAnsi="Times New Roman" w:cs="Times New Roman"/>
        </w:rPr>
        <w:tab/>
      </w:r>
    </w:p>
    <w:p w:rsidR="00813DE7" w:rsidRPr="00813DE7" w:rsidRDefault="00813DE7" w:rsidP="00813DE7">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sidRPr="00813DE7">
        <w:rPr>
          <w:bCs/>
          <w:iCs/>
        </w:rPr>
        <w:t>75</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 xml:space="preserve">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w:t>
      </w:r>
      <w:r>
        <w:rPr>
          <w:bCs/>
          <w:iCs/>
          <w:lang w:val="en-US"/>
        </w:rPr>
        <w:t>t</w:t>
      </w:r>
      <w:r w:rsidRPr="00813DE7">
        <w:rPr>
          <w:bCs/>
          <w:iCs/>
        </w:rPr>
        <w:t>= 7</w:t>
      </w:r>
      <w:r>
        <w:rPr>
          <w:bCs/>
          <w:iCs/>
          <w:lang w:val="en-US"/>
        </w:rPr>
        <w:t>d</w:t>
      </w:r>
      <w:r w:rsidRPr="00813DE7">
        <w:rPr>
          <w:bCs/>
          <w:iCs/>
        </w:rPr>
        <w:t xml:space="preserve"> </w:t>
      </w:r>
    </w:p>
    <w:p w:rsidR="007A1376" w:rsidRPr="00524AC6" w:rsidRDefault="00C75A09" w:rsidP="007A1376">
      <w:pPr>
        <w:tabs>
          <w:tab w:val="left" w:pos="2040"/>
        </w:tabs>
        <w:rPr>
          <w:rFonts w:ascii="Times New Roman" w:hAnsi="Times New Roman" w:cs="Times New Roman"/>
        </w:rPr>
      </w:pPr>
      <w:r>
        <w:rPr>
          <w:rFonts w:ascii="Times New Roman" w:hAnsi="Times New Roman" w:cs="Times New Roman"/>
          <w:noProof/>
          <w:lang w:eastAsia="en-US"/>
        </w:rPr>
        <w:pict>
          <v:shape id="_x0000_s4451" type="#_x0000_t75" alt="" style="position:absolute;margin-left:-35.05pt;margin-top:.85pt;width:506.15pt;height:127pt;z-index:251706368;mso-wrap-edited:f">
            <v:imagedata r:id="rId302" o:title=""/>
          </v:shape>
          <o:OLEObject Type="Embed" ProgID="Excel.Sheet.12" ShapeID="_x0000_s4451" DrawAspect="Content" ObjectID="_1786616419" r:id="rId303"/>
        </w:pict>
      </w:r>
      <w:r w:rsidR="007A1376" w:rsidRPr="00524AC6">
        <w:rPr>
          <w:rFonts w:ascii="Times New Roman" w:hAnsi="Times New Roman" w:cs="Times New Roman"/>
        </w:rPr>
        <w:tab/>
      </w:r>
    </w:p>
    <w:p w:rsidR="007A1376" w:rsidRPr="00524AC6" w:rsidRDefault="007A1376" w:rsidP="007A1376">
      <w:pPr>
        <w:tabs>
          <w:tab w:val="left" w:pos="2040"/>
        </w:tabs>
        <w:rPr>
          <w:rFonts w:ascii="Times New Roman" w:hAnsi="Times New Roman" w:cs="Times New Roman"/>
        </w:rPr>
      </w:pPr>
    </w:p>
    <w:p w:rsidR="007A1376" w:rsidRPr="00524AC6" w:rsidRDefault="007A1376" w:rsidP="007A1376">
      <w:pPr>
        <w:tabs>
          <w:tab w:val="left" w:pos="2040"/>
        </w:tabs>
        <w:rPr>
          <w:rFonts w:ascii="Times New Roman" w:hAnsi="Times New Roman" w:cs="Times New Roman"/>
        </w:rPr>
      </w:pPr>
    </w:p>
    <w:p w:rsidR="007A1376" w:rsidRPr="00524AC6" w:rsidRDefault="007A1376" w:rsidP="007A1376">
      <w:pPr>
        <w:tabs>
          <w:tab w:val="left" w:pos="2400"/>
        </w:tabs>
        <w:rPr>
          <w:rFonts w:ascii="Times New Roman" w:hAnsi="Times New Roman" w:cs="Times New Roman"/>
        </w:rPr>
      </w:pPr>
    </w:p>
    <w:p w:rsidR="00820DED" w:rsidRPr="00524AC6" w:rsidRDefault="00820DED" w:rsidP="007A1376">
      <w:pPr>
        <w:tabs>
          <w:tab w:val="left" w:pos="2400"/>
        </w:tabs>
        <w:rPr>
          <w:rFonts w:ascii="Times New Roman" w:hAnsi="Times New Roman" w:cs="Times New Roman"/>
        </w:rPr>
      </w:pPr>
    </w:p>
    <w:p w:rsidR="00EA5DA2" w:rsidRDefault="00EA5DA2" w:rsidP="007A1376">
      <w:pPr>
        <w:tabs>
          <w:tab w:val="left" w:pos="2400"/>
        </w:tabs>
        <w:rPr>
          <w:rFonts w:ascii="Times New Roman" w:hAnsi="Times New Roman" w:cs="Times New Roman"/>
          <w:bCs/>
        </w:rPr>
      </w:pPr>
    </w:p>
    <w:p w:rsidR="002002D6" w:rsidRDefault="002002D6" w:rsidP="007A1376">
      <w:pPr>
        <w:tabs>
          <w:tab w:val="left" w:pos="2400"/>
        </w:tabs>
        <w:rPr>
          <w:rFonts w:ascii="Times New Roman" w:hAnsi="Times New Roman" w:cs="Times New Roman"/>
          <w:bCs/>
        </w:rPr>
      </w:pPr>
    </w:p>
    <w:p w:rsidR="00EA5DA2" w:rsidRDefault="00EA5DA2" w:rsidP="00EA5DA2">
      <w:pPr>
        <w:tabs>
          <w:tab w:val="left" w:pos="2980"/>
        </w:tabs>
        <w:jc w:val="both"/>
        <w:rPr>
          <w:rFonts w:ascii="Times New Roman" w:eastAsia="Times New Roman" w:hAnsi="Times New Roman" w:cs="Times New Roman"/>
          <w:sz w:val="24"/>
          <w:szCs w:val="24"/>
        </w:rPr>
      </w:pPr>
    </w:p>
    <w:p w:rsidR="00813DE7" w:rsidRDefault="00813DE7" w:rsidP="00813DE7">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sidRPr="00813DE7">
        <w:rPr>
          <w:bCs/>
          <w:iCs/>
        </w:rPr>
        <w:t>75</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w:t>
      </w:r>
      <w:r>
        <w:rPr>
          <w:bCs/>
          <w:iCs/>
          <w:lang w:val="en-US"/>
        </w:rPr>
        <w:t>t</w:t>
      </w:r>
      <w:r w:rsidRPr="00813DE7">
        <w:rPr>
          <w:bCs/>
          <w:iCs/>
        </w:rPr>
        <w:t xml:space="preserve">= </w:t>
      </w:r>
      <w:r>
        <w:rPr>
          <w:bCs/>
          <w:iCs/>
        </w:rPr>
        <w:t xml:space="preserve">14 </w:t>
      </w:r>
      <w:r>
        <w:rPr>
          <w:bCs/>
          <w:iCs/>
          <w:lang w:val="en-US"/>
        </w:rPr>
        <w:t>d</w:t>
      </w:r>
      <w:r w:rsidRPr="00813DE7">
        <w:rPr>
          <w:bCs/>
          <w:iCs/>
        </w:rPr>
        <w:t xml:space="preserve"> </w:t>
      </w:r>
    </w:p>
    <w:p w:rsidR="007A1376" w:rsidRPr="00EA5DA2" w:rsidRDefault="00C75A09" w:rsidP="007A1376">
      <w:pPr>
        <w:rPr>
          <w:rFonts w:ascii="Times New Roman" w:hAnsi="Times New Roman" w:cs="Times New Roman"/>
        </w:rPr>
      </w:pPr>
      <w:r>
        <w:rPr>
          <w:rFonts w:ascii="Times New Roman" w:hAnsi="Times New Roman" w:cs="Times New Roman"/>
          <w:noProof/>
          <w:lang w:eastAsia="en-US"/>
        </w:rPr>
        <w:pict>
          <v:shape id="_x0000_s4450" type="#_x0000_t75" alt="" style="position:absolute;margin-left:-10.95pt;margin-top:12.7pt;width:466.8pt;height:142.2pt;z-index:251707392;mso-wrap-edited:f">
            <v:imagedata r:id="rId304" o:title=""/>
          </v:shape>
          <o:OLEObject Type="Embed" ProgID="Excel.Sheet.12" ShapeID="_x0000_s4450" DrawAspect="Content" ObjectID="_1786616420" r:id="rId305"/>
        </w:pict>
      </w:r>
    </w:p>
    <w:p w:rsidR="007A1376" w:rsidRPr="00EA5DA2" w:rsidRDefault="007A1376" w:rsidP="007A1376">
      <w:pPr>
        <w:rPr>
          <w:rFonts w:ascii="Times New Roman" w:hAnsi="Times New Roman" w:cs="Times New Roman"/>
        </w:rPr>
      </w:pPr>
    </w:p>
    <w:p w:rsidR="007A1376" w:rsidRPr="00EA5DA2" w:rsidRDefault="007A1376" w:rsidP="007A1376">
      <w:pPr>
        <w:rPr>
          <w:rFonts w:ascii="Times New Roman" w:hAnsi="Times New Roman" w:cs="Times New Roman"/>
        </w:rPr>
      </w:pPr>
    </w:p>
    <w:p w:rsidR="007A1376" w:rsidRPr="00EA5DA2" w:rsidRDefault="007A1376" w:rsidP="007A1376">
      <w:pPr>
        <w:rPr>
          <w:rFonts w:ascii="Times New Roman" w:hAnsi="Times New Roman" w:cs="Times New Roman"/>
        </w:rPr>
      </w:pPr>
    </w:p>
    <w:p w:rsidR="007A1376" w:rsidRPr="00EA5DA2" w:rsidRDefault="007A1376" w:rsidP="007A1376">
      <w:pPr>
        <w:rPr>
          <w:rFonts w:ascii="Times New Roman" w:hAnsi="Times New Roman" w:cs="Times New Roman"/>
        </w:rPr>
      </w:pPr>
    </w:p>
    <w:p w:rsidR="007A1376" w:rsidRPr="00745291" w:rsidRDefault="007A1376" w:rsidP="007A1376">
      <w:pPr>
        <w:tabs>
          <w:tab w:val="left" w:pos="1552"/>
        </w:tabs>
        <w:rPr>
          <w:rFonts w:ascii="Times New Roman" w:hAnsi="Times New Roman" w:cs="Times New Roman"/>
        </w:rPr>
      </w:pPr>
      <w:r w:rsidRPr="00745291">
        <w:rPr>
          <w:rFonts w:ascii="Times New Roman" w:hAnsi="Times New Roman" w:cs="Times New Roman"/>
        </w:rPr>
        <w:tab/>
      </w:r>
    </w:p>
    <w:p w:rsidR="007A1376" w:rsidRPr="00EA5DA2" w:rsidRDefault="007A1376" w:rsidP="007A1376">
      <w:pPr>
        <w:tabs>
          <w:tab w:val="left" w:pos="2400"/>
        </w:tabs>
        <w:rPr>
          <w:rFonts w:ascii="Times New Roman" w:hAnsi="Times New Roman" w:cs="Times New Roman"/>
        </w:rPr>
      </w:pPr>
    </w:p>
    <w:p w:rsidR="00EA5DA2" w:rsidRDefault="00EA5DA2" w:rsidP="00EA5DA2">
      <w:pPr>
        <w:jc w:val="both"/>
        <w:rPr>
          <w:rFonts w:ascii="Times New Roman" w:eastAsia="Times New Roman" w:hAnsi="Times New Roman" w:cs="Times New Roman"/>
          <w:bCs/>
          <w:iCs/>
          <w:sz w:val="24"/>
          <w:szCs w:val="24"/>
        </w:rPr>
      </w:pPr>
    </w:p>
    <w:p w:rsidR="00813DE7" w:rsidRDefault="00813DE7" w:rsidP="00813DE7">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sidRPr="00813DE7">
        <w:rPr>
          <w:bCs/>
          <w:iCs/>
        </w:rPr>
        <w:t>75</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 xml:space="preserve">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(1:2)</w:t>
      </w:r>
      <w:r>
        <w:rPr>
          <w:bCs/>
          <w:iCs/>
        </w:rPr>
        <w:t xml:space="preserve"> και </w:t>
      </w:r>
      <w:r>
        <w:rPr>
          <w:bCs/>
          <w:iCs/>
          <w:lang w:val="en-US"/>
        </w:rPr>
        <w:t>t</w:t>
      </w:r>
      <w:r w:rsidRPr="00813DE7">
        <w:rPr>
          <w:bCs/>
          <w:iCs/>
        </w:rPr>
        <w:t xml:space="preserve">= </w:t>
      </w:r>
      <w:r>
        <w:rPr>
          <w:bCs/>
          <w:iCs/>
        </w:rPr>
        <w:t xml:space="preserve">14 </w:t>
      </w:r>
      <w:r>
        <w:rPr>
          <w:bCs/>
          <w:iCs/>
          <w:lang w:val="en-US"/>
        </w:rPr>
        <w:t>d</w:t>
      </w:r>
      <w:r w:rsidRPr="00813DE7">
        <w:rPr>
          <w:bCs/>
          <w:iCs/>
        </w:rPr>
        <w:t xml:space="preserve"> </w:t>
      </w:r>
    </w:p>
    <w:p w:rsidR="007A1376" w:rsidRPr="00813DE7" w:rsidRDefault="00C75A09" w:rsidP="00813DE7">
      <w:pPr>
        <w:pStyle w:val="Web"/>
        <w:spacing w:before="0" w:beforeAutospacing="0" w:after="200" w:afterAutospacing="0"/>
        <w:outlineLvl w:val="2"/>
        <w:rPr>
          <w:bCs/>
          <w:iCs/>
        </w:rPr>
      </w:pPr>
      <w:r w:rsidRPr="00C75A09">
        <w:rPr>
          <w:rFonts w:eastAsiaTheme="minorHAnsi"/>
          <w:noProof/>
          <w:sz w:val="22"/>
          <w:szCs w:val="22"/>
          <w:lang w:eastAsia="en-US"/>
        </w:rPr>
        <w:pict>
          <v:shape id="_x0000_s4449" type="#_x0000_t75" alt="" style="position:absolute;margin-left:-10.95pt;margin-top:24.75pt;width:471.2pt;height:108.55pt;z-index:251708416;mso-wrap-edited:f">
            <v:imagedata r:id="rId306" o:title=""/>
          </v:shape>
          <o:OLEObject Type="Embed" ProgID="Excel.Sheet.12" ShapeID="_x0000_s4449" DrawAspect="Content" ObjectID="_1786616421" r:id="rId307"/>
        </w:pict>
      </w:r>
    </w:p>
    <w:p w:rsidR="007A1376" w:rsidRPr="000141AC" w:rsidRDefault="007A1376" w:rsidP="007A1376">
      <w:pPr>
        <w:tabs>
          <w:tab w:val="left" w:pos="2040"/>
        </w:tabs>
        <w:rPr>
          <w:rFonts w:ascii="Times New Roman" w:hAnsi="Times New Roman" w:cs="Times New Roman"/>
        </w:rPr>
      </w:pPr>
      <w:r w:rsidRPr="000141AC">
        <w:rPr>
          <w:rFonts w:ascii="Times New Roman" w:hAnsi="Times New Roman" w:cs="Times New Roman"/>
        </w:rPr>
        <w:tab/>
      </w:r>
    </w:p>
    <w:p w:rsidR="007A1376" w:rsidRPr="000141AC" w:rsidRDefault="007A1376" w:rsidP="007A1376">
      <w:pPr>
        <w:tabs>
          <w:tab w:val="left" w:pos="2040"/>
        </w:tabs>
        <w:rPr>
          <w:rFonts w:ascii="Times New Roman" w:hAnsi="Times New Roman" w:cs="Times New Roman"/>
        </w:rPr>
      </w:pPr>
    </w:p>
    <w:p w:rsidR="007A1376" w:rsidRPr="000141AC" w:rsidRDefault="007A1376" w:rsidP="007A1376">
      <w:pPr>
        <w:tabs>
          <w:tab w:val="left" w:pos="2040"/>
        </w:tabs>
        <w:rPr>
          <w:rFonts w:ascii="Times New Roman" w:hAnsi="Times New Roman" w:cs="Times New Roman"/>
        </w:rPr>
      </w:pPr>
    </w:p>
    <w:p w:rsidR="007A1376" w:rsidRPr="000141AC" w:rsidRDefault="007A1376" w:rsidP="007A1376">
      <w:pPr>
        <w:tabs>
          <w:tab w:val="left" w:pos="2040"/>
        </w:tabs>
        <w:rPr>
          <w:rFonts w:ascii="Times New Roman" w:hAnsi="Times New Roman" w:cs="Times New Roman"/>
        </w:rPr>
      </w:pPr>
    </w:p>
    <w:p w:rsidR="007A1376" w:rsidRPr="000141AC" w:rsidRDefault="007A1376" w:rsidP="007A1376">
      <w:pPr>
        <w:tabs>
          <w:tab w:val="left" w:pos="2040"/>
        </w:tabs>
        <w:rPr>
          <w:rFonts w:ascii="Times New Roman" w:hAnsi="Times New Roman" w:cs="Times New Roman"/>
        </w:rPr>
      </w:pPr>
    </w:p>
    <w:p w:rsidR="007A1376" w:rsidRPr="000141AC" w:rsidRDefault="007A1376" w:rsidP="007A1376">
      <w:pPr>
        <w:tabs>
          <w:tab w:val="left" w:pos="2040"/>
        </w:tabs>
        <w:rPr>
          <w:rFonts w:ascii="Times New Roman" w:hAnsi="Times New Roman" w:cs="Times New Roman"/>
        </w:rPr>
      </w:pPr>
    </w:p>
    <w:p w:rsidR="007A1376" w:rsidRPr="000141AC" w:rsidRDefault="007A1376" w:rsidP="007A1376">
      <w:pPr>
        <w:tabs>
          <w:tab w:val="left" w:pos="2400"/>
        </w:tabs>
        <w:rPr>
          <w:rFonts w:ascii="Times New Roman" w:eastAsia="Times New Roman" w:hAnsi="Times New Roman" w:cs="Times New Roman"/>
          <w:sz w:val="24"/>
          <w:szCs w:val="24"/>
        </w:rPr>
      </w:pPr>
    </w:p>
    <w:p w:rsidR="007A1376" w:rsidRPr="00745291" w:rsidRDefault="007A1376" w:rsidP="007A1376">
      <w:pPr>
        <w:pStyle w:val="a8"/>
        <w:keepNext/>
        <w:rPr>
          <w:rFonts w:ascii="Times New Roman" w:hAnsi="Times New Roman" w:cs="Times New Roman"/>
        </w:rPr>
      </w:pPr>
      <w:r w:rsidRPr="00745291">
        <w:rPr>
          <w:rFonts w:ascii="Times New Roman" w:eastAsia="Times New Roman" w:hAnsi="Times New Roman" w:cs="Times New Roman"/>
          <w:b/>
          <w:noProof/>
          <w:color w:val="000000" w:themeColor="text1"/>
          <w:sz w:val="24"/>
          <w:szCs w:val="24"/>
        </w:rPr>
        <w:lastRenderedPageBreak/>
        <w:drawing>
          <wp:inline distT="0" distB="0" distL="0" distR="0">
            <wp:extent cx="5274310" cy="1991757"/>
            <wp:effectExtent l="19050" t="0" r="2540" b="0"/>
            <wp:docPr id="84" name="Εικόνα 9"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Εικόνα 9"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308" cstate="print"/>
                    <a:srcRect/>
                    <a:stretch>
                      <a:fillRect/>
                    </a:stretch>
                  </pic:blipFill>
                  <pic:spPr bwMode="auto">
                    <a:xfrm>
                      <a:off x="0" y="0"/>
                      <a:ext cx="5274310" cy="1991757"/>
                    </a:xfrm>
                    <a:prstGeom prst="rect">
                      <a:avLst/>
                    </a:prstGeom>
                    <a:noFill/>
                    <a:ln w="9525">
                      <a:noFill/>
                      <a:miter lim="800000"/>
                      <a:headEnd/>
                      <a:tailEnd/>
                    </a:ln>
                  </pic:spPr>
                </pic:pic>
              </a:graphicData>
            </a:graphic>
          </wp:inline>
        </w:drawing>
      </w:r>
    </w:p>
    <w:p w:rsidR="007A1376" w:rsidRPr="00820DED" w:rsidRDefault="007A1376" w:rsidP="00820DED">
      <w:pPr>
        <w:tabs>
          <w:tab w:val="left" w:pos="2400"/>
        </w:tabs>
        <w:jc w:val="center"/>
        <w:rPr>
          <w:rFonts w:ascii="Times New Roman" w:eastAsia="Times New Roman" w:hAnsi="Times New Roman" w:cs="Times New Roman"/>
          <w:sz w:val="18"/>
          <w:szCs w:val="18"/>
        </w:rPr>
      </w:pPr>
      <w:r w:rsidRPr="00820DED">
        <w:rPr>
          <w:rFonts w:ascii="Times New Roman" w:eastAsia="Times New Roman" w:hAnsi="Times New Roman" w:cs="Times New Roman"/>
          <w:sz w:val="18"/>
          <w:szCs w:val="18"/>
        </w:rPr>
        <w:t>Εικόνα</w:t>
      </w:r>
      <w:r w:rsidR="00C913E9" w:rsidRPr="00C913E9">
        <w:rPr>
          <w:rFonts w:ascii="Times New Roman" w:eastAsia="Times New Roman" w:hAnsi="Times New Roman" w:cs="Times New Roman"/>
          <w:sz w:val="18"/>
          <w:szCs w:val="18"/>
        </w:rPr>
        <w:t xml:space="preserve"> 87</w:t>
      </w:r>
      <w:r w:rsidRPr="00820DED">
        <w:rPr>
          <w:rFonts w:ascii="Times New Roman" w:eastAsia="Times New Roman" w:hAnsi="Times New Roman" w:cs="Times New Roman"/>
          <w:sz w:val="18"/>
          <w:szCs w:val="18"/>
        </w:rPr>
        <w:t xml:space="preserve">: Σύγκριση φασμάτων </w:t>
      </w:r>
      <w:r w:rsidRPr="00820DED">
        <w:rPr>
          <w:rFonts w:ascii="Times New Roman" w:eastAsia="Times New Roman" w:hAnsi="Times New Roman" w:cs="Times New Roman"/>
          <w:sz w:val="18"/>
          <w:szCs w:val="18"/>
          <w:vertAlign w:val="superscript"/>
        </w:rPr>
        <w:t>1</w:t>
      </w:r>
      <w:r w:rsidRPr="00820DED">
        <w:rPr>
          <w:rFonts w:ascii="Times New Roman" w:eastAsia="Times New Roman" w:hAnsi="Times New Roman" w:cs="Times New Roman"/>
          <w:sz w:val="18"/>
          <w:szCs w:val="18"/>
        </w:rPr>
        <w:t xml:space="preserve">H </w:t>
      </w:r>
      <w:r w:rsidRPr="00820DED">
        <w:rPr>
          <w:rFonts w:ascii="Times New Roman" w:eastAsia="Times New Roman" w:hAnsi="Times New Roman" w:cs="Times New Roman"/>
          <w:sz w:val="18"/>
          <w:szCs w:val="18"/>
          <w:lang w:val="en-US"/>
        </w:rPr>
        <w:t>CA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GA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DMSO</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Zn</w:t>
      </w:r>
      <w:r w:rsidRPr="00820DED">
        <w:rPr>
          <w:rFonts w:ascii="Times New Roman" w:eastAsia="Times New Roman" w:hAnsi="Times New Roman" w:cs="Times New Roman"/>
          <w:sz w:val="18"/>
          <w:szCs w:val="18"/>
        </w:rPr>
        <w:t xml:space="preserve">(1:2) , </w:t>
      </w:r>
      <w:r w:rsidRPr="00820DED">
        <w:rPr>
          <w:rFonts w:ascii="Times New Roman" w:eastAsia="Times New Roman" w:hAnsi="Times New Roman" w:cs="Times New Roman"/>
          <w:sz w:val="18"/>
          <w:szCs w:val="18"/>
          <w:lang w:val="en-US"/>
        </w:rPr>
        <w:t>CA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GA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DMSO</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Zn</w:t>
      </w:r>
      <w:r w:rsidRPr="00820DED">
        <w:rPr>
          <w:rFonts w:ascii="Times New Roman" w:eastAsia="Times New Roman" w:hAnsi="Times New Roman" w:cs="Times New Roman"/>
          <w:sz w:val="18"/>
          <w:szCs w:val="18"/>
        </w:rPr>
        <w:t>(1:2) (</w:t>
      </w:r>
      <w:r w:rsidRPr="00820DED">
        <w:rPr>
          <w:rFonts w:ascii="Times New Roman" w:eastAsia="Times New Roman" w:hAnsi="Times New Roman" w:cs="Times New Roman"/>
          <w:sz w:val="18"/>
          <w:szCs w:val="18"/>
          <w:lang w:val="en-US"/>
        </w:rPr>
        <w:t>t</w:t>
      </w:r>
      <w:r w:rsidRPr="00820DED">
        <w:rPr>
          <w:rFonts w:ascii="Times New Roman" w:eastAsia="Times New Roman" w:hAnsi="Times New Roman" w:cs="Times New Roman"/>
          <w:sz w:val="18"/>
          <w:szCs w:val="18"/>
        </w:rPr>
        <w:t>=7</w:t>
      </w:r>
      <w:r w:rsidRPr="00820DED">
        <w:rPr>
          <w:rFonts w:ascii="Times New Roman" w:eastAsia="Times New Roman" w:hAnsi="Times New Roman" w:cs="Times New Roman"/>
          <w:sz w:val="18"/>
          <w:szCs w:val="18"/>
          <w:lang w:val="en-US"/>
        </w:rPr>
        <w:t>days</w:t>
      </w:r>
      <w:r w:rsidRPr="00820DED">
        <w:rPr>
          <w:rFonts w:ascii="Times New Roman" w:eastAsia="Times New Roman" w:hAnsi="Times New Roman" w:cs="Times New Roman"/>
          <w:sz w:val="18"/>
          <w:szCs w:val="18"/>
        </w:rPr>
        <w:t xml:space="preserve">) , </w:t>
      </w:r>
      <w:r w:rsidRPr="00820DED">
        <w:rPr>
          <w:rFonts w:ascii="Times New Roman" w:eastAsia="Times New Roman" w:hAnsi="Times New Roman" w:cs="Times New Roman"/>
          <w:sz w:val="18"/>
          <w:szCs w:val="18"/>
          <w:lang w:val="en-US"/>
        </w:rPr>
        <w:t>CA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GA</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DMSO</w:t>
      </w:r>
      <w:r w:rsidRPr="00820DED">
        <w:rPr>
          <w:rFonts w:ascii="Times New Roman" w:eastAsia="Times New Roman" w:hAnsi="Times New Roman" w:cs="Times New Roman"/>
          <w:sz w:val="18"/>
          <w:szCs w:val="18"/>
        </w:rPr>
        <w:t>:</w:t>
      </w:r>
      <w:r w:rsidRPr="00820DED">
        <w:rPr>
          <w:rFonts w:ascii="Times New Roman" w:eastAsia="Times New Roman" w:hAnsi="Times New Roman" w:cs="Times New Roman"/>
          <w:sz w:val="18"/>
          <w:szCs w:val="18"/>
          <w:lang w:val="en-US"/>
        </w:rPr>
        <w:t>Zn</w:t>
      </w:r>
      <w:r w:rsidRPr="00820DED">
        <w:rPr>
          <w:rFonts w:ascii="Times New Roman" w:eastAsia="Times New Roman" w:hAnsi="Times New Roman" w:cs="Times New Roman"/>
          <w:sz w:val="18"/>
          <w:szCs w:val="18"/>
        </w:rPr>
        <w:t>(1:2) (</w:t>
      </w:r>
      <w:r w:rsidRPr="00820DED">
        <w:rPr>
          <w:rFonts w:ascii="Times New Roman" w:eastAsia="Times New Roman" w:hAnsi="Times New Roman" w:cs="Times New Roman"/>
          <w:sz w:val="18"/>
          <w:szCs w:val="18"/>
          <w:lang w:val="en-US"/>
        </w:rPr>
        <w:t>t</w:t>
      </w:r>
      <w:r w:rsidRPr="00820DED">
        <w:rPr>
          <w:rFonts w:ascii="Times New Roman" w:eastAsia="Times New Roman" w:hAnsi="Times New Roman" w:cs="Times New Roman"/>
          <w:sz w:val="18"/>
          <w:szCs w:val="18"/>
        </w:rPr>
        <w:t>=14</w:t>
      </w:r>
      <w:r w:rsidRPr="00820DED">
        <w:rPr>
          <w:rFonts w:ascii="Times New Roman" w:eastAsia="Times New Roman" w:hAnsi="Times New Roman" w:cs="Times New Roman"/>
          <w:sz w:val="18"/>
          <w:szCs w:val="18"/>
          <w:lang w:val="en-US"/>
        </w:rPr>
        <w:t>days</w:t>
      </w:r>
      <w:r w:rsidRPr="00820DED">
        <w:rPr>
          <w:rFonts w:ascii="Times New Roman" w:eastAsia="Times New Roman" w:hAnsi="Times New Roman" w:cs="Times New Roman"/>
          <w:sz w:val="18"/>
          <w:szCs w:val="18"/>
        </w:rPr>
        <w:t>)</w:t>
      </w:r>
    </w:p>
    <w:p w:rsidR="007A1376" w:rsidRPr="00820DED" w:rsidRDefault="00873536" w:rsidP="00820DED">
      <w:pPr>
        <w:pStyle w:val="Web"/>
        <w:spacing w:before="0" w:beforeAutospacing="0" w:after="200" w:afterAutospacing="0"/>
        <w:jc w:val="both"/>
      </w:pPr>
      <w:r>
        <w:t>Σύμφωνα</w:t>
      </w:r>
      <w:r w:rsidR="00EA5DA2">
        <w:t xml:space="preserve"> με τους </w:t>
      </w:r>
      <w:r>
        <w:t>πίνακες</w:t>
      </w:r>
      <w:r w:rsidR="00EA5DA2">
        <w:t xml:space="preserve"> </w:t>
      </w:r>
      <w:r w:rsidR="00EA5DA2" w:rsidRPr="000F6CB0">
        <w:rPr>
          <w:bCs/>
          <w:iCs/>
        </w:rPr>
        <w:t>3.1.</w:t>
      </w:r>
      <w:r w:rsidR="00EA5DA2">
        <w:rPr>
          <w:bCs/>
          <w:iCs/>
        </w:rPr>
        <w:t>77</w:t>
      </w:r>
      <w:r w:rsidR="00975600">
        <w:rPr>
          <w:bCs/>
          <w:iCs/>
        </w:rPr>
        <w:t>.</w:t>
      </w:r>
      <w:r w:rsidR="00EA5DA2">
        <w:rPr>
          <w:bCs/>
          <w:iCs/>
        </w:rPr>
        <w:t xml:space="preserve"> και</w:t>
      </w:r>
      <w:r w:rsidR="00EA5DA2" w:rsidRPr="000F6CB0">
        <w:rPr>
          <w:bCs/>
          <w:iCs/>
        </w:rPr>
        <w:t xml:space="preserve"> 3.1.</w:t>
      </w:r>
      <w:r w:rsidR="00EA5DA2">
        <w:rPr>
          <w:bCs/>
          <w:iCs/>
        </w:rPr>
        <w:t>78</w:t>
      </w:r>
      <w:r w:rsidR="00975600">
        <w:rPr>
          <w:bCs/>
          <w:iCs/>
        </w:rPr>
        <w:t>.</w:t>
      </w:r>
      <w:r w:rsidR="00EA5DA2" w:rsidRPr="000F6CB0">
        <w:rPr>
          <w:bCs/>
          <w:iCs/>
        </w:rPr>
        <w:t xml:space="preserve"> </w:t>
      </w:r>
      <w:r w:rsidR="00975600">
        <w:t>π</w:t>
      </w:r>
      <w:r w:rsidR="007A1376" w:rsidRPr="00820DED">
        <w:t>αρατηρείται  μετατόπιση των συχνοτήτων συντονισμού (</w:t>
      </w:r>
      <w:r w:rsidR="007A1376" w:rsidRPr="00820DED">
        <w:rPr>
          <w:lang w:val="en-US"/>
        </w:rPr>
        <w:t>ppm</w:t>
      </w:r>
      <w:r w:rsidR="007A1376" w:rsidRPr="00820DED">
        <w:t xml:space="preserve">) κατά την πάροδο του χρόνου στο ίδιο δείγμα . Επίσης παρατηρείται η διαφοροποίηση των </w:t>
      </w:r>
      <w:r w:rsidR="007A1376" w:rsidRPr="00820DED">
        <w:rPr>
          <w:lang w:val="en-US"/>
        </w:rPr>
        <w:t>dd</w:t>
      </w:r>
      <w:r w:rsidR="007A1376" w:rsidRPr="00820DED">
        <w:t xml:space="preserve"> κορυφών του Η</w:t>
      </w:r>
      <w:r w:rsidR="007A1376" w:rsidRPr="001870AD">
        <w:rPr>
          <w:vertAlign w:val="subscript"/>
        </w:rPr>
        <w:t>6</w:t>
      </w:r>
      <w:r w:rsidR="007A1376" w:rsidRPr="00820DED">
        <w:t xml:space="preserve"> του καφεϊκού οξέως στο μείγμα .Στην ουσία υπαρχει μετατόπιση της συχνότητας συντονισμού (</w:t>
      </w:r>
      <w:r w:rsidR="007A1376" w:rsidRPr="00820DED">
        <w:rPr>
          <w:lang w:val="en-US"/>
        </w:rPr>
        <w:t>ppm</w:t>
      </w:r>
      <w:r w:rsidR="007A1376" w:rsidRPr="00820DED">
        <w:t xml:space="preserve">) σε υψηλότερες τιμές με αποτέλεσμα να είναι ευδιάκριτες οι </w:t>
      </w:r>
      <w:r w:rsidR="007A1376" w:rsidRPr="00820DED">
        <w:rPr>
          <w:lang w:val="en-US"/>
        </w:rPr>
        <w:t>dd</w:t>
      </w:r>
      <w:r w:rsidR="007A1376" w:rsidRPr="00820DED">
        <w:t xml:space="preserve"> κορυφές του Η6 του καφεϊκού οξέως στο μείγμα σε σχέση με το αρχικό φάσμα .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(1:2)  (</w:t>
      </w:r>
      <w:r w:rsidRPr="00820DED">
        <w:rPr>
          <w:lang w:val="en-US"/>
        </w:rPr>
        <w:t>t</w:t>
      </w:r>
      <w:r w:rsidRPr="00820DED">
        <w:t>=7</w:t>
      </w:r>
      <w:r w:rsidRPr="00820DED">
        <w:rPr>
          <w:lang w:val="en-US"/>
        </w:rPr>
        <w:t>days</w:t>
      </w:r>
      <w:r w:rsidRPr="00820DED">
        <w:t>)  τα πρωτόνια του καφεϊκού οξέως Η</w:t>
      </w:r>
      <w:r w:rsidRPr="00820DED">
        <w:rPr>
          <w:vertAlign w:val="subscript"/>
        </w:rPr>
        <w:t>2</w:t>
      </w:r>
      <w:r w:rsidRPr="00820DED">
        <w:t xml:space="preserve"> , Η</w:t>
      </w:r>
      <w:r w:rsidRPr="00820DED">
        <w:rPr>
          <w:vertAlign w:val="subscript"/>
        </w:rPr>
        <w:t xml:space="preserve">5 </w:t>
      </w:r>
      <w:r w:rsidRPr="00820DED">
        <w:t>,Η</w:t>
      </w:r>
      <w:r w:rsidRPr="00820DED">
        <w:rPr>
          <w:vertAlign w:val="subscript"/>
        </w:rPr>
        <w:t xml:space="preserve">6 </w:t>
      </w:r>
      <w:r w:rsidRPr="00820DED">
        <w:t>,Η</w:t>
      </w:r>
      <w:r w:rsidRPr="00820DED">
        <w:rPr>
          <w:vertAlign w:val="subscript"/>
        </w:rPr>
        <w:t>3΄</w:t>
      </w:r>
      <w:r w:rsidRPr="00820DED">
        <w:t xml:space="preserve"> έχουν μετατόπιση στην συχνότητα συντονισμού (</w:t>
      </w:r>
      <w:r w:rsidRPr="00820DED">
        <w:rPr>
          <w:lang w:val="en-US"/>
        </w:rPr>
        <w:t>ppm</w:t>
      </w:r>
      <w:r w:rsidRPr="00820DED">
        <w:t>) σε υψηλότερες τιμές ,ενώ το πρωτόνιο του Η</w:t>
      </w:r>
      <w:r w:rsidRPr="001870AD">
        <w:rPr>
          <w:vertAlign w:val="subscript"/>
        </w:rPr>
        <w:t>2΄</w:t>
      </w:r>
      <w:r w:rsidRPr="00820DED">
        <w:t xml:space="preserve"> έχει μετατόπιση στην συχνότητα συντονισμού (</w:t>
      </w:r>
      <w:r w:rsidRPr="00820DED">
        <w:rPr>
          <w:lang w:val="en-US"/>
        </w:rPr>
        <w:t>ppm</w:t>
      </w:r>
      <w:r w:rsidRPr="00820DED">
        <w:t xml:space="preserve">) σε χαμηλότερες τιμές σε σχέση με το αρχικό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(1:2).Την μεγαλύτερη μετατόπιση στην συχνότητα συντονισμού  την έχει το πρωτόνιο Η</w:t>
      </w:r>
      <w:r w:rsidRPr="001870AD">
        <w:rPr>
          <w:vertAlign w:val="subscript"/>
        </w:rPr>
        <w:t>3΄</w:t>
      </w:r>
      <w:r w:rsidRPr="00820DED">
        <w:t xml:space="preserve"> του καφεϊκού οξέως , το οποίο ενώνεται με άνθρακα που έχει διπλό δεσμό αλλά και με την αρωματική μονάδα .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(1:2)  (</w:t>
      </w:r>
      <w:r w:rsidRPr="00820DED">
        <w:rPr>
          <w:lang w:val="en-US"/>
        </w:rPr>
        <w:t>t</w:t>
      </w:r>
      <w:r w:rsidRPr="00820DED">
        <w:t>=7</w:t>
      </w:r>
      <w:r w:rsidRPr="00820DED">
        <w:rPr>
          <w:lang w:val="en-US"/>
        </w:rPr>
        <w:t>days</w:t>
      </w:r>
      <w:r w:rsidRPr="00820DED">
        <w:t xml:space="preserve">)  </w:t>
      </w:r>
      <w:r w:rsidR="001870AD">
        <w:t xml:space="preserve">τα πρωτόνια του γαλλικού οξέως </w:t>
      </w:r>
      <w:r w:rsidRPr="00820DED">
        <w:t>Η</w:t>
      </w:r>
      <w:r w:rsidRPr="00820DED">
        <w:rPr>
          <w:vertAlign w:val="subscript"/>
        </w:rPr>
        <w:t>2</w:t>
      </w:r>
      <w:r w:rsidRPr="00820DED">
        <w:t>,</w:t>
      </w:r>
      <w:r w:rsidR="001870AD">
        <w:t xml:space="preserve"> </w:t>
      </w:r>
      <w:r w:rsidRPr="00820DED">
        <w:t>Η</w:t>
      </w:r>
      <w:r w:rsidRPr="00820DED">
        <w:rPr>
          <w:vertAlign w:val="subscript"/>
        </w:rPr>
        <w:t>6</w:t>
      </w:r>
      <w:r w:rsidRPr="00820DED">
        <w:t xml:space="preserve">  έχουν μετατόπιση στην συχνότητα συντονισμού (</w:t>
      </w:r>
      <w:r w:rsidRPr="00820DED">
        <w:rPr>
          <w:lang w:val="en-US"/>
        </w:rPr>
        <w:t>ppm</w:t>
      </w:r>
      <w:r w:rsidRPr="00820DED">
        <w:t xml:space="preserve">) σε χαμηλότερες τιμές σε σχέση με το αρχικό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 xml:space="preserve">(1:2).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(1:2)  (</w:t>
      </w:r>
      <w:r w:rsidRPr="00820DED">
        <w:rPr>
          <w:lang w:val="en-US"/>
        </w:rPr>
        <w:t>t</w:t>
      </w:r>
      <w:r w:rsidRPr="00820DED">
        <w:t>=14</w:t>
      </w:r>
      <w:r w:rsidRPr="00820DED">
        <w:rPr>
          <w:lang w:val="en-US"/>
        </w:rPr>
        <w:t>days</w:t>
      </w:r>
      <w:r w:rsidRPr="00820DED">
        <w:t>)  τα πρωτόνια του καφεϊκού οξέως Η</w:t>
      </w:r>
      <w:r w:rsidRPr="00820DED">
        <w:rPr>
          <w:vertAlign w:val="subscript"/>
        </w:rPr>
        <w:t>2</w:t>
      </w:r>
      <w:r w:rsidRPr="00820DED">
        <w:t xml:space="preserve"> ,Η</w:t>
      </w:r>
      <w:r w:rsidRPr="00820DED">
        <w:rPr>
          <w:vertAlign w:val="subscript"/>
        </w:rPr>
        <w:t xml:space="preserve">5 </w:t>
      </w:r>
      <w:r w:rsidRPr="00820DED">
        <w:t>, Η</w:t>
      </w:r>
      <w:r w:rsidRPr="00820DED">
        <w:rPr>
          <w:vertAlign w:val="subscript"/>
        </w:rPr>
        <w:t xml:space="preserve">6 </w:t>
      </w:r>
      <w:r w:rsidRPr="00820DED">
        <w:t>, Η</w:t>
      </w:r>
      <w:r w:rsidRPr="00820DED">
        <w:rPr>
          <w:vertAlign w:val="subscript"/>
        </w:rPr>
        <w:t>3΄</w:t>
      </w:r>
      <w:r w:rsidRPr="00820DED">
        <w:t xml:space="preserve"> έχουν μετατόπιση στην συχνότητα συντονισμού (</w:t>
      </w:r>
      <w:r w:rsidRPr="00820DED">
        <w:rPr>
          <w:lang w:val="en-US"/>
        </w:rPr>
        <w:t>ppm</w:t>
      </w:r>
      <w:r w:rsidRPr="00820DED">
        <w:t>) σε υψηλότερες τιμές ,ενώ το πρωτόνιο του Η</w:t>
      </w:r>
      <w:r w:rsidRPr="00820DED">
        <w:rPr>
          <w:vertAlign w:val="subscript"/>
        </w:rPr>
        <w:t>2΄</w:t>
      </w:r>
      <w:r w:rsidRPr="00820DED">
        <w:t xml:space="preserve"> έχει μετατόπιση στην συχνότητα συντονισμού (</w:t>
      </w:r>
      <w:r w:rsidRPr="00820DED">
        <w:rPr>
          <w:lang w:val="en-US"/>
        </w:rPr>
        <w:t>ppm</w:t>
      </w:r>
      <w:r w:rsidRPr="00820DED">
        <w:t xml:space="preserve">) σε χαμηλότερες τιμές σε σχέση με το αρχικό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 xml:space="preserve">(1:2).Την μεγαλύτερη μετατόπιση στην συχνότητα συντονισμού  την έχει το πρωτόνιο Η3΄ του καφεϊκού οξέως , το οποίο ενώνεται με άνθρακα που έχει διπλό δεσμό αλλά και με την αρωματική μονάδα . </w:t>
      </w:r>
    </w:p>
    <w:p w:rsidR="007A1376" w:rsidRPr="00820DED" w:rsidRDefault="007A1376" w:rsidP="00820DED">
      <w:pPr>
        <w:pStyle w:val="Web"/>
        <w:spacing w:before="0" w:beforeAutospacing="0" w:after="200" w:afterAutospacing="0"/>
        <w:jc w:val="both"/>
        <w:rPr>
          <w:bCs/>
        </w:rPr>
      </w:pPr>
      <w:r w:rsidRPr="00820DED">
        <w:rPr>
          <w:bCs/>
        </w:rPr>
        <w:t xml:space="preserve">Στα φάσμα </w:t>
      </w:r>
      <w:r w:rsidRPr="00820DED">
        <w:rPr>
          <w:bCs/>
          <w:vertAlign w:val="superscript"/>
        </w:rPr>
        <w:t>1</w:t>
      </w:r>
      <w:r w:rsidRPr="00820DED">
        <w:rPr>
          <w:bCs/>
        </w:rPr>
        <w:t xml:space="preserve">H </w:t>
      </w:r>
      <w:r w:rsidRPr="00820DED">
        <w:rPr>
          <w:bCs/>
          <w:lang w:val="en-US"/>
        </w:rPr>
        <w:t>CA</w:t>
      </w:r>
      <w:r w:rsidRPr="00820DED">
        <w:rPr>
          <w:bCs/>
        </w:rPr>
        <w:t>:</w:t>
      </w:r>
      <w:r w:rsidRPr="00820DED">
        <w:rPr>
          <w:bCs/>
          <w:lang w:val="en-US"/>
        </w:rPr>
        <w:t>CA</w:t>
      </w:r>
      <w:r w:rsidRPr="00820DED">
        <w:rPr>
          <w:bCs/>
        </w:rPr>
        <w:t>:</w:t>
      </w:r>
      <w:r w:rsidRPr="00820DED">
        <w:rPr>
          <w:bCs/>
          <w:lang w:val="en-US"/>
        </w:rPr>
        <w:t>GA</w:t>
      </w:r>
      <w:r w:rsidRPr="00820DED">
        <w:rPr>
          <w:bCs/>
        </w:rPr>
        <w:t>:</w:t>
      </w:r>
      <w:r w:rsidRPr="00820DED">
        <w:rPr>
          <w:bCs/>
          <w:lang w:val="en-US"/>
        </w:rPr>
        <w:t>DMSO</w:t>
      </w:r>
      <w:r w:rsidRPr="00820DED">
        <w:rPr>
          <w:bCs/>
        </w:rPr>
        <w:t>:</w:t>
      </w:r>
      <w:r w:rsidRPr="00820DED">
        <w:rPr>
          <w:bCs/>
          <w:lang w:val="en-US"/>
        </w:rPr>
        <w:t>Zn</w:t>
      </w:r>
      <w:r w:rsidRPr="00820DED">
        <w:rPr>
          <w:bCs/>
        </w:rPr>
        <w:t>(1:2)  (</w:t>
      </w:r>
      <w:r w:rsidRPr="00820DED">
        <w:rPr>
          <w:bCs/>
          <w:lang w:val="en-US"/>
        </w:rPr>
        <w:t>t</w:t>
      </w:r>
      <w:r w:rsidRPr="00820DED">
        <w:rPr>
          <w:bCs/>
        </w:rPr>
        <w:t>=14</w:t>
      </w:r>
      <w:r w:rsidRPr="00820DED">
        <w:rPr>
          <w:bCs/>
          <w:lang w:val="en-US"/>
        </w:rPr>
        <w:t>days</w:t>
      </w:r>
      <w:r w:rsidRPr="00820DED">
        <w:rPr>
          <w:bCs/>
        </w:rPr>
        <w:t>) τα πρωτόνια του καφεϊκού οξέως Η</w:t>
      </w:r>
      <w:r w:rsidRPr="00820DED">
        <w:rPr>
          <w:bCs/>
          <w:vertAlign w:val="subscript"/>
        </w:rPr>
        <w:t>2</w:t>
      </w:r>
      <w:r w:rsidRPr="00820DED">
        <w:rPr>
          <w:bCs/>
        </w:rPr>
        <w:t xml:space="preserve"> ,Η</w:t>
      </w:r>
      <w:r w:rsidRPr="00820DED">
        <w:rPr>
          <w:bCs/>
          <w:vertAlign w:val="subscript"/>
        </w:rPr>
        <w:t>6</w:t>
      </w:r>
      <w:r w:rsidRPr="00820DED">
        <w:rPr>
          <w:bCs/>
        </w:rPr>
        <w:t>,Η</w:t>
      </w:r>
      <w:r w:rsidRPr="00820DED">
        <w:rPr>
          <w:bCs/>
          <w:vertAlign w:val="subscript"/>
        </w:rPr>
        <w:t>3΄</w:t>
      </w:r>
      <w:r w:rsidRPr="00820DED">
        <w:rPr>
          <w:bCs/>
        </w:rPr>
        <w:t xml:space="preserve"> έχουν μετατόπιση στην συχνότητα συντονισμού (</w:t>
      </w:r>
      <w:r w:rsidRPr="00820DED">
        <w:rPr>
          <w:bCs/>
          <w:lang w:val="en-US"/>
        </w:rPr>
        <w:t>ppm</w:t>
      </w:r>
      <w:r w:rsidRPr="00820DED">
        <w:rPr>
          <w:bCs/>
        </w:rPr>
        <w:t>) σε υψηλότερες τιμές ,ενώ τα πρωτόνια του Η</w:t>
      </w:r>
      <w:r w:rsidRPr="00820DED">
        <w:rPr>
          <w:bCs/>
          <w:vertAlign w:val="subscript"/>
        </w:rPr>
        <w:t>2΄,</w:t>
      </w:r>
      <w:r w:rsidRPr="00820DED">
        <w:rPr>
          <w:bCs/>
        </w:rPr>
        <w:t>Η</w:t>
      </w:r>
      <w:r w:rsidRPr="00820DED">
        <w:rPr>
          <w:bCs/>
          <w:vertAlign w:val="subscript"/>
        </w:rPr>
        <w:t>5</w:t>
      </w:r>
      <w:r w:rsidRPr="00820DED">
        <w:rPr>
          <w:bCs/>
        </w:rPr>
        <w:t xml:space="preserve"> έχουν μετατόπιση στην συχνότητα συντονισμού (</w:t>
      </w:r>
      <w:r w:rsidRPr="00820DED">
        <w:rPr>
          <w:bCs/>
          <w:lang w:val="en-US"/>
        </w:rPr>
        <w:t>ppm</w:t>
      </w:r>
      <w:r w:rsidRPr="00820DED">
        <w:rPr>
          <w:bCs/>
        </w:rPr>
        <w:t xml:space="preserve">) σε χαμηλότερες τιμές σε σχέση με το φάσμα </w:t>
      </w:r>
      <w:r w:rsidRPr="00820DED">
        <w:rPr>
          <w:bCs/>
          <w:vertAlign w:val="superscript"/>
        </w:rPr>
        <w:t>1</w:t>
      </w:r>
      <w:r w:rsidRPr="00820DED">
        <w:rPr>
          <w:bCs/>
        </w:rPr>
        <w:t xml:space="preserve">H </w:t>
      </w:r>
      <w:r w:rsidRPr="00820DED">
        <w:rPr>
          <w:bCs/>
          <w:lang w:val="en-US"/>
        </w:rPr>
        <w:t>CA</w:t>
      </w:r>
      <w:r w:rsidRPr="00820DED">
        <w:rPr>
          <w:bCs/>
        </w:rPr>
        <w:t>:</w:t>
      </w:r>
      <w:r w:rsidRPr="00820DED">
        <w:rPr>
          <w:bCs/>
          <w:lang w:val="en-US"/>
        </w:rPr>
        <w:t>CA</w:t>
      </w:r>
      <w:r w:rsidRPr="00820DED">
        <w:rPr>
          <w:bCs/>
        </w:rPr>
        <w:t>:</w:t>
      </w:r>
      <w:r w:rsidRPr="00820DED">
        <w:rPr>
          <w:bCs/>
          <w:lang w:val="en-US"/>
        </w:rPr>
        <w:t>GA</w:t>
      </w:r>
      <w:r w:rsidRPr="00820DED">
        <w:rPr>
          <w:bCs/>
        </w:rPr>
        <w:t>:</w:t>
      </w:r>
      <w:r w:rsidRPr="00820DED">
        <w:rPr>
          <w:bCs/>
          <w:lang w:val="en-US"/>
        </w:rPr>
        <w:t>DMSO</w:t>
      </w:r>
      <w:r w:rsidRPr="00820DED">
        <w:rPr>
          <w:bCs/>
        </w:rPr>
        <w:t>:</w:t>
      </w:r>
      <w:r w:rsidRPr="00820DED">
        <w:rPr>
          <w:bCs/>
          <w:lang w:val="en-US"/>
        </w:rPr>
        <w:t>Zn</w:t>
      </w:r>
      <w:r w:rsidRPr="00820DED">
        <w:rPr>
          <w:bCs/>
        </w:rPr>
        <w:t>(1:2)(</w:t>
      </w:r>
      <w:r w:rsidRPr="00820DED">
        <w:rPr>
          <w:bCs/>
          <w:lang w:val="en-US"/>
        </w:rPr>
        <w:t>t</w:t>
      </w:r>
      <w:r w:rsidRPr="00820DED">
        <w:rPr>
          <w:bCs/>
        </w:rPr>
        <w:t>=7</w:t>
      </w:r>
      <w:r w:rsidRPr="00820DED">
        <w:rPr>
          <w:bCs/>
          <w:lang w:val="en-US"/>
        </w:rPr>
        <w:t>days</w:t>
      </w:r>
      <w:r w:rsidRPr="00820DED">
        <w:rPr>
          <w:bCs/>
        </w:rPr>
        <w:t>).Την μεγαλύτερη μετατόπιση στην συχνότητα συντονισμού  την έχει το πρωτόνιο Η</w:t>
      </w:r>
      <w:r w:rsidRPr="00820DED">
        <w:rPr>
          <w:bCs/>
          <w:vertAlign w:val="subscript"/>
        </w:rPr>
        <w:t>3΄</w:t>
      </w:r>
      <w:r w:rsidRPr="00820DED">
        <w:rPr>
          <w:bCs/>
        </w:rPr>
        <w:t xml:space="preserve"> του καφεϊκού οξέως , το οποίο ενώνεται με άνθρακα που έχει διπλό δεσμό αλλά και με την αρωματική μονάδα . Επίσης υπάρχει μια σταθερότητα με την προσθήκη μετάλλου στο μείγμα ,συγκρίνοντας λοιπών  τα </w:t>
      </w:r>
      <w:r w:rsidRPr="00820DED">
        <w:rPr>
          <w:bCs/>
        </w:rPr>
        <w:lastRenderedPageBreak/>
        <w:t>δυο φάσματα  για (</w:t>
      </w:r>
      <w:r w:rsidRPr="00820DED">
        <w:rPr>
          <w:bCs/>
          <w:lang w:val="en-US"/>
        </w:rPr>
        <w:t>t</w:t>
      </w:r>
      <w:r w:rsidRPr="00820DED">
        <w:rPr>
          <w:bCs/>
        </w:rPr>
        <w:t>=7</w:t>
      </w:r>
      <w:r w:rsidRPr="00820DED">
        <w:rPr>
          <w:bCs/>
          <w:lang w:val="en-US"/>
        </w:rPr>
        <w:t>days</w:t>
      </w:r>
      <w:r w:rsidRPr="00820DED">
        <w:rPr>
          <w:bCs/>
        </w:rPr>
        <w:t>) όσο  και για (</w:t>
      </w:r>
      <w:r w:rsidRPr="00820DED">
        <w:rPr>
          <w:bCs/>
          <w:lang w:val="en-US"/>
        </w:rPr>
        <w:t>t</w:t>
      </w:r>
      <w:r w:rsidRPr="00820DED">
        <w:rPr>
          <w:bCs/>
        </w:rPr>
        <w:t>=14</w:t>
      </w:r>
      <w:r w:rsidRPr="00820DED">
        <w:rPr>
          <w:bCs/>
          <w:lang w:val="en-US"/>
        </w:rPr>
        <w:t>days</w:t>
      </w:r>
      <w:r w:rsidRPr="00820DED">
        <w:rPr>
          <w:bCs/>
        </w:rPr>
        <w:t>) φαίνεται ότι η μετατόπιση μειώνεται μεταξύ αυτών των δυο φασμάτων με το πέρας του χρόνου.</w:t>
      </w:r>
    </w:p>
    <w:p w:rsidR="007A1376" w:rsidRPr="00820DED" w:rsidRDefault="007A1376" w:rsidP="00820DED">
      <w:pPr>
        <w:pStyle w:val="Web"/>
        <w:spacing w:before="0" w:beforeAutospacing="0" w:after="200" w:afterAutospacing="0"/>
        <w:jc w:val="both"/>
        <w:rPr>
          <w:bCs/>
        </w:rPr>
      </w:pPr>
      <w:r w:rsidRPr="00820DED">
        <w:rPr>
          <w:bCs/>
        </w:rPr>
        <w:t xml:space="preserve">Στα φάσμα </w:t>
      </w:r>
      <w:r w:rsidRPr="00820DED">
        <w:rPr>
          <w:bCs/>
          <w:vertAlign w:val="superscript"/>
        </w:rPr>
        <w:t>1</w:t>
      </w:r>
      <w:r w:rsidRPr="00820DED">
        <w:rPr>
          <w:bCs/>
        </w:rPr>
        <w:t xml:space="preserve">H </w:t>
      </w:r>
      <w:r w:rsidRPr="00820DED">
        <w:rPr>
          <w:bCs/>
          <w:lang w:val="en-US"/>
        </w:rPr>
        <w:t>CA</w:t>
      </w:r>
      <w:r w:rsidRPr="00820DED">
        <w:rPr>
          <w:bCs/>
        </w:rPr>
        <w:t>:</w:t>
      </w:r>
      <w:r w:rsidRPr="00820DED">
        <w:rPr>
          <w:bCs/>
          <w:lang w:val="en-US"/>
        </w:rPr>
        <w:t>CA</w:t>
      </w:r>
      <w:r w:rsidRPr="00820DED">
        <w:rPr>
          <w:bCs/>
        </w:rPr>
        <w:t>:</w:t>
      </w:r>
      <w:r w:rsidRPr="00820DED">
        <w:rPr>
          <w:bCs/>
          <w:lang w:val="en-US"/>
        </w:rPr>
        <w:t>GA</w:t>
      </w:r>
      <w:r w:rsidRPr="00820DED">
        <w:rPr>
          <w:bCs/>
        </w:rPr>
        <w:t>:</w:t>
      </w:r>
      <w:r w:rsidRPr="00820DED">
        <w:rPr>
          <w:bCs/>
          <w:lang w:val="en-US"/>
        </w:rPr>
        <w:t>DMSO</w:t>
      </w:r>
      <w:r w:rsidRPr="00820DED">
        <w:rPr>
          <w:bCs/>
        </w:rPr>
        <w:t>:</w:t>
      </w:r>
      <w:r w:rsidRPr="00820DED">
        <w:rPr>
          <w:bCs/>
          <w:lang w:val="en-US"/>
        </w:rPr>
        <w:t>Zn</w:t>
      </w:r>
      <w:r w:rsidRPr="00820DED">
        <w:rPr>
          <w:bCs/>
        </w:rPr>
        <w:t>(1:2)  (</w:t>
      </w:r>
      <w:r w:rsidRPr="00820DED">
        <w:rPr>
          <w:bCs/>
          <w:lang w:val="en-US"/>
        </w:rPr>
        <w:t>t</w:t>
      </w:r>
      <w:r w:rsidRPr="00820DED">
        <w:rPr>
          <w:bCs/>
        </w:rPr>
        <w:t>=14</w:t>
      </w:r>
      <w:r w:rsidRPr="00820DED">
        <w:rPr>
          <w:bCs/>
          <w:lang w:val="en-US"/>
        </w:rPr>
        <w:t>days</w:t>
      </w:r>
      <w:r w:rsidRPr="00820DED">
        <w:rPr>
          <w:bCs/>
        </w:rPr>
        <w:t>)  τα πρωτόνια του γαλλικού οξέως  Η</w:t>
      </w:r>
      <w:r w:rsidRPr="00820DED">
        <w:rPr>
          <w:bCs/>
          <w:vertAlign w:val="subscript"/>
        </w:rPr>
        <w:t xml:space="preserve">2 </w:t>
      </w:r>
      <w:r w:rsidRPr="00820DED">
        <w:rPr>
          <w:bCs/>
        </w:rPr>
        <w:t>, Η</w:t>
      </w:r>
      <w:r w:rsidRPr="00820DED">
        <w:rPr>
          <w:bCs/>
          <w:vertAlign w:val="subscript"/>
        </w:rPr>
        <w:t>6</w:t>
      </w:r>
      <w:r w:rsidRPr="00820DED">
        <w:rPr>
          <w:bCs/>
        </w:rPr>
        <w:t xml:space="preserve">  έχουν μετατόπιση στην συχνότητα συντονισμού (</w:t>
      </w:r>
      <w:r w:rsidRPr="00820DED">
        <w:rPr>
          <w:bCs/>
          <w:lang w:val="en-US"/>
        </w:rPr>
        <w:t>ppm</w:t>
      </w:r>
      <w:r w:rsidRPr="00820DED">
        <w:rPr>
          <w:bCs/>
        </w:rPr>
        <w:t xml:space="preserve">) σε χαμηλότερες τιμές σε σχέση με το αρχικό φάσμα </w:t>
      </w:r>
      <w:r w:rsidRPr="00820DED">
        <w:rPr>
          <w:bCs/>
          <w:vertAlign w:val="superscript"/>
        </w:rPr>
        <w:t>1</w:t>
      </w:r>
      <w:r w:rsidRPr="00820DED">
        <w:rPr>
          <w:bCs/>
        </w:rPr>
        <w:t xml:space="preserve">H </w:t>
      </w:r>
      <w:r w:rsidRPr="00820DED">
        <w:rPr>
          <w:bCs/>
          <w:lang w:val="en-US"/>
        </w:rPr>
        <w:t>CA</w:t>
      </w:r>
      <w:r w:rsidRPr="00820DED">
        <w:rPr>
          <w:bCs/>
        </w:rPr>
        <w:t>:</w:t>
      </w:r>
      <w:r w:rsidRPr="00820DED">
        <w:rPr>
          <w:bCs/>
          <w:lang w:val="en-US"/>
        </w:rPr>
        <w:t>CA</w:t>
      </w:r>
      <w:r w:rsidRPr="00820DED">
        <w:rPr>
          <w:bCs/>
        </w:rPr>
        <w:t>:</w:t>
      </w:r>
      <w:r w:rsidRPr="00820DED">
        <w:rPr>
          <w:bCs/>
          <w:lang w:val="en-US"/>
        </w:rPr>
        <w:t>GA</w:t>
      </w:r>
      <w:r w:rsidRPr="00820DED">
        <w:rPr>
          <w:bCs/>
        </w:rPr>
        <w:t>:</w:t>
      </w:r>
      <w:r w:rsidRPr="00820DED">
        <w:rPr>
          <w:bCs/>
          <w:lang w:val="en-US"/>
        </w:rPr>
        <w:t>DMSO</w:t>
      </w:r>
      <w:r w:rsidRPr="00820DED">
        <w:rPr>
          <w:bCs/>
        </w:rPr>
        <w:t>:</w:t>
      </w:r>
      <w:r w:rsidRPr="00820DED">
        <w:rPr>
          <w:bCs/>
          <w:lang w:val="en-US"/>
        </w:rPr>
        <w:t>Zn</w:t>
      </w:r>
      <w:r w:rsidRPr="00820DED">
        <w:rPr>
          <w:bCs/>
        </w:rPr>
        <w:t xml:space="preserve">(1:2) αλλά και με το  </w:t>
      </w:r>
      <w:r w:rsidRPr="00820DED">
        <w:rPr>
          <w:bCs/>
          <w:vertAlign w:val="superscript"/>
        </w:rPr>
        <w:t>1</w:t>
      </w:r>
      <w:r w:rsidRPr="00820DED">
        <w:rPr>
          <w:bCs/>
        </w:rPr>
        <w:t xml:space="preserve">H </w:t>
      </w:r>
      <w:r w:rsidRPr="00820DED">
        <w:rPr>
          <w:bCs/>
          <w:lang w:val="en-US"/>
        </w:rPr>
        <w:t>CA</w:t>
      </w:r>
      <w:r w:rsidRPr="00820DED">
        <w:rPr>
          <w:bCs/>
        </w:rPr>
        <w:t>:</w:t>
      </w:r>
      <w:r w:rsidRPr="00820DED">
        <w:rPr>
          <w:bCs/>
          <w:lang w:val="en-US"/>
        </w:rPr>
        <w:t>CA</w:t>
      </w:r>
      <w:r w:rsidRPr="00820DED">
        <w:rPr>
          <w:bCs/>
        </w:rPr>
        <w:t>:</w:t>
      </w:r>
      <w:r w:rsidRPr="00820DED">
        <w:rPr>
          <w:bCs/>
          <w:lang w:val="en-US"/>
        </w:rPr>
        <w:t>GA</w:t>
      </w:r>
      <w:r w:rsidRPr="00820DED">
        <w:rPr>
          <w:bCs/>
        </w:rPr>
        <w:t>:</w:t>
      </w:r>
      <w:r w:rsidRPr="00820DED">
        <w:rPr>
          <w:bCs/>
          <w:lang w:val="en-US"/>
        </w:rPr>
        <w:t>DMSO</w:t>
      </w:r>
      <w:r w:rsidRPr="00820DED">
        <w:rPr>
          <w:bCs/>
        </w:rPr>
        <w:t>:</w:t>
      </w:r>
      <w:r w:rsidRPr="00820DED">
        <w:rPr>
          <w:bCs/>
          <w:lang w:val="en-US"/>
        </w:rPr>
        <w:t>Zn</w:t>
      </w:r>
      <w:r w:rsidRPr="00820DED">
        <w:rPr>
          <w:bCs/>
        </w:rPr>
        <w:t>(1:2)(</w:t>
      </w:r>
      <w:r w:rsidRPr="00820DED">
        <w:rPr>
          <w:bCs/>
          <w:lang w:val="en-US"/>
        </w:rPr>
        <w:t>t</w:t>
      </w:r>
      <w:r w:rsidRPr="00820DED">
        <w:rPr>
          <w:bCs/>
        </w:rPr>
        <w:t>=7</w:t>
      </w:r>
      <w:r w:rsidRPr="00820DED">
        <w:rPr>
          <w:bCs/>
          <w:lang w:val="en-US"/>
        </w:rPr>
        <w:t>days</w:t>
      </w:r>
      <w:r w:rsidRPr="00820DED">
        <w:rPr>
          <w:bCs/>
        </w:rPr>
        <w:t>).</w:t>
      </w:r>
    </w:p>
    <w:p w:rsidR="001870AD" w:rsidRDefault="001870AD" w:rsidP="00820DED">
      <w:pPr>
        <w:jc w:val="both"/>
        <w:rPr>
          <w:rFonts w:ascii="Times New Roman" w:eastAsia="Times New Roman" w:hAnsi="Times New Roman" w:cs="Times New Roman"/>
          <w:bCs/>
          <w:sz w:val="24"/>
          <w:szCs w:val="24"/>
        </w:rPr>
      </w:pPr>
    </w:p>
    <w:p w:rsidR="007A1376" w:rsidRDefault="007A1376" w:rsidP="00820DED">
      <w:pPr>
        <w:jc w:val="both"/>
        <w:rPr>
          <w:rFonts w:ascii="Times New Roman" w:eastAsia="Times New Roman" w:hAnsi="Times New Roman" w:cs="Times New Roman"/>
          <w:bCs/>
          <w:sz w:val="24"/>
          <w:szCs w:val="24"/>
        </w:rPr>
      </w:pPr>
      <w:r w:rsidRPr="00820DED">
        <w:rPr>
          <w:rFonts w:ascii="Times New Roman" w:eastAsia="Times New Roman" w:hAnsi="Times New Roman" w:cs="Times New Roman"/>
          <w:bCs/>
          <w:sz w:val="24"/>
          <w:szCs w:val="24"/>
        </w:rPr>
        <w:t xml:space="preserve">Τέλος στο φάσμα  </w:t>
      </w:r>
      <w:r w:rsidRPr="00820DED">
        <w:rPr>
          <w:rFonts w:ascii="Times New Roman" w:eastAsia="Times New Roman" w:hAnsi="Times New Roman" w:cs="Times New Roman"/>
          <w:bCs/>
          <w:sz w:val="24"/>
          <w:szCs w:val="24"/>
          <w:vertAlign w:val="superscript"/>
        </w:rPr>
        <w:t>1</w:t>
      </w:r>
      <w:r w:rsidRPr="00820DED">
        <w:rPr>
          <w:rFonts w:ascii="Times New Roman" w:eastAsia="Times New Roman" w:hAnsi="Times New Roman" w:cs="Times New Roman"/>
          <w:bCs/>
          <w:sz w:val="24"/>
          <w:szCs w:val="24"/>
        </w:rPr>
        <w:t>H CA:GA:DMSO:Zn(1:2) (t=14days) φαίνεται να υπαρχει δημιουργία ενός παραπροϊόντος ή το φάσμα να επηρεάζεται  πιθανόν από</w:t>
      </w:r>
      <w:r w:rsidR="001870AD">
        <w:rPr>
          <w:rFonts w:ascii="Times New Roman" w:eastAsia="Times New Roman" w:hAnsi="Times New Roman" w:cs="Times New Roman"/>
          <w:bCs/>
          <w:sz w:val="24"/>
          <w:szCs w:val="24"/>
        </w:rPr>
        <w:t xml:space="preserve"> οξείδωση του αρχικού δείγματος</w:t>
      </w:r>
      <w:r w:rsidRPr="00820DED">
        <w:rPr>
          <w:rFonts w:ascii="Times New Roman" w:eastAsia="Times New Roman" w:hAnsi="Times New Roman" w:cs="Times New Roman"/>
          <w:bCs/>
          <w:sz w:val="24"/>
          <w:szCs w:val="24"/>
        </w:rPr>
        <w:t>.</w:t>
      </w:r>
    </w:p>
    <w:p w:rsidR="001870AD" w:rsidRPr="00637C12" w:rsidRDefault="001870AD" w:rsidP="00820DED">
      <w:pPr>
        <w:jc w:val="both"/>
        <w:rPr>
          <w:rFonts w:ascii="Times New Roman" w:eastAsia="Times New Roman" w:hAnsi="Times New Roman" w:cs="Times New Roman"/>
          <w:bCs/>
          <w:sz w:val="24"/>
          <w:szCs w:val="24"/>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2011498"/>
            <wp:effectExtent l="19050" t="0" r="2540" b="0"/>
            <wp:docPr id="86"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9" cstate="print"/>
                    <a:srcRect/>
                    <a:stretch>
                      <a:fillRect/>
                    </a:stretch>
                  </pic:blipFill>
                  <pic:spPr bwMode="auto">
                    <a:xfrm>
                      <a:off x="0" y="0"/>
                      <a:ext cx="5274310" cy="2011498"/>
                    </a:xfrm>
                    <a:prstGeom prst="rect">
                      <a:avLst/>
                    </a:prstGeom>
                    <a:noFill/>
                    <a:ln w="9525">
                      <a:noFill/>
                      <a:miter lim="800000"/>
                      <a:headEnd/>
                      <a:tailEnd/>
                    </a:ln>
                  </pic:spPr>
                </pic:pic>
              </a:graphicData>
            </a:graphic>
          </wp:inline>
        </w:drawing>
      </w:r>
    </w:p>
    <w:p w:rsidR="007A1376" w:rsidRPr="00820DED" w:rsidRDefault="007A1376" w:rsidP="00820DED">
      <w:pPr>
        <w:pStyle w:val="a8"/>
        <w:jc w:val="center"/>
        <w:rPr>
          <w:rFonts w:ascii="Times New Roman" w:eastAsia="Times New Roman" w:hAnsi="Times New Roman" w:cs="Times New Roman"/>
          <w:b/>
          <w:bCs/>
          <w:i w:val="0"/>
          <w:iCs w:val="0"/>
          <w:color w:val="auto"/>
        </w:rPr>
      </w:pPr>
      <w:r w:rsidRPr="00820DED">
        <w:rPr>
          <w:rFonts w:ascii="Times New Roman" w:eastAsia="Times New Roman" w:hAnsi="Times New Roman" w:cs="Times New Roman"/>
          <w:i w:val="0"/>
          <w:iCs w:val="0"/>
          <w:color w:val="auto"/>
        </w:rPr>
        <w:t>Εικόνα</w:t>
      </w:r>
      <w:r w:rsidR="00C913E9" w:rsidRPr="00C913E9">
        <w:rPr>
          <w:rFonts w:ascii="Times New Roman" w:eastAsia="Times New Roman" w:hAnsi="Times New Roman" w:cs="Times New Roman"/>
          <w:b/>
          <w:bCs/>
          <w:i w:val="0"/>
          <w:iCs w:val="0"/>
          <w:color w:val="auto"/>
        </w:rPr>
        <w:t xml:space="preserve"> 88</w:t>
      </w:r>
      <w:r w:rsidRPr="00820DED">
        <w:rPr>
          <w:rFonts w:ascii="Times New Roman" w:eastAsia="Times New Roman" w:hAnsi="Times New Roman" w:cs="Times New Roman"/>
          <w:i w:val="0"/>
          <w:iCs w:val="0"/>
          <w:color w:val="auto"/>
        </w:rPr>
        <w:t xml:space="preserve">: Σύγκριση φασμάτων </w:t>
      </w:r>
      <w:r w:rsidRPr="00820DED">
        <w:rPr>
          <w:rFonts w:ascii="Times New Roman" w:eastAsia="Times New Roman" w:hAnsi="Times New Roman" w:cs="Times New Roman"/>
          <w:i w:val="0"/>
          <w:iCs w:val="0"/>
          <w:color w:val="auto"/>
          <w:vertAlign w:val="superscript"/>
        </w:rPr>
        <w:t>1</w:t>
      </w:r>
      <w:r w:rsidRPr="00820DED">
        <w:rPr>
          <w:rFonts w:ascii="Times New Roman" w:eastAsia="Times New Roman" w:hAnsi="Times New Roman" w:cs="Times New Roman"/>
          <w:i w:val="0"/>
          <w:iCs w:val="0"/>
          <w:color w:val="auto"/>
        </w:rPr>
        <w:t>H CA:GA:DMSO:Zn(1:2),CA:GA:DMSO:Zn(1:2) (t=7days) , CA:GA:DMSO:Zn(1:2) (t=14days). Έμφαση στις κύριες κορυφές του γαλλικού και καφεϊκού οξέως σ’ αυτό το φάσμα.</w:t>
      </w:r>
    </w:p>
    <w:p w:rsidR="007A1376" w:rsidRPr="00745291" w:rsidRDefault="007A1376" w:rsidP="007A1376">
      <w:pPr>
        <w:rPr>
          <w:rFonts w:ascii="Times New Roman" w:hAnsi="Times New Roman" w:cs="Times New Roman"/>
        </w:rPr>
      </w:pPr>
    </w:p>
    <w:p w:rsidR="00813DE7" w:rsidRPr="00A31BAE" w:rsidRDefault="00813DE7" w:rsidP="00813DE7">
      <w:pPr>
        <w:pStyle w:val="Web"/>
        <w:numPr>
          <w:ilvl w:val="3"/>
          <w:numId w:val="14"/>
        </w:numPr>
        <w:spacing w:before="0" w:beforeAutospacing="0" w:after="200" w:afterAutospacing="0"/>
        <w:outlineLvl w:val="2"/>
        <w:rPr>
          <w:bCs/>
          <w:sz w:val="32"/>
          <w:szCs w:val="32"/>
          <w:u w:val="single"/>
          <w:vertAlign w:val="subscript"/>
        </w:rPr>
      </w:pPr>
      <w:r>
        <w:rPr>
          <w:bCs/>
        </w:rPr>
        <w:t xml:space="preserve">Δυαδικό μίγμα με προσθήκη μετάλλου σε αναλογία (δυαδικού μίγματος:μετάλλου) ίση (1:6) και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sidRPr="00813DE7">
        <w:rPr>
          <w:bCs/>
        </w:rPr>
        <w:t>.</w:t>
      </w:r>
    </w:p>
    <w:p w:rsidR="00410D47" w:rsidRPr="00813DE7" w:rsidRDefault="00813DE7" w:rsidP="00813DE7">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w:t>
      </w:r>
      <w:r w:rsidRPr="00813DE7">
        <w:rPr>
          <w:bCs/>
          <w:iCs/>
        </w:rPr>
        <w:t>7</w:t>
      </w:r>
      <w:r>
        <w:rPr>
          <w:bCs/>
          <w:iCs/>
        </w:rPr>
        <w:t xml:space="preserve">9 </w:t>
      </w:r>
      <w:r w:rsidRPr="00813DE7">
        <w:rPr>
          <w:bCs/>
          <w:iCs/>
        </w:rPr>
        <w:t>-</w:t>
      </w:r>
      <w:r>
        <w:rPr>
          <w:bCs/>
          <w:iCs/>
        </w:rPr>
        <w:t xml:space="preserve"> 3.1.82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w:t>
      </w:r>
      <w:r w:rsidRPr="00813DE7">
        <w:rPr>
          <w:bCs/>
          <w:iCs/>
        </w:rPr>
        <w:t xml:space="preserve"> </w:t>
      </w:r>
      <w:r>
        <w:rPr>
          <w:bCs/>
          <w:iCs/>
        </w:rPr>
        <w:t xml:space="preserve">για αναλογία </w:t>
      </w:r>
      <w:r w:rsidRPr="006B3C89">
        <w:rPr>
          <w:bCs/>
          <w:iCs/>
        </w:rPr>
        <w:t xml:space="preserve"> </w:t>
      </w:r>
      <w:r>
        <w:rPr>
          <w:bCs/>
          <w:iCs/>
        </w:rPr>
        <w:t>(</w:t>
      </w:r>
      <w:r>
        <w:rPr>
          <w:bCs/>
        </w:rPr>
        <w:t xml:space="preserve">δυαδικού μίγματος:μετάλλου) ίση (1:6) και χρόνο και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Pr>
          <w:bCs/>
        </w:rPr>
        <w:t xml:space="preserve"> και στην Εικόνα </w:t>
      </w:r>
      <w:r w:rsidRPr="00813DE7">
        <w:rPr>
          <w:bCs/>
        </w:rPr>
        <w:t>8</w:t>
      </w:r>
      <w:r>
        <w:rPr>
          <w:bCs/>
        </w:rPr>
        <w:t xml:space="preserve">9 τα 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F059A1" w:rsidRDefault="00F059A1" w:rsidP="00F059A1">
      <w:pPr>
        <w:pStyle w:val="a5"/>
        <w:tabs>
          <w:tab w:val="left" w:pos="2400"/>
        </w:tabs>
        <w:outlineLvl w:val="2"/>
        <w:rPr>
          <w:rFonts w:ascii="Times New Roman" w:eastAsia="Times New Roman" w:hAnsi="Times New Roman" w:cs="Times New Roman"/>
          <w:bCs/>
          <w:sz w:val="24"/>
          <w:szCs w:val="24"/>
        </w:rPr>
      </w:pPr>
      <w:bookmarkStart w:id="168" w:name="_Toc170659656"/>
    </w:p>
    <w:p w:rsidR="00813DE7" w:rsidRPr="000141AC" w:rsidRDefault="00813DE7" w:rsidP="00F059A1">
      <w:pPr>
        <w:pStyle w:val="a5"/>
        <w:tabs>
          <w:tab w:val="left" w:pos="2400"/>
        </w:tabs>
        <w:outlineLvl w:val="2"/>
        <w:rPr>
          <w:rFonts w:ascii="Times New Roman" w:eastAsia="Times New Roman" w:hAnsi="Times New Roman" w:cs="Times New Roman"/>
          <w:bCs/>
          <w:sz w:val="24"/>
          <w:szCs w:val="24"/>
        </w:rPr>
      </w:pPr>
    </w:p>
    <w:p w:rsidR="00813DE7" w:rsidRPr="000141AC" w:rsidRDefault="00813DE7" w:rsidP="00F059A1">
      <w:pPr>
        <w:pStyle w:val="a5"/>
        <w:tabs>
          <w:tab w:val="left" w:pos="2400"/>
        </w:tabs>
        <w:outlineLvl w:val="2"/>
        <w:rPr>
          <w:rFonts w:ascii="Times New Roman" w:eastAsia="Times New Roman" w:hAnsi="Times New Roman" w:cs="Times New Roman"/>
          <w:bCs/>
          <w:sz w:val="24"/>
          <w:szCs w:val="24"/>
        </w:rPr>
      </w:pPr>
    </w:p>
    <w:p w:rsidR="00813DE7" w:rsidRPr="000141AC" w:rsidRDefault="00813DE7" w:rsidP="00F059A1">
      <w:pPr>
        <w:pStyle w:val="a5"/>
        <w:tabs>
          <w:tab w:val="left" w:pos="2400"/>
        </w:tabs>
        <w:outlineLvl w:val="2"/>
        <w:rPr>
          <w:rFonts w:ascii="Times New Roman" w:eastAsia="Times New Roman" w:hAnsi="Times New Roman" w:cs="Times New Roman"/>
          <w:bCs/>
          <w:sz w:val="24"/>
          <w:szCs w:val="24"/>
        </w:rPr>
      </w:pPr>
    </w:p>
    <w:p w:rsidR="00813DE7" w:rsidRPr="000141AC" w:rsidRDefault="00813DE7" w:rsidP="00F059A1">
      <w:pPr>
        <w:pStyle w:val="a5"/>
        <w:tabs>
          <w:tab w:val="left" w:pos="2400"/>
        </w:tabs>
        <w:outlineLvl w:val="2"/>
        <w:rPr>
          <w:rFonts w:ascii="Times New Roman" w:eastAsia="Times New Roman" w:hAnsi="Times New Roman" w:cs="Times New Roman"/>
          <w:bCs/>
          <w:sz w:val="24"/>
          <w:szCs w:val="24"/>
        </w:rPr>
      </w:pPr>
    </w:p>
    <w:p w:rsidR="00813DE7" w:rsidRPr="000141AC" w:rsidRDefault="00813DE7" w:rsidP="00F059A1">
      <w:pPr>
        <w:pStyle w:val="a5"/>
        <w:tabs>
          <w:tab w:val="left" w:pos="2400"/>
        </w:tabs>
        <w:outlineLvl w:val="2"/>
        <w:rPr>
          <w:rFonts w:ascii="Times New Roman" w:eastAsia="Times New Roman" w:hAnsi="Times New Roman" w:cs="Times New Roman"/>
          <w:bCs/>
          <w:sz w:val="24"/>
          <w:szCs w:val="24"/>
        </w:rPr>
      </w:pPr>
    </w:p>
    <w:bookmarkEnd w:id="168"/>
    <w:p w:rsidR="007A1376" w:rsidRPr="000141AC" w:rsidRDefault="00813DE7" w:rsidP="00813DE7">
      <w:pPr>
        <w:pStyle w:val="Web"/>
        <w:spacing w:before="0" w:beforeAutospacing="0" w:after="200" w:afterAutospacing="0"/>
        <w:outlineLvl w:val="2"/>
        <w:rPr>
          <w:bCs/>
          <w:iCs/>
        </w:rPr>
      </w:pPr>
      <w:r w:rsidRPr="006B3C89">
        <w:rPr>
          <w:bCs/>
          <w:iCs/>
        </w:rPr>
        <w:lastRenderedPageBreak/>
        <w:t>Πίνακα</w:t>
      </w:r>
      <w:r>
        <w:rPr>
          <w:bCs/>
          <w:iCs/>
        </w:rPr>
        <w:t>ς</w:t>
      </w:r>
      <w:r w:rsidRPr="006B3C89">
        <w:rPr>
          <w:bCs/>
          <w:iCs/>
        </w:rPr>
        <w:t xml:space="preserve"> 3.1.</w:t>
      </w:r>
      <w:r w:rsidRPr="00813DE7">
        <w:rPr>
          <w:bCs/>
          <w:iCs/>
        </w:rPr>
        <w:t>79</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6</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813DE7" w:rsidRDefault="00C75A09" w:rsidP="007A1376">
      <w:pPr>
        <w:rPr>
          <w:rFonts w:ascii="Times New Roman" w:hAnsi="Times New Roman" w:cs="Times New Roman"/>
        </w:rPr>
      </w:pPr>
      <w:r w:rsidRPr="00C75A09">
        <w:rPr>
          <w:noProof/>
        </w:rPr>
        <w:pict>
          <v:shape id="_x0000_s4448" type="#_x0000_t75" alt="" style="position:absolute;margin-left:-40.5pt;margin-top:18pt;width:519.75pt;height:129.85pt;z-index:251761664;mso-wrap-edited:f">
            <v:imagedata r:id="rId310" o:title=""/>
            <w10:wrap type="topAndBottom"/>
          </v:shape>
          <o:OLEObject Type="Embed" ProgID="Excel.Sheet.12" ShapeID="_x0000_s4448" DrawAspect="Content" ObjectID="_1786616422" r:id="rId311"/>
        </w:pict>
      </w:r>
    </w:p>
    <w:p w:rsidR="00813DE7" w:rsidRPr="00813DE7" w:rsidRDefault="00813DE7" w:rsidP="00813DE7">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sidRPr="00813DE7">
        <w:rPr>
          <w:bCs/>
          <w:iCs/>
        </w:rPr>
        <w:t>80</w:t>
      </w:r>
      <w:r w:rsidRPr="006B3C89">
        <w:rPr>
          <w:bCs/>
          <w:iCs/>
        </w:rPr>
        <w:t xml:space="preserve"> Χημική μετατόπιση </w:t>
      </w:r>
      <w:r>
        <w:rPr>
          <w:bCs/>
          <w:iCs/>
        </w:rPr>
        <w:t>πρωτονίων</w:t>
      </w:r>
      <w:r w:rsidRPr="006B3C89">
        <w:rPr>
          <w:bCs/>
          <w:iCs/>
        </w:rPr>
        <w:t xml:space="preserve"> </w:t>
      </w:r>
      <w:r>
        <w:rPr>
          <w:bCs/>
          <w:iCs/>
        </w:rPr>
        <w:t>και Δδ (</w:t>
      </w:r>
      <w:r>
        <w:rPr>
          <w:bCs/>
          <w:iCs/>
          <w:lang w:val="en-US"/>
        </w:rPr>
        <w:t>ppm</w:t>
      </w:r>
      <w:r w:rsidRPr="00813DE7">
        <w:rPr>
          <w:bCs/>
          <w:iCs/>
        </w:rPr>
        <w:t xml:space="preserve">) </w:t>
      </w:r>
      <w:r w:rsidRPr="006B3C89">
        <w:rPr>
          <w:bCs/>
          <w:iCs/>
        </w:rPr>
        <w:t xml:space="preserve">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6</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813DE7" w:rsidRDefault="00C75A09" w:rsidP="007A1376">
      <w:pPr>
        <w:tabs>
          <w:tab w:val="left" w:pos="2040"/>
        </w:tabs>
        <w:rPr>
          <w:rFonts w:ascii="Times New Roman" w:hAnsi="Times New Roman" w:cs="Times New Roman"/>
        </w:rPr>
      </w:pPr>
      <w:r>
        <w:rPr>
          <w:rFonts w:ascii="Times New Roman" w:hAnsi="Times New Roman" w:cs="Times New Roman"/>
          <w:noProof/>
          <w:lang w:eastAsia="en-US"/>
        </w:rPr>
        <w:pict>
          <v:shape id="_x0000_s4447" type="#_x0000_t75" alt="" style="position:absolute;margin-left:-40.5pt;margin-top:12.05pt;width:457.7pt;height:95.1pt;z-index:251710464;mso-wrap-edited:f">
            <v:imagedata r:id="rId312" o:title=""/>
          </v:shape>
          <o:OLEObject Type="Embed" ProgID="Excel.Sheet.12" ShapeID="_x0000_s4447" DrawAspect="Content" ObjectID="_1786616423" r:id="rId313"/>
        </w:pict>
      </w:r>
      <w:r w:rsidR="007A1376" w:rsidRPr="00813DE7">
        <w:rPr>
          <w:rFonts w:ascii="Times New Roman" w:hAnsi="Times New Roman" w:cs="Times New Roman"/>
        </w:rPr>
        <w:tab/>
      </w:r>
    </w:p>
    <w:p w:rsidR="007A1376" w:rsidRPr="00813DE7" w:rsidRDefault="007A1376" w:rsidP="007A1376">
      <w:pPr>
        <w:tabs>
          <w:tab w:val="left" w:pos="2040"/>
        </w:tabs>
        <w:rPr>
          <w:rFonts w:ascii="Times New Roman" w:hAnsi="Times New Roman" w:cs="Times New Roman"/>
        </w:rPr>
      </w:pPr>
    </w:p>
    <w:p w:rsidR="007A1376" w:rsidRPr="00813DE7" w:rsidRDefault="007A1376" w:rsidP="007A1376">
      <w:pPr>
        <w:tabs>
          <w:tab w:val="left" w:pos="2040"/>
        </w:tabs>
        <w:rPr>
          <w:rFonts w:ascii="Times New Roman" w:hAnsi="Times New Roman" w:cs="Times New Roman"/>
        </w:rPr>
      </w:pPr>
    </w:p>
    <w:p w:rsidR="007A1376" w:rsidRDefault="007A1376" w:rsidP="007A1376">
      <w:pPr>
        <w:tabs>
          <w:tab w:val="left" w:pos="2040"/>
        </w:tabs>
        <w:rPr>
          <w:rFonts w:ascii="Times New Roman" w:hAnsi="Times New Roman" w:cs="Times New Roman"/>
        </w:rPr>
      </w:pPr>
    </w:p>
    <w:p w:rsidR="00820DED" w:rsidRDefault="00820DED" w:rsidP="007A1376">
      <w:pPr>
        <w:tabs>
          <w:tab w:val="left" w:pos="2040"/>
        </w:tabs>
        <w:rPr>
          <w:rFonts w:ascii="Times New Roman" w:hAnsi="Times New Roman" w:cs="Times New Roman"/>
        </w:rPr>
      </w:pPr>
    </w:p>
    <w:p w:rsidR="001870AD" w:rsidRDefault="001870AD" w:rsidP="007A1376">
      <w:pPr>
        <w:tabs>
          <w:tab w:val="left" w:pos="2040"/>
        </w:tabs>
        <w:rPr>
          <w:rFonts w:ascii="Times New Roman" w:hAnsi="Times New Roman" w:cs="Times New Roman"/>
        </w:rPr>
      </w:pPr>
    </w:p>
    <w:p w:rsidR="001870AD" w:rsidRDefault="001870AD" w:rsidP="007A1376">
      <w:pPr>
        <w:tabs>
          <w:tab w:val="left" w:pos="2040"/>
        </w:tabs>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13DE7" w:rsidRDefault="007A1376" w:rsidP="007A1376">
      <w:pPr>
        <w:rPr>
          <w:rFonts w:ascii="Times New Roman" w:hAnsi="Times New Roman" w:cs="Times New Roman"/>
        </w:rPr>
      </w:pPr>
    </w:p>
    <w:p w:rsidR="007A1376" w:rsidRPr="00820DED" w:rsidRDefault="007A1376" w:rsidP="00820DED">
      <w:pPr>
        <w:tabs>
          <w:tab w:val="left" w:pos="2040"/>
        </w:tabs>
        <w:rPr>
          <w:rFonts w:ascii="Times New Roman" w:hAnsi="Times New Roman" w:cs="Times New Roman"/>
        </w:rPr>
      </w:pPr>
    </w:p>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913471"/>
            <wp:effectExtent l="19050" t="0" r="2540" b="0"/>
            <wp:docPr id="87"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4" cstate="print"/>
                    <a:srcRect/>
                    <a:stretch>
                      <a:fillRect/>
                    </a:stretch>
                  </pic:blipFill>
                  <pic:spPr bwMode="auto">
                    <a:xfrm>
                      <a:off x="0" y="0"/>
                      <a:ext cx="5274310" cy="1913471"/>
                    </a:xfrm>
                    <a:prstGeom prst="rect">
                      <a:avLst/>
                    </a:prstGeom>
                    <a:noFill/>
                    <a:ln w="9525">
                      <a:noFill/>
                      <a:miter lim="800000"/>
                      <a:headEnd/>
                      <a:tailEnd/>
                    </a:ln>
                  </pic:spPr>
                </pic:pic>
              </a:graphicData>
            </a:graphic>
          </wp:inline>
        </w:drawing>
      </w:r>
    </w:p>
    <w:p w:rsidR="007A1376" w:rsidRPr="00820DED" w:rsidRDefault="007A1376" w:rsidP="00820DED">
      <w:pPr>
        <w:tabs>
          <w:tab w:val="left" w:pos="2400"/>
        </w:tabs>
        <w:jc w:val="center"/>
        <w:rPr>
          <w:rFonts w:ascii="Times New Roman" w:eastAsia="Times New Roman" w:hAnsi="Times New Roman" w:cs="Times New Roman"/>
          <w:bCs/>
          <w:sz w:val="18"/>
          <w:szCs w:val="18"/>
        </w:rPr>
      </w:pPr>
      <w:r w:rsidRPr="00820DED">
        <w:rPr>
          <w:rFonts w:ascii="Times New Roman" w:eastAsia="Times New Roman" w:hAnsi="Times New Roman" w:cs="Times New Roman"/>
          <w:bCs/>
          <w:sz w:val="18"/>
          <w:szCs w:val="18"/>
        </w:rPr>
        <w:t>Εικόνα</w:t>
      </w:r>
      <w:r w:rsidR="00C913E9" w:rsidRPr="00C913E9">
        <w:rPr>
          <w:rFonts w:ascii="Times New Roman" w:eastAsia="Times New Roman" w:hAnsi="Times New Roman" w:cs="Times New Roman"/>
          <w:bCs/>
          <w:sz w:val="18"/>
          <w:szCs w:val="18"/>
        </w:rPr>
        <w:t xml:space="preserve"> 89</w:t>
      </w:r>
      <w:r w:rsidRPr="00820DED">
        <w:rPr>
          <w:rFonts w:ascii="Times New Roman" w:eastAsia="Times New Roman" w:hAnsi="Times New Roman" w:cs="Times New Roman"/>
          <w:bCs/>
          <w:sz w:val="18"/>
          <w:szCs w:val="18"/>
        </w:rPr>
        <w:t xml:space="preserve">: Σύγκριση φασμάτων </w:t>
      </w:r>
      <w:r w:rsidRPr="00820DED">
        <w:rPr>
          <w:rFonts w:ascii="Times New Roman" w:eastAsia="Times New Roman" w:hAnsi="Times New Roman" w:cs="Times New Roman"/>
          <w:bCs/>
          <w:sz w:val="18"/>
          <w:szCs w:val="18"/>
          <w:vertAlign w:val="superscript"/>
        </w:rPr>
        <w:t>1</w:t>
      </w:r>
      <w:r w:rsidRPr="00820DED">
        <w:rPr>
          <w:rFonts w:ascii="Times New Roman" w:eastAsia="Times New Roman" w:hAnsi="Times New Roman" w:cs="Times New Roman"/>
          <w:bCs/>
          <w:sz w:val="18"/>
          <w:szCs w:val="18"/>
        </w:rPr>
        <w:t xml:space="preserve">H </w:t>
      </w:r>
      <w:r w:rsidRPr="00820DED">
        <w:rPr>
          <w:rFonts w:ascii="Times New Roman" w:eastAsia="Times New Roman" w:hAnsi="Times New Roman" w:cs="Times New Roman"/>
          <w:bCs/>
          <w:sz w:val="18"/>
          <w:szCs w:val="18"/>
          <w:lang w:val="en-US"/>
        </w:rPr>
        <w:t>CA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GA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DMSO</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Zn</w:t>
      </w:r>
      <w:r w:rsidRPr="00820DED">
        <w:rPr>
          <w:rFonts w:ascii="Times New Roman" w:eastAsia="Times New Roman" w:hAnsi="Times New Roman" w:cs="Times New Roman"/>
          <w:bCs/>
          <w:sz w:val="18"/>
          <w:szCs w:val="18"/>
        </w:rPr>
        <w:t xml:space="preserve">(1:6), </w:t>
      </w:r>
      <w:r w:rsidRPr="00820DED">
        <w:rPr>
          <w:rFonts w:ascii="Times New Roman" w:eastAsia="Times New Roman" w:hAnsi="Times New Roman" w:cs="Times New Roman"/>
          <w:bCs/>
          <w:sz w:val="18"/>
          <w:szCs w:val="18"/>
          <w:lang w:val="en-US"/>
        </w:rPr>
        <w:t>CA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GA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DMSO</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Zn</w:t>
      </w:r>
      <w:r w:rsidRPr="00820DED">
        <w:rPr>
          <w:rFonts w:ascii="Times New Roman" w:eastAsia="Times New Roman" w:hAnsi="Times New Roman" w:cs="Times New Roman"/>
          <w:bCs/>
          <w:sz w:val="18"/>
          <w:szCs w:val="18"/>
        </w:rPr>
        <w:t>(1:6) (</w:t>
      </w:r>
      <w:r w:rsidRPr="00820DED">
        <w:rPr>
          <w:rFonts w:ascii="Times New Roman" w:eastAsia="Times New Roman" w:hAnsi="Times New Roman" w:cs="Times New Roman"/>
          <w:bCs/>
          <w:sz w:val="18"/>
          <w:szCs w:val="18"/>
          <w:lang w:val="en-US"/>
        </w:rPr>
        <w:t>t</w:t>
      </w:r>
      <w:r w:rsidRPr="00820DED">
        <w:rPr>
          <w:rFonts w:ascii="Times New Roman" w:eastAsia="Times New Roman" w:hAnsi="Times New Roman" w:cs="Times New Roman"/>
          <w:bCs/>
          <w:sz w:val="18"/>
          <w:szCs w:val="18"/>
        </w:rPr>
        <w:t>=7</w:t>
      </w:r>
      <w:r w:rsidRPr="00820DED">
        <w:rPr>
          <w:rFonts w:ascii="Times New Roman" w:eastAsia="Times New Roman" w:hAnsi="Times New Roman" w:cs="Times New Roman"/>
          <w:bCs/>
          <w:sz w:val="18"/>
          <w:szCs w:val="18"/>
          <w:lang w:val="en-US"/>
        </w:rPr>
        <w:t>days</w:t>
      </w:r>
      <w:r w:rsidRPr="00820DED">
        <w:rPr>
          <w:rFonts w:ascii="Times New Roman" w:eastAsia="Times New Roman" w:hAnsi="Times New Roman" w:cs="Times New Roman"/>
          <w:bCs/>
          <w:sz w:val="18"/>
          <w:szCs w:val="18"/>
        </w:rPr>
        <w:t xml:space="preserve">) , </w:t>
      </w:r>
      <w:r w:rsidRPr="00820DED">
        <w:rPr>
          <w:rFonts w:ascii="Times New Roman" w:eastAsia="Times New Roman" w:hAnsi="Times New Roman" w:cs="Times New Roman"/>
          <w:bCs/>
          <w:sz w:val="18"/>
          <w:szCs w:val="18"/>
          <w:lang w:val="en-US"/>
        </w:rPr>
        <w:t>CA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GA</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DMSO</w:t>
      </w:r>
      <w:r w:rsidRPr="00820DED">
        <w:rPr>
          <w:rFonts w:ascii="Times New Roman" w:eastAsia="Times New Roman" w:hAnsi="Times New Roman" w:cs="Times New Roman"/>
          <w:bCs/>
          <w:sz w:val="18"/>
          <w:szCs w:val="18"/>
        </w:rPr>
        <w:t>:</w:t>
      </w:r>
      <w:r w:rsidRPr="00820DED">
        <w:rPr>
          <w:rFonts w:ascii="Times New Roman" w:eastAsia="Times New Roman" w:hAnsi="Times New Roman" w:cs="Times New Roman"/>
          <w:bCs/>
          <w:sz w:val="18"/>
          <w:szCs w:val="18"/>
          <w:lang w:val="en-US"/>
        </w:rPr>
        <w:t>Zn</w:t>
      </w:r>
      <w:r w:rsidRPr="00820DED">
        <w:rPr>
          <w:rFonts w:ascii="Times New Roman" w:eastAsia="Times New Roman" w:hAnsi="Times New Roman" w:cs="Times New Roman"/>
          <w:bCs/>
          <w:sz w:val="18"/>
          <w:szCs w:val="18"/>
        </w:rPr>
        <w:t>(1:6) (</w:t>
      </w:r>
      <w:r w:rsidRPr="00820DED">
        <w:rPr>
          <w:rFonts w:ascii="Times New Roman" w:eastAsia="Times New Roman" w:hAnsi="Times New Roman" w:cs="Times New Roman"/>
          <w:bCs/>
          <w:sz w:val="18"/>
          <w:szCs w:val="18"/>
          <w:lang w:val="en-US"/>
        </w:rPr>
        <w:t>t</w:t>
      </w:r>
      <w:r w:rsidRPr="00820DED">
        <w:rPr>
          <w:rFonts w:ascii="Times New Roman" w:eastAsia="Times New Roman" w:hAnsi="Times New Roman" w:cs="Times New Roman"/>
          <w:bCs/>
          <w:sz w:val="18"/>
          <w:szCs w:val="18"/>
        </w:rPr>
        <w:t>=14</w:t>
      </w:r>
      <w:r w:rsidRPr="00820DED">
        <w:rPr>
          <w:rFonts w:ascii="Times New Roman" w:eastAsia="Times New Roman" w:hAnsi="Times New Roman" w:cs="Times New Roman"/>
          <w:bCs/>
          <w:sz w:val="18"/>
          <w:szCs w:val="18"/>
          <w:lang w:val="en-US"/>
        </w:rPr>
        <w:t>days</w:t>
      </w:r>
      <w:r w:rsidRPr="00820DED">
        <w:rPr>
          <w:rFonts w:ascii="Times New Roman" w:eastAsia="Times New Roman" w:hAnsi="Times New Roman" w:cs="Times New Roman"/>
          <w:bCs/>
          <w:sz w:val="18"/>
          <w:szCs w:val="18"/>
        </w:rPr>
        <w:t>)</w:t>
      </w:r>
    </w:p>
    <w:p w:rsidR="007A1376" w:rsidRPr="00820DED" w:rsidRDefault="007A1376" w:rsidP="00820DED">
      <w:pPr>
        <w:pStyle w:val="Web"/>
        <w:spacing w:before="0" w:beforeAutospacing="0" w:after="200" w:afterAutospacing="0"/>
        <w:jc w:val="both"/>
      </w:pPr>
      <w:r w:rsidRPr="00820DED">
        <w:t>Παρατηρείται  μετατόπιση των συχνοτήτων συντονισμού (</w:t>
      </w:r>
      <w:r w:rsidRPr="00820DED">
        <w:rPr>
          <w:lang w:val="en-US"/>
        </w:rPr>
        <w:t>ppm</w:t>
      </w:r>
      <w:r w:rsidRPr="00820DED">
        <w:t xml:space="preserve">) κατά την πάροδο του χρόνου στο ίδιο δείγμα . </w:t>
      </w:r>
    </w:p>
    <w:p w:rsidR="007A1376" w:rsidRPr="00820DED" w:rsidRDefault="00873536" w:rsidP="00820DED">
      <w:pPr>
        <w:pStyle w:val="Web"/>
        <w:spacing w:before="0" w:beforeAutospacing="0" w:after="200" w:afterAutospacing="0"/>
        <w:jc w:val="both"/>
      </w:pPr>
      <w:r>
        <w:t>Σύμφωνα</w:t>
      </w:r>
      <w:r w:rsidR="008F042E">
        <w:t xml:space="preserve"> με τους </w:t>
      </w:r>
      <w:r>
        <w:t>πίνακες</w:t>
      </w:r>
      <w:r w:rsidR="008F042E">
        <w:t xml:space="preserve"> </w:t>
      </w:r>
      <w:r w:rsidR="008F042E" w:rsidRPr="000F6CB0">
        <w:rPr>
          <w:bCs/>
          <w:iCs/>
        </w:rPr>
        <w:t>3.1.</w:t>
      </w:r>
      <w:r w:rsidR="008F042E">
        <w:rPr>
          <w:bCs/>
          <w:iCs/>
        </w:rPr>
        <w:t>79. και</w:t>
      </w:r>
      <w:r w:rsidR="008F042E" w:rsidRPr="000F6CB0">
        <w:rPr>
          <w:bCs/>
          <w:iCs/>
        </w:rPr>
        <w:t xml:space="preserve"> 3.1.</w:t>
      </w:r>
      <w:r w:rsidR="008F042E">
        <w:rPr>
          <w:bCs/>
          <w:iCs/>
        </w:rPr>
        <w:t>80. σ</w:t>
      </w:r>
      <w:r w:rsidR="007A1376" w:rsidRPr="00820DED">
        <w:t xml:space="preserve">τα φάσμα </w:t>
      </w:r>
      <w:r w:rsidR="007A1376" w:rsidRPr="00820DED">
        <w:rPr>
          <w:vertAlign w:val="superscript"/>
        </w:rPr>
        <w:t>1</w:t>
      </w:r>
      <w:r w:rsidR="007A1376" w:rsidRPr="00820DED">
        <w:t xml:space="preserve">H </w:t>
      </w:r>
      <w:r w:rsidR="007A1376" w:rsidRPr="00820DED">
        <w:rPr>
          <w:lang w:val="en-US"/>
        </w:rPr>
        <w:t>CA</w:t>
      </w:r>
      <w:r w:rsidR="007A1376" w:rsidRPr="00820DED">
        <w:t>:</w:t>
      </w:r>
      <w:r w:rsidR="007A1376" w:rsidRPr="00820DED">
        <w:rPr>
          <w:lang w:val="en-US"/>
        </w:rPr>
        <w:t>CA</w:t>
      </w:r>
      <w:r w:rsidR="007A1376" w:rsidRPr="00820DED">
        <w:t>:</w:t>
      </w:r>
      <w:r w:rsidR="007A1376" w:rsidRPr="00820DED">
        <w:rPr>
          <w:lang w:val="en-US"/>
        </w:rPr>
        <w:t>GA</w:t>
      </w:r>
      <w:r w:rsidR="007A1376" w:rsidRPr="00820DED">
        <w:t>:</w:t>
      </w:r>
      <w:r w:rsidR="007A1376" w:rsidRPr="00820DED">
        <w:rPr>
          <w:lang w:val="en-US"/>
        </w:rPr>
        <w:t>DMSO</w:t>
      </w:r>
      <w:r w:rsidR="007A1376" w:rsidRPr="00820DED">
        <w:t>:</w:t>
      </w:r>
      <w:r w:rsidR="007A1376" w:rsidRPr="00820DED">
        <w:rPr>
          <w:lang w:val="en-US"/>
        </w:rPr>
        <w:t>Zn</w:t>
      </w:r>
      <w:r w:rsidR="007A1376" w:rsidRPr="00820DED">
        <w:t>(1:6)  (</w:t>
      </w:r>
      <w:r w:rsidR="007A1376" w:rsidRPr="00820DED">
        <w:rPr>
          <w:lang w:val="en-US"/>
        </w:rPr>
        <w:t>t</w:t>
      </w:r>
      <w:r w:rsidR="007A1376" w:rsidRPr="00820DED">
        <w:t>=7</w:t>
      </w:r>
      <w:r w:rsidR="007A1376" w:rsidRPr="00820DED">
        <w:rPr>
          <w:lang w:val="en-US"/>
        </w:rPr>
        <w:t>days</w:t>
      </w:r>
      <w:r w:rsidR="007A1376" w:rsidRPr="00820DED">
        <w:t>) όλα τα πρωτόνια του καφεϊκού οξέως έχουν μετατόπιση στην συχνότητα συντονισμού (</w:t>
      </w:r>
      <w:r w:rsidR="007A1376" w:rsidRPr="00820DED">
        <w:rPr>
          <w:lang w:val="en-US"/>
        </w:rPr>
        <w:t>ppm</w:t>
      </w:r>
      <w:r w:rsidR="007A1376" w:rsidRPr="00820DED">
        <w:t xml:space="preserve">) σε υψηλότερες τιμές σε σχέση με το αρχικό φάσμα </w:t>
      </w:r>
      <w:r w:rsidR="007A1376" w:rsidRPr="00820DED">
        <w:rPr>
          <w:vertAlign w:val="superscript"/>
        </w:rPr>
        <w:t>1</w:t>
      </w:r>
      <w:r w:rsidR="007A1376" w:rsidRPr="00820DED">
        <w:t xml:space="preserve">H </w:t>
      </w:r>
      <w:r w:rsidR="007A1376" w:rsidRPr="00820DED">
        <w:rPr>
          <w:lang w:val="en-US"/>
        </w:rPr>
        <w:t>CA</w:t>
      </w:r>
      <w:r w:rsidR="007A1376" w:rsidRPr="00820DED">
        <w:t>:</w:t>
      </w:r>
      <w:r w:rsidR="007A1376" w:rsidRPr="00820DED">
        <w:rPr>
          <w:lang w:val="en-US"/>
        </w:rPr>
        <w:t>CA</w:t>
      </w:r>
      <w:r w:rsidR="007A1376" w:rsidRPr="00820DED">
        <w:t>:</w:t>
      </w:r>
      <w:r w:rsidR="007A1376" w:rsidRPr="00820DED">
        <w:rPr>
          <w:lang w:val="en-US"/>
        </w:rPr>
        <w:t>GA</w:t>
      </w:r>
      <w:r w:rsidR="007A1376" w:rsidRPr="00820DED">
        <w:t>:</w:t>
      </w:r>
      <w:r w:rsidR="007A1376" w:rsidRPr="00820DED">
        <w:rPr>
          <w:lang w:val="en-US"/>
        </w:rPr>
        <w:t>DMSO</w:t>
      </w:r>
      <w:r w:rsidR="007A1376" w:rsidRPr="00820DED">
        <w:t>:</w:t>
      </w:r>
      <w:r w:rsidR="007A1376" w:rsidRPr="00820DED">
        <w:rPr>
          <w:lang w:val="en-US"/>
        </w:rPr>
        <w:t>Zn</w:t>
      </w:r>
      <w:r w:rsidR="007A1376" w:rsidRPr="00820DED">
        <w:t>(1:6). Την μεγαλύτερη μετατόπιση στην συχνότητα συντονισμού  την έχει το πρωτόνιο Η</w:t>
      </w:r>
      <w:r w:rsidR="007A1376" w:rsidRPr="00820DED">
        <w:rPr>
          <w:vertAlign w:val="subscript"/>
        </w:rPr>
        <w:t>2΄</w:t>
      </w:r>
      <w:r w:rsidR="007A1376" w:rsidRPr="00820DED">
        <w:t xml:space="preserve"> του καφεϊκού οξέως , το οποίο ενώνεται με άνθρακα που έχει διπλό δεσμό και  δίπλα του καρβοξυλικό άνθρακα.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=7</w:t>
      </w:r>
      <w:r w:rsidRPr="00820DED">
        <w:rPr>
          <w:lang w:val="en-US"/>
        </w:rPr>
        <w:t>days</w:t>
      </w:r>
      <w:r w:rsidRPr="00820DED">
        <w:t>)  τα πρωτόνια του γαλλικού οξέως  Η</w:t>
      </w:r>
      <w:r w:rsidRPr="00820DED">
        <w:rPr>
          <w:vertAlign w:val="subscript"/>
        </w:rPr>
        <w:t>2</w:t>
      </w:r>
      <w:r w:rsidRPr="00820DED">
        <w:t>,Η</w:t>
      </w:r>
      <w:r w:rsidRPr="00820DED">
        <w:rPr>
          <w:vertAlign w:val="subscript"/>
        </w:rPr>
        <w:t>6</w:t>
      </w:r>
      <w:r w:rsidRPr="00820DED">
        <w:t xml:space="preserve">  έχουν μετατόπιση στην συχνότητα συντονισμού (</w:t>
      </w:r>
      <w:r w:rsidRPr="00820DED">
        <w:rPr>
          <w:lang w:val="en-US"/>
        </w:rPr>
        <w:t>ppm</w:t>
      </w:r>
      <w:r w:rsidRPr="00820DED">
        <w:t xml:space="preserve">) σε υψηλότερες τιμές σε σχέση με το αρχικό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 xml:space="preserve">(1:6).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=14</w:t>
      </w:r>
      <w:r w:rsidRPr="00820DED">
        <w:rPr>
          <w:lang w:val="en-US"/>
        </w:rPr>
        <w:t>days</w:t>
      </w:r>
      <w:r w:rsidRPr="00820DED">
        <w:t>) όλα τα πρωτόνια του καφεϊκού οξέως έχουν μετατόπιση στην συχνότητα συντονισμού (</w:t>
      </w:r>
      <w:r w:rsidRPr="00820DED">
        <w:rPr>
          <w:lang w:val="en-US"/>
        </w:rPr>
        <w:t>ppm</w:t>
      </w:r>
      <w:r w:rsidRPr="00820DED">
        <w:t xml:space="preserve">) σε υψηλότερες τιμές σε σχέση με τα φάσματα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 xml:space="preserve">(1:6) και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=7</w:t>
      </w:r>
      <w:r w:rsidRPr="00820DED">
        <w:rPr>
          <w:lang w:val="en-US"/>
        </w:rPr>
        <w:t>days</w:t>
      </w:r>
      <w:r w:rsidRPr="00820DED">
        <w:t>)  . Την μεγαλύτερη μετατόπιση στην συχνότητα συντονισμού  την έχει το πρωτόνιο Η</w:t>
      </w:r>
      <w:r w:rsidRPr="00820DED">
        <w:rPr>
          <w:vertAlign w:val="subscript"/>
        </w:rPr>
        <w:t>2΄</w:t>
      </w:r>
      <w:r w:rsidRPr="00820DED">
        <w:t xml:space="preserve"> του καφεϊκού οξέως , το οποίο ενώνεται με άνθρακα που έχει διπλό δεσμό και </w:t>
      </w:r>
      <w:r w:rsidR="00873536" w:rsidRPr="00820DED">
        <w:t>έχει</w:t>
      </w:r>
      <w:r w:rsidRPr="00820DED">
        <w:t xml:space="preserve"> δίπλα του καρβοξυλικό άνθρακα.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=14</w:t>
      </w:r>
      <w:r w:rsidRPr="00820DED">
        <w:rPr>
          <w:lang w:val="en-US"/>
        </w:rPr>
        <w:t>days</w:t>
      </w:r>
      <w:r w:rsidRPr="00820DED">
        <w:t>)  τα πρωτόνια του γαλλικού οξέως  Η</w:t>
      </w:r>
      <w:r w:rsidRPr="00820DED">
        <w:rPr>
          <w:vertAlign w:val="subscript"/>
        </w:rPr>
        <w:t>2</w:t>
      </w:r>
      <w:r w:rsidRPr="00820DED">
        <w:t>,Η</w:t>
      </w:r>
      <w:r w:rsidRPr="00820DED">
        <w:rPr>
          <w:vertAlign w:val="subscript"/>
        </w:rPr>
        <w:t>6</w:t>
      </w:r>
      <w:r w:rsidRPr="00820DED">
        <w:t xml:space="preserve">  έχουν μετατόπιση στην συχνότητα συντονισμού (</w:t>
      </w:r>
      <w:r w:rsidRPr="00820DED">
        <w:rPr>
          <w:lang w:val="en-US"/>
        </w:rPr>
        <w:t>ppm</w:t>
      </w:r>
      <w:r w:rsidRPr="00820DED">
        <w:t xml:space="preserve">) σε υψηλότερες τιμές σε σχέση με το αρχικό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 xml:space="preserve">(1:6). </w:t>
      </w:r>
    </w:p>
    <w:p w:rsidR="007A1376" w:rsidRPr="00820DED" w:rsidRDefault="007A1376" w:rsidP="00820DED">
      <w:pPr>
        <w:pStyle w:val="Web"/>
        <w:spacing w:before="0" w:beforeAutospacing="0" w:after="200" w:afterAutospacing="0"/>
        <w:jc w:val="both"/>
      </w:pPr>
      <w:r w:rsidRPr="00820DED">
        <w:t xml:space="preserve">Στα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=14</w:t>
      </w:r>
      <w:r w:rsidRPr="00820DED">
        <w:rPr>
          <w:lang w:val="en-US"/>
        </w:rPr>
        <w:t>days</w:t>
      </w:r>
      <w:r w:rsidRPr="00820DED">
        <w:t>)  τα πρωτόνια του γαλλικού οξέως  Η</w:t>
      </w:r>
      <w:r w:rsidRPr="00820DED">
        <w:rPr>
          <w:vertAlign w:val="subscript"/>
        </w:rPr>
        <w:t>2</w:t>
      </w:r>
      <w:r w:rsidRPr="00820DED">
        <w:t>,Η</w:t>
      </w:r>
      <w:r w:rsidRPr="00820DED">
        <w:rPr>
          <w:vertAlign w:val="subscript"/>
        </w:rPr>
        <w:t>6</w:t>
      </w:r>
      <w:r w:rsidRPr="00820DED">
        <w:t xml:space="preserve">   δεν έχουν μετατόπιση στην συχνότητα συντονισμού (</w:t>
      </w:r>
      <w:r w:rsidRPr="00820DED">
        <w:rPr>
          <w:lang w:val="en-US"/>
        </w:rPr>
        <w:t>ppm</w:t>
      </w:r>
      <w:r w:rsidRPr="00820DED">
        <w:t xml:space="preserve">) σε σχέση με το  φάσμα </w:t>
      </w:r>
      <w:r w:rsidRPr="00820DED">
        <w:rPr>
          <w:vertAlign w:val="superscript"/>
        </w:rPr>
        <w:t>1</w:t>
      </w:r>
      <w:r w:rsidRPr="00820DED">
        <w:t xml:space="preserve">H </w:t>
      </w:r>
      <w:r w:rsidRPr="00820DED">
        <w:rPr>
          <w:lang w:val="en-US"/>
        </w:rPr>
        <w:t>CA</w:t>
      </w:r>
      <w:r w:rsidRPr="00820DED">
        <w:t>:</w:t>
      </w:r>
      <w:r w:rsidRPr="00820DED">
        <w:rPr>
          <w:lang w:val="en-US"/>
        </w:rPr>
        <w:t>CA</w:t>
      </w:r>
      <w:r w:rsidRPr="00820DED">
        <w:t>:</w:t>
      </w:r>
      <w:r w:rsidRPr="00820DED">
        <w:rPr>
          <w:lang w:val="en-US"/>
        </w:rPr>
        <w:t>GA</w:t>
      </w:r>
      <w:r w:rsidRPr="00820DED">
        <w:t>:</w:t>
      </w:r>
      <w:r w:rsidRPr="00820DED">
        <w:rPr>
          <w:lang w:val="en-US"/>
        </w:rPr>
        <w:t>DMSO</w:t>
      </w:r>
      <w:r w:rsidRPr="00820DED">
        <w:t>:</w:t>
      </w:r>
      <w:r w:rsidRPr="00820DED">
        <w:rPr>
          <w:lang w:val="en-US"/>
        </w:rPr>
        <w:t>Zn</w:t>
      </w:r>
      <w:r w:rsidRPr="00820DED">
        <w:t>(1:6)  (</w:t>
      </w:r>
      <w:r w:rsidRPr="00820DED">
        <w:rPr>
          <w:lang w:val="en-US"/>
        </w:rPr>
        <w:t>t</w:t>
      </w:r>
      <w:r w:rsidRPr="00820DED">
        <w:t>=7</w:t>
      </w:r>
      <w:r w:rsidRPr="00820DED">
        <w:rPr>
          <w:lang w:val="en-US"/>
        </w:rPr>
        <w:t>days</w:t>
      </w:r>
      <w:r w:rsidRPr="00820DED">
        <w:t>) .</w:t>
      </w:r>
    </w:p>
    <w:p w:rsidR="007A1376" w:rsidRDefault="007A1376" w:rsidP="00820DED">
      <w:pPr>
        <w:pStyle w:val="a8"/>
        <w:jc w:val="both"/>
        <w:rPr>
          <w:rFonts w:ascii="Times New Roman" w:eastAsia="Times New Roman" w:hAnsi="Times New Roman" w:cs="Times New Roman"/>
          <w:i w:val="0"/>
          <w:iCs w:val="0"/>
          <w:color w:val="auto"/>
          <w:sz w:val="24"/>
          <w:szCs w:val="24"/>
        </w:rPr>
      </w:pPr>
      <w:r w:rsidRPr="00820DED">
        <w:rPr>
          <w:rFonts w:ascii="Times New Roman" w:eastAsia="Times New Roman" w:hAnsi="Times New Roman" w:cs="Times New Roman"/>
          <w:i w:val="0"/>
          <w:iCs w:val="0"/>
          <w:color w:val="auto"/>
          <w:sz w:val="24"/>
          <w:szCs w:val="24"/>
        </w:rPr>
        <w:t xml:space="preserve">Άρα με βάση τα προηγούμενα φάσματα η πιο σταθερή αναλογία είναι CA:CA:GA:DMSO:Zn(1:6) γιατί έχει τις μικρότερες μετατοπίσεις και ειδικότερα όταν είναι σε σύγκριση τα δυο φάσματα </w:t>
      </w:r>
      <w:r w:rsidRPr="00820DED">
        <w:rPr>
          <w:rFonts w:ascii="Times New Roman" w:eastAsia="Times New Roman" w:hAnsi="Times New Roman" w:cs="Times New Roman"/>
          <w:i w:val="0"/>
          <w:iCs w:val="0"/>
          <w:color w:val="auto"/>
          <w:sz w:val="24"/>
          <w:szCs w:val="24"/>
          <w:vertAlign w:val="superscript"/>
        </w:rPr>
        <w:t>1</w:t>
      </w:r>
      <w:r w:rsidRPr="00820DED">
        <w:rPr>
          <w:rFonts w:ascii="Times New Roman" w:eastAsia="Times New Roman" w:hAnsi="Times New Roman" w:cs="Times New Roman"/>
          <w:i w:val="0"/>
          <w:iCs w:val="0"/>
          <w:color w:val="auto"/>
          <w:sz w:val="24"/>
          <w:szCs w:val="24"/>
        </w:rPr>
        <w:t xml:space="preserve">H CA:CA:GA:DMSO:Zn(1:6)  (t=7days) με </w:t>
      </w:r>
      <w:r w:rsidRPr="00820DED">
        <w:rPr>
          <w:rFonts w:ascii="Times New Roman" w:eastAsia="Times New Roman" w:hAnsi="Times New Roman" w:cs="Times New Roman"/>
          <w:i w:val="0"/>
          <w:iCs w:val="0"/>
          <w:color w:val="auto"/>
          <w:sz w:val="24"/>
          <w:szCs w:val="24"/>
          <w:vertAlign w:val="superscript"/>
        </w:rPr>
        <w:t>1</w:t>
      </w:r>
      <w:r w:rsidRPr="00820DED">
        <w:rPr>
          <w:rFonts w:ascii="Times New Roman" w:eastAsia="Times New Roman" w:hAnsi="Times New Roman" w:cs="Times New Roman"/>
          <w:i w:val="0"/>
          <w:iCs w:val="0"/>
          <w:color w:val="auto"/>
          <w:sz w:val="24"/>
          <w:szCs w:val="24"/>
        </w:rPr>
        <w:t>H CA:CA:GA:DMSO:Zn(1:6)  (t=14days)   οι μετατοπίσεις είναι μηδαμινέ</w:t>
      </w:r>
    </w:p>
    <w:p w:rsidR="00820DED" w:rsidRDefault="00820DED" w:rsidP="00820DED"/>
    <w:p w:rsidR="000141AC" w:rsidRDefault="000141AC" w:rsidP="00820DED"/>
    <w:p w:rsidR="000141AC" w:rsidRDefault="000141AC" w:rsidP="00820DED"/>
    <w:p w:rsidR="000141AC" w:rsidRDefault="000141AC" w:rsidP="00820DED"/>
    <w:p w:rsidR="000141AC" w:rsidRDefault="000141AC" w:rsidP="00820DED"/>
    <w:p w:rsidR="000141AC" w:rsidRPr="00471600" w:rsidRDefault="000141AC" w:rsidP="000141AC">
      <w:pPr>
        <w:pStyle w:val="Web"/>
        <w:spacing w:before="0" w:beforeAutospacing="0" w:after="200" w:afterAutospacing="0"/>
        <w:rPr>
          <w:rFonts w:eastAsiaTheme="minorHAnsi"/>
          <w:b/>
          <w:iCs/>
          <w:lang w:eastAsia="en-US"/>
        </w:rPr>
      </w:pPr>
    </w:p>
    <w:p w:rsidR="000141AC" w:rsidRDefault="000141AC" w:rsidP="000141AC">
      <w:pPr>
        <w:pStyle w:val="Web"/>
        <w:spacing w:before="0" w:beforeAutospacing="0" w:after="200" w:afterAutospacing="0"/>
        <w:rPr>
          <w:iCs/>
          <w:u w:val="single"/>
        </w:rPr>
      </w:pPr>
      <w:r>
        <w:rPr>
          <w:rFonts w:eastAsiaTheme="minorHAnsi"/>
          <w:bCs/>
          <w:iCs/>
          <w:lang w:eastAsia="en-US"/>
        </w:rPr>
        <w:t>Α</w:t>
      </w:r>
      <w:r w:rsidRPr="002C4675">
        <w:rPr>
          <w:rFonts w:eastAsiaTheme="minorHAnsi"/>
          <w:bCs/>
          <w:iCs/>
          <w:lang w:eastAsia="en-US"/>
        </w:rPr>
        <w:t>)</w:t>
      </w:r>
      <w:r>
        <w:rPr>
          <w:rFonts w:eastAsiaTheme="minorHAnsi"/>
          <w:bCs/>
          <w:iCs/>
          <w:lang w:eastAsia="en-US"/>
        </w:rPr>
        <w:t xml:space="preserve"> </w:t>
      </w:r>
      <w:r w:rsidRPr="005356D4">
        <w:rPr>
          <w:iCs/>
          <w:u w:val="single"/>
        </w:rPr>
        <w:t xml:space="preserve">Φασματοσκοπική </w:t>
      </w:r>
      <w:r w:rsidRPr="005356D4">
        <w:rPr>
          <w:iCs/>
          <w:u w:val="single"/>
          <w:vertAlign w:val="superscript"/>
        </w:rPr>
        <w:t>1</w:t>
      </w:r>
      <w:r w:rsidRPr="000141AC">
        <w:rPr>
          <w:iCs/>
          <w:u w:val="single"/>
          <w:vertAlign w:val="superscript"/>
        </w:rPr>
        <w:t>3</w:t>
      </w:r>
      <w:r>
        <w:rPr>
          <w:iCs/>
          <w:u w:val="single"/>
          <w:lang w:val="en-US"/>
        </w:rPr>
        <w:t>C</w:t>
      </w:r>
      <w:r w:rsidRPr="005356D4">
        <w:rPr>
          <w:iCs/>
          <w:u w:val="single"/>
        </w:rPr>
        <w:t xml:space="preserve"> </w:t>
      </w:r>
      <w:r w:rsidRPr="005356D4">
        <w:rPr>
          <w:iCs/>
          <w:u w:val="single"/>
          <w:lang w:val="en-US"/>
        </w:rPr>
        <w:t>NMR</w:t>
      </w:r>
      <w:r w:rsidRPr="005356D4">
        <w:rPr>
          <w:iCs/>
          <w:u w:val="single"/>
        </w:rPr>
        <w:t xml:space="preserve">  με</w:t>
      </w:r>
      <w:r>
        <w:rPr>
          <w:iCs/>
          <w:u w:val="single"/>
        </w:rPr>
        <w:t xml:space="preserve">λέτη της σταθερότητας του δυαδικού </w:t>
      </w:r>
      <w:r w:rsidRPr="005356D4">
        <w:rPr>
          <w:iCs/>
          <w:u w:val="single"/>
        </w:rPr>
        <w:t xml:space="preserve"> </w:t>
      </w:r>
      <w:r>
        <w:rPr>
          <w:iCs/>
          <w:u w:val="single"/>
        </w:rPr>
        <w:t xml:space="preserve">μίγματος </w:t>
      </w:r>
      <w:r w:rsidRPr="005356D4">
        <w:rPr>
          <w:iCs/>
          <w:u w:val="single"/>
        </w:rPr>
        <w:t xml:space="preserve"> σε DMSO-d</w:t>
      </w:r>
      <w:r w:rsidRPr="005356D4">
        <w:rPr>
          <w:iCs/>
          <w:u w:val="single"/>
          <w:vertAlign w:val="subscript"/>
        </w:rPr>
        <w:t>6</w:t>
      </w:r>
      <w:r w:rsidRPr="005356D4">
        <w:rPr>
          <w:iCs/>
          <w:u w:val="single"/>
        </w:rPr>
        <w:t xml:space="preserve">  με την π</w:t>
      </w:r>
      <w:r>
        <w:rPr>
          <w:iCs/>
          <w:u w:val="single"/>
        </w:rPr>
        <w:t>ά</w:t>
      </w:r>
      <w:r w:rsidRPr="005356D4">
        <w:rPr>
          <w:iCs/>
          <w:u w:val="single"/>
        </w:rPr>
        <w:t>ροδο του χρονου.</w:t>
      </w:r>
    </w:p>
    <w:p w:rsidR="000141AC" w:rsidRPr="00EF2D81" w:rsidRDefault="000141AC" w:rsidP="000141AC">
      <w:pPr>
        <w:pStyle w:val="Web"/>
        <w:spacing w:before="0" w:beforeAutospacing="0" w:after="200" w:afterAutospacing="0"/>
        <w:rPr>
          <w:rFonts w:eastAsiaTheme="minorHAnsi"/>
          <w:bCs/>
          <w:iCs/>
          <w:lang w:eastAsia="en-US"/>
        </w:rPr>
      </w:pPr>
    </w:p>
    <w:p w:rsidR="000141AC" w:rsidRPr="00634382" w:rsidRDefault="000141AC" w:rsidP="000141AC">
      <w:pPr>
        <w:pStyle w:val="Web"/>
        <w:spacing w:before="0" w:beforeAutospacing="0" w:after="200" w:afterAutospacing="0"/>
        <w:jc w:val="both"/>
        <w:outlineLvl w:val="1"/>
        <w:rPr>
          <w:bCs/>
          <w:iCs/>
        </w:rPr>
      </w:pPr>
      <w:r>
        <w:rPr>
          <w:bCs/>
          <w:iCs/>
        </w:rPr>
        <w:t>Στα παρακάτω κεφάλαια μελετάται η σταθερότητα κατά την παραμονή -  αυτοξείδωση του δυαδικού μίγματος καφεϊκού και γαλλικού οξέος σε διαλύτη</w:t>
      </w:r>
      <w:r w:rsidRPr="005D3D74">
        <w:rPr>
          <w:bCs/>
          <w:iCs/>
        </w:rPr>
        <w:t xml:space="preserve"> </w:t>
      </w:r>
      <w:r w:rsidRPr="00C955C4">
        <w:rPr>
          <w:bCs/>
          <w:iCs/>
          <w:lang w:val="en-US"/>
        </w:rPr>
        <w:t>DMSO</w:t>
      </w:r>
      <w:r w:rsidRPr="00A85272">
        <w:rPr>
          <w:bCs/>
          <w:iCs/>
        </w:rPr>
        <w:t>-</w:t>
      </w:r>
      <w:r w:rsidRPr="00C955C4">
        <w:rPr>
          <w:bCs/>
          <w:iCs/>
          <w:lang w:val="en-US"/>
        </w:rPr>
        <w:t>d</w:t>
      </w:r>
      <w:r w:rsidRPr="00A85272">
        <w:rPr>
          <w:bCs/>
          <w:iCs/>
          <w:vertAlign w:val="subscript"/>
        </w:rPr>
        <w:t>6</w:t>
      </w:r>
      <w:r>
        <w:rPr>
          <w:bCs/>
          <w:iCs/>
          <w:vertAlign w:val="subscript"/>
        </w:rPr>
        <w:t xml:space="preserve"> </w:t>
      </w:r>
      <w:r>
        <w:rPr>
          <w:bCs/>
          <w:iCs/>
        </w:rPr>
        <w:t xml:space="preserve">τόσο απουσία μετάλλου όσο και με την προσθήκη μετάλλου σε καθορισμένες αναλογίες. </w:t>
      </w:r>
    </w:p>
    <w:p w:rsidR="000141AC" w:rsidRPr="00634382" w:rsidRDefault="000141AC" w:rsidP="000141AC">
      <w:pPr>
        <w:pStyle w:val="Web"/>
        <w:spacing w:before="0" w:beforeAutospacing="0" w:after="200" w:afterAutospacing="0"/>
        <w:jc w:val="both"/>
        <w:outlineLvl w:val="1"/>
        <w:rPr>
          <w:bCs/>
          <w:color w:val="000000" w:themeColor="text1"/>
        </w:rPr>
      </w:pPr>
      <w:r w:rsidRPr="00937B16">
        <w:rPr>
          <w:bCs/>
          <w:color w:val="000000" w:themeColor="text1"/>
        </w:rPr>
        <w:t xml:space="preserve">Η ταυτοποίηση στους άνθρακες πραγματοποιείται κυριως με πειράματα </w:t>
      </w:r>
      <w:r w:rsidRPr="00937B16">
        <w:rPr>
          <w:bCs/>
          <w:color w:val="000000" w:themeColor="text1"/>
          <w:vertAlign w:val="superscript"/>
        </w:rPr>
        <w:t>13</w:t>
      </w:r>
      <w:r w:rsidRPr="00937B16">
        <w:rPr>
          <w:bCs/>
          <w:color w:val="000000" w:themeColor="text1"/>
        </w:rPr>
        <w:t xml:space="preserve">C , 2D  </w:t>
      </w:r>
      <w:r>
        <w:rPr>
          <w:bCs/>
          <w:color w:val="000000" w:themeColor="text1"/>
        </w:rPr>
        <w:t xml:space="preserve"> </w:t>
      </w:r>
      <w:r w:rsidRPr="00937B16">
        <w:rPr>
          <w:bCs/>
          <w:color w:val="000000" w:themeColor="text1"/>
          <w:vertAlign w:val="superscript"/>
        </w:rPr>
        <w:t>1</w:t>
      </w:r>
      <w:r w:rsidRPr="00937B16">
        <w:rPr>
          <w:bCs/>
          <w:color w:val="000000" w:themeColor="text1"/>
        </w:rPr>
        <w:t xml:space="preserve">Η – </w:t>
      </w:r>
      <w:r w:rsidRPr="00937B16">
        <w:rPr>
          <w:bCs/>
          <w:color w:val="000000" w:themeColor="text1"/>
          <w:vertAlign w:val="superscript"/>
        </w:rPr>
        <w:t>13</w:t>
      </w:r>
      <w:r w:rsidRPr="00937B16">
        <w:rPr>
          <w:bCs/>
          <w:color w:val="000000" w:themeColor="text1"/>
        </w:rPr>
        <w:t>C HMBC και HSQC</w:t>
      </w:r>
    </w:p>
    <w:p w:rsidR="000141AC" w:rsidRPr="00634382" w:rsidRDefault="000141AC" w:rsidP="000141AC">
      <w:pPr>
        <w:pStyle w:val="Web"/>
        <w:spacing w:before="0" w:beforeAutospacing="0" w:after="200" w:afterAutospacing="0"/>
        <w:jc w:val="both"/>
        <w:outlineLvl w:val="1"/>
        <w:rPr>
          <w:bCs/>
          <w:iCs/>
        </w:rPr>
      </w:pPr>
    </w:p>
    <w:p w:rsidR="000141AC" w:rsidRPr="00813DE7" w:rsidRDefault="000141AC" w:rsidP="000141AC">
      <w:pPr>
        <w:pStyle w:val="3"/>
        <w:rPr>
          <w:rFonts w:ascii="Times New Roman" w:eastAsia="Times New Roman" w:hAnsi="Times New Roman" w:cs="Times New Roman"/>
          <w:b w:val="0"/>
          <w:bCs/>
          <w:color w:val="000000" w:themeColor="text1"/>
          <w:sz w:val="24"/>
          <w:szCs w:val="24"/>
        </w:rPr>
      </w:pPr>
      <w:r w:rsidRPr="00C7204C">
        <w:rPr>
          <w:rFonts w:ascii="Times New Roman" w:eastAsia="Times New Roman" w:hAnsi="Times New Roman" w:cs="Times New Roman"/>
          <w:b w:val="0"/>
          <w:bCs/>
          <w:color w:val="000000" w:themeColor="text1"/>
          <w:sz w:val="24"/>
          <w:szCs w:val="24"/>
        </w:rPr>
        <w:t xml:space="preserve">3.2.2.4 </w:t>
      </w:r>
      <w:r>
        <w:rPr>
          <w:rFonts w:ascii="Times New Roman" w:eastAsia="Times New Roman" w:hAnsi="Times New Roman" w:cs="Times New Roman"/>
          <w:b w:val="0"/>
          <w:bCs/>
          <w:color w:val="000000" w:themeColor="text1"/>
          <w:sz w:val="24"/>
          <w:szCs w:val="24"/>
        </w:rPr>
        <w:t>Μελέτη δυαδικού μίγματος απουσία μετάλλου</w:t>
      </w:r>
      <w:r w:rsidRPr="00813DE7">
        <w:rPr>
          <w:rFonts w:ascii="Times New Roman" w:eastAsia="Times New Roman" w:hAnsi="Times New Roman" w:cs="Times New Roman"/>
          <w:b w:val="0"/>
          <w:bCs/>
          <w:color w:val="000000" w:themeColor="text1"/>
          <w:sz w:val="24"/>
          <w:szCs w:val="24"/>
        </w:rPr>
        <w:t xml:space="preserve"> </w:t>
      </w:r>
      <w:r w:rsidRPr="000141AC">
        <w:rPr>
          <w:rFonts w:ascii="Times New Roman" w:eastAsia="Times New Roman" w:hAnsi="Times New Roman" w:cs="Times New Roman"/>
          <w:b w:val="0"/>
          <w:bCs/>
          <w:color w:val="000000" w:themeColor="text1"/>
          <w:sz w:val="24"/>
          <w:szCs w:val="24"/>
        </w:rPr>
        <w:t xml:space="preserve">(t= 0 d </w:t>
      </w:r>
      <w:r>
        <w:rPr>
          <w:rFonts w:ascii="Times New Roman" w:eastAsia="Times New Roman" w:hAnsi="Times New Roman" w:cs="Times New Roman"/>
          <w:b w:val="0"/>
          <w:bCs/>
          <w:color w:val="000000" w:themeColor="text1"/>
          <w:sz w:val="24"/>
          <w:szCs w:val="24"/>
        </w:rPr>
        <w:t xml:space="preserve">και </w:t>
      </w:r>
      <w:r w:rsidRPr="000141AC">
        <w:rPr>
          <w:rFonts w:ascii="Times New Roman" w:eastAsia="Times New Roman" w:hAnsi="Times New Roman" w:cs="Times New Roman"/>
          <w:b w:val="0"/>
          <w:bCs/>
          <w:color w:val="000000" w:themeColor="text1"/>
          <w:sz w:val="24"/>
          <w:szCs w:val="24"/>
        </w:rPr>
        <w:t xml:space="preserve">14 </w:t>
      </w:r>
      <w:r>
        <w:rPr>
          <w:rFonts w:ascii="Times New Roman" w:eastAsia="Times New Roman" w:hAnsi="Times New Roman" w:cs="Times New Roman"/>
          <w:b w:val="0"/>
          <w:bCs/>
          <w:color w:val="000000" w:themeColor="text1"/>
          <w:sz w:val="24"/>
          <w:szCs w:val="24"/>
          <w:lang w:val="en-US"/>
        </w:rPr>
        <w:t>d</w:t>
      </w:r>
      <w:r w:rsidRPr="000141AC">
        <w:rPr>
          <w:rFonts w:ascii="Times New Roman" w:eastAsia="Times New Roman" w:hAnsi="Times New Roman" w:cs="Times New Roman"/>
          <w:b w:val="0"/>
          <w:bCs/>
          <w:color w:val="000000" w:themeColor="text1"/>
          <w:sz w:val="24"/>
          <w:szCs w:val="24"/>
        </w:rPr>
        <w:t>).</w:t>
      </w:r>
    </w:p>
    <w:p w:rsidR="000141AC" w:rsidRDefault="000141AC" w:rsidP="000141AC">
      <w:pPr>
        <w:pStyle w:val="3"/>
        <w:rPr>
          <w:rFonts w:ascii="Times New Roman" w:eastAsia="Times New Roman" w:hAnsi="Times New Roman" w:cs="Times New Roman"/>
          <w:b w:val="0"/>
          <w:bCs/>
          <w:color w:val="000000" w:themeColor="text1"/>
          <w:sz w:val="24"/>
          <w:szCs w:val="24"/>
        </w:rPr>
      </w:pPr>
    </w:p>
    <w:p w:rsidR="000141AC" w:rsidRDefault="000141AC" w:rsidP="000141AC">
      <w:pPr>
        <w:pStyle w:val="Web"/>
        <w:spacing w:before="0" w:beforeAutospacing="0" w:after="200" w:afterAutospacing="0"/>
        <w:outlineLvl w:val="2"/>
        <w:rPr>
          <w:bCs/>
        </w:rPr>
      </w:pPr>
      <w:r w:rsidRPr="006B3C89">
        <w:rPr>
          <w:bCs/>
          <w:iCs/>
        </w:rPr>
        <w:t>Στο</w:t>
      </w:r>
      <w:r>
        <w:rPr>
          <w:bCs/>
          <w:iCs/>
        </w:rPr>
        <w:t>υς</w:t>
      </w:r>
      <w:r w:rsidRPr="006B3C89">
        <w:rPr>
          <w:bCs/>
          <w:iCs/>
        </w:rPr>
        <w:t xml:space="preserve"> </w:t>
      </w:r>
      <w:r>
        <w:rPr>
          <w:bCs/>
          <w:iCs/>
        </w:rPr>
        <w:t>Πίνακες 3.1.</w:t>
      </w:r>
      <w:r w:rsidRPr="000141AC">
        <w:rPr>
          <w:bCs/>
          <w:iCs/>
        </w:rPr>
        <w:t>81</w:t>
      </w:r>
      <w:r>
        <w:rPr>
          <w:bCs/>
          <w:iCs/>
        </w:rPr>
        <w:t xml:space="preserve"> και 3.1.</w:t>
      </w:r>
      <w:r w:rsidRPr="000141AC">
        <w:rPr>
          <w:bCs/>
          <w:iCs/>
        </w:rPr>
        <w:t>82</w:t>
      </w:r>
      <w:r>
        <w:rPr>
          <w:bCs/>
          <w:iCs/>
        </w:rPr>
        <w:t xml:space="preserve"> παρουσιάζονται οι χημικές μετατοπίσεις των ανθράκων του καφεϊκού και του γαλλικού οξέος, αντίστοιχα, απουσία μετάλλου </w:t>
      </w:r>
      <w:r>
        <w:rPr>
          <w:bCs/>
        </w:rPr>
        <w:t xml:space="preserve">και για </w:t>
      </w:r>
      <w:r>
        <w:rPr>
          <w:bCs/>
          <w:iCs/>
          <w:lang w:val="en-US"/>
        </w:rPr>
        <w:t>t</w:t>
      </w:r>
      <w:r w:rsidRPr="000141AC">
        <w:rPr>
          <w:bCs/>
          <w:iCs/>
        </w:rPr>
        <w:t xml:space="preserve">=0 </w:t>
      </w:r>
      <w:r>
        <w:rPr>
          <w:bCs/>
          <w:iCs/>
          <w:lang w:val="en-US"/>
        </w:rPr>
        <w:t>d</w:t>
      </w:r>
      <w:r>
        <w:rPr>
          <w:bCs/>
          <w:iCs/>
        </w:rPr>
        <w:t xml:space="preserve">. Επίσης, </w:t>
      </w:r>
      <w:r>
        <w:rPr>
          <w:bCs/>
        </w:rPr>
        <w:t xml:space="preserve">στην Εικόνα 90 το φάσμα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 xml:space="preserve">. </w:t>
      </w:r>
    </w:p>
    <w:p w:rsidR="000141AC" w:rsidRPr="00A31BAE" w:rsidRDefault="000141AC" w:rsidP="000141AC">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Πίνακες 3.1.</w:t>
      </w:r>
      <w:r w:rsidRPr="000141AC">
        <w:rPr>
          <w:bCs/>
          <w:iCs/>
        </w:rPr>
        <w:t>8</w:t>
      </w:r>
      <w:r>
        <w:rPr>
          <w:bCs/>
          <w:iCs/>
        </w:rPr>
        <w:t>3 και 3.1.</w:t>
      </w:r>
      <w:r w:rsidRPr="000141AC">
        <w:rPr>
          <w:bCs/>
          <w:iCs/>
        </w:rPr>
        <w:t>8</w:t>
      </w:r>
      <w:r>
        <w:rPr>
          <w:bCs/>
          <w:iCs/>
        </w:rPr>
        <w:t>4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 αντίστοιχα, απουσία μετάλλου για </w:t>
      </w:r>
      <w:r>
        <w:rPr>
          <w:bCs/>
          <w:iCs/>
          <w:lang w:val="en-US"/>
        </w:rPr>
        <w:t>t</w:t>
      </w:r>
      <w:r w:rsidRPr="000141AC">
        <w:rPr>
          <w:bCs/>
          <w:iCs/>
        </w:rPr>
        <w:t>=</w:t>
      </w:r>
      <w:r>
        <w:rPr>
          <w:bCs/>
          <w:iCs/>
        </w:rPr>
        <w:t xml:space="preserve">14 </w:t>
      </w:r>
      <w:r>
        <w:rPr>
          <w:bCs/>
          <w:iCs/>
          <w:lang w:val="en-US"/>
        </w:rPr>
        <w:t>d</w:t>
      </w:r>
      <w:r>
        <w:rPr>
          <w:bCs/>
        </w:rPr>
        <w:t xml:space="preserve"> και στην Εικόνα 91 το φάσμα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0141AC" w:rsidRPr="00A31BAE" w:rsidRDefault="000141AC" w:rsidP="000141AC">
      <w:pPr>
        <w:pStyle w:val="Web"/>
        <w:spacing w:before="0" w:beforeAutospacing="0" w:after="200" w:afterAutospacing="0"/>
        <w:outlineLvl w:val="2"/>
        <w:rPr>
          <w:bCs/>
          <w:sz w:val="32"/>
          <w:szCs w:val="32"/>
          <w:u w:val="single"/>
          <w:vertAlign w:val="subscript"/>
        </w:rPr>
      </w:pPr>
    </w:p>
    <w:p w:rsidR="000141AC" w:rsidRDefault="000141AC" w:rsidP="000141AC">
      <w:pPr>
        <w:pStyle w:val="3"/>
        <w:rPr>
          <w:rFonts w:ascii="Times New Roman" w:eastAsia="Times New Roman" w:hAnsi="Times New Roman" w:cs="Times New Roman"/>
          <w:b w:val="0"/>
          <w:bCs/>
          <w:color w:val="000000" w:themeColor="text1"/>
          <w:sz w:val="24"/>
          <w:szCs w:val="24"/>
        </w:rPr>
      </w:pPr>
    </w:p>
    <w:p w:rsidR="000141AC" w:rsidRPr="000141AC" w:rsidRDefault="000141AC" w:rsidP="000141AC">
      <w:pPr>
        <w:pStyle w:val="Web"/>
        <w:spacing w:before="0" w:beforeAutospacing="0" w:after="200" w:afterAutospacing="0"/>
        <w:rPr>
          <w:bCs/>
        </w:rPr>
      </w:pPr>
      <w:r w:rsidRPr="000141AC">
        <w:rPr>
          <w:bCs/>
          <w:color w:val="000000" w:themeColor="text1"/>
        </w:rPr>
        <w:t>Πίνακας 3.1.</w:t>
      </w:r>
      <w:r>
        <w:rPr>
          <w:bCs/>
          <w:color w:val="000000" w:themeColor="text1"/>
        </w:rPr>
        <w:t>81</w:t>
      </w:r>
      <w:r w:rsidRPr="000141AC">
        <w:rPr>
          <w:bCs/>
          <w:color w:val="000000" w:themeColor="text1"/>
        </w:rPr>
        <w:t xml:space="preserve">. Χημική μετατόπιση </w:t>
      </w:r>
      <w:r>
        <w:rPr>
          <w:bCs/>
          <w:color w:val="000000" w:themeColor="text1"/>
        </w:rPr>
        <w:t>ανθράκων</w:t>
      </w:r>
      <w:r w:rsidRPr="000141AC">
        <w:rPr>
          <w:bCs/>
          <w:color w:val="000000" w:themeColor="text1"/>
        </w:rPr>
        <w:t xml:space="preserve">  του καφεϊκού οξέος </w:t>
      </w:r>
      <w:r>
        <w:rPr>
          <w:bCs/>
          <w:color w:val="000000" w:themeColor="text1"/>
        </w:rPr>
        <w:t>στο δυαδικό μίγμα</w:t>
      </w:r>
      <w:r w:rsidRPr="000141AC">
        <w:rPr>
          <w:bCs/>
          <w:color w:val="000000" w:themeColor="text1"/>
        </w:rPr>
        <w:t xml:space="preserve"> </w:t>
      </w:r>
      <w:r>
        <w:rPr>
          <w:bCs/>
          <w:color w:val="000000" w:themeColor="text1"/>
        </w:rPr>
        <w:t>(</w:t>
      </w:r>
      <w:r>
        <w:rPr>
          <w:bCs/>
          <w:color w:val="000000" w:themeColor="text1"/>
          <w:lang w:val="en-US"/>
        </w:rPr>
        <w:t>t</w:t>
      </w:r>
      <w:r w:rsidRPr="000141AC">
        <w:rPr>
          <w:bCs/>
          <w:color w:val="000000" w:themeColor="text1"/>
        </w:rPr>
        <w:t xml:space="preserve">= 0 </w:t>
      </w:r>
      <w:r>
        <w:rPr>
          <w:bCs/>
          <w:color w:val="000000" w:themeColor="text1"/>
          <w:lang w:val="en-US"/>
        </w:rPr>
        <w:t>d</w:t>
      </w:r>
      <w:r w:rsidRPr="000141AC">
        <w:rPr>
          <w:bCs/>
          <w:color w:val="000000" w:themeColor="text1"/>
        </w:rPr>
        <w:t>)</w:t>
      </w:r>
      <w:r>
        <w:rPr>
          <w:bCs/>
          <w:color w:val="000000" w:themeColor="text1"/>
        </w:rPr>
        <w:t>.</w:t>
      </w:r>
    </w:p>
    <w:p w:rsidR="007A1376" w:rsidRDefault="003A56C7" w:rsidP="007A1376">
      <w:pPr>
        <w:rPr>
          <w:rFonts w:ascii="Times New Roman" w:hAnsi="Times New Roman" w:cs="Times New Roman"/>
          <w:b/>
          <w:i/>
          <w:color w:val="000000" w:themeColor="text1"/>
          <w:sz w:val="32"/>
          <w:szCs w:val="32"/>
          <w:u w:val="single"/>
          <w:vertAlign w:val="subscript"/>
        </w:rPr>
      </w:pPr>
      <w:r>
        <w:rPr>
          <w:noProof/>
        </w:rPr>
        <w:object w:dxaOrig="6000" w:dyaOrig="2980">
          <v:shape id="_x0000_i1047" type="#_x0000_t75" alt="" style="width:364.5pt;height:125.25pt;mso-width-percent:0;mso-height-percent:0;mso-width-percent:0;mso-height-percent:0" o:ole="">
            <v:imagedata r:id="rId315" o:title=""/>
          </v:shape>
          <o:OLEObject Type="Embed" ProgID="Excel.Sheet.12" ShapeID="_x0000_i1047" DrawAspect="Content" ObjectID="_1786616361" r:id="rId316"/>
        </w:object>
      </w:r>
    </w:p>
    <w:p w:rsidR="000141AC" w:rsidRDefault="000141AC" w:rsidP="007A1376">
      <w:pPr>
        <w:rPr>
          <w:rFonts w:ascii="Times New Roman" w:hAnsi="Times New Roman" w:cs="Times New Roman"/>
          <w:b/>
          <w:i/>
          <w:color w:val="000000" w:themeColor="text1"/>
          <w:sz w:val="32"/>
          <w:szCs w:val="32"/>
          <w:u w:val="single"/>
          <w:vertAlign w:val="subscript"/>
        </w:rPr>
      </w:pPr>
    </w:p>
    <w:p w:rsidR="000141AC" w:rsidRDefault="000141AC" w:rsidP="007A1376">
      <w:pPr>
        <w:rPr>
          <w:rFonts w:ascii="Times New Roman" w:hAnsi="Times New Roman" w:cs="Times New Roman"/>
          <w:b/>
          <w:i/>
          <w:color w:val="000000" w:themeColor="text1"/>
          <w:sz w:val="32"/>
          <w:szCs w:val="32"/>
          <w:u w:val="single"/>
          <w:vertAlign w:val="subscript"/>
        </w:rPr>
      </w:pPr>
    </w:p>
    <w:p w:rsidR="000141AC" w:rsidRPr="000141AC" w:rsidRDefault="000141AC" w:rsidP="007A1376">
      <w:pPr>
        <w:rPr>
          <w:rFonts w:ascii="Times New Roman" w:hAnsi="Times New Roman" w:cs="Times New Roman"/>
          <w:b/>
          <w:i/>
          <w:color w:val="000000" w:themeColor="text1"/>
          <w:sz w:val="32"/>
          <w:szCs w:val="32"/>
          <w:u w:val="single"/>
          <w:vertAlign w:val="subscript"/>
        </w:rPr>
      </w:pPr>
    </w:p>
    <w:p w:rsidR="000141AC" w:rsidRPr="00752A9F" w:rsidRDefault="000141AC" w:rsidP="000141AC">
      <w:pPr>
        <w:pStyle w:val="Web"/>
        <w:spacing w:before="0" w:beforeAutospacing="0" w:after="200" w:afterAutospacing="0"/>
        <w:rPr>
          <w:bCs/>
        </w:rPr>
      </w:pPr>
      <w:r w:rsidRPr="000141AC">
        <w:rPr>
          <w:bCs/>
          <w:color w:val="000000" w:themeColor="text1"/>
        </w:rPr>
        <w:t>Πίνακας 3.1.</w:t>
      </w:r>
      <w:r>
        <w:rPr>
          <w:bCs/>
          <w:color w:val="000000" w:themeColor="text1"/>
        </w:rPr>
        <w:t>82</w:t>
      </w:r>
      <w:r w:rsidRPr="000141AC">
        <w:rPr>
          <w:bCs/>
          <w:color w:val="000000" w:themeColor="text1"/>
        </w:rPr>
        <w:t xml:space="preserve">. Χημική μετατόπιση </w:t>
      </w:r>
      <w:r>
        <w:rPr>
          <w:bCs/>
          <w:color w:val="000000" w:themeColor="text1"/>
        </w:rPr>
        <w:t>ανθράκων</w:t>
      </w:r>
      <w:r w:rsidRPr="000141AC">
        <w:rPr>
          <w:bCs/>
          <w:color w:val="000000" w:themeColor="text1"/>
        </w:rPr>
        <w:t xml:space="preserve">  του </w:t>
      </w:r>
      <w:r>
        <w:rPr>
          <w:bCs/>
          <w:color w:val="000000" w:themeColor="text1"/>
        </w:rPr>
        <w:t>γαλλικού</w:t>
      </w:r>
      <w:r w:rsidRPr="000141AC">
        <w:rPr>
          <w:bCs/>
          <w:color w:val="000000" w:themeColor="text1"/>
        </w:rPr>
        <w:t xml:space="preserve"> οξέος </w:t>
      </w:r>
      <w:r>
        <w:rPr>
          <w:bCs/>
          <w:color w:val="000000" w:themeColor="text1"/>
        </w:rPr>
        <w:t>στο δυαδικό μίγμα</w:t>
      </w:r>
      <w:r w:rsidRPr="000141AC">
        <w:rPr>
          <w:bCs/>
          <w:color w:val="000000" w:themeColor="text1"/>
        </w:rPr>
        <w:t xml:space="preserve"> </w:t>
      </w:r>
      <w:r>
        <w:rPr>
          <w:bCs/>
          <w:color w:val="000000" w:themeColor="text1"/>
        </w:rPr>
        <w:t>(</w:t>
      </w:r>
      <w:r>
        <w:rPr>
          <w:bCs/>
          <w:color w:val="000000" w:themeColor="text1"/>
          <w:lang w:val="en-US"/>
        </w:rPr>
        <w:t>t</w:t>
      </w:r>
      <w:r w:rsidRPr="000141AC">
        <w:rPr>
          <w:bCs/>
          <w:color w:val="000000" w:themeColor="text1"/>
        </w:rPr>
        <w:t xml:space="preserve">= 0 </w:t>
      </w:r>
      <w:r>
        <w:rPr>
          <w:bCs/>
          <w:color w:val="000000" w:themeColor="text1"/>
          <w:lang w:val="en-US"/>
        </w:rPr>
        <w:t>d</w:t>
      </w:r>
      <w:r w:rsidRPr="000141AC">
        <w:rPr>
          <w:bCs/>
          <w:color w:val="000000" w:themeColor="text1"/>
        </w:rPr>
        <w:t>)</w:t>
      </w:r>
      <w:r>
        <w:rPr>
          <w:bCs/>
          <w:color w:val="000000" w:themeColor="text1"/>
        </w:rPr>
        <w:t>.</w:t>
      </w:r>
    </w:p>
    <w:p w:rsidR="000141AC" w:rsidRPr="000141AC" w:rsidRDefault="003A56C7" w:rsidP="000141AC">
      <w:pPr>
        <w:rPr>
          <w:rFonts w:ascii="Times New Roman" w:eastAsia="Times New Roman" w:hAnsi="Times New Roman" w:cs="Times New Roman"/>
          <w:b/>
          <w:color w:val="000000" w:themeColor="text1"/>
          <w:sz w:val="24"/>
          <w:szCs w:val="24"/>
        </w:rPr>
      </w:pPr>
      <w:r>
        <w:rPr>
          <w:noProof/>
        </w:rPr>
        <w:object w:dxaOrig="6000" w:dyaOrig="2400">
          <v:shape id="_x0000_i1048" type="#_x0000_t75" alt="" style="width:391.5pt;height:108pt;mso-width-percent:0;mso-height-percent:0;mso-width-percent:0;mso-height-percent:0" o:ole="">
            <v:imagedata r:id="rId317" o:title=""/>
          </v:shape>
          <o:OLEObject Type="Embed" ProgID="Excel.Sheet.12" ShapeID="_x0000_i1048" DrawAspect="Content" ObjectID="_1786616362" r:id="rId318"/>
        </w:object>
      </w:r>
    </w:p>
    <w:p w:rsidR="007A1376" w:rsidRDefault="007A1376" w:rsidP="007A1376">
      <w:pPr>
        <w:rPr>
          <w:rFonts w:ascii="Times New Roman" w:hAnsi="Times New Roman" w:cs="Times New Roman"/>
        </w:rPr>
      </w:pPr>
    </w:p>
    <w:p w:rsidR="00D647B9" w:rsidRPr="00752A9F" w:rsidRDefault="00873536" w:rsidP="00752A9F">
      <w:pPr>
        <w:pStyle w:val="Web"/>
        <w:spacing w:before="0" w:beforeAutospacing="0" w:after="200" w:afterAutospacing="0"/>
        <w:rPr>
          <w:bCs/>
        </w:rPr>
      </w:pPr>
      <w:r w:rsidRPr="00414F0B">
        <w:rPr>
          <w:bCs/>
        </w:rPr>
        <w:t>Σύμφωνα</w:t>
      </w:r>
      <w:r w:rsidR="00D647B9" w:rsidRPr="00414F0B">
        <w:rPr>
          <w:bCs/>
        </w:rPr>
        <w:t xml:space="preserve"> με τους </w:t>
      </w:r>
      <w:r w:rsidRPr="00414F0B">
        <w:rPr>
          <w:bCs/>
        </w:rPr>
        <w:t>πίνακες</w:t>
      </w:r>
      <w:r w:rsidR="00D647B9" w:rsidRPr="00414F0B">
        <w:rPr>
          <w:bCs/>
        </w:rPr>
        <w:t xml:space="preserve"> </w:t>
      </w:r>
      <w:r w:rsidR="00D647B9" w:rsidRPr="00634AB2">
        <w:t>3.1.</w:t>
      </w:r>
      <w:r w:rsidR="00D647B9">
        <w:t xml:space="preserve">81 και </w:t>
      </w:r>
      <w:r w:rsidR="00D647B9" w:rsidRPr="00634AB2">
        <w:t>3.1.</w:t>
      </w:r>
      <w:r w:rsidR="00D647B9">
        <w:t xml:space="preserve">82  </w:t>
      </w:r>
      <w:r>
        <w:t>παρουσιάζονται</w:t>
      </w:r>
      <w:r w:rsidR="00D647B9">
        <w:t xml:space="preserve"> οι </w:t>
      </w:r>
      <w:r>
        <w:t>συχνότητες</w:t>
      </w:r>
      <w:r w:rsidR="00D647B9">
        <w:t xml:space="preserve"> </w:t>
      </w:r>
      <w:r>
        <w:t>συντονισμού</w:t>
      </w:r>
      <w:r w:rsidR="00D647B9">
        <w:t xml:space="preserve">  του  ανθρακα  στο </w:t>
      </w:r>
      <w:r>
        <w:t>φάσμα</w:t>
      </w:r>
      <w:r w:rsidR="00D647B9">
        <w:t xml:space="preserve"> </w:t>
      </w:r>
      <w:r>
        <w:rPr>
          <w:bCs/>
          <w:color w:val="000000" w:themeColor="text1"/>
        </w:rPr>
        <w:t>τόσο</w:t>
      </w:r>
      <w:r w:rsidR="00D647B9">
        <w:rPr>
          <w:bCs/>
          <w:color w:val="000000" w:themeColor="text1"/>
        </w:rPr>
        <w:t xml:space="preserve"> για το </w:t>
      </w:r>
      <w:r>
        <w:rPr>
          <w:bCs/>
          <w:color w:val="000000" w:themeColor="text1"/>
        </w:rPr>
        <w:t>καφεϊκό</w:t>
      </w:r>
      <w:r w:rsidR="00D647B9">
        <w:rPr>
          <w:bCs/>
          <w:color w:val="000000" w:themeColor="text1"/>
        </w:rPr>
        <w:t xml:space="preserve"> </w:t>
      </w:r>
      <w:r>
        <w:rPr>
          <w:bCs/>
          <w:color w:val="000000" w:themeColor="text1"/>
        </w:rPr>
        <w:t>όσο</w:t>
      </w:r>
      <w:r w:rsidR="00D647B9">
        <w:rPr>
          <w:bCs/>
          <w:color w:val="000000" w:themeColor="text1"/>
        </w:rPr>
        <w:t xml:space="preserve"> και για το </w:t>
      </w:r>
      <w:r>
        <w:rPr>
          <w:bCs/>
          <w:color w:val="000000" w:themeColor="text1"/>
        </w:rPr>
        <w:t>γαλλικό</w:t>
      </w:r>
      <w:r w:rsidR="00D647B9">
        <w:rPr>
          <w:bCs/>
          <w:color w:val="000000" w:themeColor="text1"/>
        </w:rPr>
        <w:t xml:space="preserve"> </w:t>
      </w:r>
      <w:r>
        <w:rPr>
          <w:bCs/>
          <w:color w:val="000000" w:themeColor="text1"/>
        </w:rPr>
        <w:t>οξύ</w:t>
      </w:r>
      <w:r w:rsidR="00D647B9">
        <w:rPr>
          <w:bCs/>
          <w:color w:val="000000" w:themeColor="text1"/>
        </w:rPr>
        <w:t xml:space="preserve"> </w:t>
      </w:r>
      <w:r w:rsidR="000141AC">
        <w:rPr>
          <w:bCs/>
          <w:color w:val="000000" w:themeColor="text1"/>
        </w:rPr>
        <w:t>(</w:t>
      </w:r>
      <w:r w:rsidR="000141AC">
        <w:rPr>
          <w:bCs/>
          <w:color w:val="000000" w:themeColor="text1"/>
          <w:lang w:val="en-US"/>
        </w:rPr>
        <w:t>t</w:t>
      </w:r>
      <w:r w:rsidR="000141AC" w:rsidRPr="000141AC">
        <w:rPr>
          <w:bCs/>
          <w:color w:val="000000" w:themeColor="text1"/>
        </w:rPr>
        <w:t xml:space="preserve">= 0 </w:t>
      </w:r>
      <w:r w:rsidR="000141AC">
        <w:rPr>
          <w:bCs/>
          <w:color w:val="000000" w:themeColor="text1"/>
          <w:lang w:val="en-US"/>
        </w:rPr>
        <w:t>d</w:t>
      </w:r>
      <w:r w:rsidR="000141AC" w:rsidRPr="000141AC">
        <w:rPr>
          <w:bCs/>
          <w:color w:val="000000" w:themeColor="text1"/>
        </w:rPr>
        <w:t>)</w:t>
      </w:r>
      <w:r w:rsidR="00D647B9">
        <w:rPr>
          <w:bCs/>
          <w:color w:val="000000" w:themeColor="text1"/>
        </w:rPr>
        <w:t>.</w:t>
      </w:r>
    </w:p>
    <w:p w:rsidR="001E636E" w:rsidRDefault="001E636E" w:rsidP="001E636E">
      <w:pPr>
        <w:pStyle w:val="3"/>
        <w:rPr>
          <w:rFonts w:ascii="Times New Roman" w:eastAsia="Times New Roman" w:hAnsi="Times New Roman" w:cs="Times New Roman"/>
          <w:b w:val="0"/>
          <w:bCs/>
          <w:color w:val="000000" w:themeColor="text1"/>
          <w:sz w:val="24"/>
          <w:szCs w:val="24"/>
        </w:rPr>
      </w:pPr>
    </w:p>
    <w:p w:rsidR="000141AC" w:rsidRP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83</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w:t>
      </w:r>
      <w:r>
        <w:rPr>
          <w:bCs/>
          <w:iCs/>
        </w:rPr>
        <w:t xml:space="preserve">για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8B30FC" w:rsidRDefault="00C75A09" w:rsidP="007A1376">
      <w:pPr>
        <w:rPr>
          <w:rFonts w:ascii="Times New Roman" w:eastAsia="Times New Roman" w:hAnsi="Times New Roman" w:cs="Times New Roman"/>
          <w:sz w:val="24"/>
          <w:szCs w:val="24"/>
        </w:rPr>
      </w:pPr>
      <w:r w:rsidRPr="00C75A09">
        <w:rPr>
          <w:rFonts w:ascii="Times New Roman" w:hAnsi="Times New Roman" w:cs="Times New Roman"/>
          <w:noProof/>
        </w:rPr>
        <w:pict>
          <v:shape id="_x0000_s4446" type="#_x0000_t75" alt="" style="position:absolute;margin-left:-6pt;margin-top:17.55pt;width:497.75pt;height:122.7pt;z-index:251716608;mso-wrap-edited:f">
            <v:imagedata r:id="rId319" o:title=""/>
          </v:shape>
          <o:OLEObject Type="Embed" ProgID="Excel.Sheet.12" ShapeID="_x0000_s4446" DrawAspect="Content" ObjectID="_1786616424" r:id="rId320"/>
        </w:pict>
      </w:r>
    </w:p>
    <w:p w:rsidR="000141AC" w:rsidRPr="000141AC" w:rsidRDefault="000141AC" w:rsidP="007A1376">
      <w:pPr>
        <w:rPr>
          <w:rFonts w:ascii="Times New Roman" w:eastAsia="Times New Roman" w:hAnsi="Times New Roman" w:cs="Times New Roman"/>
          <w:sz w:val="24"/>
          <w:szCs w:val="24"/>
        </w:rPr>
      </w:pPr>
    </w:p>
    <w:p w:rsidR="007A1376" w:rsidRDefault="007A1376" w:rsidP="007A1376">
      <w:pPr>
        <w:rPr>
          <w:rFonts w:ascii="Times New Roman" w:hAnsi="Times New Roman" w:cs="Times New Roman"/>
          <w:b/>
          <w:i/>
          <w:color w:val="000000" w:themeColor="text1"/>
          <w:sz w:val="32"/>
          <w:szCs w:val="32"/>
          <w:u w:val="single"/>
          <w:vertAlign w:val="subscript"/>
        </w:rPr>
      </w:pPr>
    </w:p>
    <w:p w:rsidR="00752A9F" w:rsidRPr="00752A9F" w:rsidRDefault="00752A9F" w:rsidP="007A1376">
      <w:pPr>
        <w:rPr>
          <w:rFonts w:ascii="Times New Roman" w:hAnsi="Times New Roman" w:cs="Times New Roman"/>
          <w:b/>
          <w:i/>
          <w:color w:val="000000" w:themeColor="text1"/>
          <w:sz w:val="32"/>
          <w:szCs w:val="32"/>
          <w:u w:val="single"/>
          <w:vertAlign w:val="subscript"/>
        </w:rPr>
      </w:pPr>
    </w:p>
    <w:p w:rsidR="007A1376" w:rsidRPr="00752A9F" w:rsidRDefault="007A1376" w:rsidP="007A1376">
      <w:pPr>
        <w:rPr>
          <w:rFonts w:ascii="Times New Roman" w:hAnsi="Times New Roman" w:cs="Times New Roman"/>
          <w:b/>
          <w:i/>
          <w:color w:val="000000" w:themeColor="text1"/>
          <w:sz w:val="32"/>
          <w:szCs w:val="32"/>
          <w:u w:val="single"/>
          <w:vertAlign w:val="subscript"/>
        </w:rPr>
      </w:pPr>
    </w:p>
    <w:p w:rsidR="007A1376" w:rsidRPr="001E636E" w:rsidRDefault="007A1376" w:rsidP="007A1376">
      <w:pPr>
        <w:rPr>
          <w:rFonts w:ascii="Times New Roman" w:hAnsi="Times New Roman" w:cs="Times New Roman"/>
          <w:b/>
          <w:i/>
          <w:color w:val="000000" w:themeColor="text1"/>
          <w:sz w:val="32"/>
          <w:szCs w:val="32"/>
          <w:u w:val="single"/>
          <w:vertAlign w:val="subscript"/>
        </w:rPr>
      </w:pPr>
    </w:p>
    <w:p w:rsidR="000141AC" w:rsidRP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83</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 xml:space="preserve">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w:t>
      </w:r>
      <w:r>
        <w:rPr>
          <w:bCs/>
          <w:iCs/>
        </w:rPr>
        <w:t xml:space="preserve">για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752A9F" w:rsidRDefault="00C75A09" w:rsidP="007A1376">
      <w:pPr>
        <w:rPr>
          <w:rFonts w:ascii="Times New Roman" w:hAnsi="Times New Roman" w:cs="Times New Roman"/>
        </w:rPr>
      </w:pPr>
      <w:r w:rsidRPr="00C75A09">
        <w:rPr>
          <w:rFonts w:ascii="Times New Roman" w:eastAsiaTheme="minorHAnsi" w:hAnsi="Times New Roman" w:cs="Times New Roman"/>
          <w:noProof/>
          <w:lang w:eastAsia="en-US"/>
        </w:rPr>
        <w:pict>
          <v:shape id="_x0000_s4445" type="#_x0000_t75" alt="" style="position:absolute;margin-left:-12.1pt;margin-top:5.45pt;width:470.1pt;height:112.15pt;z-index:251715584;mso-wrap-edited:f">
            <v:imagedata r:id="rId321" o:title=""/>
          </v:shape>
          <o:OLEObject Type="Embed" ProgID="Excel.Sheet.12" ShapeID="_x0000_s4445" DrawAspect="Content" ObjectID="_1786616425" r:id="rId322"/>
        </w:pict>
      </w:r>
    </w:p>
    <w:p w:rsidR="007A1376" w:rsidRPr="00752A9F" w:rsidRDefault="007A1376" w:rsidP="007A1376">
      <w:pPr>
        <w:rPr>
          <w:rFonts w:ascii="Times New Roman" w:hAnsi="Times New Roman" w:cs="Times New Roman"/>
        </w:rPr>
      </w:pPr>
    </w:p>
    <w:p w:rsidR="007A1376" w:rsidRPr="00752A9F" w:rsidRDefault="007A1376" w:rsidP="007A1376">
      <w:pPr>
        <w:rPr>
          <w:rFonts w:ascii="Times New Roman" w:hAnsi="Times New Roman" w:cs="Times New Roman"/>
        </w:rPr>
      </w:pPr>
    </w:p>
    <w:p w:rsidR="007A1376" w:rsidRPr="00752A9F" w:rsidRDefault="007A1376" w:rsidP="007A1376">
      <w:pPr>
        <w:rPr>
          <w:rFonts w:ascii="Times New Roman" w:hAnsi="Times New Roman" w:cs="Times New Roman"/>
        </w:rPr>
      </w:pPr>
    </w:p>
    <w:p w:rsidR="007A1376" w:rsidRPr="00752A9F" w:rsidRDefault="007A1376" w:rsidP="007A1376">
      <w:pPr>
        <w:rPr>
          <w:rFonts w:ascii="Times New Roman" w:hAnsi="Times New Roman" w:cs="Times New Roman"/>
        </w:rPr>
      </w:pPr>
    </w:p>
    <w:p w:rsidR="008733AD" w:rsidRDefault="008733AD" w:rsidP="00CF5B5F">
      <w:pPr>
        <w:jc w:val="both"/>
        <w:rPr>
          <w:rFonts w:ascii="Times New Roman" w:hAnsi="Times New Roman" w:cs="Times New Roman"/>
        </w:rPr>
      </w:pPr>
    </w:p>
    <w:p w:rsidR="007A1376" w:rsidRPr="00752A9F" w:rsidRDefault="006D2627" w:rsidP="00CF5B5F">
      <w:pPr>
        <w:jc w:val="both"/>
        <w:rPr>
          <w:rFonts w:ascii="Times New Roman" w:hAnsi="Times New Roman" w:cs="Times New Roman"/>
        </w:rPr>
      </w:pPr>
      <w:r w:rsidRPr="00CF5B5F">
        <w:rPr>
          <w:rFonts w:ascii="Times New Roman" w:hAnsi="Times New Roman" w:cs="Times New Roman"/>
          <w:sz w:val="24"/>
          <w:szCs w:val="24"/>
        </w:rPr>
        <w:t>Σύμφωνα</w:t>
      </w:r>
      <w:r w:rsidR="00752A9F" w:rsidRPr="00CF5B5F">
        <w:rPr>
          <w:rFonts w:ascii="Times New Roman" w:hAnsi="Times New Roman" w:cs="Times New Roman"/>
          <w:sz w:val="24"/>
          <w:szCs w:val="24"/>
        </w:rPr>
        <w:t xml:space="preserve"> με τους </w:t>
      </w:r>
      <w:r w:rsidRPr="00CF5B5F">
        <w:rPr>
          <w:rFonts w:ascii="Times New Roman" w:hAnsi="Times New Roman" w:cs="Times New Roman"/>
          <w:sz w:val="24"/>
          <w:szCs w:val="24"/>
        </w:rPr>
        <w:t>παραπάνω</w:t>
      </w:r>
      <w:r w:rsidR="00752A9F" w:rsidRPr="00CF5B5F">
        <w:rPr>
          <w:rFonts w:ascii="Times New Roman" w:hAnsi="Times New Roman" w:cs="Times New Roman"/>
          <w:sz w:val="24"/>
          <w:szCs w:val="24"/>
        </w:rPr>
        <w:t xml:space="preserve"> </w:t>
      </w:r>
      <w:r w:rsidRPr="00CF5B5F">
        <w:rPr>
          <w:rFonts w:ascii="Times New Roman" w:hAnsi="Times New Roman" w:cs="Times New Roman"/>
          <w:sz w:val="24"/>
          <w:szCs w:val="24"/>
        </w:rPr>
        <w:t>πίνακες</w:t>
      </w:r>
      <w:r w:rsidR="00752A9F" w:rsidRPr="00CF5B5F">
        <w:rPr>
          <w:rFonts w:ascii="Times New Roman" w:hAnsi="Times New Roman" w:cs="Times New Roman"/>
          <w:sz w:val="24"/>
          <w:szCs w:val="24"/>
        </w:rPr>
        <w:t xml:space="preserve"> 3.1.83 και 3.1.84 </w:t>
      </w:r>
      <w:r w:rsidRPr="00CF5B5F">
        <w:rPr>
          <w:rFonts w:ascii="Times New Roman" w:hAnsi="Times New Roman" w:cs="Times New Roman"/>
          <w:sz w:val="24"/>
          <w:szCs w:val="24"/>
        </w:rPr>
        <w:t>παρουσιάζεται</w:t>
      </w:r>
      <w:r w:rsidR="00752A9F" w:rsidRPr="00CF5B5F">
        <w:rPr>
          <w:rFonts w:ascii="Times New Roman" w:hAnsi="Times New Roman" w:cs="Times New Roman"/>
          <w:sz w:val="24"/>
          <w:szCs w:val="24"/>
        </w:rPr>
        <w:t xml:space="preserve"> η </w:t>
      </w:r>
      <w:r w:rsidRPr="00CF5B5F">
        <w:rPr>
          <w:rFonts w:ascii="Times New Roman" w:hAnsi="Times New Roman" w:cs="Times New Roman"/>
          <w:sz w:val="24"/>
          <w:szCs w:val="24"/>
        </w:rPr>
        <w:t>χημική</w:t>
      </w:r>
      <w:r w:rsidR="00752A9F" w:rsidRPr="00CF5B5F">
        <w:rPr>
          <w:rFonts w:ascii="Times New Roman" w:hAnsi="Times New Roman" w:cs="Times New Roman"/>
          <w:sz w:val="24"/>
          <w:szCs w:val="24"/>
        </w:rPr>
        <w:t xml:space="preserve"> </w:t>
      </w:r>
      <w:r w:rsidRPr="00CF5B5F">
        <w:rPr>
          <w:rFonts w:ascii="Times New Roman" w:hAnsi="Times New Roman" w:cs="Times New Roman"/>
          <w:sz w:val="24"/>
          <w:szCs w:val="24"/>
        </w:rPr>
        <w:t>μετατόπιση</w:t>
      </w:r>
      <w:r w:rsidR="00752A9F" w:rsidRPr="00CF5B5F">
        <w:rPr>
          <w:rFonts w:ascii="Times New Roman" w:hAnsi="Times New Roman" w:cs="Times New Roman"/>
          <w:sz w:val="24"/>
          <w:szCs w:val="24"/>
        </w:rPr>
        <w:t xml:space="preserve"> των </w:t>
      </w:r>
      <w:r w:rsidRPr="00CF5B5F">
        <w:rPr>
          <w:rFonts w:ascii="Times New Roman" w:hAnsi="Times New Roman" w:cs="Times New Roman"/>
          <w:sz w:val="24"/>
          <w:szCs w:val="24"/>
        </w:rPr>
        <w:t>ανθράκων</w:t>
      </w:r>
      <w:r w:rsidR="00752A9F" w:rsidRPr="00CF5B5F">
        <w:rPr>
          <w:rFonts w:ascii="Times New Roman" w:hAnsi="Times New Roman" w:cs="Times New Roman"/>
          <w:sz w:val="24"/>
          <w:szCs w:val="24"/>
        </w:rPr>
        <w:t xml:space="preserve"> στο </w:t>
      </w:r>
      <w:r w:rsidRPr="00CF5B5F">
        <w:rPr>
          <w:rFonts w:ascii="Times New Roman" w:hAnsi="Times New Roman" w:cs="Times New Roman"/>
          <w:sz w:val="24"/>
          <w:szCs w:val="24"/>
        </w:rPr>
        <w:t>μείγμα</w:t>
      </w:r>
      <w:r w:rsidR="00752A9F" w:rsidRPr="00CF5B5F">
        <w:rPr>
          <w:rFonts w:ascii="Times New Roman" w:hAnsi="Times New Roman" w:cs="Times New Roman"/>
          <w:sz w:val="24"/>
          <w:szCs w:val="24"/>
        </w:rPr>
        <w:t xml:space="preserve"> </w:t>
      </w:r>
      <w:r w:rsidR="00752A9F" w:rsidRPr="00CF5B5F">
        <w:rPr>
          <w:rFonts w:ascii="Times New Roman" w:eastAsia="Times New Roman" w:hAnsi="Times New Roman" w:cs="Times New Roman"/>
          <w:bCs/>
          <w:color w:val="000000" w:themeColor="text1"/>
          <w:sz w:val="24"/>
          <w:szCs w:val="24"/>
        </w:rPr>
        <w:t>(</w:t>
      </w:r>
      <w:r w:rsidRPr="00752A9F">
        <w:rPr>
          <w:rFonts w:ascii="Times New Roman" w:eastAsia="Times New Roman" w:hAnsi="Times New Roman" w:cs="Times New Roman"/>
          <w:bCs/>
          <w:color w:val="000000" w:themeColor="text1"/>
          <w:sz w:val="24"/>
          <w:szCs w:val="24"/>
        </w:rPr>
        <w:t>καφεϊκό</w:t>
      </w:r>
      <w:r w:rsidR="00752A9F" w:rsidRPr="00752A9F">
        <w:rPr>
          <w:rFonts w:ascii="Times New Roman" w:eastAsia="Times New Roman" w:hAnsi="Times New Roman" w:cs="Times New Roman"/>
          <w:bCs/>
          <w:color w:val="000000" w:themeColor="text1"/>
          <w:sz w:val="24"/>
          <w:szCs w:val="24"/>
        </w:rPr>
        <w:t xml:space="preserve"> οξύ : </w:t>
      </w:r>
      <w:r w:rsidRPr="00752A9F">
        <w:rPr>
          <w:rFonts w:ascii="Times New Roman" w:eastAsia="Times New Roman" w:hAnsi="Times New Roman" w:cs="Times New Roman"/>
          <w:bCs/>
          <w:color w:val="000000" w:themeColor="text1"/>
          <w:sz w:val="24"/>
          <w:szCs w:val="24"/>
        </w:rPr>
        <w:t>γαλλικό</w:t>
      </w:r>
      <w:r w:rsidR="00752A9F" w:rsidRPr="00752A9F">
        <w:rPr>
          <w:rFonts w:ascii="Times New Roman" w:eastAsia="Times New Roman" w:hAnsi="Times New Roman" w:cs="Times New Roman"/>
          <w:bCs/>
          <w:color w:val="000000" w:themeColor="text1"/>
          <w:sz w:val="24"/>
          <w:szCs w:val="24"/>
        </w:rPr>
        <w:t xml:space="preserve"> </w:t>
      </w:r>
      <w:r w:rsidRPr="00752A9F">
        <w:rPr>
          <w:rFonts w:ascii="Times New Roman" w:eastAsia="Times New Roman" w:hAnsi="Times New Roman" w:cs="Times New Roman"/>
          <w:bCs/>
          <w:color w:val="000000" w:themeColor="text1"/>
          <w:sz w:val="24"/>
          <w:szCs w:val="24"/>
        </w:rPr>
        <w:t>οξύ</w:t>
      </w:r>
      <w:r w:rsidR="00752A9F" w:rsidRPr="00752A9F">
        <w:rPr>
          <w:rFonts w:ascii="Times New Roman" w:eastAsia="Times New Roman" w:hAnsi="Times New Roman" w:cs="Times New Roman"/>
          <w:bCs/>
          <w:color w:val="000000" w:themeColor="text1"/>
          <w:sz w:val="24"/>
          <w:szCs w:val="24"/>
        </w:rPr>
        <w:t xml:space="preserve">  σε  </w:t>
      </w:r>
      <w:r w:rsidRPr="00752A9F">
        <w:rPr>
          <w:rFonts w:ascii="Times New Roman" w:eastAsia="Times New Roman" w:hAnsi="Times New Roman" w:cs="Times New Roman"/>
          <w:bCs/>
          <w:color w:val="000000" w:themeColor="text1"/>
          <w:sz w:val="24"/>
          <w:szCs w:val="24"/>
        </w:rPr>
        <w:t>διαλύτη</w:t>
      </w:r>
      <w:r w:rsidR="00752A9F" w:rsidRPr="00752A9F">
        <w:rPr>
          <w:rFonts w:ascii="Times New Roman" w:eastAsia="Times New Roman" w:hAnsi="Times New Roman" w:cs="Times New Roman"/>
          <w:bCs/>
          <w:color w:val="000000" w:themeColor="text1"/>
          <w:sz w:val="24"/>
          <w:szCs w:val="24"/>
        </w:rPr>
        <w:t xml:space="preserve"> DMSO-d</w:t>
      </w:r>
      <w:r w:rsidR="00752A9F" w:rsidRPr="00DB20A5">
        <w:rPr>
          <w:rFonts w:ascii="Times New Roman" w:eastAsia="Times New Roman" w:hAnsi="Times New Roman" w:cs="Times New Roman"/>
          <w:bCs/>
          <w:color w:val="000000" w:themeColor="text1"/>
          <w:sz w:val="24"/>
          <w:szCs w:val="24"/>
          <w:vertAlign w:val="subscript"/>
        </w:rPr>
        <w:t>6</w:t>
      </w:r>
      <w:r w:rsidR="00752A9F" w:rsidRPr="00752A9F">
        <w:rPr>
          <w:rFonts w:ascii="Times New Roman" w:eastAsia="Times New Roman" w:hAnsi="Times New Roman" w:cs="Times New Roman"/>
          <w:bCs/>
          <w:color w:val="000000" w:themeColor="text1"/>
          <w:sz w:val="24"/>
          <w:szCs w:val="24"/>
        </w:rPr>
        <w:t>)</w:t>
      </w:r>
      <w:r w:rsidR="00752A9F">
        <w:rPr>
          <w:rFonts w:ascii="Times New Roman" w:eastAsia="Times New Roman" w:hAnsi="Times New Roman" w:cs="Times New Roman"/>
          <w:bCs/>
          <w:color w:val="000000" w:themeColor="text1"/>
          <w:sz w:val="24"/>
          <w:szCs w:val="24"/>
        </w:rPr>
        <w:t xml:space="preserve"> με </w:t>
      </w:r>
      <w:r>
        <w:rPr>
          <w:rFonts w:ascii="Times New Roman" w:eastAsia="Times New Roman" w:hAnsi="Times New Roman" w:cs="Times New Roman"/>
          <w:bCs/>
          <w:color w:val="000000" w:themeColor="text1"/>
          <w:sz w:val="24"/>
          <w:szCs w:val="24"/>
        </w:rPr>
        <w:t>απουσία</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μετάλλου</w:t>
      </w:r>
      <w:r w:rsidR="00752A9F">
        <w:rPr>
          <w:rFonts w:ascii="Times New Roman" w:eastAsia="Times New Roman" w:hAnsi="Times New Roman" w:cs="Times New Roman"/>
          <w:bCs/>
          <w:color w:val="000000" w:themeColor="text1"/>
          <w:sz w:val="24"/>
          <w:szCs w:val="24"/>
        </w:rPr>
        <w:t xml:space="preserve">  για 7 </w:t>
      </w:r>
      <w:r>
        <w:rPr>
          <w:rFonts w:ascii="Times New Roman" w:eastAsia="Times New Roman" w:hAnsi="Times New Roman" w:cs="Times New Roman"/>
          <w:bCs/>
          <w:color w:val="000000" w:themeColor="text1"/>
          <w:sz w:val="24"/>
          <w:szCs w:val="24"/>
        </w:rPr>
        <w:t>μέρες</w:t>
      </w:r>
      <w:r w:rsidR="00752A9F">
        <w:rPr>
          <w:rFonts w:ascii="Times New Roman" w:eastAsia="Times New Roman" w:hAnsi="Times New Roman" w:cs="Times New Roman"/>
          <w:bCs/>
          <w:color w:val="000000" w:themeColor="text1"/>
          <w:sz w:val="24"/>
          <w:szCs w:val="24"/>
        </w:rPr>
        <w:t xml:space="preserve"> και για 14 </w:t>
      </w:r>
      <w:r>
        <w:rPr>
          <w:rFonts w:ascii="Times New Roman" w:eastAsia="Times New Roman" w:hAnsi="Times New Roman" w:cs="Times New Roman"/>
          <w:bCs/>
          <w:color w:val="000000" w:themeColor="text1"/>
          <w:sz w:val="24"/>
          <w:szCs w:val="24"/>
        </w:rPr>
        <w:t>μέρες</w:t>
      </w:r>
      <w:r w:rsidR="00752A9F">
        <w:rPr>
          <w:rFonts w:ascii="Times New Roman" w:eastAsia="Times New Roman" w:hAnsi="Times New Roman" w:cs="Times New Roman"/>
          <w:bCs/>
          <w:color w:val="000000" w:themeColor="text1"/>
          <w:sz w:val="24"/>
          <w:szCs w:val="24"/>
        </w:rPr>
        <w:t xml:space="preserve"> . </w:t>
      </w:r>
      <w:r>
        <w:rPr>
          <w:rFonts w:ascii="Times New Roman" w:eastAsia="Times New Roman" w:hAnsi="Times New Roman" w:cs="Times New Roman"/>
          <w:bCs/>
          <w:color w:val="000000" w:themeColor="text1"/>
          <w:sz w:val="24"/>
          <w:szCs w:val="24"/>
        </w:rPr>
        <w:t>Παρακάτω</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αναφέρεται</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πλήρης</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ανάλυση</w:t>
      </w:r>
      <w:r w:rsidR="00752A9F">
        <w:rPr>
          <w:rFonts w:ascii="Times New Roman" w:eastAsia="Times New Roman" w:hAnsi="Times New Roman" w:cs="Times New Roman"/>
          <w:bCs/>
          <w:color w:val="000000" w:themeColor="text1"/>
          <w:sz w:val="24"/>
          <w:szCs w:val="24"/>
        </w:rPr>
        <w:t xml:space="preserve"> για την </w:t>
      </w:r>
      <w:r>
        <w:rPr>
          <w:rFonts w:ascii="Times New Roman" w:eastAsia="Times New Roman" w:hAnsi="Times New Roman" w:cs="Times New Roman"/>
          <w:bCs/>
          <w:color w:val="000000" w:themeColor="text1"/>
          <w:sz w:val="24"/>
          <w:szCs w:val="24"/>
        </w:rPr>
        <w:t>χημική</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μετατόπιση</w:t>
      </w:r>
      <w:r w:rsidR="00752A9F">
        <w:rPr>
          <w:rFonts w:ascii="Times New Roman" w:eastAsia="Times New Roman" w:hAnsi="Times New Roman" w:cs="Times New Roman"/>
          <w:bCs/>
          <w:color w:val="000000" w:themeColor="text1"/>
          <w:sz w:val="24"/>
          <w:szCs w:val="24"/>
        </w:rPr>
        <w:t xml:space="preserve"> στην </w:t>
      </w:r>
      <w:r>
        <w:rPr>
          <w:rFonts w:ascii="Times New Roman" w:eastAsia="Times New Roman" w:hAnsi="Times New Roman" w:cs="Times New Roman"/>
          <w:bCs/>
          <w:color w:val="000000" w:themeColor="text1"/>
          <w:sz w:val="24"/>
          <w:szCs w:val="24"/>
        </w:rPr>
        <w:t>συχνότητα</w:t>
      </w:r>
      <w:r w:rsidR="00752A9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συντονισμού</w:t>
      </w:r>
      <w:r w:rsidR="00752A9F">
        <w:rPr>
          <w:rFonts w:ascii="Times New Roman" w:eastAsia="Times New Roman" w:hAnsi="Times New Roman" w:cs="Times New Roman"/>
          <w:bCs/>
          <w:color w:val="000000" w:themeColor="text1"/>
          <w:sz w:val="24"/>
          <w:szCs w:val="24"/>
        </w:rPr>
        <w:t xml:space="preserve">  των  </w:t>
      </w:r>
      <w:r>
        <w:rPr>
          <w:rFonts w:ascii="Times New Roman" w:eastAsia="Times New Roman" w:hAnsi="Times New Roman" w:cs="Times New Roman"/>
          <w:bCs/>
          <w:color w:val="000000" w:themeColor="text1"/>
          <w:sz w:val="24"/>
          <w:szCs w:val="24"/>
        </w:rPr>
        <w:t>ανθράκων</w:t>
      </w:r>
      <w:r w:rsidR="00752A9F">
        <w:rPr>
          <w:rFonts w:ascii="Times New Roman" w:eastAsia="Times New Roman" w:hAnsi="Times New Roman" w:cs="Times New Roman"/>
          <w:bCs/>
          <w:color w:val="000000" w:themeColor="text1"/>
          <w:sz w:val="24"/>
          <w:szCs w:val="24"/>
        </w:rPr>
        <w:t xml:space="preserve"> του </w:t>
      </w:r>
      <w:r>
        <w:rPr>
          <w:rFonts w:ascii="Times New Roman" w:eastAsia="Times New Roman" w:hAnsi="Times New Roman" w:cs="Times New Roman"/>
          <w:bCs/>
          <w:color w:val="000000" w:themeColor="text1"/>
          <w:sz w:val="24"/>
          <w:szCs w:val="24"/>
        </w:rPr>
        <w:t>μείγματος</w:t>
      </w:r>
      <w:r w:rsidR="00752A9F">
        <w:rPr>
          <w:rFonts w:ascii="Times New Roman" w:eastAsia="Times New Roman" w:hAnsi="Times New Roman" w:cs="Times New Roman"/>
          <w:bCs/>
          <w:color w:val="000000" w:themeColor="text1"/>
          <w:sz w:val="24"/>
          <w:szCs w:val="24"/>
        </w:rPr>
        <w:t xml:space="preserve"> .   </w:t>
      </w:r>
    </w:p>
    <w:p w:rsidR="007A1376" w:rsidRPr="00752A9F" w:rsidRDefault="007A1376" w:rsidP="007A1376">
      <w:pPr>
        <w:pStyle w:val="Web"/>
        <w:spacing w:before="0" w:beforeAutospacing="0" w:after="200" w:afterAutospacing="0"/>
        <w:rPr>
          <w:b/>
          <w:i/>
          <w:sz w:val="32"/>
          <w:szCs w:val="32"/>
          <w:u w:val="single"/>
          <w:vertAlign w:val="subscript"/>
        </w:rPr>
      </w:pPr>
    </w:p>
    <w:p w:rsidR="007A1376" w:rsidRPr="008733AD" w:rsidRDefault="007A1376" w:rsidP="0063362D">
      <w:pPr>
        <w:pStyle w:val="Web"/>
        <w:spacing w:before="0" w:beforeAutospacing="0" w:after="200" w:afterAutospacing="0"/>
        <w:jc w:val="center"/>
        <w:rPr>
          <w:sz w:val="18"/>
          <w:szCs w:val="18"/>
        </w:rPr>
      </w:pPr>
      <w:r w:rsidRPr="0063362D">
        <w:rPr>
          <w:noProof/>
          <w:sz w:val="18"/>
          <w:szCs w:val="18"/>
        </w:rPr>
        <w:drawing>
          <wp:anchor distT="0" distB="0" distL="114300" distR="114300" simplePos="0" relativeHeight="251660800" behindDoc="0" locked="0" layoutInCell="1" allowOverlap="1">
            <wp:simplePos x="0" y="0"/>
            <wp:positionH relativeFrom="column">
              <wp:posOffset>-316230</wp:posOffset>
            </wp:positionH>
            <wp:positionV relativeFrom="paragraph">
              <wp:posOffset>84455</wp:posOffset>
            </wp:positionV>
            <wp:extent cx="5267960" cy="2030730"/>
            <wp:effectExtent l="19050" t="0" r="8890" b="0"/>
            <wp:wrapSquare wrapText="bothSides"/>
            <wp:docPr id="83" name="Εικόνα 3" descr="Εικόνα που περιέχει στιγμιότυπο οθόνης, κείμενο, γράφημα, λογισμικό&#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Εικόνα 3" descr="Εικόνα που περιέχει στιγμιότυπο οθόνης, κείμενο, γράφημα, λογισμικό&#10;&#10;Περιγραφή που δημιουργήθηκε αυτόματα"/>
                    <pic:cNvPicPr>
                      <a:picLocks noChangeAspect="1" noChangeArrowheads="1"/>
                    </pic:cNvPicPr>
                  </pic:nvPicPr>
                  <pic:blipFill>
                    <a:blip r:embed="rId323" cstate="print"/>
                    <a:srcRect/>
                    <a:stretch>
                      <a:fillRect/>
                    </a:stretch>
                  </pic:blipFill>
                  <pic:spPr bwMode="auto">
                    <a:xfrm>
                      <a:off x="0" y="0"/>
                      <a:ext cx="5267960" cy="2030730"/>
                    </a:xfrm>
                    <a:prstGeom prst="rect">
                      <a:avLst/>
                    </a:prstGeom>
                    <a:noFill/>
                    <a:ln w="9525">
                      <a:noFill/>
                      <a:miter lim="800000"/>
                      <a:headEnd/>
                      <a:tailEnd/>
                    </a:ln>
                  </pic:spPr>
                </pic:pic>
              </a:graphicData>
            </a:graphic>
          </wp:anchor>
        </w:drawing>
      </w:r>
      <w:r w:rsidRPr="0063362D">
        <w:rPr>
          <w:sz w:val="18"/>
          <w:szCs w:val="18"/>
        </w:rPr>
        <w:t>Εικόνα</w:t>
      </w:r>
      <w:r w:rsidR="00C913E9" w:rsidRPr="00C913E9">
        <w:rPr>
          <w:sz w:val="18"/>
          <w:szCs w:val="18"/>
        </w:rPr>
        <w:t xml:space="preserve"> 90</w:t>
      </w:r>
      <w:r w:rsidRPr="008733AD">
        <w:rPr>
          <w:sz w:val="18"/>
          <w:szCs w:val="18"/>
        </w:rPr>
        <w:t xml:space="preserve">: </w:t>
      </w:r>
      <w:r w:rsidRPr="0063362D">
        <w:rPr>
          <w:color w:val="000000" w:themeColor="text1"/>
          <w:sz w:val="18"/>
          <w:szCs w:val="18"/>
        </w:rPr>
        <w:t>Σύγκριση</w:t>
      </w:r>
      <w:r w:rsidRPr="008733AD">
        <w:rPr>
          <w:color w:val="000000" w:themeColor="text1"/>
          <w:sz w:val="18"/>
          <w:szCs w:val="18"/>
        </w:rPr>
        <w:t xml:space="preserve">  </w:t>
      </w:r>
      <w:r w:rsidRPr="0063362D">
        <w:rPr>
          <w:color w:val="000000" w:themeColor="text1"/>
          <w:sz w:val="18"/>
          <w:szCs w:val="18"/>
        </w:rPr>
        <w:t>φασμάτων</w:t>
      </w:r>
      <w:r w:rsidRPr="008733AD">
        <w:rPr>
          <w:color w:val="000000" w:themeColor="text1"/>
          <w:sz w:val="18"/>
          <w:szCs w:val="18"/>
        </w:rPr>
        <w:t xml:space="preserve">  2</w:t>
      </w:r>
      <w:r w:rsidRPr="0063362D">
        <w:rPr>
          <w:color w:val="000000" w:themeColor="text1"/>
          <w:sz w:val="18"/>
          <w:szCs w:val="18"/>
          <w:lang w:val="en-US"/>
        </w:rPr>
        <w:t>D</w:t>
      </w:r>
      <w:r w:rsidRPr="008733AD">
        <w:rPr>
          <w:color w:val="000000" w:themeColor="text1"/>
          <w:sz w:val="18"/>
          <w:szCs w:val="18"/>
        </w:rPr>
        <w:t xml:space="preserve">  </w:t>
      </w:r>
      <w:r w:rsidRPr="008733AD">
        <w:rPr>
          <w:color w:val="000000" w:themeColor="text1"/>
          <w:sz w:val="18"/>
          <w:szCs w:val="18"/>
          <w:vertAlign w:val="superscript"/>
        </w:rPr>
        <w:t>1</w:t>
      </w:r>
      <w:r w:rsidRPr="0063362D">
        <w:rPr>
          <w:color w:val="000000" w:themeColor="text1"/>
          <w:sz w:val="18"/>
          <w:szCs w:val="18"/>
        </w:rPr>
        <w:t>Η</w:t>
      </w:r>
      <w:r w:rsidRPr="008733AD">
        <w:rPr>
          <w:color w:val="000000" w:themeColor="text1"/>
          <w:sz w:val="18"/>
          <w:szCs w:val="18"/>
        </w:rPr>
        <w:t xml:space="preserve"> – </w:t>
      </w:r>
      <w:r w:rsidRPr="008733AD">
        <w:rPr>
          <w:color w:val="000000" w:themeColor="text1"/>
          <w:sz w:val="18"/>
          <w:szCs w:val="18"/>
          <w:vertAlign w:val="superscript"/>
        </w:rPr>
        <w:t>13</w:t>
      </w:r>
      <w:r w:rsidRPr="0063362D">
        <w:rPr>
          <w:color w:val="000000" w:themeColor="text1"/>
          <w:sz w:val="18"/>
          <w:szCs w:val="18"/>
          <w:lang w:val="en-US"/>
        </w:rPr>
        <w:t>C</w:t>
      </w:r>
      <w:r w:rsidRPr="008733AD">
        <w:rPr>
          <w:color w:val="000000" w:themeColor="text1"/>
          <w:sz w:val="18"/>
          <w:szCs w:val="18"/>
        </w:rPr>
        <w:t xml:space="preserve"> </w:t>
      </w:r>
      <w:r w:rsidRPr="008733AD">
        <w:rPr>
          <w:sz w:val="18"/>
          <w:szCs w:val="18"/>
        </w:rPr>
        <w:t xml:space="preserve"> </w:t>
      </w:r>
      <w:r w:rsidRPr="008733AD">
        <w:rPr>
          <w:color w:val="000000" w:themeColor="text1"/>
          <w:sz w:val="18"/>
          <w:szCs w:val="18"/>
        </w:rPr>
        <w:t xml:space="preserve"> </w:t>
      </w:r>
      <w:r w:rsidRPr="0063362D">
        <w:rPr>
          <w:color w:val="000000" w:themeColor="text1"/>
          <w:sz w:val="18"/>
          <w:szCs w:val="18"/>
          <w:lang w:val="en-US"/>
        </w:rPr>
        <w:t>HMBC</w:t>
      </w:r>
      <w:r w:rsidRPr="008733AD">
        <w:rPr>
          <w:sz w:val="18"/>
          <w:szCs w:val="18"/>
        </w:rPr>
        <w:t xml:space="preserve"> </w:t>
      </w:r>
      <w:r w:rsidRPr="0063362D">
        <w:rPr>
          <w:sz w:val="18"/>
          <w:szCs w:val="18"/>
          <w:lang w:val="en-US"/>
        </w:rPr>
        <w:t>CA</w:t>
      </w:r>
      <w:r w:rsidRPr="008733AD">
        <w:rPr>
          <w:sz w:val="18"/>
          <w:szCs w:val="18"/>
        </w:rPr>
        <w:t>:</w:t>
      </w:r>
      <w:r w:rsidRPr="0063362D">
        <w:rPr>
          <w:sz w:val="18"/>
          <w:szCs w:val="18"/>
          <w:lang w:val="en-US"/>
        </w:rPr>
        <w:t>GA</w:t>
      </w:r>
      <w:r w:rsidRPr="008733AD">
        <w:rPr>
          <w:sz w:val="18"/>
          <w:szCs w:val="18"/>
        </w:rPr>
        <w:t>:</w:t>
      </w:r>
      <w:r w:rsidRPr="0063362D">
        <w:rPr>
          <w:sz w:val="18"/>
          <w:szCs w:val="18"/>
          <w:lang w:val="en-US"/>
        </w:rPr>
        <w:t>DMSO</w:t>
      </w:r>
      <w:r w:rsidRPr="008733AD">
        <w:rPr>
          <w:sz w:val="18"/>
          <w:szCs w:val="18"/>
        </w:rPr>
        <w:t xml:space="preserve"> , </w:t>
      </w:r>
      <w:r w:rsidRPr="0063362D">
        <w:rPr>
          <w:sz w:val="18"/>
          <w:szCs w:val="18"/>
          <w:lang w:val="en-US"/>
        </w:rPr>
        <w:t>CA</w:t>
      </w:r>
      <w:r w:rsidRPr="008733AD">
        <w:rPr>
          <w:sz w:val="18"/>
          <w:szCs w:val="18"/>
        </w:rPr>
        <w:t>:</w:t>
      </w:r>
      <w:r w:rsidRPr="0063362D">
        <w:rPr>
          <w:sz w:val="18"/>
          <w:szCs w:val="18"/>
          <w:lang w:val="en-US"/>
        </w:rPr>
        <w:t>GA</w:t>
      </w:r>
      <w:r w:rsidRPr="008733AD">
        <w:rPr>
          <w:sz w:val="18"/>
          <w:szCs w:val="18"/>
        </w:rPr>
        <w:t>:</w:t>
      </w:r>
      <w:r w:rsidRPr="0063362D">
        <w:rPr>
          <w:sz w:val="18"/>
          <w:szCs w:val="18"/>
          <w:lang w:val="en-US"/>
        </w:rPr>
        <w:t>DMSO</w:t>
      </w:r>
      <w:r w:rsidRPr="008733AD">
        <w:rPr>
          <w:sz w:val="18"/>
          <w:szCs w:val="18"/>
        </w:rPr>
        <w:t xml:space="preserve"> (</w:t>
      </w:r>
      <w:r w:rsidRPr="0063362D">
        <w:rPr>
          <w:sz w:val="18"/>
          <w:szCs w:val="18"/>
          <w:lang w:val="en-US"/>
        </w:rPr>
        <w:t>t</w:t>
      </w:r>
      <w:r w:rsidRPr="008733AD">
        <w:rPr>
          <w:sz w:val="18"/>
          <w:szCs w:val="18"/>
        </w:rPr>
        <w:t>=7</w:t>
      </w:r>
      <w:r w:rsidRPr="0063362D">
        <w:rPr>
          <w:sz w:val="18"/>
          <w:szCs w:val="18"/>
          <w:lang w:val="en-US"/>
        </w:rPr>
        <w:t>days</w:t>
      </w:r>
      <w:r w:rsidRPr="008733AD">
        <w:rPr>
          <w:sz w:val="18"/>
          <w:szCs w:val="18"/>
        </w:rPr>
        <w:t xml:space="preserve">) , </w:t>
      </w:r>
      <w:r w:rsidRPr="0063362D">
        <w:rPr>
          <w:sz w:val="18"/>
          <w:szCs w:val="18"/>
          <w:lang w:val="en-US"/>
        </w:rPr>
        <w:t>CA</w:t>
      </w:r>
      <w:r w:rsidRPr="008733AD">
        <w:rPr>
          <w:sz w:val="18"/>
          <w:szCs w:val="18"/>
        </w:rPr>
        <w:t>:</w:t>
      </w:r>
      <w:r w:rsidRPr="0063362D">
        <w:rPr>
          <w:sz w:val="18"/>
          <w:szCs w:val="18"/>
          <w:lang w:val="en-US"/>
        </w:rPr>
        <w:t>GA</w:t>
      </w:r>
      <w:r w:rsidRPr="008733AD">
        <w:rPr>
          <w:sz w:val="18"/>
          <w:szCs w:val="18"/>
        </w:rPr>
        <w:t>:</w:t>
      </w:r>
      <w:r w:rsidRPr="0063362D">
        <w:rPr>
          <w:sz w:val="18"/>
          <w:szCs w:val="18"/>
          <w:lang w:val="en-US"/>
        </w:rPr>
        <w:t>DMSO</w:t>
      </w:r>
      <w:r w:rsidRPr="008733AD">
        <w:rPr>
          <w:sz w:val="18"/>
          <w:szCs w:val="18"/>
        </w:rPr>
        <w:t xml:space="preserve"> (</w:t>
      </w:r>
      <w:r w:rsidRPr="0063362D">
        <w:rPr>
          <w:sz w:val="18"/>
          <w:szCs w:val="18"/>
          <w:lang w:val="en-US"/>
        </w:rPr>
        <w:t>t</w:t>
      </w:r>
      <w:r w:rsidRPr="008733AD">
        <w:rPr>
          <w:sz w:val="18"/>
          <w:szCs w:val="18"/>
        </w:rPr>
        <w:t>=14</w:t>
      </w:r>
      <w:r w:rsidRPr="0063362D">
        <w:rPr>
          <w:sz w:val="18"/>
          <w:szCs w:val="18"/>
          <w:lang w:val="en-US"/>
        </w:rPr>
        <w:t>days</w:t>
      </w:r>
      <w:r w:rsidRPr="008733AD">
        <w:rPr>
          <w:sz w:val="18"/>
          <w:szCs w:val="18"/>
        </w:rPr>
        <w:t>)</w:t>
      </w:r>
    </w:p>
    <w:p w:rsidR="007A1376" w:rsidRPr="0063362D" w:rsidRDefault="007A1376" w:rsidP="0063362D">
      <w:pPr>
        <w:pStyle w:val="Web"/>
        <w:spacing w:before="0" w:beforeAutospacing="0" w:after="200" w:afterAutospacing="0"/>
        <w:jc w:val="both"/>
      </w:pPr>
      <w:r w:rsidRPr="0063362D">
        <w:t>Παρατηρείται  μετατόπιση των συχνοτήτων συντονισμού (</w:t>
      </w:r>
      <w:r w:rsidRPr="0063362D">
        <w:rPr>
          <w:lang w:val="en-US"/>
        </w:rPr>
        <w:t>ppm</w:t>
      </w:r>
      <w:r w:rsidRPr="0063362D">
        <w:t xml:space="preserve">) κατά την πάροδο του χρόνου στο ίδιο δείγμα .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t</w:t>
      </w:r>
      <w:r w:rsidRPr="0063362D">
        <w:t>=7</w:t>
      </w:r>
      <w:r w:rsidRPr="0063362D">
        <w:rPr>
          <w:lang w:val="en-US"/>
        </w:rPr>
        <w:t>days</w:t>
      </w:r>
      <w:r w:rsidRPr="0063362D">
        <w:t>) όλοι άνθρακες του καφεϊκού οξέως  έχουν μετατόπιση στην συχνότητα συντονισμού (</w:t>
      </w:r>
      <w:r w:rsidRPr="0063362D">
        <w:rPr>
          <w:lang w:val="en-US"/>
        </w:rPr>
        <w:t>ppm</w:t>
      </w:r>
      <w:r w:rsidRPr="0063362D">
        <w:t xml:space="preserve">) σε υψηλότερες τιμές , εκτός από τον άνθρακα </w:t>
      </w:r>
      <w:r w:rsidRPr="0063362D">
        <w:rPr>
          <w:lang w:val="en-US"/>
        </w:rPr>
        <w:t>C</w:t>
      </w:r>
      <w:r w:rsidRPr="0063362D">
        <w:rPr>
          <w:vertAlign w:val="subscript"/>
        </w:rPr>
        <w:t>2΄</w:t>
      </w:r>
      <w:r w:rsidRPr="0063362D">
        <w:t xml:space="preserve"> έχει μετατόπιση στην συχνότητα συντονισμού (</w:t>
      </w:r>
      <w:r w:rsidRPr="0063362D">
        <w:rPr>
          <w:lang w:val="en-US"/>
        </w:rPr>
        <w:t>ppm</w:t>
      </w:r>
      <w:r w:rsidRPr="0063362D">
        <w:t xml:space="preserve">)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.Την μεγαλύτερη μετατόπιση στην συχνότητα συντονισμού  την έχει ο άνθρακας </w:t>
      </w:r>
      <w:r w:rsidRPr="0063362D">
        <w:rPr>
          <w:lang w:val="en-US"/>
        </w:rPr>
        <w:t>C</w:t>
      </w:r>
      <w:r w:rsidRPr="0063362D">
        <w:rPr>
          <w:vertAlign w:val="subscript"/>
        </w:rPr>
        <w:t>4</w:t>
      </w:r>
      <w:r w:rsidRPr="0063362D">
        <w:t xml:space="preserve"> του καφεϊκού οξέως , ο οποίος έχει επάνω του μια ομάδα υδροξυλίου.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t</w:t>
      </w:r>
      <w:r w:rsidRPr="0063362D">
        <w:t>=14</w:t>
      </w:r>
      <w:r w:rsidRPr="0063362D">
        <w:rPr>
          <w:lang w:val="en-US"/>
        </w:rPr>
        <w:t>days</w:t>
      </w:r>
      <w:r w:rsidRPr="0063362D">
        <w:t>) όλοι άνθρακες του καφεϊκού οξέως  έχουν μετατόπιση στην συχνότητα συντονισμού (</w:t>
      </w:r>
      <w:r w:rsidRPr="0063362D">
        <w:rPr>
          <w:lang w:val="en-US"/>
        </w:rPr>
        <w:t>ppm</w:t>
      </w:r>
      <w:r w:rsidRPr="0063362D">
        <w:t xml:space="preserve">) σε χαμηλότερες  τιμές , εκτός από τον άνθρακα </w:t>
      </w:r>
      <w:r w:rsidRPr="0063362D">
        <w:rPr>
          <w:lang w:val="en-US"/>
        </w:rPr>
        <w:t>C</w:t>
      </w:r>
      <w:r w:rsidRPr="0063362D">
        <w:rPr>
          <w:vertAlign w:val="subscript"/>
        </w:rPr>
        <w:t>3΄</w:t>
      </w:r>
      <w:r w:rsidR="00E31266">
        <w:rPr>
          <w:vertAlign w:val="subscript"/>
        </w:rPr>
        <w:t xml:space="preserve"> </w:t>
      </w:r>
      <w:r w:rsidRPr="0063362D">
        <w:t xml:space="preserve">και </w:t>
      </w:r>
      <w:r w:rsidRPr="0063362D">
        <w:rPr>
          <w:lang w:val="en-US"/>
        </w:rPr>
        <w:t>C</w:t>
      </w:r>
      <w:r w:rsidRPr="0063362D">
        <w:rPr>
          <w:vertAlign w:val="subscript"/>
        </w:rPr>
        <w:t>3</w:t>
      </w:r>
      <w:r w:rsidRPr="0063362D">
        <w:t xml:space="preserve"> έχει μετατόπιση στην συχνότητα συντονισμού (</w:t>
      </w:r>
      <w:r w:rsidRPr="0063362D">
        <w:rPr>
          <w:lang w:val="en-US"/>
        </w:rPr>
        <w:t>ppm</w:t>
      </w:r>
      <w:r w:rsidRPr="0063362D">
        <w:t xml:space="preserve">) σε  υψηλότερες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.Την μεγαλύτερη μετατόπιση στην συχνότητα συντονισμού  την έχει ο άνθρακας </w:t>
      </w:r>
      <w:r w:rsidRPr="0063362D">
        <w:rPr>
          <w:lang w:val="en-US"/>
        </w:rPr>
        <w:t>C</w:t>
      </w:r>
      <w:r w:rsidRPr="0063362D">
        <w:rPr>
          <w:vertAlign w:val="subscript"/>
        </w:rPr>
        <w:t xml:space="preserve">3΄ </w:t>
      </w:r>
      <w:r w:rsidRPr="0063362D">
        <w:t>του καφεϊκού οξέως , ο οποίος ενώνεται με ένα αρωματικό τμήμα και συνδέεται με ένα διπλό δεσμό.</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t</w:t>
      </w:r>
      <w:r w:rsidRPr="0063362D">
        <w:t>=7</w:t>
      </w:r>
      <w:r w:rsidRPr="0063362D">
        <w:rPr>
          <w:lang w:val="en-US"/>
        </w:rPr>
        <w:t>days</w:t>
      </w:r>
      <w:r w:rsidRPr="0063362D">
        <w:t>) όλοι οι  άνθρακες του γαλλικού οξέως έχουν μετατόπιση στην συχνότητα συντονισμού (</w:t>
      </w:r>
      <w:r w:rsidRPr="0063362D">
        <w:rPr>
          <w:lang w:val="en-US"/>
        </w:rPr>
        <w:t>ppm</w:t>
      </w:r>
      <w:r w:rsidRPr="0063362D">
        <w:t xml:space="preserve">) σε υψηλότερες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Την μεγαλύτερη μετατόπιση στην συχνότητα συντονισμού  την έχει ο άνθρακας </w:t>
      </w:r>
      <w:r w:rsidRPr="0063362D">
        <w:rPr>
          <w:lang w:val="en-US"/>
        </w:rPr>
        <w:t>C</w:t>
      </w:r>
      <w:r w:rsidRPr="0063362D">
        <w:rPr>
          <w:vertAlign w:val="subscript"/>
        </w:rPr>
        <w:t xml:space="preserve">4 </w:t>
      </w:r>
      <w:r w:rsidRPr="0063362D">
        <w:t xml:space="preserve">του γαλλικού οξέως , ο οποίος ενώνεται με μια ομάδα υδροξυλίου στο μόριο του. </w:t>
      </w:r>
    </w:p>
    <w:p w:rsidR="007A1376" w:rsidRPr="0063362D" w:rsidRDefault="007A1376" w:rsidP="0063362D">
      <w:pPr>
        <w:pStyle w:val="Web"/>
        <w:spacing w:before="0" w:beforeAutospacing="0" w:after="200" w:afterAutospacing="0"/>
        <w:jc w:val="both"/>
      </w:pPr>
      <w:r w:rsidRPr="0063362D">
        <w:lastRenderedPageBreak/>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t</w:t>
      </w:r>
      <w:r w:rsidRPr="0063362D">
        <w:t>=14</w:t>
      </w:r>
      <w:r w:rsidRPr="0063362D">
        <w:rPr>
          <w:lang w:val="en-US"/>
        </w:rPr>
        <w:t>days</w:t>
      </w:r>
      <w:r w:rsidRPr="0063362D">
        <w:t xml:space="preserve">) οι  άνθρακες του γαλλικού οξέως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1΄</w:t>
      </w:r>
      <w:r w:rsidRPr="0063362D">
        <w:t xml:space="preserve"> , </w:t>
      </w:r>
      <w:r w:rsidRPr="0063362D">
        <w:rPr>
          <w:lang w:val="en-US"/>
        </w:rPr>
        <w:t>C</w:t>
      </w:r>
      <w:r w:rsidRPr="0063362D">
        <w:rPr>
          <w:vertAlign w:val="subscript"/>
        </w:rPr>
        <w:t>3</w:t>
      </w:r>
      <w:r w:rsidRPr="0063362D">
        <w:t xml:space="preserve"> , </w:t>
      </w:r>
      <w:r w:rsidRPr="0063362D">
        <w:rPr>
          <w:lang w:val="en-US"/>
        </w:rPr>
        <w:t>C</w:t>
      </w:r>
      <w:r w:rsidRPr="0063362D">
        <w:rPr>
          <w:vertAlign w:val="subscript"/>
        </w:rPr>
        <w:t>5</w:t>
      </w:r>
      <w:r w:rsidRPr="0063362D">
        <w:t xml:space="preserve">  έχουν μετατόπιση στην συχνότητα συντονισμού (</w:t>
      </w:r>
      <w:r w:rsidRPr="0063362D">
        <w:rPr>
          <w:lang w:val="en-US"/>
        </w:rPr>
        <w:t>ppm</w:t>
      </w:r>
      <w:r w:rsidRPr="0063362D">
        <w:t xml:space="preserve">) σε χαμηλότερες τιμές , ενώ οι υπόλοιποι άνθρακες έχουν μετατόπιση στην συχνότητα συντονισμού σε υψηλότερες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Την μεγαλύτερη μετατόπιση στην συχνότητα συντονισμού  την έχει ο άνθρακας </w:t>
      </w:r>
      <w:r w:rsidRPr="0063362D">
        <w:rPr>
          <w:lang w:val="en-US"/>
        </w:rPr>
        <w:t>C</w:t>
      </w:r>
      <w:r w:rsidRPr="0063362D">
        <w:rPr>
          <w:vertAlign w:val="subscript"/>
        </w:rPr>
        <w:t xml:space="preserve">1 </w:t>
      </w:r>
      <w:r w:rsidRPr="0063362D">
        <w:t xml:space="preserve">του γαλλικού οξέως , ο οποίος είναι αρωματικός άνθρακας και ενώνεται με ένα καρβοξυλικό άνθρακα. </w:t>
      </w:r>
    </w:p>
    <w:p w:rsidR="007A1376" w:rsidRPr="00752A9F" w:rsidRDefault="007A1376" w:rsidP="007A1376">
      <w:pPr>
        <w:pStyle w:val="Web"/>
        <w:spacing w:before="0" w:beforeAutospacing="0" w:after="200" w:afterAutospacing="0"/>
        <w:jc w:val="center"/>
        <w:rPr>
          <w:b/>
          <w:sz w:val="32"/>
          <w:szCs w:val="32"/>
          <w:u w:val="single"/>
        </w:rPr>
      </w:pPr>
    </w:p>
    <w:p w:rsidR="000141AC" w:rsidRPr="00A31BAE" w:rsidRDefault="000141AC" w:rsidP="000141AC">
      <w:pPr>
        <w:pStyle w:val="Web"/>
        <w:numPr>
          <w:ilvl w:val="3"/>
          <w:numId w:val="14"/>
        </w:numPr>
        <w:spacing w:before="0" w:beforeAutospacing="0" w:after="200" w:afterAutospacing="0"/>
        <w:outlineLvl w:val="2"/>
        <w:rPr>
          <w:bCs/>
          <w:sz w:val="32"/>
          <w:szCs w:val="32"/>
          <w:u w:val="single"/>
          <w:vertAlign w:val="subscript"/>
        </w:rPr>
      </w:pPr>
      <w:r>
        <w:rPr>
          <w:bCs/>
        </w:rPr>
        <w:t xml:space="preserve">Δυαδικό μίγμα με προσθήκη μετάλλου σε αναλογία (δυαδικού μίγματος:μετάλλου) ίση (1:2)  για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sidRPr="00813DE7">
        <w:rPr>
          <w:bCs/>
        </w:rPr>
        <w:t>.</w:t>
      </w:r>
    </w:p>
    <w:p w:rsidR="000141AC" w:rsidRPr="000141AC" w:rsidRDefault="000141AC" w:rsidP="000141AC">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 xml:space="preserve">Πίνακες 3.1.85 </w:t>
      </w:r>
      <w:r w:rsidRPr="00813DE7">
        <w:rPr>
          <w:bCs/>
          <w:iCs/>
        </w:rPr>
        <w:t>-</w:t>
      </w:r>
      <w:r>
        <w:rPr>
          <w:bCs/>
          <w:iCs/>
        </w:rPr>
        <w:t xml:space="preserve"> 3.1.86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w:t>
      </w:r>
      <w:r w:rsidRPr="00813DE7">
        <w:rPr>
          <w:bCs/>
          <w:iCs/>
        </w:rPr>
        <w:t xml:space="preserve"> </w:t>
      </w:r>
      <w:r>
        <w:rPr>
          <w:bCs/>
          <w:iCs/>
        </w:rPr>
        <w:t xml:space="preserve">για αναλογία </w:t>
      </w:r>
      <w:r w:rsidRPr="006B3C89">
        <w:rPr>
          <w:bCs/>
          <w:iCs/>
        </w:rPr>
        <w:t xml:space="preserve"> </w:t>
      </w:r>
      <w:r>
        <w:rPr>
          <w:bCs/>
          <w:iCs/>
        </w:rPr>
        <w:t>(</w:t>
      </w:r>
      <w:r>
        <w:rPr>
          <w:bCs/>
        </w:rPr>
        <w:t xml:space="preserve">δυαδικού μίγματος:μετάλλου) ίση (1:6) και χρόνο και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Pr>
          <w:bCs/>
        </w:rPr>
        <w:t xml:space="preserve"> και στην Εικόνα 91 τα 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0141AC" w:rsidRPr="000141AC" w:rsidRDefault="000141AC" w:rsidP="000141AC">
      <w:pPr>
        <w:pStyle w:val="a5"/>
        <w:tabs>
          <w:tab w:val="left" w:pos="2400"/>
        </w:tabs>
        <w:outlineLvl w:val="2"/>
        <w:rPr>
          <w:rFonts w:ascii="Times New Roman" w:eastAsia="Times New Roman" w:hAnsi="Times New Roman" w:cs="Times New Roman"/>
          <w:bCs/>
          <w:sz w:val="24"/>
          <w:szCs w:val="24"/>
        </w:rPr>
      </w:pPr>
    </w:p>
    <w:p w:rsidR="000141AC" w:rsidRDefault="000141AC" w:rsidP="00CF5B5F">
      <w:pPr>
        <w:pStyle w:val="Web"/>
        <w:spacing w:before="0" w:beforeAutospacing="0" w:after="200" w:afterAutospacing="0"/>
        <w:outlineLvl w:val="1"/>
        <w:rPr>
          <w:bCs/>
          <w:u w:val="single"/>
        </w:rPr>
      </w:pPr>
    </w:p>
    <w:p w:rsidR="000141AC" w:rsidRP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85</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2</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5213A4" w:rsidRDefault="00C75A09" w:rsidP="007A1376">
      <w:pPr>
        <w:rPr>
          <w:rFonts w:ascii="Times New Roman" w:hAnsi="Times New Roman" w:cs="Times New Roman"/>
        </w:rPr>
      </w:pPr>
      <w:r>
        <w:rPr>
          <w:rFonts w:ascii="Times New Roman" w:hAnsi="Times New Roman" w:cs="Times New Roman"/>
          <w:noProof/>
          <w:lang w:eastAsia="en-US"/>
        </w:rPr>
        <w:pict>
          <v:shape id="_x0000_s4444" type="#_x0000_t75" alt="" style="position:absolute;margin-left:-18.95pt;margin-top:9.4pt;width:459.25pt;height:157.75pt;z-index:251719680;mso-wrap-edited:f">
            <v:imagedata r:id="rId324" o:title=""/>
          </v:shape>
          <o:OLEObject Type="Embed" ProgID="Excel.Sheet.12" ShapeID="_x0000_s4444" DrawAspect="Content" ObjectID="_1786616426" r:id="rId325"/>
        </w:pict>
      </w: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E31266" w:rsidRPr="005213A4" w:rsidRDefault="00E31266" w:rsidP="007A1376">
      <w:pPr>
        <w:rPr>
          <w:rFonts w:ascii="Times New Roman" w:hAnsi="Times New Roman" w:cs="Times New Roman"/>
        </w:rPr>
      </w:pPr>
    </w:p>
    <w:p w:rsidR="00E6684D" w:rsidRPr="006C26F8" w:rsidRDefault="00E6684D" w:rsidP="007A1376">
      <w:pPr>
        <w:rPr>
          <w:rFonts w:ascii="Times New Roman" w:hAnsi="Times New Roman" w:cs="Times New Roman"/>
        </w:rPr>
      </w:pPr>
    </w:p>
    <w:p w:rsid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85</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 xml:space="preserve">του </w:t>
      </w:r>
      <w:r>
        <w:rPr>
          <w:bCs/>
          <w:iCs/>
        </w:rPr>
        <w:t>γαλλικού</w:t>
      </w:r>
      <w:r w:rsidRPr="006B3C89">
        <w:rPr>
          <w:bCs/>
          <w:iCs/>
        </w:rPr>
        <w:t xml:space="preserve">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2</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0141AC" w:rsidRDefault="00C75A09" w:rsidP="000141AC">
      <w:pPr>
        <w:pStyle w:val="Web"/>
        <w:spacing w:before="0" w:beforeAutospacing="0" w:after="200" w:afterAutospacing="0"/>
        <w:outlineLvl w:val="2"/>
        <w:rPr>
          <w:bCs/>
          <w:iCs/>
        </w:rPr>
      </w:pPr>
      <w:r w:rsidRPr="00C75A09">
        <w:rPr>
          <w:rFonts w:eastAsiaTheme="minorHAnsi"/>
          <w:noProof/>
          <w:sz w:val="22"/>
          <w:szCs w:val="22"/>
          <w:lang w:eastAsia="en-US"/>
        </w:rPr>
        <w:pict>
          <v:shape id="_x0000_s4443" type="#_x0000_t75" alt="" style="position:absolute;margin-left:-18.95pt;margin-top:23.75pt;width:492.15pt;height:115.15pt;z-index:251720704;mso-wrap-edited:f">
            <v:imagedata r:id="rId326" o:title=""/>
          </v:shape>
          <o:OLEObject Type="Embed" ProgID="Excel.Sheet.12" ShapeID="_x0000_s4443" DrawAspect="Content" ObjectID="_1786616427" r:id="rId327"/>
        </w:pict>
      </w:r>
    </w:p>
    <w:p w:rsidR="007A1376" w:rsidRPr="005213A4" w:rsidRDefault="007A1376" w:rsidP="007A1376">
      <w:pPr>
        <w:rPr>
          <w:rFonts w:ascii="Times New Roman" w:eastAsia="Times New Roman" w:hAnsi="Times New Roman" w:cs="Times New Roman"/>
          <w:sz w:val="24"/>
          <w:szCs w:val="24"/>
        </w:rPr>
      </w:pPr>
    </w:p>
    <w:p w:rsidR="007A1376" w:rsidRPr="005213A4" w:rsidRDefault="007A1376" w:rsidP="007A1376">
      <w:pPr>
        <w:rPr>
          <w:rFonts w:ascii="Times New Roman" w:eastAsia="Times New Roman" w:hAnsi="Times New Roman" w:cs="Times New Roman"/>
          <w:sz w:val="24"/>
          <w:szCs w:val="24"/>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7A1376" w:rsidRPr="005213A4" w:rsidRDefault="007A1376" w:rsidP="007A1376">
      <w:pPr>
        <w:rPr>
          <w:rFonts w:ascii="Times New Roman" w:hAnsi="Times New Roman" w:cs="Times New Roman"/>
        </w:rPr>
      </w:pPr>
    </w:p>
    <w:p w:rsidR="008733AD" w:rsidRPr="008733AD" w:rsidRDefault="006D2627" w:rsidP="008733AD">
      <w:pPr>
        <w:pStyle w:val="Web"/>
        <w:spacing w:before="0" w:beforeAutospacing="0" w:after="200" w:afterAutospacing="0"/>
        <w:jc w:val="both"/>
        <w:outlineLvl w:val="2"/>
        <w:rPr>
          <w:bCs/>
          <w:iCs/>
        </w:rPr>
      </w:pPr>
      <w:r>
        <w:t>Σύμφωνα</w:t>
      </w:r>
      <w:r w:rsidR="008733AD">
        <w:t xml:space="preserve"> με τους </w:t>
      </w:r>
      <w:r>
        <w:t>παραπάνω</w:t>
      </w:r>
      <w:r w:rsidR="008733AD">
        <w:t xml:space="preserve"> </w:t>
      </w:r>
      <w:r>
        <w:t>πίνακες</w:t>
      </w:r>
      <w:r w:rsidR="008733AD">
        <w:t xml:space="preserve"> 3.1.85 και 3.1.86  </w:t>
      </w:r>
      <w:r>
        <w:t>παρουσιάζεται</w:t>
      </w:r>
      <w:r w:rsidR="008733AD">
        <w:t xml:space="preserve"> η </w:t>
      </w:r>
      <w:r>
        <w:t>χημική</w:t>
      </w:r>
      <w:r w:rsidR="008733AD">
        <w:t xml:space="preserve"> </w:t>
      </w:r>
      <w:r>
        <w:t>μετατόπιση</w:t>
      </w:r>
      <w:r w:rsidR="008733AD">
        <w:t xml:space="preserve"> των </w:t>
      </w:r>
      <w:r>
        <w:t>ανθράκων</w:t>
      </w:r>
      <w:r w:rsidR="008733AD">
        <w:t xml:space="preserve"> στο </w:t>
      </w:r>
      <w:r>
        <w:t>μείγμα</w:t>
      </w:r>
      <w:r w:rsidR="008733AD">
        <w:t xml:space="preserve"> </w:t>
      </w:r>
      <w:r w:rsidR="008733AD" w:rsidRPr="00752A9F">
        <w:rPr>
          <w:bCs/>
          <w:color w:val="000000" w:themeColor="text1"/>
        </w:rPr>
        <w:t>(</w:t>
      </w:r>
      <w:r w:rsidRPr="00752A9F">
        <w:rPr>
          <w:bCs/>
          <w:color w:val="000000" w:themeColor="text1"/>
        </w:rPr>
        <w:t>καφεϊκό</w:t>
      </w:r>
      <w:r w:rsidR="008733AD" w:rsidRPr="00752A9F">
        <w:rPr>
          <w:bCs/>
          <w:color w:val="000000" w:themeColor="text1"/>
        </w:rPr>
        <w:t xml:space="preserve"> οξύ : </w:t>
      </w:r>
      <w:r w:rsidRPr="00752A9F">
        <w:rPr>
          <w:bCs/>
          <w:color w:val="000000" w:themeColor="text1"/>
        </w:rPr>
        <w:t>γαλλικό</w:t>
      </w:r>
      <w:r w:rsidR="008733AD" w:rsidRPr="00752A9F">
        <w:rPr>
          <w:bCs/>
          <w:color w:val="000000" w:themeColor="text1"/>
        </w:rPr>
        <w:t xml:space="preserve"> </w:t>
      </w:r>
      <w:r w:rsidRPr="00752A9F">
        <w:rPr>
          <w:bCs/>
          <w:color w:val="000000" w:themeColor="text1"/>
        </w:rPr>
        <w:t>οξύ</w:t>
      </w:r>
      <w:r w:rsidR="008733AD" w:rsidRPr="00752A9F">
        <w:rPr>
          <w:bCs/>
          <w:color w:val="000000" w:themeColor="text1"/>
        </w:rPr>
        <w:t xml:space="preserve">  σε  </w:t>
      </w:r>
      <w:r w:rsidRPr="00752A9F">
        <w:rPr>
          <w:bCs/>
          <w:color w:val="000000" w:themeColor="text1"/>
        </w:rPr>
        <w:t>διαλύτη</w:t>
      </w:r>
      <w:r w:rsidR="008733AD" w:rsidRPr="00752A9F">
        <w:rPr>
          <w:bCs/>
          <w:color w:val="000000" w:themeColor="text1"/>
        </w:rPr>
        <w:t xml:space="preserve"> DMSO-d</w:t>
      </w:r>
      <w:r w:rsidR="008733AD" w:rsidRPr="00DB20A5">
        <w:rPr>
          <w:bCs/>
          <w:color w:val="000000" w:themeColor="text1"/>
          <w:vertAlign w:val="subscript"/>
        </w:rPr>
        <w:t>6</w:t>
      </w:r>
      <w:r w:rsidR="008733AD" w:rsidRPr="00752A9F">
        <w:rPr>
          <w:bCs/>
          <w:color w:val="000000" w:themeColor="text1"/>
        </w:rPr>
        <w:t>)</w:t>
      </w:r>
      <w:r w:rsidR="008733AD">
        <w:rPr>
          <w:bCs/>
          <w:color w:val="000000" w:themeColor="text1"/>
        </w:rPr>
        <w:t xml:space="preserve"> </w:t>
      </w:r>
      <w:r w:rsidR="000C12B1">
        <w:rPr>
          <w:bCs/>
          <w:iCs/>
        </w:rPr>
        <w:t xml:space="preserve">στην   </w:t>
      </w:r>
      <w:r>
        <w:rPr>
          <w:bCs/>
          <w:iCs/>
        </w:rPr>
        <w:t>αναλογία</w:t>
      </w:r>
      <w:r w:rsidR="008733AD">
        <w:rPr>
          <w:bCs/>
          <w:iCs/>
        </w:rPr>
        <w:t xml:space="preserve"> (1:2) για 0 </w:t>
      </w:r>
      <w:r>
        <w:rPr>
          <w:bCs/>
          <w:iCs/>
        </w:rPr>
        <w:t>μέρες</w:t>
      </w:r>
      <w:r w:rsidR="008733AD">
        <w:rPr>
          <w:bCs/>
          <w:iCs/>
        </w:rPr>
        <w:t xml:space="preserve"> , για 7 </w:t>
      </w:r>
      <w:r>
        <w:rPr>
          <w:bCs/>
          <w:iCs/>
        </w:rPr>
        <w:t>μέρες</w:t>
      </w:r>
      <w:r w:rsidR="008733AD">
        <w:rPr>
          <w:bCs/>
          <w:iCs/>
        </w:rPr>
        <w:t xml:space="preserve">  και για 14</w:t>
      </w:r>
      <w:r w:rsidR="008733AD">
        <w:rPr>
          <w:bCs/>
          <w:color w:val="000000" w:themeColor="text1"/>
        </w:rPr>
        <w:t xml:space="preserve"> . </w:t>
      </w:r>
      <w:r>
        <w:rPr>
          <w:bCs/>
          <w:color w:val="000000" w:themeColor="text1"/>
        </w:rPr>
        <w:t>Παρακάτω</w:t>
      </w:r>
      <w:r w:rsidR="008733AD">
        <w:rPr>
          <w:bCs/>
          <w:color w:val="000000" w:themeColor="text1"/>
        </w:rPr>
        <w:t xml:space="preserve"> </w:t>
      </w:r>
      <w:r>
        <w:rPr>
          <w:bCs/>
          <w:color w:val="000000" w:themeColor="text1"/>
        </w:rPr>
        <w:t>αναφέρεται</w:t>
      </w:r>
      <w:r w:rsidR="008733AD">
        <w:rPr>
          <w:bCs/>
          <w:color w:val="000000" w:themeColor="text1"/>
        </w:rPr>
        <w:t xml:space="preserve"> </w:t>
      </w:r>
      <w:r>
        <w:rPr>
          <w:bCs/>
          <w:color w:val="000000" w:themeColor="text1"/>
        </w:rPr>
        <w:t>πλήρης</w:t>
      </w:r>
      <w:r w:rsidR="008733AD">
        <w:rPr>
          <w:bCs/>
          <w:color w:val="000000" w:themeColor="text1"/>
        </w:rPr>
        <w:t xml:space="preserve"> </w:t>
      </w:r>
      <w:r>
        <w:rPr>
          <w:bCs/>
          <w:color w:val="000000" w:themeColor="text1"/>
        </w:rPr>
        <w:t>ανάλυση</w:t>
      </w:r>
      <w:r w:rsidR="008733AD">
        <w:rPr>
          <w:bCs/>
          <w:color w:val="000000" w:themeColor="text1"/>
        </w:rPr>
        <w:t xml:space="preserve"> για την </w:t>
      </w:r>
      <w:r>
        <w:rPr>
          <w:bCs/>
          <w:color w:val="000000" w:themeColor="text1"/>
        </w:rPr>
        <w:t>χημική</w:t>
      </w:r>
      <w:r w:rsidR="008733AD">
        <w:rPr>
          <w:bCs/>
          <w:color w:val="000000" w:themeColor="text1"/>
        </w:rPr>
        <w:t xml:space="preserve"> </w:t>
      </w:r>
      <w:r>
        <w:rPr>
          <w:bCs/>
          <w:color w:val="000000" w:themeColor="text1"/>
        </w:rPr>
        <w:t>μετατόπιση</w:t>
      </w:r>
      <w:r w:rsidR="008733AD">
        <w:rPr>
          <w:bCs/>
          <w:color w:val="000000" w:themeColor="text1"/>
        </w:rPr>
        <w:t xml:space="preserve"> στην </w:t>
      </w:r>
      <w:r>
        <w:rPr>
          <w:bCs/>
          <w:color w:val="000000" w:themeColor="text1"/>
        </w:rPr>
        <w:t>συχνότητα</w:t>
      </w:r>
      <w:r w:rsidR="008733AD">
        <w:rPr>
          <w:bCs/>
          <w:color w:val="000000" w:themeColor="text1"/>
        </w:rPr>
        <w:t xml:space="preserve"> </w:t>
      </w:r>
      <w:r>
        <w:rPr>
          <w:bCs/>
          <w:color w:val="000000" w:themeColor="text1"/>
        </w:rPr>
        <w:t>συντονισμού</w:t>
      </w:r>
      <w:r w:rsidR="008733AD">
        <w:rPr>
          <w:bCs/>
          <w:color w:val="000000" w:themeColor="text1"/>
        </w:rPr>
        <w:t xml:space="preserve">  των  </w:t>
      </w:r>
      <w:r>
        <w:rPr>
          <w:bCs/>
          <w:color w:val="000000" w:themeColor="text1"/>
        </w:rPr>
        <w:t>ανθράκων</w:t>
      </w:r>
      <w:r w:rsidR="008733AD">
        <w:rPr>
          <w:bCs/>
          <w:color w:val="000000" w:themeColor="text1"/>
        </w:rPr>
        <w:t xml:space="preserve"> του </w:t>
      </w:r>
      <w:r>
        <w:rPr>
          <w:bCs/>
          <w:color w:val="000000" w:themeColor="text1"/>
        </w:rPr>
        <w:t>μείγματος</w:t>
      </w:r>
      <w:r w:rsidR="008733AD">
        <w:rPr>
          <w:bCs/>
          <w:color w:val="000000" w:themeColor="text1"/>
        </w:rPr>
        <w:t xml:space="preserve"> .   </w:t>
      </w:r>
    </w:p>
    <w:p w:rsidR="00E31266" w:rsidRPr="008733AD" w:rsidRDefault="00E31266" w:rsidP="007A1376">
      <w:pPr>
        <w:rPr>
          <w:rFonts w:ascii="Times New Roman" w:hAnsi="Times New Roman" w:cs="Times New Roman"/>
        </w:rPr>
      </w:pPr>
    </w:p>
    <w:p w:rsidR="007A1376" w:rsidRPr="008733AD" w:rsidRDefault="007A1376" w:rsidP="007A1376">
      <w:pPr>
        <w:tabs>
          <w:tab w:val="left" w:pos="2400"/>
        </w:tabs>
        <w:rPr>
          <w:rFonts w:ascii="Times New Roman" w:eastAsia="Times New Roman" w:hAnsi="Times New Roman" w:cs="Times New Roman"/>
          <w:sz w:val="24"/>
          <w:szCs w:val="24"/>
        </w:rPr>
      </w:pPr>
    </w:p>
    <w:p w:rsidR="007A1376" w:rsidRPr="00745291" w:rsidRDefault="007A1376" w:rsidP="007A1376">
      <w:pPr>
        <w:pStyle w:val="Web"/>
        <w:keepNext/>
        <w:spacing w:before="0" w:beforeAutospacing="0" w:after="200" w:afterAutospacing="0"/>
      </w:pPr>
      <w:r w:rsidRPr="00745291">
        <w:rPr>
          <w:b/>
          <w:i/>
          <w:noProof/>
          <w:sz w:val="32"/>
          <w:szCs w:val="32"/>
          <w:u w:val="single"/>
          <w:vertAlign w:val="subscript"/>
        </w:rPr>
        <w:drawing>
          <wp:inline distT="0" distB="0" distL="0" distR="0">
            <wp:extent cx="5274310" cy="1997779"/>
            <wp:effectExtent l="19050" t="0" r="2540" b="0"/>
            <wp:docPr id="85"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8" cstate="print"/>
                    <a:srcRect/>
                    <a:stretch>
                      <a:fillRect/>
                    </a:stretch>
                  </pic:blipFill>
                  <pic:spPr bwMode="auto">
                    <a:xfrm>
                      <a:off x="0" y="0"/>
                      <a:ext cx="5274310" cy="1997779"/>
                    </a:xfrm>
                    <a:prstGeom prst="rect">
                      <a:avLst/>
                    </a:prstGeom>
                    <a:noFill/>
                    <a:ln w="9525">
                      <a:noFill/>
                      <a:miter lim="800000"/>
                      <a:headEnd/>
                      <a:tailEnd/>
                    </a:ln>
                  </pic:spPr>
                </pic:pic>
              </a:graphicData>
            </a:graphic>
          </wp:inline>
        </w:drawing>
      </w:r>
    </w:p>
    <w:p w:rsidR="007A1376" w:rsidRPr="0063362D" w:rsidRDefault="007A1376" w:rsidP="0063362D">
      <w:pPr>
        <w:tabs>
          <w:tab w:val="left" w:pos="2400"/>
        </w:tabs>
        <w:jc w:val="center"/>
        <w:rPr>
          <w:rFonts w:ascii="Times New Roman" w:eastAsia="Times New Roman" w:hAnsi="Times New Roman" w:cs="Times New Roman"/>
          <w:sz w:val="18"/>
          <w:szCs w:val="18"/>
        </w:rPr>
      </w:pPr>
      <w:r w:rsidRPr="0063362D">
        <w:rPr>
          <w:rFonts w:ascii="Times New Roman" w:eastAsia="Times New Roman" w:hAnsi="Times New Roman" w:cs="Times New Roman"/>
          <w:sz w:val="18"/>
          <w:szCs w:val="18"/>
        </w:rPr>
        <w:t>Εικόνα</w:t>
      </w:r>
      <w:r w:rsidR="00C913E9" w:rsidRPr="00C913E9">
        <w:rPr>
          <w:rFonts w:ascii="Times New Roman" w:eastAsia="Times New Roman" w:hAnsi="Times New Roman" w:cs="Times New Roman"/>
          <w:sz w:val="18"/>
          <w:szCs w:val="18"/>
        </w:rPr>
        <w:t xml:space="preserve"> 91</w:t>
      </w:r>
      <w:r w:rsidRPr="0063362D">
        <w:rPr>
          <w:rFonts w:ascii="Times New Roman" w:eastAsia="Times New Roman" w:hAnsi="Times New Roman" w:cs="Times New Roman"/>
          <w:sz w:val="18"/>
          <w:szCs w:val="18"/>
        </w:rPr>
        <w:t xml:space="preserve">: Σύγκριση  φασμάτων  </w:t>
      </w:r>
      <w:r w:rsidRPr="0063362D">
        <w:rPr>
          <w:rFonts w:ascii="Times New Roman" w:eastAsia="Times New Roman" w:hAnsi="Times New Roman" w:cs="Times New Roman"/>
          <w:b/>
          <w:sz w:val="18"/>
          <w:szCs w:val="18"/>
        </w:rPr>
        <w:t>2</w:t>
      </w:r>
      <w:r w:rsidRPr="0063362D">
        <w:rPr>
          <w:rFonts w:ascii="Times New Roman" w:eastAsia="Times New Roman" w:hAnsi="Times New Roman" w:cs="Times New Roman"/>
          <w:b/>
          <w:sz w:val="18"/>
          <w:szCs w:val="18"/>
          <w:lang w:val="en-US"/>
        </w:rPr>
        <w:t>D</w:t>
      </w:r>
      <w:r w:rsidRPr="0063362D">
        <w:rPr>
          <w:rFonts w:ascii="Times New Roman" w:eastAsia="Times New Roman" w:hAnsi="Times New Roman" w:cs="Times New Roman"/>
          <w:b/>
          <w:sz w:val="18"/>
          <w:szCs w:val="18"/>
        </w:rPr>
        <w:t xml:space="preserve">  </w:t>
      </w:r>
      <w:r w:rsidRPr="0063362D">
        <w:rPr>
          <w:rFonts w:ascii="Times New Roman" w:eastAsia="Times New Roman" w:hAnsi="Times New Roman" w:cs="Times New Roman"/>
          <w:b/>
          <w:sz w:val="18"/>
          <w:szCs w:val="18"/>
          <w:vertAlign w:val="superscript"/>
        </w:rPr>
        <w:t>1</w:t>
      </w:r>
      <w:r w:rsidRPr="0063362D">
        <w:rPr>
          <w:rFonts w:ascii="Times New Roman" w:eastAsia="Times New Roman" w:hAnsi="Times New Roman" w:cs="Times New Roman"/>
          <w:b/>
          <w:sz w:val="18"/>
          <w:szCs w:val="18"/>
        </w:rPr>
        <w:t xml:space="preserve">Η – </w:t>
      </w:r>
      <w:r w:rsidRPr="0063362D">
        <w:rPr>
          <w:rFonts w:ascii="Times New Roman" w:eastAsia="Times New Roman" w:hAnsi="Times New Roman" w:cs="Times New Roman"/>
          <w:b/>
          <w:sz w:val="18"/>
          <w:szCs w:val="18"/>
          <w:vertAlign w:val="superscript"/>
        </w:rPr>
        <w:t>13</w:t>
      </w:r>
      <w:r w:rsidRPr="0063362D">
        <w:rPr>
          <w:rFonts w:ascii="Times New Roman" w:eastAsia="Times New Roman" w:hAnsi="Times New Roman" w:cs="Times New Roman"/>
          <w:b/>
          <w:sz w:val="18"/>
          <w:szCs w:val="18"/>
          <w:lang w:val="en-US"/>
        </w:rPr>
        <w:t>C</w:t>
      </w:r>
      <w:r w:rsidRPr="0063362D">
        <w:rPr>
          <w:rFonts w:ascii="Times New Roman" w:eastAsia="Times New Roman" w:hAnsi="Times New Roman" w:cs="Times New Roman"/>
          <w:b/>
          <w:sz w:val="18"/>
          <w:szCs w:val="18"/>
        </w:rPr>
        <w:t xml:space="preserve">   </w:t>
      </w:r>
      <w:r w:rsidRPr="0063362D">
        <w:rPr>
          <w:rFonts w:ascii="Times New Roman" w:eastAsia="Times New Roman" w:hAnsi="Times New Roman" w:cs="Times New Roman"/>
          <w:b/>
          <w:sz w:val="18"/>
          <w:szCs w:val="18"/>
          <w:lang w:val="en-US"/>
        </w:rPr>
        <w:t>HMBC</w:t>
      </w:r>
      <w:r w:rsidRPr="0063362D">
        <w:rPr>
          <w:rFonts w:ascii="Times New Roman" w:eastAsia="Times New Roman" w:hAnsi="Times New Roman" w:cs="Times New Roman"/>
          <w:sz w:val="18"/>
          <w:szCs w:val="18"/>
        </w:rPr>
        <w:t xml:space="preserve"> </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(1:2),</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(1:2) (</w:t>
      </w:r>
      <w:r w:rsidRPr="0063362D">
        <w:rPr>
          <w:rFonts w:ascii="Times New Roman" w:eastAsia="Times New Roman" w:hAnsi="Times New Roman" w:cs="Times New Roman"/>
          <w:sz w:val="18"/>
          <w:szCs w:val="18"/>
          <w:lang w:val="en-US"/>
        </w:rPr>
        <w:t>t</w:t>
      </w:r>
      <w:r w:rsidRPr="0063362D">
        <w:rPr>
          <w:rFonts w:ascii="Times New Roman" w:eastAsia="Times New Roman" w:hAnsi="Times New Roman" w:cs="Times New Roman"/>
          <w:sz w:val="18"/>
          <w:szCs w:val="18"/>
        </w:rPr>
        <w:t>=7</w:t>
      </w:r>
      <w:r w:rsidRPr="0063362D">
        <w:rPr>
          <w:rFonts w:ascii="Times New Roman" w:eastAsia="Times New Roman" w:hAnsi="Times New Roman" w:cs="Times New Roman"/>
          <w:sz w:val="18"/>
          <w:szCs w:val="18"/>
          <w:lang w:val="en-US"/>
        </w:rPr>
        <w:t>days</w:t>
      </w:r>
      <w:r w:rsidRPr="0063362D">
        <w:rPr>
          <w:rFonts w:ascii="Times New Roman" w:eastAsia="Times New Roman" w:hAnsi="Times New Roman" w:cs="Times New Roman"/>
          <w:sz w:val="18"/>
          <w:szCs w:val="18"/>
        </w:rPr>
        <w:t xml:space="preserve">) , </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(1:2) (</w:t>
      </w:r>
      <w:r w:rsidRPr="0063362D">
        <w:rPr>
          <w:rFonts w:ascii="Times New Roman" w:eastAsia="Times New Roman" w:hAnsi="Times New Roman" w:cs="Times New Roman"/>
          <w:sz w:val="18"/>
          <w:szCs w:val="18"/>
          <w:lang w:val="en-US"/>
        </w:rPr>
        <w:t>t</w:t>
      </w:r>
      <w:r w:rsidRPr="0063362D">
        <w:rPr>
          <w:rFonts w:ascii="Times New Roman" w:eastAsia="Times New Roman" w:hAnsi="Times New Roman" w:cs="Times New Roman"/>
          <w:sz w:val="18"/>
          <w:szCs w:val="18"/>
        </w:rPr>
        <w:t>=14</w:t>
      </w:r>
      <w:r w:rsidRPr="0063362D">
        <w:rPr>
          <w:rFonts w:ascii="Times New Roman" w:eastAsia="Times New Roman" w:hAnsi="Times New Roman" w:cs="Times New Roman"/>
          <w:sz w:val="18"/>
          <w:szCs w:val="18"/>
          <w:lang w:val="en-US"/>
        </w:rPr>
        <w:t>days</w:t>
      </w:r>
      <w:r w:rsidRPr="0063362D">
        <w:rPr>
          <w:rFonts w:ascii="Times New Roman" w:eastAsia="Times New Roman" w:hAnsi="Times New Roman" w:cs="Times New Roman"/>
          <w:sz w:val="18"/>
          <w:szCs w:val="18"/>
        </w:rPr>
        <w:t>)</w:t>
      </w:r>
    </w:p>
    <w:p w:rsidR="007A1376" w:rsidRPr="0063362D" w:rsidRDefault="007A1376" w:rsidP="0063362D">
      <w:pPr>
        <w:pStyle w:val="Web"/>
        <w:spacing w:before="0" w:beforeAutospacing="0" w:after="200" w:afterAutospacing="0"/>
        <w:jc w:val="both"/>
      </w:pPr>
      <w:r w:rsidRPr="0063362D">
        <w:t>Παρατηρείται  μετατόπιση των συχνοτήτων συντονισμού (</w:t>
      </w:r>
      <w:r w:rsidRPr="0063362D">
        <w:rPr>
          <w:lang w:val="en-US"/>
        </w:rPr>
        <w:t>ppm</w:t>
      </w:r>
      <w:r w:rsidRPr="0063362D">
        <w:t>) κατά την πάροδο του χρόνου στ</w:t>
      </w:r>
      <w:r w:rsidR="009D0117">
        <w:t>ο ίδιο δείγμα</w:t>
      </w:r>
      <w:r w:rsidRPr="0063362D">
        <w:t xml:space="preserve">. 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Pr="0063362D">
        <w:t>(1:2)  (</w:t>
      </w:r>
      <w:r w:rsidRPr="0063362D">
        <w:rPr>
          <w:lang w:val="en-US"/>
        </w:rPr>
        <w:t>t</w:t>
      </w:r>
      <w:r w:rsidRPr="0063362D">
        <w:t>=7</w:t>
      </w:r>
      <w:r w:rsidRPr="0063362D">
        <w:rPr>
          <w:lang w:val="en-US"/>
        </w:rPr>
        <w:t>days</w:t>
      </w:r>
      <w:r w:rsidRPr="0063362D">
        <w:t xml:space="preserve">) οι άνθρακες του καφεϊκού οξέως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2</w:t>
      </w:r>
      <w:r w:rsidRPr="0063362D">
        <w:t xml:space="preserve">, </w:t>
      </w:r>
      <w:r w:rsidRPr="0063362D">
        <w:rPr>
          <w:lang w:val="en-US"/>
        </w:rPr>
        <w:t>C</w:t>
      </w:r>
      <w:r w:rsidRPr="0063362D">
        <w:rPr>
          <w:vertAlign w:val="subscript"/>
        </w:rPr>
        <w:t>5</w:t>
      </w:r>
      <w:r w:rsidRPr="0063362D">
        <w:t>,</w:t>
      </w:r>
      <w:r w:rsidRPr="0063362D">
        <w:rPr>
          <w:lang w:val="en-US"/>
        </w:rPr>
        <w:t>C</w:t>
      </w:r>
      <w:r w:rsidRPr="0063362D">
        <w:rPr>
          <w:vertAlign w:val="subscript"/>
        </w:rPr>
        <w:t>6</w:t>
      </w:r>
      <w:r w:rsidRPr="0063362D">
        <w:t>,</w:t>
      </w:r>
      <w:r w:rsidRPr="0063362D">
        <w:rPr>
          <w:lang w:val="en-US"/>
        </w:rPr>
        <w:t>C</w:t>
      </w:r>
      <w:r w:rsidRPr="0063362D">
        <w:rPr>
          <w:vertAlign w:val="subscript"/>
        </w:rPr>
        <w:t>3΄</w:t>
      </w:r>
      <w:r w:rsidRPr="0063362D">
        <w:t xml:space="preserve"> έχουν μετατόπιση στην συχνότητα συντονισμού (</w:t>
      </w:r>
      <w:r w:rsidRPr="0063362D">
        <w:rPr>
          <w:lang w:val="en-US"/>
        </w:rPr>
        <w:t>ppm</w:t>
      </w:r>
      <w:r w:rsidRPr="0063362D">
        <w:t xml:space="preserve">) σε υψηλότερες τιμές , ενώ οι άνθρακες </w:t>
      </w:r>
      <w:r w:rsidRPr="0063362D">
        <w:rPr>
          <w:lang w:val="en-US"/>
        </w:rPr>
        <w:t>C</w:t>
      </w:r>
      <w:r w:rsidRPr="0063362D">
        <w:rPr>
          <w:vertAlign w:val="subscript"/>
        </w:rPr>
        <w:t>2΄,</w:t>
      </w:r>
      <w:r w:rsidRPr="0063362D">
        <w:t xml:space="preserve"> </w:t>
      </w:r>
      <w:r w:rsidRPr="0063362D">
        <w:rPr>
          <w:lang w:val="en-US"/>
        </w:rPr>
        <w:t>C</w:t>
      </w:r>
      <w:r w:rsidRPr="0063362D">
        <w:rPr>
          <w:vertAlign w:val="subscript"/>
        </w:rPr>
        <w:t>4</w:t>
      </w:r>
      <w:r w:rsidRPr="0063362D">
        <w:t xml:space="preserve"> ,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2΄</w:t>
      </w:r>
      <w:r w:rsidRPr="0063362D">
        <w:t xml:space="preserve">  έχει μετατόπιση στην συχνότητα συντονισμού (</w:t>
      </w:r>
      <w:r w:rsidRPr="0063362D">
        <w:rPr>
          <w:lang w:val="en-US"/>
        </w:rPr>
        <w:t>ppm</w:t>
      </w:r>
      <w:r w:rsidRPr="0063362D">
        <w:t xml:space="preserve">)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00BE7D78">
        <w:t>(1:2)</w:t>
      </w:r>
      <w:r w:rsidRPr="0063362D">
        <w:t xml:space="preserve">.Την μεγαλύτερη μετατόπιση στην συχνότητα συντονισμού  την έχει ο άνθρακας </w:t>
      </w:r>
      <w:r w:rsidRPr="0063362D">
        <w:rPr>
          <w:lang w:val="en-US"/>
        </w:rPr>
        <w:t>C</w:t>
      </w:r>
      <w:r w:rsidRPr="0063362D">
        <w:rPr>
          <w:vertAlign w:val="subscript"/>
        </w:rPr>
        <w:t xml:space="preserve">4 </w:t>
      </w:r>
      <w:r w:rsidRPr="0063362D">
        <w:t xml:space="preserve">του καφεϊκού οξέως , ο οποίος έχει επάνω του μια ομάδα υδροξυλίου. </w:t>
      </w:r>
    </w:p>
    <w:p w:rsid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Pr="0063362D">
        <w:t>(1:2)  (</w:t>
      </w:r>
      <w:r w:rsidRPr="0063362D">
        <w:rPr>
          <w:lang w:val="en-US"/>
        </w:rPr>
        <w:t>t</w:t>
      </w:r>
      <w:r w:rsidRPr="0063362D">
        <w:t>=14</w:t>
      </w:r>
      <w:r w:rsidRPr="0063362D">
        <w:rPr>
          <w:lang w:val="en-US"/>
        </w:rPr>
        <w:t>days</w:t>
      </w:r>
      <w:r w:rsidRPr="0063362D">
        <w:t>) όλοι άνθρακες του καφεϊκού οξέως  έχουν μετατόπιση στην συχνότητα συντονισμού (</w:t>
      </w:r>
      <w:r w:rsidRPr="0063362D">
        <w:rPr>
          <w:lang w:val="en-US"/>
        </w:rPr>
        <w:t>ppm</w:t>
      </w:r>
      <w:r w:rsidRPr="0063362D">
        <w:t xml:space="preserve">) σε υψηλότερες  τιμές , εκτός από τον άνθρακα </w:t>
      </w:r>
      <w:r w:rsidRPr="0063362D">
        <w:rPr>
          <w:lang w:val="en-US"/>
        </w:rPr>
        <w:t>C</w:t>
      </w:r>
      <w:r w:rsidRPr="0063362D">
        <w:rPr>
          <w:vertAlign w:val="subscript"/>
        </w:rPr>
        <w:t>1΄</w:t>
      </w:r>
      <w:r w:rsidRPr="0063362D">
        <w:t xml:space="preserve"> που έχει μετατόπιση στην συχνότητα συντονισμού (</w:t>
      </w:r>
      <w:r w:rsidRPr="0063362D">
        <w:rPr>
          <w:lang w:val="en-US"/>
        </w:rPr>
        <w:t>ppm</w:t>
      </w:r>
      <w:r w:rsidRPr="0063362D">
        <w:t xml:space="preserve">)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00BE7D78">
        <w:t>(1:2)</w:t>
      </w:r>
      <w:r w:rsidRPr="0063362D">
        <w:t xml:space="preserve">.Την μεγαλύτερη μετατόπιση στην συχνότητα συντονισμού  την έχει ο άνθρακας </w:t>
      </w:r>
      <w:r w:rsidRPr="0063362D">
        <w:rPr>
          <w:lang w:val="en-US"/>
        </w:rPr>
        <w:t>C</w:t>
      </w:r>
      <w:r w:rsidRPr="0063362D">
        <w:rPr>
          <w:vertAlign w:val="subscript"/>
        </w:rPr>
        <w:t xml:space="preserve">6 </w:t>
      </w:r>
      <w:r w:rsidRPr="0063362D">
        <w:t xml:space="preserve">του καφεϊκού οξέως , ο οποίος είναι αρωματικός άνθρακας .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00BE7D78">
        <w:t>(1:2)</w:t>
      </w:r>
      <w:r w:rsidRPr="0063362D">
        <w:t xml:space="preserve"> (</w:t>
      </w:r>
      <w:r w:rsidRPr="0063362D">
        <w:rPr>
          <w:lang w:val="en-US"/>
        </w:rPr>
        <w:t>t</w:t>
      </w:r>
      <w:r w:rsidRPr="0063362D">
        <w:t>=7</w:t>
      </w:r>
      <w:r w:rsidRPr="0063362D">
        <w:rPr>
          <w:lang w:val="en-US"/>
        </w:rPr>
        <w:t>days</w:t>
      </w:r>
      <w:r w:rsidRPr="0063362D">
        <w:t xml:space="preserve">) οι  άνθρακες του γαλλικού οξέως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2</w:t>
      </w:r>
      <w:r w:rsidRPr="0063362D">
        <w:t xml:space="preserve"> ,</w:t>
      </w:r>
      <w:r w:rsidRPr="0063362D">
        <w:rPr>
          <w:lang w:val="en-US"/>
        </w:rPr>
        <w:t>C</w:t>
      </w:r>
      <w:r w:rsidRPr="0063362D">
        <w:rPr>
          <w:vertAlign w:val="subscript"/>
        </w:rPr>
        <w:t>6</w:t>
      </w:r>
      <w:r w:rsidRPr="0063362D">
        <w:t xml:space="preserve"> έχουν μετατόπιση στην συχνότητα συντονισμού (</w:t>
      </w:r>
      <w:r w:rsidRPr="0063362D">
        <w:rPr>
          <w:lang w:val="en-US"/>
        </w:rPr>
        <w:t>ppm</w:t>
      </w:r>
      <w:r w:rsidRPr="0063362D">
        <w:t xml:space="preserve">) σε χαμηλότερες τιμές , ενώ οι άνθρακες </w:t>
      </w:r>
      <w:r w:rsidRPr="0063362D">
        <w:rPr>
          <w:lang w:val="en-US"/>
        </w:rPr>
        <w:t>C</w:t>
      </w:r>
      <w:r w:rsidRPr="0063362D">
        <w:rPr>
          <w:vertAlign w:val="subscript"/>
        </w:rPr>
        <w:t>3</w:t>
      </w:r>
      <w:r w:rsidRPr="0063362D">
        <w:t>,</w:t>
      </w:r>
      <w:r w:rsidRPr="0063362D">
        <w:rPr>
          <w:lang w:val="en-US"/>
        </w:rPr>
        <w:t>C</w:t>
      </w:r>
      <w:r w:rsidRPr="0063362D">
        <w:rPr>
          <w:vertAlign w:val="subscript"/>
        </w:rPr>
        <w:t>4</w:t>
      </w:r>
      <w:r w:rsidRPr="0063362D">
        <w:t>,</w:t>
      </w:r>
      <w:r w:rsidRPr="0063362D">
        <w:rPr>
          <w:lang w:val="en-US"/>
        </w:rPr>
        <w:t>C</w:t>
      </w:r>
      <w:r w:rsidRPr="0063362D">
        <w:rPr>
          <w:vertAlign w:val="subscript"/>
        </w:rPr>
        <w:t>5</w:t>
      </w:r>
      <w:r w:rsidRPr="0063362D">
        <w:t xml:space="preserve"> έχουν μετατόπιση στην συχνότητα συντονισμού σε υψηλότερες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w:t>
      </w:r>
      <w:r w:rsidRPr="0063362D">
        <w:rPr>
          <w:color w:val="000000" w:themeColor="text1"/>
          <w:vertAlign w:val="superscript"/>
        </w:rPr>
        <w:lastRenderedPageBreak/>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00BE7D78">
        <w:t>(1:2)</w:t>
      </w:r>
      <w:r w:rsidRPr="0063362D">
        <w:t xml:space="preserve">. Την μεγαλύτερη μετατόπιση στην συχνότητα συντονισμού  την έχει ο άνθρακας </w:t>
      </w:r>
      <w:r w:rsidRPr="0063362D">
        <w:rPr>
          <w:lang w:val="en-US"/>
        </w:rPr>
        <w:t>C</w:t>
      </w:r>
      <w:r w:rsidRPr="0063362D">
        <w:rPr>
          <w:vertAlign w:val="subscript"/>
        </w:rPr>
        <w:t xml:space="preserve">1 </w:t>
      </w:r>
      <w:r w:rsidRPr="0063362D">
        <w:t xml:space="preserve">του γαλλικού οξέως , ο οποίος είναι αρωματικός άνθρακας και ενώνεται με ένα καρβοξυλικό άνθρακα.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009D0117">
        <w:t>:</w:t>
      </w:r>
      <w:r w:rsidRPr="0063362D">
        <w:rPr>
          <w:lang w:val="en-US"/>
        </w:rPr>
        <w:t>Zn</w:t>
      </w:r>
      <w:r w:rsidRPr="0063362D">
        <w:t>(1:2) (</w:t>
      </w:r>
      <w:r w:rsidRPr="0063362D">
        <w:rPr>
          <w:lang w:val="en-US"/>
        </w:rPr>
        <w:t>t</w:t>
      </w:r>
      <w:r w:rsidRPr="0063362D">
        <w:t>=14</w:t>
      </w:r>
      <w:r w:rsidRPr="0063362D">
        <w:rPr>
          <w:lang w:val="en-US"/>
        </w:rPr>
        <w:t>days</w:t>
      </w:r>
      <w:r w:rsidRPr="0063362D">
        <w:t xml:space="preserve">) οι  άνθρακες του γαλλικού οξέως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1΄</w:t>
      </w:r>
      <w:r w:rsidRPr="0063362D">
        <w:t xml:space="preserve"> , </w:t>
      </w:r>
      <w:r w:rsidRPr="0063362D">
        <w:rPr>
          <w:lang w:val="en-US"/>
        </w:rPr>
        <w:t>C</w:t>
      </w:r>
      <w:r w:rsidRPr="0063362D">
        <w:rPr>
          <w:vertAlign w:val="subscript"/>
        </w:rPr>
        <w:t>2</w:t>
      </w:r>
      <w:r w:rsidRPr="0063362D">
        <w:t xml:space="preserve"> , </w:t>
      </w:r>
      <w:r w:rsidRPr="0063362D">
        <w:rPr>
          <w:lang w:val="en-US"/>
        </w:rPr>
        <w:t>C</w:t>
      </w:r>
      <w:r w:rsidRPr="0063362D">
        <w:rPr>
          <w:vertAlign w:val="subscript"/>
        </w:rPr>
        <w:t>4</w:t>
      </w:r>
      <w:r w:rsidRPr="0063362D">
        <w:t xml:space="preserve">, </w:t>
      </w:r>
      <w:r w:rsidRPr="0063362D">
        <w:rPr>
          <w:lang w:val="en-US"/>
        </w:rPr>
        <w:t>C</w:t>
      </w:r>
      <w:r w:rsidRPr="0063362D">
        <w:rPr>
          <w:vertAlign w:val="subscript"/>
        </w:rPr>
        <w:t>6</w:t>
      </w:r>
      <w:r w:rsidRPr="0063362D">
        <w:t xml:space="preserve">    έχουν μετατόπιση στην συχνότητα συντονισμού (</w:t>
      </w:r>
      <w:r w:rsidRPr="0063362D">
        <w:rPr>
          <w:lang w:val="en-US"/>
        </w:rPr>
        <w:t>ppm</w:t>
      </w:r>
      <w:r w:rsidRPr="0063362D">
        <w:t xml:space="preserve">) σε χαμηλότερες τιμές , ενώ οι υπόλοιποι άνθρακες έχουν μετατόπιση στην συχνότητα συντονισμού σε υψηλότερες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009D0117">
        <w:t>:</w:t>
      </w:r>
      <w:r w:rsidRPr="0063362D">
        <w:rPr>
          <w:lang w:val="en-US"/>
        </w:rPr>
        <w:t>Zn</w:t>
      </w:r>
      <w:r w:rsidRPr="0063362D">
        <w:t xml:space="preserve">(1:2). Την μεγαλύτερη μετατόπιση στην συχνότητα συντονισμού  την έχει ο άνθρακας </w:t>
      </w:r>
      <w:r w:rsidRPr="0063362D">
        <w:rPr>
          <w:lang w:val="en-US"/>
        </w:rPr>
        <w:t>C</w:t>
      </w:r>
      <w:r w:rsidRPr="0063362D">
        <w:rPr>
          <w:vertAlign w:val="subscript"/>
        </w:rPr>
        <w:t xml:space="preserve">1΄ </w:t>
      </w:r>
      <w:r w:rsidRPr="0063362D">
        <w:t xml:space="preserve">του γαλλικού οξέως , ο οποίος είναι καρβοξυλικός άνθρακας. </w:t>
      </w:r>
    </w:p>
    <w:p w:rsidR="009D0117" w:rsidRDefault="009D0117" w:rsidP="0063362D">
      <w:pPr>
        <w:pStyle w:val="3"/>
        <w:rPr>
          <w:rFonts w:ascii="Times New Roman" w:eastAsia="Times New Roman" w:hAnsi="Times New Roman" w:cs="Times New Roman"/>
          <w:b w:val="0"/>
          <w:sz w:val="24"/>
          <w:szCs w:val="24"/>
        </w:rPr>
      </w:pPr>
    </w:p>
    <w:p w:rsidR="000141AC" w:rsidRPr="00A31BAE" w:rsidRDefault="000141AC" w:rsidP="000141AC">
      <w:pPr>
        <w:pStyle w:val="Web"/>
        <w:numPr>
          <w:ilvl w:val="3"/>
          <w:numId w:val="14"/>
        </w:numPr>
        <w:spacing w:before="0" w:beforeAutospacing="0" w:after="200" w:afterAutospacing="0"/>
        <w:outlineLvl w:val="2"/>
        <w:rPr>
          <w:bCs/>
          <w:sz w:val="32"/>
          <w:szCs w:val="32"/>
          <w:u w:val="single"/>
          <w:vertAlign w:val="subscript"/>
        </w:rPr>
      </w:pPr>
      <w:r>
        <w:rPr>
          <w:bCs/>
        </w:rPr>
        <w:t xml:space="preserve">Δυαδικό μίγμα με προσθήκη μετάλλου σε αναλογία (δυαδικού μίγματος:μετάλλου) ίση (1:6)  για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sidRPr="00813DE7">
        <w:rPr>
          <w:bCs/>
        </w:rPr>
        <w:t>.</w:t>
      </w:r>
    </w:p>
    <w:p w:rsidR="000141AC" w:rsidRPr="000141AC" w:rsidRDefault="000141AC" w:rsidP="000141AC">
      <w:pPr>
        <w:pStyle w:val="Web"/>
        <w:spacing w:before="0" w:beforeAutospacing="0" w:after="200" w:afterAutospacing="0"/>
        <w:outlineLvl w:val="2"/>
        <w:rPr>
          <w:bCs/>
          <w:sz w:val="32"/>
          <w:szCs w:val="32"/>
          <w:u w:val="single"/>
          <w:vertAlign w:val="subscript"/>
        </w:rPr>
      </w:pPr>
      <w:r w:rsidRPr="006B3C89">
        <w:rPr>
          <w:bCs/>
          <w:iCs/>
        </w:rPr>
        <w:t>Στο</w:t>
      </w:r>
      <w:r>
        <w:rPr>
          <w:bCs/>
          <w:iCs/>
        </w:rPr>
        <w:t>υς</w:t>
      </w:r>
      <w:r w:rsidRPr="006B3C89">
        <w:rPr>
          <w:bCs/>
          <w:iCs/>
        </w:rPr>
        <w:t xml:space="preserve"> </w:t>
      </w:r>
      <w:r>
        <w:rPr>
          <w:bCs/>
          <w:iCs/>
        </w:rPr>
        <w:t xml:space="preserve">Πίνακες 3.1.87 </w:t>
      </w:r>
      <w:r w:rsidRPr="00813DE7">
        <w:rPr>
          <w:bCs/>
          <w:iCs/>
        </w:rPr>
        <w:t>-</w:t>
      </w:r>
      <w:r>
        <w:rPr>
          <w:bCs/>
          <w:iCs/>
        </w:rPr>
        <w:t xml:space="preserve"> 3.1.88 παρουσιάζονται οι χημικές μετατοπίσεις και οι μεταβολές τους , Δδ (</w:t>
      </w:r>
      <w:r>
        <w:rPr>
          <w:bCs/>
          <w:iCs/>
          <w:lang w:val="en-US"/>
        </w:rPr>
        <w:t>ppm</w:t>
      </w:r>
      <w:r w:rsidRPr="00A31BAE">
        <w:rPr>
          <w:bCs/>
          <w:iCs/>
        </w:rPr>
        <w:t>)</w:t>
      </w:r>
      <w:r>
        <w:rPr>
          <w:bCs/>
          <w:iCs/>
        </w:rPr>
        <w:t xml:space="preserve"> του καφεϊκού και του γαλλικού οξέος</w:t>
      </w:r>
      <w:r w:rsidRPr="00813DE7">
        <w:rPr>
          <w:bCs/>
          <w:iCs/>
        </w:rPr>
        <w:t xml:space="preserve"> </w:t>
      </w:r>
      <w:r>
        <w:rPr>
          <w:bCs/>
          <w:iCs/>
        </w:rPr>
        <w:t xml:space="preserve">για αναλογία </w:t>
      </w:r>
      <w:r w:rsidRPr="006B3C89">
        <w:rPr>
          <w:bCs/>
          <w:iCs/>
        </w:rPr>
        <w:t xml:space="preserve"> </w:t>
      </w:r>
      <w:r>
        <w:rPr>
          <w:bCs/>
          <w:iCs/>
        </w:rPr>
        <w:t>(</w:t>
      </w:r>
      <w:r>
        <w:rPr>
          <w:bCs/>
        </w:rPr>
        <w:t xml:space="preserve">δυαδικού μίγματος:μετάλλου) ίση (1:6) και χρόνο και </w:t>
      </w:r>
      <w:r>
        <w:rPr>
          <w:bCs/>
          <w:lang w:val="en-US"/>
        </w:rPr>
        <w:t>t</w:t>
      </w:r>
      <w:r w:rsidRPr="00813DE7">
        <w:rPr>
          <w:bCs/>
        </w:rPr>
        <w:t xml:space="preserve">= 7 </w:t>
      </w:r>
      <w:r>
        <w:rPr>
          <w:bCs/>
          <w:lang w:val="en-US"/>
        </w:rPr>
        <w:t>d</w:t>
      </w:r>
      <w:r w:rsidRPr="00813DE7">
        <w:rPr>
          <w:bCs/>
        </w:rPr>
        <w:t xml:space="preserve"> </w:t>
      </w:r>
      <w:r>
        <w:rPr>
          <w:bCs/>
        </w:rPr>
        <w:t xml:space="preserve">και </w:t>
      </w:r>
      <w:r w:rsidRPr="00813DE7">
        <w:rPr>
          <w:bCs/>
        </w:rPr>
        <w:t xml:space="preserve">14 </w:t>
      </w:r>
      <w:r>
        <w:rPr>
          <w:bCs/>
          <w:lang w:val="en-US"/>
        </w:rPr>
        <w:t>d</w:t>
      </w:r>
      <w:r>
        <w:rPr>
          <w:bCs/>
        </w:rPr>
        <w:t xml:space="preserve"> και στην Εικόνα 92 τα φάσματα </w:t>
      </w:r>
      <w:r w:rsidRPr="00707FE1">
        <w:rPr>
          <w:bCs/>
          <w:iCs/>
        </w:rPr>
        <w:t xml:space="preserve">2D   </w:t>
      </w:r>
      <w:r w:rsidRPr="00707FE1">
        <w:rPr>
          <w:bCs/>
          <w:iCs/>
          <w:vertAlign w:val="superscript"/>
        </w:rPr>
        <w:t>1</w:t>
      </w:r>
      <w:r w:rsidRPr="00707FE1">
        <w:rPr>
          <w:bCs/>
          <w:iCs/>
        </w:rPr>
        <w:t xml:space="preserve">Η – </w:t>
      </w:r>
      <w:r w:rsidRPr="00707FE1">
        <w:rPr>
          <w:bCs/>
          <w:iCs/>
          <w:vertAlign w:val="superscript"/>
        </w:rPr>
        <w:t>13</w:t>
      </w:r>
      <w:r w:rsidRPr="00707FE1">
        <w:rPr>
          <w:bCs/>
          <w:iCs/>
        </w:rPr>
        <w:t>C HMBC</w:t>
      </w:r>
      <w:r>
        <w:rPr>
          <w:bCs/>
        </w:rPr>
        <w:t>.</w:t>
      </w:r>
    </w:p>
    <w:p w:rsidR="000C12B1" w:rsidRPr="000141AC" w:rsidRDefault="000C12B1" w:rsidP="000C12B1"/>
    <w:p w:rsidR="000141AC" w:rsidRP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87</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6</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0C12B1" w:rsidRDefault="00C75A09" w:rsidP="007A1376">
      <w:pPr>
        <w:tabs>
          <w:tab w:val="left" w:pos="2400"/>
        </w:tabs>
        <w:rPr>
          <w:rFonts w:ascii="Times New Roman" w:hAnsi="Times New Roman" w:cs="Times New Roman"/>
        </w:rPr>
      </w:pPr>
      <w:r w:rsidRPr="00C75A09">
        <w:rPr>
          <w:noProof/>
        </w:rPr>
        <w:pict>
          <v:shape id="_x0000_s4442" type="#_x0000_t75" alt="" style="position:absolute;margin-left:-24.5pt;margin-top:.75pt;width:512.25pt;height:146.05pt;z-index:251723776;mso-wrap-edited:f">
            <v:imagedata r:id="rId329" o:title=""/>
          </v:shape>
          <o:OLEObject Type="Embed" ProgID="Excel.Sheet.12" ShapeID="_x0000_s4442" DrawAspect="Content" ObjectID="_1786616428" r:id="rId330"/>
        </w:pict>
      </w:r>
    </w:p>
    <w:p w:rsidR="007A1376" w:rsidRPr="000C12B1" w:rsidRDefault="007A1376" w:rsidP="007A1376">
      <w:pPr>
        <w:tabs>
          <w:tab w:val="left" w:pos="2400"/>
        </w:tabs>
        <w:rPr>
          <w:rFonts w:ascii="Times New Roman" w:hAnsi="Times New Roman" w:cs="Times New Roman"/>
        </w:rPr>
      </w:pPr>
    </w:p>
    <w:p w:rsidR="007A1376" w:rsidRPr="004C282A" w:rsidRDefault="007A1376" w:rsidP="007A1376">
      <w:pPr>
        <w:tabs>
          <w:tab w:val="left" w:pos="2400"/>
        </w:tabs>
        <w:rPr>
          <w:rFonts w:ascii="Times New Roman" w:hAnsi="Times New Roman" w:cs="Times New Roman"/>
        </w:rPr>
      </w:pPr>
    </w:p>
    <w:p w:rsidR="00B61DE0" w:rsidRPr="004C282A" w:rsidRDefault="00B61DE0" w:rsidP="007A1376">
      <w:pPr>
        <w:tabs>
          <w:tab w:val="left" w:pos="2400"/>
        </w:tabs>
        <w:rPr>
          <w:rFonts w:ascii="Times New Roman" w:hAnsi="Times New Roman" w:cs="Times New Roman"/>
        </w:rPr>
      </w:pPr>
    </w:p>
    <w:p w:rsidR="00B61DE0" w:rsidRPr="004C282A" w:rsidRDefault="00B61DE0" w:rsidP="007A1376">
      <w:pPr>
        <w:tabs>
          <w:tab w:val="left" w:pos="2400"/>
        </w:tabs>
        <w:rPr>
          <w:rFonts w:ascii="Times New Roman" w:hAnsi="Times New Roman" w:cs="Times New Roman"/>
        </w:rPr>
      </w:pPr>
    </w:p>
    <w:p w:rsidR="00B61DE0" w:rsidRPr="004C282A" w:rsidRDefault="00B61DE0" w:rsidP="007A1376">
      <w:pPr>
        <w:tabs>
          <w:tab w:val="left" w:pos="2400"/>
        </w:tabs>
        <w:rPr>
          <w:rFonts w:ascii="Times New Roman" w:hAnsi="Times New Roman" w:cs="Times New Roman"/>
        </w:rPr>
      </w:pPr>
    </w:p>
    <w:p w:rsidR="000C12B1" w:rsidRPr="000C12B1" w:rsidRDefault="000C12B1" w:rsidP="007A1376">
      <w:pPr>
        <w:tabs>
          <w:tab w:val="left" w:pos="2400"/>
        </w:tabs>
        <w:rPr>
          <w:rFonts w:ascii="Times New Roman" w:hAnsi="Times New Roman" w:cs="Times New Roman"/>
        </w:rPr>
      </w:pPr>
    </w:p>
    <w:p w:rsidR="000141AC" w:rsidRDefault="000141AC" w:rsidP="000141AC">
      <w:pPr>
        <w:pStyle w:val="Web"/>
        <w:spacing w:before="0" w:beforeAutospacing="0" w:after="200" w:afterAutospacing="0"/>
        <w:outlineLvl w:val="2"/>
        <w:rPr>
          <w:bCs/>
          <w:iCs/>
        </w:rPr>
      </w:pPr>
    </w:p>
    <w:p w:rsidR="000141AC" w:rsidRDefault="000141AC" w:rsidP="000141AC">
      <w:pPr>
        <w:pStyle w:val="Web"/>
        <w:spacing w:before="0" w:beforeAutospacing="0" w:after="200" w:afterAutospacing="0"/>
        <w:outlineLvl w:val="2"/>
        <w:rPr>
          <w:bCs/>
          <w:iCs/>
        </w:rPr>
      </w:pPr>
    </w:p>
    <w:p w:rsidR="000141AC" w:rsidRDefault="000141AC" w:rsidP="000141AC">
      <w:pPr>
        <w:pStyle w:val="Web"/>
        <w:spacing w:before="0" w:beforeAutospacing="0" w:after="200" w:afterAutospacing="0"/>
        <w:outlineLvl w:val="2"/>
        <w:rPr>
          <w:bCs/>
          <w:iCs/>
        </w:rPr>
      </w:pPr>
    </w:p>
    <w:p w:rsidR="000141AC" w:rsidRDefault="000141AC" w:rsidP="000141AC">
      <w:pPr>
        <w:pStyle w:val="Web"/>
        <w:spacing w:before="0" w:beforeAutospacing="0" w:after="200" w:afterAutospacing="0"/>
        <w:outlineLvl w:val="2"/>
        <w:rPr>
          <w:bCs/>
          <w:iCs/>
        </w:rPr>
      </w:pPr>
    </w:p>
    <w:p w:rsidR="000141AC" w:rsidRDefault="000141AC" w:rsidP="000141AC">
      <w:pPr>
        <w:pStyle w:val="Web"/>
        <w:spacing w:before="0" w:beforeAutospacing="0" w:after="200" w:afterAutospacing="0"/>
        <w:outlineLvl w:val="2"/>
        <w:rPr>
          <w:bCs/>
          <w:iCs/>
        </w:rPr>
      </w:pPr>
    </w:p>
    <w:p w:rsidR="000141AC" w:rsidRPr="000141AC" w:rsidRDefault="000141AC" w:rsidP="000141AC">
      <w:pPr>
        <w:pStyle w:val="Web"/>
        <w:spacing w:before="0" w:beforeAutospacing="0" w:after="200" w:afterAutospacing="0"/>
        <w:outlineLvl w:val="2"/>
        <w:rPr>
          <w:bCs/>
          <w:iCs/>
        </w:rPr>
      </w:pPr>
      <w:r w:rsidRPr="006B3C89">
        <w:rPr>
          <w:bCs/>
          <w:iCs/>
        </w:rPr>
        <w:t>Πίνακα</w:t>
      </w:r>
      <w:r>
        <w:rPr>
          <w:bCs/>
          <w:iCs/>
        </w:rPr>
        <w:t>ς</w:t>
      </w:r>
      <w:r w:rsidRPr="006B3C89">
        <w:rPr>
          <w:bCs/>
          <w:iCs/>
        </w:rPr>
        <w:t xml:space="preserve"> 3.1.</w:t>
      </w:r>
      <w:r>
        <w:rPr>
          <w:bCs/>
          <w:iCs/>
        </w:rPr>
        <w:t>88</w:t>
      </w:r>
      <w:r w:rsidRPr="006B3C89">
        <w:rPr>
          <w:bCs/>
          <w:iCs/>
        </w:rPr>
        <w:t xml:space="preserve"> Χημική μετατόπιση </w:t>
      </w:r>
      <w:r>
        <w:rPr>
          <w:bCs/>
          <w:iCs/>
        </w:rPr>
        <w:t>ανθράκων</w:t>
      </w:r>
      <w:r w:rsidRPr="006B3C89">
        <w:rPr>
          <w:bCs/>
          <w:iCs/>
        </w:rPr>
        <w:t xml:space="preserve"> </w:t>
      </w:r>
      <w:r>
        <w:rPr>
          <w:bCs/>
          <w:iCs/>
        </w:rPr>
        <w:t>και Δδ (</w:t>
      </w:r>
      <w:r>
        <w:rPr>
          <w:bCs/>
          <w:iCs/>
          <w:lang w:val="en-US"/>
        </w:rPr>
        <w:t>ppm</w:t>
      </w:r>
      <w:r w:rsidRPr="00813DE7">
        <w:rPr>
          <w:bCs/>
          <w:iCs/>
        </w:rPr>
        <w:t xml:space="preserve">) </w:t>
      </w:r>
      <w:r w:rsidRPr="006B3C89">
        <w:rPr>
          <w:bCs/>
          <w:iCs/>
        </w:rPr>
        <w:t>του καφεϊκού οξέ</w:t>
      </w:r>
      <w:r>
        <w:rPr>
          <w:bCs/>
          <w:iCs/>
        </w:rPr>
        <w:t>ο</w:t>
      </w:r>
      <w:r w:rsidRPr="006B3C89">
        <w:rPr>
          <w:bCs/>
          <w:iCs/>
        </w:rPr>
        <w:t>ς</w:t>
      </w:r>
      <w:r>
        <w:rPr>
          <w:bCs/>
          <w:iCs/>
        </w:rPr>
        <w:t xml:space="preserve"> στο δυαδικό μίγμα</w:t>
      </w:r>
      <w:r w:rsidRPr="006B3C89">
        <w:rPr>
          <w:bCs/>
          <w:iCs/>
        </w:rPr>
        <w:t xml:space="preserve">  και επίδραση της προσθήκης του</w:t>
      </w:r>
      <w:r w:rsidRPr="006B3C89">
        <w:rPr>
          <w:bCs/>
          <w:iCs/>
          <w:lang w:val="en-US"/>
        </w:rPr>
        <w:t> </w:t>
      </w:r>
      <w:r w:rsidRPr="006B3C89">
        <w:rPr>
          <w:bCs/>
          <w:iCs/>
        </w:rPr>
        <w:t>Zn</w:t>
      </w:r>
      <w:r w:rsidRPr="006B3C89">
        <w:rPr>
          <w:bCs/>
          <w:iCs/>
          <w:lang w:val="en-US"/>
        </w:rPr>
        <w:t> </w:t>
      </w:r>
      <w:r>
        <w:rPr>
          <w:bCs/>
          <w:iCs/>
        </w:rPr>
        <w:t xml:space="preserve"> για αναλογία </w:t>
      </w:r>
      <w:r w:rsidRPr="006B3C89">
        <w:rPr>
          <w:bCs/>
          <w:iCs/>
        </w:rPr>
        <w:t>(1:</w:t>
      </w:r>
      <w:r>
        <w:rPr>
          <w:bCs/>
          <w:iCs/>
        </w:rPr>
        <w:t>6</w:t>
      </w:r>
      <w:r w:rsidRPr="006B3C89">
        <w:rPr>
          <w:bCs/>
          <w:iCs/>
        </w:rPr>
        <w:t>)</w:t>
      </w:r>
      <w:r>
        <w:rPr>
          <w:bCs/>
          <w:iCs/>
        </w:rPr>
        <w:t xml:space="preserve"> και </w:t>
      </w:r>
      <w:r>
        <w:rPr>
          <w:bCs/>
          <w:iCs/>
          <w:lang w:val="en-US"/>
        </w:rPr>
        <w:t>t</w:t>
      </w:r>
      <w:r w:rsidRPr="00813DE7">
        <w:rPr>
          <w:bCs/>
          <w:iCs/>
        </w:rPr>
        <w:t>= 7</w:t>
      </w:r>
      <w:r>
        <w:rPr>
          <w:bCs/>
          <w:iCs/>
        </w:rPr>
        <w:t xml:space="preserve"> </w:t>
      </w:r>
      <w:r>
        <w:rPr>
          <w:bCs/>
          <w:iCs/>
          <w:lang w:val="en-US"/>
        </w:rPr>
        <w:t>d</w:t>
      </w:r>
      <w:r>
        <w:rPr>
          <w:bCs/>
          <w:iCs/>
        </w:rPr>
        <w:t xml:space="preserve"> και </w:t>
      </w:r>
      <w:r>
        <w:rPr>
          <w:bCs/>
          <w:iCs/>
          <w:lang w:val="en-US"/>
        </w:rPr>
        <w:t>t</w:t>
      </w:r>
      <w:r w:rsidRPr="00813DE7">
        <w:rPr>
          <w:bCs/>
          <w:iCs/>
        </w:rPr>
        <w:t xml:space="preserve">= 14 </w:t>
      </w:r>
      <w:r>
        <w:rPr>
          <w:bCs/>
          <w:iCs/>
          <w:lang w:val="en-US"/>
        </w:rPr>
        <w:t>d</w:t>
      </w:r>
      <w:r w:rsidRPr="00813DE7">
        <w:rPr>
          <w:bCs/>
          <w:iCs/>
        </w:rPr>
        <w:t xml:space="preserve">. </w:t>
      </w:r>
    </w:p>
    <w:p w:rsidR="007A1376" w:rsidRPr="000C12B1" w:rsidRDefault="007A1376" w:rsidP="007A1376">
      <w:pPr>
        <w:rPr>
          <w:rFonts w:ascii="Times New Roman" w:eastAsia="Times New Roman" w:hAnsi="Times New Roman" w:cs="Times New Roman"/>
          <w:sz w:val="24"/>
          <w:szCs w:val="24"/>
        </w:rPr>
      </w:pPr>
    </w:p>
    <w:p w:rsidR="007A1376" w:rsidRPr="000C12B1" w:rsidRDefault="00C75A09" w:rsidP="007A1376">
      <w:pPr>
        <w:tabs>
          <w:tab w:val="left" w:pos="2400"/>
        </w:tabs>
        <w:rPr>
          <w:rFonts w:ascii="Times New Roman" w:hAnsi="Times New Roman" w:cs="Times New Roman"/>
        </w:rPr>
      </w:pPr>
      <w:r w:rsidRPr="00C75A09">
        <w:rPr>
          <w:rFonts w:ascii="Times New Roman" w:eastAsiaTheme="minorHAnsi" w:hAnsi="Times New Roman" w:cs="Times New Roman"/>
          <w:noProof/>
          <w:lang w:eastAsia="en-US"/>
        </w:rPr>
        <w:pict>
          <v:shape id="_x0000_s4441" type="#_x0000_t75" alt="" style="position:absolute;margin-left:-15.2pt;margin-top:5.4pt;width:476.3pt;height:137.9pt;z-index:251724800;mso-wrap-edited:f">
            <v:imagedata r:id="rId331" o:title=""/>
          </v:shape>
          <o:OLEObject Type="Embed" ProgID="Excel.Sheet.12" ShapeID="_x0000_s4441" DrawAspect="Content" ObjectID="_1786616429" r:id="rId332"/>
        </w:pict>
      </w:r>
    </w:p>
    <w:p w:rsidR="007A1376" w:rsidRPr="000C12B1" w:rsidRDefault="007A1376" w:rsidP="007A1376">
      <w:pPr>
        <w:tabs>
          <w:tab w:val="left" w:pos="2400"/>
        </w:tabs>
        <w:rPr>
          <w:rFonts w:ascii="Times New Roman" w:hAnsi="Times New Roman" w:cs="Times New Roman"/>
        </w:rPr>
      </w:pPr>
    </w:p>
    <w:p w:rsidR="007A1376" w:rsidRPr="000C12B1" w:rsidRDefault="007A1376" w:rsidP="007A1376">
      <w:pPr>
        <w:tabs>
          <w:tab w:val="left" w:pos="2400"/>
        </w:tabs>
        <w:rPr>
          <w:rFonts w:ascii="Times New Roman" w:hAnsi="Times New Roman" w:cs="Times New Roman"/>
        </w:rPr>
      </w:pPr>
    </w:p>
    <w:p w:rsidR="007A1376" w:rsidRPr="000C12B1" w:rsidRDefault="007A1376" w:rsidP="007A1376">
      <w:pPr>
        <w:tabs>
          <w:tab w:val="left" w:pos="2400"/>
        </w:tabs>
        <w:rPr>
          <w:rFonts w:ascii="Times New Roman" w:hAnsi="Times New Roman" w:cs="Times New Roman"/>
        </w:rPr>
      </w:pPr>
    </w:p>
    <w:p w:rsidR="007A1376" w:rsidRPr="000C12B1" w:rsidRDefault="007A1376" w:rsidP="007A1376">
      <w:pPr>
        <w:tabs>
          <w:tab w:val="left" w:pos="2400"/>
        </w:tabs>
        <w:rPr>
          <w:rFonts w:ascii="Times New Roman" w:hAnsi="Times New Roman" w:cs="Times New Roman"/>
        </w:rPr>
      </w:pPr>
    </w:p>
    <w:p w:rsidR="007A1376" w:rsidRPr="000C12B1" w:rsidRDefault="007A1376" w:rsidP="007A1376">
      <w:pPr>
        <w:tabs>
          <w:tab w:val="left" w:pos="2400"/>
        </w:tabs>
        <w:rPr>
          <w:rFonts w:ascii="Times New Roman" w:hAnsi="Times New Roman" w:cs="Times New Roman"/>
        </w:rPr>
      </w:pPr>
    </w:p>
    <w:p w:rsidR="00E7173F" w:rsidRDefault="00E7173F" w:rsidP="000C12B1">
      <w:pPr>
        <w:pStyle w:val="Web"/>
        <w:spacing w:before="0" w:beforeAutospacing="0" w:after="200" w:afterAutospacing="0"/>
        <w:jc w:val="both"/>
        <w:outlineLvl w:val="2"/>
      </w:pPr>
    </w:p>
    <w:p w:rsidR="00E7173F" w:rsidRDefault="00E7173F" w:rsidP="000C12B1">
      <w:pPr>
        <w:pStyle w:val="Web"/>
        <w:spacing w:before="0" w:beforeAutospacing="0" w:after="200" w:afterAutospacing="0"/>
        <w:jc w:val="both"/>
        <w:outlineLvl w:val="2"/>
      </w:pPr>
    </w:p>
    <w:p w:rsidR="000C12B1" w:rsidRPr="008733AD" w:rsidRDefault="006D2627" w:rsidP="000C12B1">
      <w:pPr>
        <w:pStyle w:val="Web"/>
        <w:spacing w:before="0" w:beforeAutospacing="0" w:after="200" w:afterAutospacing="0"/>
        <w:jc w:val="both"/>
        <w:outlineLvl w:val="2"/>
        <w:rPr>
          <w:bCs/>
          <w:iCs/>
        </w:rPr>
      </w:pPr>
      <w:r>
        <w:t>Σύμφωνα</w:t>
      </w:r>
      <w:r w:rsidR="000C12B1">
        <w:t xml:space="preserve"> με τους </w:t>
      </w:r>
      <w:r>
        <w:t>παραπάνω</w:t>
      </w:r>
      <w:r w:rsidR="000C12B1">
        <w:t xml:space="preserve"> </w:t>
      </w:r>
      <w:r>
        <w:t>πίνακες</w:t>
      </w:r>
      <w:r w:rsidR="000C12B1">
        <w:t xml:space="preserve"> 3.1.87 και 3.1.88  </w:t>
      </w:r>
      <w:r>
        <w:t>παρουσιάζεται</w:t>
      </w:r>
      <w:r w:rsidR="000C12B1">
        <w:t xml:space="preserve"> η </w:t>
      </w:r>
      <w:r>
        <w:t>χημική</w:t>
      </w:r>
      <w:r w:rsidR="000C12B1">
        <w:t xml:space="preserve"> </w:t>
      </w:r>
      <w:r>
        <w:t>μετατόπιση</w:t>
      </w:r>
      <w:r w:rsidR="000C12B1">
        <w:t xml:space="preserve"> των </w:t>
      </w:r>
      <w:r>
        <w:t>ανθράκων</w:t>
      </w:r>
      <w:r w:rsidR="000C12B1">
        <w:t xml:space="preserve"> στο </w:t>
      </w:r>
      <w:r>
        <w:t>μείγμα</w:t>
      </w:r>
      <w:r w:rsidR="000C12B1">
        <w:t xml:space="preserve"> </w:t>
      </w:r>
      <w:r w:rsidR="000C12B1" w:rsidRPr="00752A9F">
        <w:rPr>
          <w:bCs/>
          <w:color w:val="000000" w:themeColor="text1"/>
        </w:rPr>
        <w:t>(</w:t>
      </w:r>
      <w:r w:rsidRPr="00752A9F">
        <w:rPr>
          <w:bCs/>
          <w:color w:val="000000" w:themeColor="text1"/>
        </w:rPr>
        <w:t>καφεϊκό</w:t>
      </w:r>
      <w:r w:rsidR="000C12B1" w:rsidRPr="00752A9F">
        <w:rPr>
          <w:bCs/>
          <w:color w:val="000000" w:themeColor="text1"/>
        </w:rPr>
        <w:t xml:space="preserve"> οξύ : </w:t>
      </w:r>
      <w:r w:rsidRPr="00752A9F">
        <w:rPr>
          <w:bCs/>
          <w:color w:val="000000" w:themeColor="text1"/>
        </w:rPr>
        <w:t>γαλλικό</w:t>
      </w:r>
      <w:r w:rsidR="000C12B1" w:rsidRPr="00752A9F">
        <w:rPr>
          <w:bCs/>
          <w:color w:val="000000" w:themeColor="text1"/>
        </w:rPr>
        <w:t xml:space="preserve"> </w:t>
      </w:r>
      <w:r w:rsidRPr="00752A9F">
        <w:rPr>
          <w:bCs/>
          <w:color w:val="000000" w:themeColor="text1"/>
        </w:rPr>
        <w:t>οξύ</w:t>
      </w:r>
      <w:r w:rsidR="000C12B1" w:rsidRPr="00752A9F">
        <w:rPr>
          <w:bCs/>
          <w:color w:val="000000" w:themeColor="text1"/>
        </w:rPr>
        <w:t xml:space="preserve">  σε  </w:t>
      </w:r>
      <w:r w:rsidRPr="00752A9F">
        <w:rPr>
          <w:bCs/>
          <w:color w:val="000000" w:themeColor="text1"/>
        </w:rPr>
        <w:t>διαλύτη</w:t>
      </w:r>
      <w:r w:rsidR="000C12B1" w:rsidRPr="00752A9F">
        <w:rPr>
          <w:bCs/>
          <w:color w:val="000000" w:themeColor="text1"/>
        </w:rPr>
        <w:t xml:space="preserve"> DMSO-d</w:t>
      </w:r>
      <w:r w:rsidR="000C12B1" w:rsidRPr="00DB20A5">
        <w:rPr>
          <w:bCs/>
          <w:color w:val="000000" w:themeColor="text1"/>
          <w:vertAlign w:val="subscript"/>
        </w:rPr>
        <w:t>6</w:t>
      </w:r>
      <w:r w:rsidR="000C12B1" w:rsidRPr="00752A9F">
        <w:rPr>
          <w:bCs/>
          <w:color w:val="000000" w:themeColor="text1"/>
        </w:rPr>
        <w:t>)</w:t>
      </w:r>
      <w:r w:rsidR="000C12B1">
        <w:rPr>
          <w:bCs/>
          <w:color w:val="000000" w:themeColor="text1"/>
        </w:rPr>
        <w:t xml:space="preserve"> </w:t>
      </w:r>
      <w:r w:rsidR="000C12B1">
        <w:rPr>
          <w:bCs/>
          <w:iCs/>
        </w:rPr>
        <w:t xml:space="preserve">στην   </w:t>
      </w:r>
      <w:r>
        <w:rPr>
          <w:bCs/>
          <w:iCs/>
        </w:rPr>
        <w:t>αναλογία</w:t>
      </w:r>
      <w:r w:rsidR="000C12B1">
        <w:rPr>
          <w:bCs/>
          <w:iCs/>
        </w:rPr>
        <w:t xml:space="preserve">  (1:6) για 0 </w:t>
      </w:r>
      <w:r>
        <w:rPr>
          <w:bCs/>
          <w:iCs/>
        </w:rPr>
        <w:t>μέρες</w:t>
      </w:r>
      <w:r w:rsidR="000C12B1">
        <w:rPr>
          <w:bCs/>
          <w:iCs/>
        </w:rPr>
        <w:t xml:space="preserve"> , για 7 </w:t>
      </w:r>
      <w:r>
        <w:rPr>
          <w:bCs/>
          <w:iCs/>
        </w:rPr>
        <w:t>μέρες</w:t>
      </w:r>
      <w:r w:rsidR="000C12B1">
        <w:rPr>
          <w:bCs/>
          <w:iCs/>
        </w:rPr>
        <w:t xml:space="preserve">  και για 14</w:t>
      </w:r>
      <w:r w:rsidR="000C12B1">
        <w:rPr>
          <w:bCs/>
          <w:color w:val="000000" w:themeColor="text1"/>
        </w:rPr>
        <w:t xml:space="preserve"> . </w:t>
      </w:r>
      <w:r>
        <w:rPr>
          <w:bCs/>
          <w:color w:val="000000" w:themeColor="text1"/>
        </w:rPr>
        <w:t>Παρακάτω</w:t>
      </w:r>
      <w:r w:rsidR="000C12B1">
        <w:rPr>
          <w:bCs/>
          <w:color w:val="000000" w:themeColor="text1"/>
        </w:rPr>
        <w:t xml:space="preserve"> </w:t>
      </w:r>
      <w:r>
        <w:rPr>
          <w:bCs/>
          <w:color w:val="000000" w:themeColor="text1"/>
        </w:rPr>
        <w:t>αναφέρεται</w:t>
      </w:r>
      <w:r w:rsidR="000C12B1">
        <w:rPr>
          <w:bCs/>
          <w:color w:val="000000" w:themeColor="text1"/>
        </w:rPr>
        <w:t xml:space="preserve"> </w:t>
      </w:r>
      <w:r>
        <w:rPr>
          <w:bCs/>
          <w:color w:val="000000" w:themeColor="text1"/>
        </w:rPr>
        <w:t>πλήρης</w:t>
      </w:r>
      <w:r w:rsidR="000C12B1">
        <w:rPr>
          <w:bCs/>
          <w:color w:val="000000" w:themeColor="text1"/>
        </w:rPr>
        <w:t xml:space="preserve"> </w:t>
      </w:r>
      <w:r>
        <w:rPr>
          <w:bCs/>
          <w:color w:val="000000" w:themeColor="text1"/>
        </w:rPr>
        <w:t>ανάλυση</w:t>
      </w:r>
      <w:r w:rsidR="000C12B1">
        <w:rPr>
          <w:bCs/>
          <w:color w:val="000000" w:themeColor="text1"/>
        </w:rPr>
        <w:t xml:space="preserve"> για την </w:t>
      </w:r>
      <w:r>
        <w:rPr>
          <w:bCs/>
          <w:color w:val="000000" w:themeColor="text1"/>
        </w:rPr>
        <w:t>χημική</w:t>
      </w:r>
      <w:r w:rsidR="000C12B1">
        <w:rPr>
          <w:bCs/>
          <w:color w:val="000000" w:themeColor="text1"/>
        </w:rPr>
        <w:t xml:space="preserve"> </w:t>
      </w:r>
      <w:r>
        <w:rPr>
          <w:bCs/>
          <w:color w:val="000000" w:themeColor="text1"/>
        </w:rPr>
        <w:t>μετατόπιση</w:t>
      </w:r>
      <w:r w:rsidR="000C12B1">
        <w:rPr>
          <w:bCs/>
          <w:color w:val="000000" w:themeColor="text1"/>
        </w:rPr>
        <w:t xml:space="preserve"> στην </w:t>
      </w:r>
      <w:r>
        <w:rPr>
          <w:bCs/>
          <w:color w:val="000000" w:themeColor="text1"/>
        </w:rPr>
        <w:t>συχνότητα</w:t>
      </w:r>
      <w:r w:rsidR="000C12B1">
        <w:rPr>
          <w:bCs/>
          <w:color w:val="000000" w:themeColor="text1"/>
        </w:rPr>
        <w:t xml:space="preserve"> </w:t>
      </w:r>
      <w:r>
        <w:rPr>
          <w:bCs/>
          <w:color w:val="000000" w:themeColor="text1"/>
        </w:rPr>
        <w:t>συντονισμού</w:t>
      </w:r>
      <w:r w:rsidR="000C12B1">
        <w:rPr>
          <w:bCs/>
          <w:color w:val="000000" w:themeColor="text1"/>
        </w:rPr>
        <w:t xml:space="preserve">  των  </w:t>
      </w:r>
      <w:r>
        <w:rPr>
          <w:bCs/>
          <w:color w:val="000000" w:themeColor="text1"/>
        </w:rPr>
        <w:t>ανθράκων</w:t>
      </w:r>
      <w:r w:rsidR="000C12B1">
        <w:rPr>
          <w:bCs/>
          <w:color w:val="000000" w:themeColor="text1"/>
        </w:rPr>
        <w:t xml:space="preserve"> του </w:t>
      </w:r>
      <w:r>
        <w:rPr>
          <w:bCs/>
          <w:color w:val="000000" w:themeColor="text1"/>
        </w:rPr>
        <w:t>μείγματος</w:t>
      </w:r>
      <w:r w:rsidR="000C12B1">
        <w:rPr>
          <w:bCs/>
          <w:color w:val="000000" w:themeColor="text1"/>
        </w:rPr>
        <w:t xml:space="preserve"> .   </w:t>
      </w:r>
    </w:p>
    <w:p w:rsidR="008B30FC" w:rsidRDefault="008B30FC" w:rsidP="009B42F1">
      <w:pPr>
        <w:rPr>
          <w:rFonts w:ascii="Times New Roman" w:eastAsia="Times New Roman" w:hAnsi="Times New Roman" w:cs="Times New Roman"/>
          <w:sz w:val="24"/>
          <w:szCs w:val="24"/>
        </w:rPr>
      </w:pPr>
    </w:p>
    <w:p w:rsidR="008B30FC" w:rsidRDefault="008B30FC" w:rsidP="009B42F1">
      <w:pPr>
        <w:rPr>
          <w:rFonts w:ascii="Times New Roman" w:eastAsia="Times New Roman" w:hAnsi="Times New Roman" w:cs="Times New Roman"/>
          <w:sz w:val="24"/>
          <w:szCs w:val="24"/>
        </w:rPr>
      </w:pPr>
    </w:p>
    <w:p w:rsidR="00AD5A5C" w:rsidRPr="00AD5A5C" w:rsidRDefault="00AD5A5C" w:rsidP="009B42F1">
      <w:pPr>
        <w:rPr>
          <w:rFonts w:ascii="Times New Roman" w:eastAsia="Times New Roman" w:hAnsi="Times New Roman" w:cs="Times New Roman"/>
          <w:sz w:val="24"/>
          <w:szCs w:val="24"/>
        </w:rPr>
      </w:pPr>
    </w:p>
    <w:p w:rsidR="007A1376" w:rsidRPr="00745291" w:rsidRDefault="007A1376" w:rsidP="007A1376">
      <w:pPr>
        <w:pStyle w:val="a8"/>
        <w:keepNext/>
        <w:rPr>
          <w:rFonts w:ascii="Times New Roman" w:hAnsi="Times New Roman" w:cs="Times New Roman"/>
        </w:rPr>
      </w:pPr>
      <w:r w:rsidRPr="00745291">
        <w:rPr>
          <w:rFonts w:ascii="Times New Roman" w:hAnsi="Times New Roman" w:cs="Times New Roman"/>
          <w:b/>
          <w:bCs/>
          <w:noProof/>
        </w:rPr>
        <w:drawing>
          <wp:inline distT="0" distB="0" distL="0" distR="0">
            <wp:extent cx="5127108" cy="2083212"/>
            <wp:effectExtent l="19050" t="0" r="0" b="0"/>
            <wp:docPr id="89"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3" cstate="print"/>
                    <a:srcRect/>
                    <a:stretch>
                      <a:fillRect/>
                    </a:stretch>
                  </pic:blipFill>
                  <pic:spPr bwMode="auto">
                    <a:xfrm>
                      <a:off x="0" y="0"/>
                      <a:ext cx="5128587" cy="2083813"/>
                    </a:xfrm>
                    <a:prstGeom prst="rect">
                      <a:avLst/>
                    </a:prstGeom>
                    <a:noFill/>
                    <a:ln w="9525">
                      <a:noFill/>
                      <a:miter lim="800000"/>
                      <a:headEnd/>
                      <a:tailEnd/>
                    </a:ln>
                  </pic:spPr>
                </pic:pic>
              </a:graphicData>
            </a:graphic>
          </wp:inline>
        </w:drawing>
      </w:r>
    </w:p>
    <w:p w:rsidR="007A1376" w:rsidRPr="0063362D" w:rsidRDefault="007A1376" w:rsidP="0063362D">
      <w:pPr>
        <w:tabs>
          <w:tab w:val="left" w:pos="2400"/>
        </w:tabs>
        <w:jc w:val="center"/>
        <w:rPr>
          <w:rFonts w:ascii="Times New Roman" w:eastAsia="Times New Roman" w:hAnsi="Times New Roman" w:cs="Times New Roman"/>
          <w:sz w:val="18"/>
          <w:szCs w:val="18"/>
        </w:rPr>
      </w:pPr>
      <w:r w:rsidRPr="0063362D">
        <w:rPr>
          <w:rFonts w:ascii="Times New Roman" w:hAnsi="Times New Roman" w:cs="Times New Roman"/>
          <w:sz w:val="18"/>
          <w:szCs w:val="18"/>
        </w:rPr>
        <w:t>Εικόνα</w:t>
      </w:r>
      <w:r w:rsidR="00C913E9" w:rsidRPr="00C913E9">
        <w:rPr>
          <w:rFonts w:ascii="Times New Roman" w:hAnsi="Times New Roman" w:cs="Times New Roman"/>
          <w:sz w:val="18"/>
          <w:szCs w:val="18"/>
        </w:rPr>
        <w:t xml:space="preserve"> 92</w:t>
      </w:r>
      <w:r w:rsidRPr="0063362D">
        <w:rPr>
          <w:rFonts w:ascii="Times New Roman" w:hAnsi="Times New Roman" w:cs="Times New Roman"/>
          <w:sz w:val="18"/>
          <w:szCs w:val="18"/>
        </w:rPr>
        <w:t>:</w:t>
      </w:r>
      <w:r w:rsidRPr="0063362D">
        <w:rPr>
          <w:rFonts w:ascii="Times New Roman" w:eastAsia="Times New Roman" w:hAnsi="Times New Roman" w:cs="Times New Roman"/>
          <w:sz w:val="18"/>
          <w:szCs w:val="18"/>
        </w:rPr>
        <w:t xml:space="preserve"> Σύγκριση  φασμάτων  2</w:t>
      </w:r>
      <w:r w:rsidRPr="0063362D">
        <w:rPr>
          <w:rFonts w:ascii="Times New Roman" w:eastAsia="Times New Roman" w:hAnsi="Times New Roman" w:cs="Times New Roman"/>
          <w:sz w:val="18"/>
          <w:szCs w:val="18"/>
          <w:lang w:val="en-US"/>
        </w:rPr>
        <w:t>D</w:t>
      </w:r>
      <w:r w:rsidRPr="0063362D">
        <w:rPr>
          <w:rFonts w:ascii="Times New Roman" w:eastAsia="Times New Roman" w:hAnsi="Times New Roman" w:cs="Times New Roman"/>
          <w:sz w:val="18"/>
          <w:szCs w:val="18"/>
        </w:rPr>
        <w:t xml:space="preserve">  </w:t>
      </w:r>
      <w:r w:rsidRPr="0063362D">
        <w:rPr>
          <w:rFonts w:ascii="Times New Roman" w:eastAsia="Times New Roman" w:hAnsi="Times New Roman" w:cs="Times New Roman"/>
          <w:sz w:val="18"/>
          <w:szCs w:val="18"/>
          <w:vertAlign w:val="superscript"/>
        </w:rPr>
        <w:t>1</w:t>
      </w:r>
      <w:r w:rsidRPr="0063362D">
        <w:rPr>
          <w:rFonts w:ascii="Times New Roman" w:eastAsia="Times New Roman" w:hAnsi="Times New Roman" w:cs="Times New Roman"/>
          <w:sz w:val="18"/>
          <w:szCs w:val="18"/>
        </w:rPr>
        <w:t xml:space="preserve">Η – </w:t>
      </w:r>
      <w:r w:rsidRPr="0063362D">
        <w:rPr>
          <w:rFonts w:ascii="Times New Roman" w:eastAsia="Times New Roman" w:hAnsi="Times New Roman" w:cs="Times New Roman"/>
          <w:sz w:val="18"/>
          <w:szCs w:val="18"/>
          <w:vertAlign w:val="superscript"/>
        </w:rPr>
        <w:t>13</w:t>
      </w:r>
      <w:r w:rsidRPr="0063362D">
        <w:rPr>
          <w:rFonts w:ascii="Times New Roman" w:eastAsia="Times New Roman" w:hAnsi="Times New Roman" w:cs="Times New Roman"/>
          <w:sz w:val="18"/>
          <w:szCs w:val="18"/>
          <w:lang w:val="en-US"/>
        </w:rPr>
        <w:t>C</w:t>
      </w:r>
      <w:r w:rsidRPr="0063362D">
        <w:rPr>
          <w:rFonts w:ascii="Times New Roman" w:eastAsia="Times New Roman" w:hAnsi="Times New Roman" w:cs="Times New Roman"/>
          <w:sz w:val="18"/>
          <w:szCs w:val="18"/>
        </w:rPr>
        <w:t xml:space="preserve">   </w:t>
      </w:r>
      <w:r w:rsidRPr="0063362D">
        <w:rPr>
          <w:rFonts w:ascii="Times New Roman" w:eastAsia="Times New Roman" w:hAnsi="Times New Roman" w:cs="Times New Roman"/>
          <w:sz w:val="18"/>
          <w:szCs w:val="18"/>
          <w:lang w:val="en-US"/>
        </w:rPr>
        <w:t>HMBC</w:t>
      </w:r>
      <w:r w:rsidRPr="0063362D">
        <w:rPr>
          <w:rFonts w:ascii="Times New Roman" w:eastAsia="Times New Roman" w:hAnsi="Times New Roman" w:cs="Times New Roman"/>
          <w:sz w:val="18"/>
          <w:szCs w:val="18"/>
        </w:rPr>
        <w:t xml:space="preserve"> </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(1:6),</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(1:6) (</w:t>
      </w:r>
      <w:r w:rsidRPr="0063362D">
        <w:rPr>
          <w:rFonts w:ascii="Times New Roman" w:eastAsia="Times New Roman" w:hAnsi="Times New Roman" w:cs="Times New Roman"/>
          <w:sz w:val="18"/>
          <w:szCs w:val="18"/>
          <w:lang w:val="en-US"/>
        </w:rPr>
        <w:t>t</w:t>
      </w:r>
      <w:r w:rsidRPr="0063362D">
        <w:rPr>
          <w:rFonts w:ascii="Times New Roman" w:eastAsia="Times New Roman" w:hAnsi="Times New Roman" w:cs="Times New Roman"/>
          <w:sz w:val="18"/>
          <w:szCs w:val="18"/>
        </w:rPr>
        <w:t>=7</w:t>
      </w:r>
      <w:r w:rsidRPr="0063362D">
        <w:rPr>
          <w:rFonts w:ascii="Times New Roman" w:eastAsia="Times New Roman" w:hAnsi="Times New Roman" w:cs="Times New Roman"/>
          <w:sz w:val="18"/>
          <w:szCs w:val="18"/>
          <w:lang w:val="en-US"/>
        </w:rPr>
        <w:t>days</w:t>
      </w:r>
      <w:r w:rsidRPr="0063362D">
        <w:rPr>
          <w:rFonts w:ascii="Times New Roman" w:eastAsia="Times New Roman" w:hAnsi="Times New Roman" w:cs="Times New Roman"/>
          <w:sz w:val="18"/>
          <w:szCs w:val="18"/>
        </w:rPr>
        <w:t xml:space="preserve">) , </w:t>
      </w:r>
      <w:r w:rsidRPr="0063362D">
        <w:rPr>
          <w:rFonts w:ascii="Times New Roman" w:eastAsia="Times New Roman" w:hAnsi="Times New Roman" w:cs="Times New Roman"/>
          <w:sz w:val="18"/>
          <w:szCs w:val="18"/>
          <w:lang w:val="en-US"/>
        </w:rPr>
        <w:t>CA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GA</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DMSO</w:t>
      </w:r>
      <w:r w:rsidRPr="0063362D">
        <w:rPr>
          <w:rFonts w:ascii="Times New Roman" w:eastAsia="Times New Roman" w:hAnsi="Times New Roman" w:cs="Times New Roman"/>
          <w:sz w:val="18"/>
          <w:szCs w:val="18"/>
        </w:rPr>
        <w:t>:</w:t>
      </w:r>
      <w:r w:rsidRPr="0063362D">
        <w:rPr>
          <w:rFonts w:ascii="Times New Roman" w:eastAsia="Times New Roman" w:hAnsi="Times New Roman" w:cs="Times New Roman"/>
          <w:sz w:val="18"/>
          <w:szCs w:val="18"/>
          <w:lang w:val="en-US"/>
        </w:rPr>
        <w:t>Zn</w:t>
      </w:r>
      <w:r w:rsidRPr="0063362D">
        <w:rPr>
          <w:rFonts w:ascii="Times New Roman" w:eastAsia="Times New Roman" w:hAnsi="Times New Roman" w:cs="Times New Roman"/>
          <w:sz w:val="18"/>
          <w:szCs w:val="18"/>
        </w:rPr>
        <w:t>(1:6) (</w:t>
      </w:r>
      <w:r w:rsidRPr="0063362D">
        <w:rPr>
          <w:rFonts w:ascii="Times New Roman" w:eastAsia="Times New Roman" w:hAnsi="Times New Roman" w:cs="Times New Roman"/>
          <w:sz w:val="18"/>
          <w:szCs w:val="18"/>
          <w:lang w:val="en-US"/>
        </w:rPr>
        <w:t>t</w:t>
      </w:r>
      <w:r w:rsidRPr="0063362D">
        <w:rPr>
          <w:rFonts w:ascii="Times New Roman" w:eastAsia="Times New Roman" w:hAnsi="Times New Roman" w:cs="Times New Roman"/>
          <w:sz w:val="18"/>
          <w:szCs w:val="18"/>
        </w:rPr>
        <w:t>=14</w:t>
      </w:r>
      <w:r w:rsidRPr="0063362D">
        <w:rPr>
          <w:rFonts w:ascii="Times New Roman" w:eastAsia="Times New Roman" w:hAnsi="Times New Roman" w:cs="Times New Roman"/>
          <w:sz w:val="18"/>
          <w:szCs w:val="18"/>
          <w:lang w:val="en-US"/>
        </w:rPr>
        <w:t>days</w:t>
      </w:r>
      <w:r w:rsidRPr="0063362D">
        <w:rPr>
          <w:rFonts w:ascii="Times New Roman" w:eastAsia="Times New Roman" w:hAnsi="Times New Roman" w:cs="Times New Roman"/>
          <w:sz w:val="18"/>
          <w:szCs w:val="18"/>
        </w:rPr>
        <w:t>)</w:t>
      </w:r>
    </w:p>
    <w:p w:rsidR="007A1376" w:rsidRPr="0063362D" w:rsidRDefault="007A1376" w:rsidP="0063362D">
      <w:pPr>
        <w:pStyle w:val="Web"/>
        <w:spacing w:before="0" w:beforeAutospacing="0" w:after="200" w:afterAutospacing="0"/>
        <w:jc w:val="both"/>
      </w:pPr>
      <w:r w:rsidRPr="0063362D">
        <w:t>Παρατηρείται  μετατόπιση των συχνοτήτων συντονισμού (</w:t>
      </w:r>
      <w:r w:rsidRPr="0063362D">
        <w:rPr>
          <w:lang w:val="en-US"/>
        </w:rPr>
        <w:t>ppm</w:t>
      </w:r>
      <w:r w:rsidRPr="0063362D">
        <w:t xml:space="preserve">) κατά την πάροδο του χρόνου στο ίδιο δείγμα . </w:t>
      </w:r>
    </w:p>
    <w:p w:rsidR="007A1376" w:rsidRPr="0063362D" w:rsidRDefault="007A1376" w:rsidP="0063362D">
      <w:pPr>
        <w:pStyle w:val="Web"/>
        <w:spacing w:before="0" w:beforeAutospacing="0" w:after="200" w:afterAutospacing="0"/>
        <w:jc w:val="both"/>
        <w:rPr>
          <w:vertAlign w:val="subscript"/>
        </w:rPr>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Pr="0063362D">
        <w:t>(1:6)  (</w:t>
      </w:r>
      <w:r w:rsidRPr="0063362D">
        <w:rPr>
          <w:lang w:val="en-US"/>
        </w:rPr>
        <w:t>t</w:t>
      </w:r>
      <w:r w:rsidRPr="0063362D">
        <w:t>=7</w:t>
      </w:r>
      <w:r w:rsidRPr="0063362D">
        <w:rPr>
          <w:lang w:val="en-US"/>
        </w:rPr>
        <w:t>days</w:t>
      </w:r>
      <w:r w:rsidRPr="0063362D">
        <w:t xml:space="preserve">) οι άνθρακες του καφεϊκού οξέως </w:t>
      </w:r>
      <w:r w:rsidRPr="0063362D">
        <w:rPr>
          <w:lang w:val="en-US"/>
        </w:rPr>
        <w:t>C</w:t>
      </w:r>
      <w:r w:rsidRPr="0063362D">
        <w:rPr>
          <w:vertAlign w:val="subscript"/>
        </w:rPr>
        <w:t>1΄</w:t>
      </w:r>
      <w:r w:rsidRPr="0063362D">
        <w:t>,</w:t>
      </w:r>
      <w:r w:rsidRPr="0063362D">
        <w:rPr>
          <w:lang w:val="en-US"/>
        </w:rPr>
        <w:t>C</w:t>
      </w:r>
      <w:r w:rsidRPr="0063362D">
        <w:rPr>
          <w:vertAlign w:val="subscript"/>
        </w:rPr>
        <w:t>5</w:t>
      </w:r>
      <w:r w:rsidRPr="0063362D">
        <w:t xml:space="preserve">  έχουν μετατόπιση στην συχνότητα συντονισμού (</w:t>
      </w:r>
      <w:r w:rsidRPr="0063362D">
        <w:rPr>
          <w:lang w:val="en-US"/>
        </w:rPr>
        <w:t>ppm</w:t>
      </w:r>
      <w:r w:rsidRPr="0063362D">
        <w:t>) σε υψηλότερες τιμές , ενώ  υπόλοιποι  άνθρακες έχουν μετατόπιση στην συχνότητα συντονισμού (</w:t>
      </w:r>
      <w:r w:rsidRPr="0063362D">
        <w:rPr>
          <w:lang w:val="en-US"/>
        </w:rPr>
        <w:t>ppm</w:t>
      </w:r>
      <w:r w:rsidRPr="0063362D">
        <w:t xml:space="preserve">)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Pr="0063362D">
        <w:t xml:space="preserve">(1:6).Την μεγαλύτερη μετατόπιση στην συχνότητα </w:t>
      </w:r>
      <w:r w:rsidRPr="0063362D">
        <w:lastRenderedPageBreak/>
        <w:t xml:space="preserve">συντονισμού  την έχει ο άνθρακας </w:t>
      </w:r>
      <w:r w:rsidRPr="0063362D">
        <w:rPr>
          <w:lang w:val="en-US"/>
        </w:rPr>
        <w:t>C</w:t>
      </w:r>
      <w:r w:rsidRPr="0063362D">
        <w:rPr>
          <w:vertAlign w:val="subscript"/>
        </w:rPr>
        <w:t xml:space="preserve">3 </w:t>
      </w:r>
      <w:r w:rsidR="003074D9">
        <w:t>του καφεϊκού οξέο</w:t>
      </w:r>
      <w:r w:rsidRPr="0063362D">
        <w:t xml:space="preserve">ς , ο οποίος έχει επάνω του μια ομάδα υδροξυλίου.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Pr="0063362D">
        <w:t>(1:6)  (</w:t>
      </w:r>
      <w:r w:rsidRPr="0063362D">
        <w:rPr>
          <w:lang w:val="en-US"/>
        </w:rPr>
        <w:t>t</w:t>
      </w:r>
      <w:r w:rsidRPr="0063362D">
        <w:t>=14</w:t>
      </w:r>
      <w:r w:rsidRPr="0063362D">
        <w:rPr>
          <w:lang w:val="en-US"/>
        </w:rPr>
        <w:t>days</w:t>
      </w:r>
      <w:r w:rsidRPr="0063362D">
        <w:t xml:space="preserve">) οι άνθρακες του καφεϊκού οξέως  </w:t>
      </w:r>
      <w:r w:rsidRPr="0063362D">
        <w:rPr>
          <w:lang w:val="en-US"/>
        </w:rPr>
        <w:t>C</w:t>
      </w:r>
      <w:r w:rsidRPr="0063362D">
        <w:rPr>
          <w:vertAlign w:val="subscript"/>
        </w:rPr>
        <w:t xml:space="preserve">4 </w:t>
      </w:r>
      <w:r w:rsidRPr="0063362D">
        <w:t xml:space="preserve">, </w:t>
      </w:r>
      <w:r w:rsidRPr="0063362D">
        <w:rPr>
          <w:lang w:val="en-US"/>
        </w:rPr>
        <w:t>C</w:t>
      </w:r>
      <w:r w:rsidRPr="0063362D">
        <w:rPr>
          <w:vertAlign w:val="subscript"/>
        </w:rPr>
        <w:t>6</w:t>
      </w:r>
      <w:r w:rsidRPr="0063362D">
        <w:t xml:space="preserve">    έχουν μετατόπιση στην συχνότητα συντονισμού (</w:t>
      </w:r>
      <w:r w:rsidRPr="0063362D">
        <w:rPr>
          <w:lang w:val="en-US"/>
        </w:rPr>
        <w:t>ppm</w:t>
      </w:r>
      <w:r w:rsidRPr="0063362D">
        <w:t>) σε υψηλότερες  τιμές , ενώ οι υπόλοιποι άνθρακες έχουν μετατόπιση στην συχνότητα συντονισμού (</w:t>
      </w:r>
      <w:r w:rsidRPr="0063362D">
        <w:rPr>
          <w:lang w:val="en-US"/>
        </w:rPr>
        <w:t>ppm</w:t>
      </w:r>
      <w:r w:rsidRPr="0063362D">
        <w:t xml:space="preserve">)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w:t>
      </w:r>
      <w:r w:rsidRPr="0063362D">
        <w:rPr>
          <w:lang w:val="en-US"/>
        </w:rPr>
        <w:t>Zn</w:t>
      </w:r>
      <w:r w:rsidR="009B42F1">
        <w:t>(1:6)</w:t>
      </w:r>
      <w:r w:rsidRPr="0063362D">
        <w:t xml:space="preserve">.Την μεγαλύτερη μετατόπιση στην συχνότητα συντονισμού  την έχει ο άνθρακας </w:t>
      </w:r>
      <w:r w:rsidRPr="0063362D">
        <w:rPr>
          <w:lang w:val="en-US"/>
        </w:rPr>
        <w:t>C</w:t>
      </w:r>
      <w:r w:rsidRPr="0063362D">
        <w:rPr>
          <w:vertAlign w:val="subscript"/>
        </w:rPr>
        <w:t xml:space="preserve">5 </w:t>
      </w:r>
      <w:r w:rsidR="003074D9">
        <w:t>του καφεϊκού οξέο</w:t>
      </w:r>
      <w:r w:rsidRPr="0063362D">
        <w:t>ς , ο οποίος είναι αρωματικός άνθρακας και έχει διπλανό ένα αρωματικό άνθρακα με υδροξύλιο στην δομή του (-</w:t>
      </w:r>
      <w:r w:rsidRPr="0063362D">
        <w:rPr>
          <w:lang w:val="en-US"/>
        </w:rPr>
        <w:t>C</w:t>
      </w:r>
      <w:r w:rsidRPr="0063362D">
        <w:t>-</w:t>
      </w:r>
      <w:r w:rsidRPr="0063362D">
        <w:rPr>
          <w:lang w:val="en-US"/>
        </w:rPr>
        <w:t>C</w:t>
      </w:r>
      <w:r w:rsidRPr="0063362D">
        <w:t>-</w:t>
      </w:r>
      <w:r w:rsidRPr="0063362D">
        <w:rPr>
          <w:lang w:val="en-US"/>
        </w:rPr>
        <w:t>OH</w:t>
      </w:r>
      <w:r w:rsidRPr="0063362D">
        <w:t xml:space="preserve">) .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Pr="0063362D">
        <w:t>(1:6)   (</w:t>
      </w:r>
      <w:r w:rsidRPr="0063362D">
        <w:rPr>
          <w:lang w:val="en-US"/>
        </w:rPr>
        <w:t>t</w:t>
      </w:r>
      <w:r w:rsidRPr="0063362D">
        <w:t>=7</w:t>
      </w:r>
      <w:r w:rsidRPr="0063362D">
        <w:rPr>
          <w:lang w:val="en-US"/>
        </w:rPr>
        <w:t>days</w:t>
      </w:r>
      <w:r w:rsidRPr="0063362D">
        <w:t xml:space="preserve">) οι  άνθρακες του γαλλικού οξέως  </w:t>
      </w:r>
      <w:r w:rsidRPr="0063362D">
        <w:rPr>
          <w:lang w:val="en-US"/>
        </w:rPr>
        <w:t>C</w:t>
      </w:r>
      <w:r w:rsidRPr="0063362D">
        <w:rPr>
          <w:vertAlign w:val="subscript"/>
        </w:rPr>
        <w:t>1</w:t>
      </w:r>
      <w:r w:rsidRPr="0063362D">
        <w:t xml:space="preserve">, </w:t>
      </w:r>
      <w:r w:rsidRPr="0063362D">
        <w:rPr>
          <w:lang w:val="en-US"/>
        </w:rPr>
        <w:t>C</w:t>
      </w:r>
      <w:r w:rsidRPr="0063362D">
        <w:rPr>
          <w:vertAlign w:val="subscript"/>
        </w:rPr>
        <w:t>4</w:t>
      </w:r>
      <w:r w:rsidRPr="0063362D">
        <w:t xml:space="preserve"> έχουν μετατόπιση στην συχνότητα συντονισμού (</w:t>
      </w:r>
      <w:r w:rsidRPr="0063362D">
        <w:rPr>
          <w:lang w:val="en-US"/>
        </w:rPr>
        <w:t>ppm</w:t>
      </w:r>
      <w:r w:rsidRPr="0063362D">
        <w:t xml:space="preserve">) σε υψηλότερες τιμές , ενώ οι άνθρακες </w:t>
      </w:r>
      <w:r w:rsidRPr="0063362D">
        <w:rPr>
          <w:lang w:val="en-US"/>
        </w:rPr>
        <w:t>C</w:t>
      </w:r>
      <w:r w:rsidRPr="0063362D">
        <w:rPr>
          <w:vertAlign w:val="subscript"/>
        </w:rPr>
        <w:t>3</w:t>
      </w:r>
      <w:r w:rsidRPr="0063362D">
        <w:t>,</w:t>
      </w:r>
      <w:r w:rsidRPr="0063362D">
        <w:rPr>
          <w:lang w:val="en-US"/>
        </w:rPr>
        <w:t>C</w:t>
      </w:r>
      <w:r w:rsidRPr="0063362D">
        <w:rPr>
          <w:vertAlign w:val="subscript"/>
        </w:rPr>
        <w:t>1΄</w:t>
      </w:r>
      <w:r w:rsidRPr="0063362D">
        <w:t>,</w:t>
      </w:r>
      <w:r w:rsidRPr="0063362D">
        <w:rPr>
          <w:lang w:val="en-US"/>
        </w:rPr>
        <w:t>C</w:t>
      </w:r>
      <w:r w:rsidRPr="0063362D">
        <w:rPr>
          <w:vertAlign w:val="subscript"/>
        </w:rPr>
        <w:t xml:space="preserve">5, </w:t>
      </w:r>
      <w:r w:rsidRPr="0063362D">
        <w:t xml:space="preserve"> </w:t>
      </w:r>
      <w:r w:rsidRPr="0063362D">
        <w:rPr>
          <w:lang w:val="en-US"/>
        </w:rPr>
        <w:t>C</w:t>
      </w:r>
      <w:r w:rsidRPr="0063362D">
        <w:rPr>
          <w:vertAlign w:val="subscript"/>
        </w:rPr>
        <w:t>2</w:t>
      </w:r>
      <w:r w:rsidRPr="0063362D">
        <w:t>,</w:t>
      </w:r>
      <w:r w:rsidRPr="0063362D">
        <w:rPr>
          <w:lang w:val="en-US"/>
        </w:rPr>
        <w:t>C</w:t>
      </w:r>
      <w:r w:rsidRPr="0063362D">
        <w:rPr>
          <w:vertAlign w:val="subscript"/>
        </w:rPr>
        <w:t xml:space="preserve">6 </w:t>
      </w:r>
      <w:r w:rsidRPr="0063362D">
        <w:t xml:space="preserve"> έχουν μετατόπιση στην συχνότητα συντονισμού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Pr="0063362D">
        <w:t xml:space="preserve">(1:6) . Την μεγαλύτερη μετατόπιση στην συχνότητα συντονισμού  την έχει ο άνθρακας </w:t>
      </w:r>
      <w:r w:rsidRPr="0063362D">
        <w:rPr>
          <w:lang w:val="en-US"/>
        </w:rPr>
        <w:t>C</w:t>
      </w:r>
      <w:r w:rsidRPr="0063362D">
        <w:rPr>
          <w:vertAlign w:val="subscript"/>
        </w:rPr>
        <w:t xml:space="preserve">1 </w:t>
      </w:r>
      <w:r w:rsidR="003074D9">
        <w:t>του γαλλικού οξέο</w:t>
      </w:r>
      <w:r w:rsidRPr="0063362D">
        <w:t xml:space="preserve">ς , ο οποίος είναι αρωματικός άνθρακας και ενώνεται με ένα καρβοξυλικό άνθρακα.  </w:t>
      </w:r>
    </w:p>
    <w:p w:rsidR="007A1376" w:rsidRPr="0063362D" w:rsidRDefault="007A1376" w:rsidP="0063362D">
      <w:pPr>
        <w:pStyle w:val="Web"/>
        <w:spacing w:before="0" w:beforeAutospacing="0" w:after="200" w:afterAutospacing="0"/>
        <w:jc w:val="both"/>
      </w:pPr>
      <w:r w:rsidRPr="0063362D">
        <w:t xml:space="preserve">Στα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Pr="0063362D">
        <w:t>(1:6) (</w:t>
      </w:r>
      <w:r w:rsidRPr="0063362D">
        <w:rPr>
          <w:lang w:val="en-US"/>
        </w:rPr>
        <w:t>t</w:t>
      </w:r>
      <w:r w:rsidRPr="0063362D">
        <w:t>=14</w:t>
      </w:r>
      <w:r w:rsidRPr="0063362D">
        <w:rPr>
          <w:lang w:val="en-US"/>
        </w:rPr>
        <w:t>days</w:t>
      </w:r>
      <w:r w:rsidRPr="0063362D">
        <w:t xml:space="preserve">) οι  άνθρακες του γαλλικού οξέως   </w:t>
      </w:r>
      <w:r w:rsidRPr="0063362D">
        <w:rPr>
          <w:lang w:val="en-US"/>
        </w:rPr>
        <w:t>C</w:t>
      </w:r>
      <w:r w:rsidRPr="0063362D">
        <w:rPr>
          <w:vertAlign w:val="subscript"/>
        </w:rPr>
        <w:t>3</w:t>
      </w:r>
      <w:r w:rsidRPr="0063362D">
        <w:t xml:space="preserve">, </w:t>
      </w:r>
      <w:r w:rsidRPr="0063362D">
        <w:rPr>
          <w:lang w:val="en-US"/>
        </w:rPr>
        <w:t>C</w:t>
      </w:r>
      <w:r w:rsidRPr="0063362D">
        <w:rPr>
          <w:vertAlign w:val="subscript"/>
        </w:rPr>
        <w:t>1΄</w:t>
      </w:r>
      <w:r w:rsidRPr="0063362D">
        <w:t xml:space="preserve"> , </w:t>
      </w:r>
      <w:r w:rsidRPr="0063362D">
        <w:rPr>
          <w:lang w:val="en-US"/>
        </w:rPr>
        <w:t>C</w:t>
      </w:r>
      <w:r w:rsidRPr="0063362D">
        <w:rPr>
          <w:vertAlign w:val="subscript"/>
        </w:rPr>
        <w:t>5</w:t>
      </w:r>
      <w:r w:rsidRPr="0063362D">
        <w:t xml:space="preserve">, </w:t>
      </w:r>
      <w:r w:rsidRPr="0063362D">
        <w:rPr>
          <w:lang w:val="en-US"/>
        </w:rPr>
        <w:t>C</w:t>
      </w:r>
      <w:r w:rsidRPr="0063362D">
        <w:rPr>
          <w:vertAlign w:val="subscript"/>
        </w:rPr>
        <w:t>6</w:t>
      </w:r>
      <w:r w:rsidRPr="0063362D">
        <w:t xml:space="preserve"> , </w:t>
      </w:r>
      <w:r w:rsidRPr="0063362D">
        <w:rPr>
          <w:lang w:val="en-US"/>
        </w:rPr>
        <w:t>C</w:t>
      </w:r>
      <w:r w:rsidRPr="0063362D">
        <w:rPr>
          <w:vertAlign w:val="subscript"/>
        </w:rPr>
        <w:t xml:space="preserve">2, </w:t>
      </w:r>
      <w:r w:rsidRPr="0063362D">
        <w:t xml:space="preserve">  έχουν μετατόπιση στην συχνότητα συντονισμού (</w:t>
      </w:r>
      <w:r w:rsidRPr="0063362D">
        <w:rPr>
          <w:lang w:val="en-US"/>
        </w:rPr>
        <w:t>ppm</w:t>
      </w:r>
      <w:r w:rsidRPr="0063362D">
        <w:t xml:space="preserve">) σε υψηλότερες τιμές , ενώ οι υπόλοιποι άνθρακες έχουν μετατόπιση στην συχνότητα συντονισμού σε χαμηλότερες τιμές  σε σχέση με το αρχικό φάσμα </w:t>
      </w:r>
      <w:r w:rsidRPr="0063362D">
        <w:rPr>
          <w:color w:val="000000" w:themeColor="text1"/>
        </w:rPr>
        <w:t>2</w:t>
      </w:r>
      <w:r w:rsidRPr="0063362D">
        <w:rPr>
          <w:color w:val="000000" w:themeColor="text1"/>
          <w:lang w:val="en-US"/>
        </w:rPr>
        <w:t>D</w:t>
      </w:r>
      <w:r w:rsidRPr="0063362D">
        <w:rPr>
          <w:color w:val="000000" w:themeColor="text1"/>
        </w:rPr>
        <w:t xml:space="preserve">  </w:t>
      </w:r>
      <w:r w:rsidRPr="0063362D">
        <w:rPr>
          <w:color w:val="000000" w:themeColor="text1"/>
          <w:vertAlign w:val="superscript"/>
        </w:rPr>
        <w:t>1</w:t>
      </w:r>
      <w:r w:rsidRPr="0063362D">
        <w:rPr>
          <w:color w:val="000000" w:themeColor="text1"/>
        </w:rPr>
        <w:t xml:space="preserve">Η – </w:t>
      </w:r>
      <w:r w:rsidRPr="0063362D">
        <w:rPr>
          <w:color w:val="000000" w:themeColor="text1"/>
          <w:vertAlign w:val="superscript"/>
        </w:rPr>
        <w:t>13</w:t>
      </w:r>
      <w:r w:rsidRPr="0063362D">
        <w:rPr>
          <w:color w:val="000000" w:themeColor="text1"/>
          <w:lang w:val="en-US"/>
        </w:rPr>
        <w:t>C</w:t>
      </w:r>
      <w:r w:rsidRPr="0063362D">
        <w:rPr>
          <w:color w:val="000000" w:themeColor="text1"/>
        </w:rPr>
        <w:t xml:space="preserve"> </w:t>
      </w:r>
      <w:r w:rsidRPr="0063362D">
        <w:t xml:space="preserve"> </w:t>
      </w:r>
      <w:r w:rsidRPr="0063362D">
        <w:rPr>
          <w:color w:val="000000" w:themeColor="text1"/>
        </w:rPr>
        <w:t xml:space="preserve"> </w:t>
      </w:r>
      <w:r w:rsidRPr="0063362D">
        <w:rPr>
          <w:color w:val="000000" w:themeColor="text1"/>
          <w:lang w:val="en-US"/>
        </w:rPr>
        <w:t>HMBC</w:t>
      </w:r>
      <w:r w:rsidRPr="0063362D">
        <w:t xml:space="preserve"> </w:t>
      </w:r>
      <w:r w:rsidRPr="0063362D">
        <w:rPr>
          <w:lang w:val="en-US"/>
        </w:rPr>
        <w:t>CA</w:t>
      </w:r>
      <w:r w:rsidRPr="0063362D">
        <w:t>:</w:t>
      </w:r>
      <w:r w:rsidRPr="0063362D">
        <w:rPr>
          <w:lang w:val="en-US"/>
        </w:rPr>
        <w:t>GA</w:t>
      </w:r>
      <w:r w:rsidRPr="0063362D">
        <w:t>:</w:t>
      </w:r>
      <w:r w:rsidRPr="0063362D">
        <w:rPr>
          <w:lang w:val="en-US"/>
        </w:rPr>
        <w:t>DMSO</w:t>
      </w:r>
      <w:r w:rsidRPr="0063362D">
        <w:t xml:space="preserve">: </w:t>
      </w:r>
      <w:r w:rsidRPr="0063362D">
        <w:rPr>
          <w:lang w:val="en-US"/>
        </w:rPr>
        <w:t>Zn</w:t>
      </w:r>
      <w:r w:rsidRPr="0063362D">
        <w:t>(1:6). Την μεγαλύτερη μετατόπιση στην σ</w:t>
      </w:r>
      <w:r w:rsidR="003074D9">
        <w:t xml:space="preserve">υχνότητα συντονισμού  την έχει </w:t>
      </w:r>
      <w:r w:rsidRPr="0063362D">
        <w:t xml:space="preserve"> άνθρακας </w:t>
      </w:r>
      <w:r w:rsidRPr="0063362D">
        <w:rPr>
          <w:lang w:val="en-US"/>
        </w:rPr>
        <w:t>C</w:t>
      </w:r>
      <w:r w:rsidRPr="0063362D">
        <w:rPr>
          <w:vertAlign w:val="subscript"/>
        </w:rPr>
        <w:t xml:space="preserve">1 </w:t>
      </w:r>
      <w:r w:rsidRPr="0063362D">
        <w:t xml:space="preserve">του γαλλικού οξέως , ο οποίος είναι αρωματικός άνθρακας και ενώνεται με ένα καρβοξυλικό άνθρακα.   </w:t>
      </w:r>
    </w:p>
    <w:p w:rsidR="007A1376" w:rsidRDefault="007A1376" w:rsidP="0063362D">
      <w:pPr>
        <w:pStyle w:val="a8"/>
        <w:rPr>
          <w:rFonts w:ascii="Times New Roman" w:hAnsi="Times New Roman" w:cs="Times New Roman"/>
        </w:rPr>
      </w:pPr>
      <w:r w:rsidRPr="00745291">
        <w:rPr>
          <w:rFonts w:ascii="Times New Roman" w:hAnsi="Times New Roman" w:cs="Times New Roman"/>
        </w:rPr>
        <w:t xml:space="preserve">  </w:t>
      </w:r>
    </w:p>
    <w:p w:rsidR="00E7173F" w:rsidRPr="00CF4B45" w:rsidRDefault="000141AC" w:rsidP="00CF4B45">
      <w:r>
        <w:br w:type="page"/>
      </w:r>
    </w:p>
    <w:p w:rsidR="007A1376" w:rsidRPr="005B028A" w:rsidRDefault="00CF4B45" w:rsidP="00CF4B45">
      <w:pPr>
        <w:pStyle w:val="2"/>
        <w:rPr>
          <w:rFonts w:ascii="Times New Roman" w:hAnsi="Times New Roman" w:cs="Times New Roman"/>
          <w:b w:val="0"/>
          <w:iCs/>
          <w:sz w:val="24"/>
          <w:szCs w:val="24"/>
        </w:rPr>
      </w:pPr>
      <w:r w:rsidRPr="005B028A">
        <w:rPr>
          <w:rFonts w:ascii="Times New Roman" w:hAnsi="Times New Roman" w:cs="Times New Roman"/>
          <w:b w:val="0"/>
          <w:iCs/>
          <w:sz w:val="24"/>
          <w:szCs w:val="24"/>
        </w:rPr>
        <w:lastRenderedPageBreak/>
        <w:t xml:space="preserve">3.3 </w:t>
      </w:r>
      <w:bookmarkStart w:id="169" w:name="_Toc170659669"/>
      <w:r w:rsidR="005B028A" w:rsidRPr="005B028A">
        <w:rPr>
          <w:rFonts w:ascii="Times New Roman" w:hAnsi="Times New Roman" w:cs="Times New Roman"/>
          <w:b w:val="0"/>
          <w:iCs/>
          <w:sz w:val="24"/>
          <w:szCs w:val="24"/>
        </w:rPr>
        <w:t xml:space="preserve">Αλληλεπίδραση δυαδικού μίγματος και επιλεγμένου τροφίμου (Εξαιρετικά Παρθένο </w:t>
      </w:r>
      <w:r w:rsidR="007A1376" w:rsidRPr="005B028A">
        <w:rPr>
          <w:rFonts w:ascii="Times New Roman" w:hAnsi="Times New Roman" w:cs="Times New Roman"/>
          <w:b w:val="0"/>
          <w:iCs/>
          <w:sz w:val="24"/>
          <w:szCs w:val="24"/>
        </w:rPr>
        <w:t>Ελαιόλαδο</w:t>
      </w:r>
      <w:bookmarkEnd w:id="169"/>
      <w:r w:rsidR="005B028A" w:rsidRPr="005B028A">
        <w:rPr>
          <w:rFonts w:ascii="Times New Roman" w:hAnsi="Times New Roman" w:cs="Times New Roman"/>
          <w:b w:val="0"/>
          <w:iCs/>
          <w:sz w:val="24"/>
          <w:szCs w:val="24"/>
        </w:rPr>
        <w:t>)</w:t>
      </w:r>
    </w:p>
    <w:p w:rsidR="00D96115" w:rsidRDefault="00D96115" w:rsidP="00D96115"/>
    <w:p w:rsidR="00D96115" w:rsidRPr="00AF6B85" w:rsidRDefault="00B455CE" w:rsidP="00AF6B85">
      <w:pPr>
        <w:jc w:val="both"/>
        <w:rPr>
          <w:rFonts w:ascii="Times New Roman" w:hAnsi="Times New Roman" w:cs="Times New Roman"/>
          <w:sz w:val="24"/>
          <w:szCs w:val="24"/>
        </w:rPr>
      </w:pPr>
      <w:r w:rsidRPr="00AF6B85">
        <w:rPr>
          <w:rFonts w:ascii="Times New Roman" w:hAnsi="Times New Roman" w:cs="Times New Roman"/>
          <w:sz w:val="24"/>
          <w:szCs w:val="24"/>
        </w:rPr>
        <w:t xml:space="preserve">Το εξαιρετικά παρθένο ελαιόλαδο είναι πλούσιο σε φαινολικά συστατικά. Προκειμένου να μελετηθεί η αλληλεπίδρασή του μετά την προσθήκη των επιλεγμένων βιοδραστικών συστατικών, δηλαδή του καφεϊκού οξέος και του γαλλικού οξέος, έγινε προσθήκη του δυαδικού μίγματος και κατόπιν μελετήθηκε η αλληλεπίδραση με το επιλεγμένο βιομέταλλο. </w:t>
      </w:r>
    </w:p>
    <w:p w:rsidR="00634382" w:rsidRPr="006C26F8" w:rsidRDefault="00634382" w:rsidP="00AF6B85">
      <w:pPr>
        <w:jc w:val="both"/>
        <w:rPr>
          <w:rFonts w:ascii="Times New Roman" w:hAnsi="Times New Roman" w:cs="Times New Roman"/>
          <w:sz w:val="24"/>
          <w:szCs w:val="24"/>
        </w:rPr>
      </w:pPr>
      <w:r w:rsidRPr="00AF6B85">
        <w:rPr>
          <w:rFonts w:ascii="Times New Roman" w:hAnsi="Times New Roman" w:cs="Times New Roman"/>
          <w:sz w:val="24"/>
          <w:szCs w:val="24"/>
        </w:rPr>
        <w:t xml:space="preserve">Στην προκαταρκτική αυτή μελέτη έγινε συγκριτική αξιολόγηση της αλληλεπίδρασης του </w:t>
      </w:r>
      <w:r w:rsidR="003A56C7" w:rsidRPr="00AF6B85">
        <w:rPr>
          <w:rFonts w:ascii="Times New Roman" w:hAnsi="Times New Roman" w:cs="Times New Roman"/>
          <w:sz w:val="24"/>
          <w:szCs w:val="24"/>
        </w:rPr>
        <w:t xml:space="preserve">δυαδικό μίγμα στο ελαιόλαδο με προστιθέμενη ποσότητα </w:t>
      </w:r>
      <w:r w:rsidRPr="00AF6B85">
        <w:rPr>
          <w:rFonts w:ascii="Times New Roman" w:hAnsi="Times New Roman" w:cs="Times New Roman"/>
          <w:sz w:val="24"/>
          <w:szCs w:val="24"/>
        </w:rPr>
        <w:t xml:space="preserve">μετάλλου </w:t>
      </w:r>
      <w:r w:rsidR="003A56C7" w:rsidRPr="00AF6B85">
        <w:rPr>
          <w:rFonts w:ascii="Times New Roman" w:hAnsi="Times New Roman" w:cs="Times New Roman"/>
          <w:sz w:val="24"/>
          <w:szCs w:val="24"/>
        </w:rPr>
        <w:t>καθώς επίσης και προκαταρκτική μελέτη της σταθερότητας του δείγματος εξαιρετικά παρθένο ελαιόλαδο (</w:t>
      </w:r>
      <w:r w:rsidR="003A56C7" w:rsidRPr="00AF6B85">
        <w:rPr>
          <w:rFonts w:ascii="Times New Roman" w:hAnsi="Times New Roman" w:cs="Times New Roman"/>
          <w:sz w:val="24"/>
          <w:szCs w:val="24"/>
          <w:lang w:val="en-US"/>
        </w:rPr>
        <w:t>EVOO</w:t>
      </w:r>
      <w:r w:rsidR="003A56C7" w:rsidRPr="00AF6B85">
        <w:rPr>
          <w:rFonts w:ascii="Times New Roman" w:hAnsi="Times New Roman" w:cs="Times New Roman"/>
          <w:sz w:val="24"/>
          <w:szCs w:val="24"/>
        </w:rPr>
        <w:t>) &amp; του δυαδικού μίγματος (</w:t>
      </w:r>
      <w:r w:rsidR="003A56C7" w:rsidRPr="00AF6B85">
        <w:rPr>
          <w:rFonts w:ascii="Times New Roman" w:hAnsi="Times New Roman" w:cs="Times New Roman"/>
          <w:sz w:val="24"/>
          <w:szCs w:val="24"/>
          <w:lang w:val="en-US"/>
        </w:rPr>
        <w:t>GACA</w:t>
      </w:r>
      <w:r w:rsidR="003A56C7" w:rsidRPr="00AF6B85">
        <w:rPr>
          <w:rFonts w:ascii="Times New Roman" w:hAnsi="Times New Roman" w:cs="Times New Roman"/>
          <w:sz w:val="24"/>
          <w:szCs w:val="24"/>
        </w:rPr>
        <w:t>) (</w:t>
      </w:r>
      <w:r w:rsidR="003A56C7" w:rsidRPr="00AF6B85">
        <w:rPr>
          <w:rFonts w:ascii="Times New Roman" w:hAnsi="Times New Roman" w:cs="Times New Roman"/>
          <w:sz w:val="24"/>
          <w:szCs w:val="24"/>
          <w:lang w:val="en-US"/>
        </w:rPr>
        <w:t>EVOO</w:t>
      </w:r>
      <w:r w:rsidR="003A56C7" w:rsidRPr="00AF6B85">
        <w:rPr>
          <w:rFonts w:ascii="Times New Roman" w:hAnsi="Times New Roman" w:cs="Times New Roman"/>
          <w:sz w:val="24"/>
          <w:szCs w:val="24"/>
        </w:rPr>
        <w:t>-</w:t>
      </w:r>
      <w:r w:rsidR="003A56C7" w:rsidRPr="00AF6B85">
        <w:rPr>
          <w:rFonts w:ascii="Times New Roman" w:hAnsi="Times New Roman" w:cs="Times New Roman"/>
          <w:sz w:val="24"/>
          <w:szCs w:val="24"/>
          <w:lang w:val="en-US"/>
        </w:rPr>
        <w:t>GACA</w:t>
      </w:r>
      <w:r w:rsidR="003A56C7" w:rsidRPr="00AF6B85">
        <w:rPr>
          <w:rFonts w:ascii="Times New Roman" w:hAnsi="Times New Roman" w:cs="Times New Roman"/>
          <w:sz w:val="24"/>
          <w:szCs w:val="24"/>
        </w:rPr>
        <w:t>)</w:t>
      </w:r>
    </w:p>
    <w:p w:rsidR="00B455CE" w:rsidRDefault="00B455CE" w:rsidP="00075145">
      <w:pPr>
        <w:pStyle w:val="Web"/>
        <w:spacing w:before="0" w:beforeAutospacing="0" w:after="200" w:afterAutospacing="0"/>
        <w:rPr>
          <w:bCs/>
          <w:iCs/>
        </w:rPr>
      </w:pPr>
      <w:r w:rsidRPr="00B455CE">
        <w:rPr>
          <w:bCs/>
          <w:iCs/>
        </w:rPr>
        <w:t xml:space="preserve"> </w:t>
      </w:r>
      <w:r>
        <w:rPr>
          <w:bCs/>
          <w:iCs/>
        </w:rPr>
        <w:t xml:space="preserve">Στην Εικόνα 93 παρουσιάζεται το πρωτονιακό φάσμα του επιλεγμένου δείγματος </w:t>
      </w:r>
      <w:r>
        <w:rPr>
          <w:bCs/>
          <w:iCs/>
          <w:lang w:val="en-US"/>
        </w:rPr>
        <w:t>EVOO</w:t>
      </w:r>
      <w:r>
        <w:rPr>
          <w:bCs/>
          <w:iCs/>
        </w:rPr>
        <w:t xml:space="preserve"> πριν την προσθήκη του δυαδικού μίγματος (καφεϊκό οξύ- γαλλικό οξύ) και στην Εικόνα 94 το ίδιο δείγμα, μετά την προσθήκη του δυαδικού μίγματος</w:t>
      </w:r>
    </w:p>
    <w:p w:rsidR="00B455CE" w:rsidRDefault="00B455CE" w:rsidP="00075145">
      <w:pPr>
        <w:pStyle w:val="Web"/>
        <w:spacing w:before="0" w:beforeAutospacing="0" w:after="200" w:afterAutospacing="0"/>
        <w:rPr>
          <w:bCs/>
          <w:iCs/>
        </w:rPr>
      </w:pPr>
      <w:r>
        <w:rPr>
          <w:bCs/>
          <w:iCs/>
        </w:rPr>
        <w:t xml:space="preserve">. </w:t>
      </w:r>
    </w:p>
    <w:p w:rsidR="007A1376" w:rsidRPr="00745291" w:rsidRDefault="007A1376" w:rsidP="00BB0B74">
      <w:pPr>
        <w:keepNext/>
        <w:jc w:val="both"/>
        <w:rPr>
          <w:rFonts w:ascii="Times New Roman" w:hAnsi="Times New Roman" w:cs="Times New Roman"/>
        </w:rPr>
      </w:pPr>
      <w:r w:rsidRPr="00745291">
        <w:rPr>
          <w:rFonts w:ascii="Times New Roman" w:hAnsi="Times New Roman" w:cs="Times New Roman"/>
          <w:b/>
          <w:i/>
          <w:noProof/>
          <w:sz w:val="52"/>
          <w:szCs w:val="52"/>
          <w:u w:val="single"/>
        </w:rPr>
        <w:drawing>
          <wp:inline distT="0" distB="0" distL="0" distR="0">
            <wp:extent cx="5274310" cy="2030729"/>
            <wp:effectExtent l="19050" t="0" r="2540" b="0"/>
            <wp:docPr id="118" name="Εικόνα 118" descr="Εικόνα που περιέχει κείμενο, γραμμή, γράφημα,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Εικόνα 118" descr="Εικόνα που περιέχει κείμενο, γραμμή, γράφημα, στιγμιότυπο οθόνης&#10;&#10;Περιγραφή που δημιουργήθηκε αυτόματα"/>
                    <pic:cNvPicPr>
                      <a:picLocks noChangeAspect="1" noChangeArrowheads="1"/>
                    </pic:cNvPicPr>
                  </pic:nvPicPr>
                  <pic:blipFill>
                    <a:blip r:embed="rId334" cstate="print"/>
                    <a:srcRect/>
                    <a:stretch>
                      <a:fillRect/>
                    </a:stretch>
                  </pic:blipFill>
                  <pic:spPr bwMode="auto">
                    <a:xfrm>
                      <a:off x="0" y="0"/>
                      <a:ext cx="5274310" cy="2030729"/>
                    </a:xfrm>
                    <a:prstGeom prst="rect">
                      <a:avLst/>
                    </a:prstGeom>
                    <a:noFill/>
                    <a:ln w="9525">
                      <a:noFill/>
                      <a:miter lim="800000"/>
                      <a:headEnd/>
                      <a:tailEnd/>
                    </a:ln>
                  </pic:spPr>
                </pic:pic>
              </a:graphicData>
            </a:graphic>
          </wp:inline>
        </w:drawing>
      </w:r>
    </w:p>
    <w:p w:rsidR="007A1376" w:rsidRPr="003A56C7" w:rsidRDefault="007A1376" w:rsidP="00BB0B74">
      <w:pPr>
        <w:pStyle w:val="Web"/>
        <w:spacing w:before="0" w:beforeAutospacing="0" w:after="200" w:afterAutospacing="0"/>
        <w:jc w:val="both"/>
        <w:rPr>
          <w:sz w:val="18"/>
          <w:szCs w:val="18"/>
        </w:rPr>
      </w:pPr>
      <w:r w:rsidRPr="00CF4B45">
        <w:rPr>
          <w:sz w:val="18"/>
          <w:szCs w:val="18"/>
        </w:rPr>
        <w:t>Εικόνα</w:t>
      </w:r>
      <w:r w:rsidR="00C913E9" w:rsidRPr="003A56C7">
        <w:rPr>
          <w:sz w:val="18"/>
          <w:szCs w:val="18"/>
        </w:rPr>
        <w:t xml:space="preserve"> 93</w:t>
      </w:r>
      <w:r w:rsidRPr="003A56C7">
        <w:rPr>
          <w:sz w:val="18"/>
          <w:szCs w:val="18"/>
        </w:rPr>
        <w:t xml:space="preserve">: </w:t>
      </w:r>
      <w:r w:rsidRPr="00CF4B45">
        <w:rPr>
          <w:sz w:val="18"/>
          <w:szCs w:val="18"/>
        </w:rPr>
        <w:t>Φάσμα</w:t>
      </w:r>
      <w:r w:rsidRPr="003A56C7">
        <w:rPr>
          <w:sz w:val="18"/>
          <w:szCs w:val="18"/>
        </w:rPr>
        <w:t xml:space="preserve"> </w:t>
      </w:r>
      <w:r w:rsidRPr="003A56C7">
        <w:rPr>
          <w:sz w:val="18"/>
          <w:szCs w:val="18"/>
          <w:vertAlign w:val="superscript"/>
        </w:rPr>
        <w:t>1</w:t>
      </w:r>
      <w:r w:rsidRPr="00CF4B45">
        <w:rPr>
          <w:sz w:val="18"/>
          <w:szCs w:val="18"/>
          <w:lang w:val="en-US"/>
        </w:rPr>
        <w:t>H</w:t>
      </w:r>
      <w:r w:rsidRPr="003A56C7">
        <w:rPr>
          <w:sz w:val="18"/>
          <w:szCs w:val="18"/>
        </w:rPr>
        <w:t xml:space="preserve"> </w:t>
      </w:r>
      <w:r w:rsidR="003A56C7">
        <w:rPr>
          <w:sz w:val="18"/>
          <w:szCs w:val="18"/>
          <w:lang w:val="en-US"/>
        </w:rPr>
        <w:t>NMR</w:t>
      </w:r>
      <w:r w:rsidR="003A56C7" w:rsidRPr="003A56C7">
        <w:rPr>
          <w:sz w:val="18"/>
          <w:szCs w:val="18"/>
        </w:rPr>
        <w:t xml:space="preserve"> </w:t>
      </w:r>
      <w:r w:rsidR="003A56C7">
        <w:rPr>
          <w:sz w:val="18"/>
          <w:szCs w:val="18"/>
          <w:lang w:val="en-US"/>
        </w:rPr>
        <w:t>EVOO</w:t>
      </w:r>
    </w:p>
    <w:p w:rsidR="007A1376" w:rsidRPr="00745291" w:rsidRDefault="007A1376" w:rsidP="00BB0B74">
      <w:pPr>
        <w:pStyle w:val="Web"/>
        <w:keepNext/>
        <w:spacing w:before="0" w:beforeAutospacing="0" w:after="200" w:afterAutospacing="0"/>
        <w:jc w:val="both"/>
      </w:pPr>
      <w:r w:rsidRPr="00745291">
        <w:rPr>
          <w:noProof/>
        </w:rPr>
        <w:drawing>
          <wp:inline distT="0" distB="0" distL="0" distR="0">
            <wp:extent cx="5274310" cy="2010046"/>
            <wp:effectExtent l="19050" t="0" r="2540" b="0"/>
            <wp:docPr id="155" name="Εικόνα 155" descr="Εικόνα που περιέχει κείμενο, γραμμή, γράφημα,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Εικόνα 155" descr="Εικόνα που περιέχει κείμενο, γραμμή, γράφημα, στιγμιότυπο οθόνης&#10;&#10;Περιγραφή που δημιουργήθηκε αυτόματα"/>
                    <pic:cNvPicPr>
                      <a:picLocks noChangeAspect="1" noChangeArrowheads="1"/>
                    </pic:cNvPicPr>
                  </pic:nvPicPr>
                  <pic:blipFill>
                    <a:blip r:embed="rId335" cstate="print"/>
                    <a:srcRect/>
                    <a:stretch>
                      <a:fillRect/>
                    </a:stretch>
                  </pic:blipFill>
                  <pic:spPr bwMode="auto">
                    <a:xfrm>
                      <a:off x="0" y="0"/>
                      <a:ext cx="5274310" cy="2010046"/>
                    </a:xfrm>
                    <a:prstGeom prst="rect">
                      <a:avLst/>
                    </a:prstGeom>
                    <a:noFill/>
                    <a:ln w="9525">
                      <a:noFill/>
                      <a:miter lim="800000"/>
                      <a:headEnd/>
                      <a:tailEnd/>
                    </a:ln>
                  </pic:spPr>
                </pic:pic>
              </a:graphicData>
            </a:graphic>
          </wp:inline>
        </w:drawing>
      </w:r>
    </w:p>
    <w:p w:rsidR="007A1376" w:rsidRPr="003A56C7" w:rsidRDefault="007A1376" w:rsidP="00BB0B74">
      <w:pPr>
        <w:pStyle w:val="a8"/>
        <w:jc w:val="both"/>
        <w:rPr>
          <w:rFonts w:ascii="Times New Roman" w:eastAsia="Times New Roman" w:hAnsi="Times New Roman" w:cs="Times New Roman"/>
          <w:b/>
          <w:bCs/>
          <w:i w:val="0"/>
          <w:iCs w:val="0"/>
          <w:color w:val="auto"/>
        </w:rPr>
      </w:pPr>
      <w:r w:rsidRPr="00CF4B45">
        <w:rPr>
          <w:rFonts w:ascii="Times New Roman" w:eastAsia="Times New Roman" w:hAnsi="Times New Roman" w:cs="Times New Roman"/>
          <w:i w:val="0"/>
          <w:iCs w:val="0"/>
          <w:color w:val="auto"/>
        </w:rPr>
        <w:t>Εικόνα</w:t>
      </w:r>
      <w:r w:rsidR="00C913E9" w:rsidRPr="003A56C7">
        <w:rPr>
          <w:rFonts w:ascii="Times New Roman" w:eastAsia="Times New Roman" w:hAnsi="Times New Roman" w:cs="Times New Roman"/>
          <w:b/>
          <w:bCs/>
          <w:i w:val="0"/>
          <w:iCs w:val="0"/>
          <w:color w:val="auto"/>
        </w:rPr>
        <w:t xml:space="preserve"> 94</w:t>
      </w:r>
      <w:r w:rsidRPr="003A56C7">
        <w:rPr>
          <w:rFonts w:ascii="Times New Roman" w:eastAsia="Times New Roman" w:hAnsi="Times New Roman" w:cs="Times New Roman"/>
          <w:i w:val="0"/>
          <w:iCs w:val="0"/>
          <w:color w:val="auto"/>
        </w:rPr>
        <w:t xml:space="preserve">: </w:t>
      </w:r>
      <w:r w:rsidRPr="00CF4B45">
        <w:rPr>
          <w:rFonts w:ascii="Times New Roman" w:eastAsia="Times New Roman" w:hAnsi="Times New Roman" w:cs="Times New Roman"/>
          <w:i w:val="0"/>
          <w:iCs w:val="0"/>
          <w:color w:val="auto"/>
        </w:rPr>
        <w:t>Φάσμα</w:t>
      </w:r>
      <w:r w:rsidRPr="003A56C7">
        <w:rPr>
          <w:rFonts w:ascii="Times New Roman" w:eastAsia="Times New Roman" w:hAnsi="Times New Roman" w:cs="Times New Roman"/>
          <w:i w:val="0"/>
          <w:iCs w:val="0"/>
          <w:color w:val="auto"/>
        </w:rPr>
        <w:t xml:space="preserve"> </w:t>
      </w:r>
      <w:r w:rsidR="003A56C7" w:rsidRPr="003A56C7">
        <w:rPr>
          <w:rFonts w:ascii="Times New Roman" w:eastAsia="Times New Roman" w:hAnsi="Times New Roman" w:cs="Times New Roman"/>
          <w:i w:val="0"/>
          <w:iCs w:val="0"/>
          <w:color w:val="auto"/>
          <w:vertAlign w:val="superscript"/>
        </w:rPr>
        <w:t>1</w:t>
      </w:r>
      <w:r w:rsidR="003A56C7" w:rsidRPr="003A56C7">
        <w:rPr>
          <w:rFonts w:ascii="Times New Roman" w:eastAsia="Times New Roman" w:hAnsi="Times New Roman" w:cs="Times New Roman"/>
          <w:i w:val="0"/>
          <w:iCs w:val="0"/>
          <w:color w:val="auto"/>
          <w:lang w:val="en-US"/>
        </w:rPr>
        <w:t>H</w:t>
      </w:r>
      <w:r w:rsidR="003A56C7" w:rsidRPr="003A56C7">
        <w:rPr>
          <w:rFonts w:ascii="Times New Roman" w:eastAsia="Times New Roman" w:hAnsi="Times New Roman" w:cs="Times New Roman"/>
          <w:i w:val="0"/>
          <w:iCs w:val="0"/>
          <w:color w:val="auto"/>
        </w:rPr>
        <w:t xml:space="preserve"> </w:t>
      </w:r>
      <w:r w:rsidR="003A56C7" w:rsidRPr="003A56C7">
        <w:rPr>
          <w:rFonts w:ascii="Times New Roman" w:eastAsia="Times New Roman" w:hAnsi="Times New Roman" w:cs="Times New Roman"/>
          <w:i w:val="0"/>
          <w:iCs w:val="0"/>
          <w:color w:val="auto"/>
          <w:lang w:val="en-US"/>
        </w:rPr>
        <w:t>NMR</w:t>
      </w:r>
      <w:r w:rsidR="003A56C7" w:rsidRPr="003A56C7">
        <w:rPr>
          <w:rFonts w:ascii="Times New Roman" w:eastAsia="Times New Roman" w:hAnsi="Times New Roman" w:cs="Times New Roman"/>
          <w:i w:val="0"/>
          <w:iCs w:val="0"/>
          <w:color w:val="auto"/>
        </w:rPr>
        <w:t xml:space="preserve"> </w:t>
      </w:r>
      <w:r w:rsidR="003A56C7" w:rsidRPr="003A56C7">
        <w:rPr>
          <w:rFonts w:ascii="Times New Roman" w:eastAsia="Times New Roman" w:hAnsi="Times New Roman" w:cs="Times New Roman"/>
          <w:i w:val="0"/>
          <w:iCs w:val="0"/>
          <w:color w:val="auto"/>
          <w:lang w:val="en-US"/>
        </w:rPr>
        <w:t>EVOO</w:t>
      </w:r>
      <w:r w:rsidR="003A56C7" w:rsidRPr="003A56C7">
        <w:rPr>
          <w:rFonts w:ascii="Times New Roman" w:eastAsia="Times New Roman" w:hAnsi="Times New Roman" w:cs="Times New Roman"/>
          <w:i w:val="0"/>
          <w:iCs w:val="0"/>
          <w:color w:val="auto"/>
        </w:rPr>
        <w:t>-</w:t>
      </w:r>
      <w:r w:rsidR="003A56C7">
        <w:rPr>
          <w:rFonts w:ascii="Times New Roman" w:eastAsia="Times New Roman" w:hAnsi="Times New Roman" w:cs="Times New Roman"/>
          <w:i w:val="0"/>
          <w:iCs w:val="0"/>
          <w:color w:val="auto"/>
          <w:lang w:val="en-US"/>
        </w:rPr>
        <w:t>GACA</w:t>
      </w:r>
    </w:p>
    <w:p w:rsidR="007A1376" w:rsidRPr="003A56C7" w:rsidRDefault="007A1376" w:rsidP="007A1376">
      <w:pPr>
        <w:rPr>
          <w:rFonts w:ascii="Times New Roman" w:eastAsia="Times New Roman" w:hAnsi="Times New Roman" w:cs="Times New Roman"/>
          <w:b/>
          <w:i/>
          <w:sz w:val="32"/>
          <w:szCs w:val="32"/>
        </w:rPr>
      </w:pPr>
    </w:p>
    <w:p w:rsidR="002F6AFB" w:rsidRDefault="00B455CE" w:rsidP="00CF4B45">
      <w:pPr>
        <w:pStyle w:val="Web"/>
        <w:spacing w:before="0" w:beforeAutospacing="0" w:after="200" w:afterAutospacing="0"/>
        <w:outlineLvl w:val="1"/>
      </w:pPr>
      <w:r>
        <w:t xml:space="preserve">Παρατηρείται </w:t>
      </w:r>
      <w:r w:rsidR="00634382">
        <w:t xml:space="preserve">(Εικόνα 94) </w:t>
      </w:r>
      <w:r>
        <w:t xml:space="preserve">η </w:t>
      </w:r>
      <w:r w:rsidR="005B028A">
        <w:t>διάκριση</w:t>
      </w:r>
      <w:r>
        <w:t xml:space="preserve"> του καφεϊκού και του γαλλικού οξέος, στις περιοχές συχνοτήτων που αναμέν</w:t>
      </w:r>
      <w:r w:rsidR="00634382">
        <w:t>ον</w:t>
      </w:r>
      <w:r>
        <w:t>ται.</w:t>
      </w:r>
    </w:p>
    <w:p w:rsidR="00B455CE" w:rsidRPr="00B455CE" w:rsidRDefault="00B455CE" w:rsidP="00CF4B45">
      <w:pPr>
        <w:pStyle w:val="Web"/>
        <w:spacing w:before="0" w:beforeAutospacing="0" w:after="200" w:afterAutospacing="0"/>
        <w:outlineLvl w:val="1"/>
      </w:pPr>
    </w:p>
    <w:p w:rsidR="00E370B4" w:rsidRPr="00DD17C5" w:rsidRDefault="00075145" w:rsidP="00CF4B45">
      <w:pPr>
        <w:pStyle w:val="Web"/>
        <w:spacing w:before="0" w:beforeAutospacing="0" w:after="200" w:afterAutospacing="0"/>
        <w:outlineLvl w:val="1"/>
        <w:rPr>
          <w:u w:val="single"/>
        </w:rPr>
      </w:pPr>
      <w:r w:rsidRPr="00DD17C5">
        <w:rPr>
          <w:u w:val="single"/>
        </w:rPr>
        <w:t xml:space="preserve">Μελέτη της αλληλεπίδρασης </w:t>
      </w:r>
      <w:r w:rsidR="00B455CE">
        <w:rPr>
          <w:u w:val="single"/>
        </w:rPr>
        <w:t xml:space="preserve">των οξέων του δυαδικού μίγματος στο ελαιόλαδο,  για </w:t>
      </w:r>
      <w:r w:rsidRPr="00DD17C5">
        <w:rPr>
          <w:u w:val="single"/>
        </w:rPr>
        <w:t>διάφορες αναλογίες</w:t>
      </w:r>
      <w:r w:rsidR="00B455CE">
        <w:rPr>
          <w:u w:val="single"/>
        </w:rPr>
        <w:t xml:space="preserve"> δυαδικού μίγματος:μετάλλου </w:t>
      </w:r>
    </w:p>
    <w:p w:rsidR="00B455CE" w:rsidRDefault="00B455CE" w:rsidP="0034079C">
      <w:pPr>
        <w:pStyle w:val="Web"/>
        <w:spacing w:before="0" w:beforeAutospacing="0" w:after="200" w:afterAutospacing="0"/>
        <w:outlineLvl w:val="2"/>
      </w:pPr>
    </w:p>
    <w:p w:rsidR="0034079C" w:rsidRDefault="00B455CE" w:rsidP="0034079C">
      <w:pPr>
        <w:pStyle w:val="Web"/>
        <w:spacing w:before="0" w:beforeAutospacing="0" w:after="200" w:afterAutospacing="0"/>
        <w:outlineLvl w:val="2"/>
        <w:rPr>
          <w:bCs/>
          <w:iCs/>
        </w:rPr>
      </w:pPr>
      <w:r>
        <w:rPr>
          <w:bCs/>
          <w:iCs/>
        </w:rPr>
        <w:t>Στ</w:t>
      </w:r>
      <w:r w:rsidR="003A56C7">
        <w:rPr>
          <w:bCs/>
          <w:iCs/>
        </w:rPr>
        <w:t>ην</w:t>
      </w:r>
      <w:r>
        <w:rPr>
          <w:bCs/>
          <w:iCs/>
        </w:rPr>
        <w:t xml:space="preserve"> παρακάτω εικόν</w:t>
      </w:r>
      <w:r w:rsidR="003A56C7">
        <w:rPr>
          <w:bCs/>
          <w:iCs/>
        </w:rPr>
        <w:t>α</w:t>
      </w:r>
      <w:r w:rsidR="0034079C" w:rsidRPr="001245D7">
        <w:rPr>
          <w:bCs/>
          <w:iCs/>
        </w:rPr>
        <w:t xml:space="preserve"> </w:t>
      </w:r>
      <w:r w:rsidR="00634382">
        <w:rPr>
          <w:bCs/>
          <w:iCs/>
        </w:rPr>
        <w:t>101</w:t>
      </w:r>
      <w:r w:rsidR="003A56C7" w:rsidRPr="003A56C7">
        <w:rPr>
          <w:bCs/>
          <w:iCs/>
        </w:rPr>
        <w:t xml:space="preserve"> </w:t>
      </w:r>
      <w:r w:rsidR="0034079C" w:rsidRPr="001245D7">
        <w:rPr>
          <w:bCs/>
          <w:iCs/>
        </w:rPr>
        <w:t>παρουσιάζεται η αλληλεπίδραση του Zn</w:t>
      </w:r>
      <w:r w:rsidR="00634382">
        <w:rPr>
          <w:bCs/>
          <w:iCs/>
        </w:rPr>
        <w:t>(ΙΙ)</w:t>
      </w:r>
      <w:r w:rsidR="0034079C" w:rsidRPr="001245D7">
        <w:rPr>
          <w:bCs/>
          <w:iCs/>
        </w:rPr>
        <w:t xml:space="preserve"> με το </w:t>
      </w:r>
      <w:r w:rsidR="00634382">
        <w:rPr>
          <w:bCs/>
          <w:iCs/>
        </w:rPr>
        <w:t xml:space="preserve">μίγμα </w:t>
      </w:r>
      <w:r w:rsidR="00512DF8">
        <w:rPr>
          <w:bCs/>
          <w:iCs/>
        </w:rPr>
        <w:t xml:space="preserve">ελαιόλαδο </w:t>
      </w:r>
      <w:r w:rsidR="00634382">
        <w:rPr>
          <w:bCs/>
          <w:iCs/>
        </w:rPr>
        <w:t>- δυαδικό</w:t>
      </w:r>
      <w:r w:rsidR="00512DF8">
        <w:rPr>
          <w:bCs/>
          <w:iCs/>
        </w:rPr>
        <w:t xml:space="preserve"> μίγμα </w:t>
      </w:r>
      <w:r w:rsidR="0034079C">
        <w:rPr>
          <w:bCs/>
          <w:iCs/>
        </w:rPr>
        <w:t>(</w:t>
      </w:r>
      <w:r w:rsidR="00512DF8">
        <w:rPr>
          <w:bCs/>
          <w:iCs/>
        </w:rPr>
        <w:t>καφεϊκό</w:t>
      </w:r>
      <w:r w:rsidR="0034079C">
        <w:rPr>
          <w:bCs/>
          <w:iCs/>
        </w:rPr>
        <w:t xml:space="preserve"> </w:t>
      </w:r>
      <w:r w:rsidR="00512DF8">
        <w:rPr>
          <w:bCs/>
          <w:iCs/>
        </w:rPr>
        <w:t>οξύ : γαλλικό</w:t>
      </w:r>
      <w:r w:rsidR="0034079C">
        <w:rPr>
          <w:bCs/>
          <w:iCs/>
        </w:rPr>
        <w:t xml:space="preserve"> </w:t>
      </w:r>
      <w:r w:rsidR="00512DF8">
        <w:rPr>
          <w:bCs/>
          <w:iCs/>
        </w:rPr>
        <w:t>οξύ</w:t>
      </w:r>
      <w:r w:rsidR="0034079C">
        <w:rPr>
          <w:bCs/>
          <w:iCs/>
        </w:rPr>
        <w:t xml:space="preserve">) </w:t>
      </w:r>
      <w:r w:rsidR="0034079C" w:rsidRPr="001245D7">
        <w:rPr>
          <w:bCs/>
          <w:iCs/>
        </w:rPr>
        <w:t xml:space="preserve"> με τις αναλογίες (</w:t>
      </w:r>
      <w:r w:rsidR="003A56C7">
        <w:rPr>
          <w:bCs/>
          <w:iCs/>
          <w:lang w:val="en-US"/>
        </w:rPr>
        <w:t>EVOO</w:t>
      </w:r>
      <w:r w:rsidR="003A56C7" w:rsidRPr="003A56C7">
        <w:rPr>
          <w:bCs/>
          <w:iCs/>
        </w:rPr>
        <w:t>-</w:t>
      </w:r>
      <w:r w:rsidR="003A56C7">
        <w:rPr>
          <w:bCs/>
          <w:iCs/>
          <w:lang w:val="en-US"/>
        </w:rPr>
        <w:t>GACA</w:t>
      </w:r>
      <w:r w:rsidR="0034079C">
        <w:rPr>
          <w:bCs/>
          <w:iCs/>
        </w:rPr>
        <w:t xml:space="preserve">): (μετάλλου) να είναι </w:t>
      </w:r>
      <w:r w:rsidR="00634382">
        <w:rPr>
          <w:bCs/>
          <w:iCs/>
        </w:rPr>
        <w:t>(</w:t>
      </w:r>
      <w:r w:rsidR="0034079C">
        <w:rPr>
          <w:bCs/>
          <w:iCs/>
        </w:rPr>
        <w:t>1:2</w:t>
      </w:r>
      <w:r w:rsidR="00634382">
        <w:rPr>
          <w:bCs/>
          <w:iCs/>
        </w:rPr>
        <w:t>)</w:t>
      </w:r>
      <w:r w:rsidR="0034079C">
        <w:rPr>
          <w:bCs/>
          <w:iCs/>
        </w:rPr>
        <w:t xml:space="preserve"> </w:t>
      </w:r>
      <w:r w:rsidR="0034079C" w:rsidRPr="001245D7">
        <w:rPr>
          <w:bCs/>
          <w:iCs/>
        </w:rPr>
        <w:t xml:space="preserve">, </w:t>
      </w:r>
      <w:r w:rsidR="00634382">
        <w:rPr>
          <w:bCs/>
          <w:iCs/>
        </w:rPr>
        <w:t>(</w:t>
      </w:r>
      <w:r w:rsidR="0034079C" w:rsidRPr="001245D7">
        <w:rPr>
          <w:bCs/>
          <w:iCs/>
        </w:rPr>
        <w:t>1:</w:t>
      </w:r>
      <w:r w:rsidR="0034079C">
        <w:rPr>
          <w:bCs/>
          <w:iCs/>
        </w:rPr>
        <w:t>4</w:t>
      </w:r>
      <w:r w:rsidR="00634382">
        <w:rPr>
          <w:bCs/>
          <w:iCs/>
        </w:rPr>
        <w:t>)</w:t>
      </w:r>
      <w:r w:rsidR="0034079C">
        <w:rPr>
          <w:bCs/>
          <w:iCs/>
        </w:rPr>
        <w:t xml:space="preserve"> και </w:t>
      </w:r>
      <w:r w:rsidR="00634382">
        <w:rPr>
          <w:bCs/>
          <w:iCs/>
        </w:rPr>
        <w:t>(</w:t>
      </w:r>
      <w:r w:rsidR="0034079C">
        <w:rPr>
          <w:bCs/>
          <w:iCs/>
        </w:rPr>
        <w:t>1:6</w:t>
      </w:r>
      <w:r w:rsidR="00634382">
        <w:rPr>
          <w:bCs/>
          <w:iCs/>
        </w:rPr>
        <w:t>)</w:t>
      </w:r>
      <w:r w:rsidR="0034079C">
        <w:rPr>
          <w:bCs/>
          <w:iCs/>
        </w:rPr>
        <w:t xml:space="preserve"> .  </w:t>
      </w:r>
    </w:p>
    <w:p w:rsidR="00E370B4" w:rsidRPr="007178AE" w:rsidRDefault="00E370B4" w:rsidP="00E370B4"/>
    <w:p w:rsidR="007A1376" w:rsidRPr="00745291" w:rsidRDefault="007A1376" w:rsidP="007A1376">
      <w:pPr>
        <w:keepNext/>
        <w:rPr>
          <w:rFonts w:ascii="Times New Roman" w:hAnsi="Times New Roman" w:cs="Times New Roman"/>
        </w:rPr>
      </w:pPr>
      <w:r w:rsidRPr="00745291">
        <w:rPr>
          <w:rFonts w:ascii="Times New Roman" w:hAnsi="Times New Roman" w:cs="Times New Roman"/>
          <w:noProof/>
        </w:rPr>
        <w:drawing>
          <wp:inline distT="0" distB="0" distL="0" distR="0">
            <wp:extent cx="5274310" cy="1946841"/>
            <wp:effectExtent l="19050" t="0" r="2540" b="0"/>
            <wp:docPr id="93" name="Εικόνα 180" descr="Εικόνα που περιέχει κείμενο, γραμμή,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Εικόνα 180" descr="Εικόνα που περιέχει κείμενο, γραμμή, διάγραμμα, γραμματοσειρά&#10;&#10;Περιγραφή που δημιουργήθηκε αυτόματα"/>
                    <pic:cNvPicPr>
                      <a:picLocks noChangeAspect="1" noChangeArrowheads="1"/>
                    </pic:cNvPicPr>
                  </pic:nvPicPr>
                  <pic:blipFill>
                    <a:blip r:embed="rId336" cstate="print"/>
                    <a:srcRect/>
                    <a:stretch>
                      <a:fillRect/>
                    </a:stretch>
                  </pic:blipFill>
                  <pic:spPr bwMode="auto">
                    <a:xfrm>
                      <a:off x="0" y="0"/>
                      <a:ext cx="5274310" cy="1946841"/>
                    </a:xfrm>
                    <a:prstGeom prst="rect">
                      <a:avLst/>
                    </a:prstGeom>
                    <a:noFill/>
                    <a:ln w="9525">
                      <a:noFill/>
                      <a:miter lim="800000"/>
                      <a:headEnd/>
                      <a:tailEnd/>
                    </a:ln>
                  </pic:spPr>
                </pic:pic>
              </a:graphicData>
            </a:graphic>
          </wp:inline>
        </w:drawing>
      </w:r>
    </w:p>
    <w:p w:rsidR="007A1376" w:rsidRPr="008A074D" w:rsidRDefault="007A1376" w:rsidP="00CF4B45">
      <w:pPr>
        <w:pStyle w:val="a8"/>
        <w:jc w:val="center"/>
        <w:rPr>
          <w:rFonts w:ascii="Times New Roman" w:eastAsia="Times New Roman" w:hAnsi="Times New Roman" w:cs="Times New Roman"/>
          <w:i w:val="0"/>
          <w:iCs w:val="0"/>
          <w:color w:val="auto"/>
        </w:rPr>
      </w:pPr>
      <w:r w:rsidRPr="00CF4B45">
        <w:rPr>
          <w:rFonts w:ascii="Times New Roman" w:eastAsia="Times New Roman" w:hAnsi="Times New Roman" w:cs="Times New Roman"/>
          <w:i w:val="0"/>
          <w:iCs w:val="0"/>
          <w:color w:val="auto"/>
        </w:rPr>
        <w:t xml:space="preserve">Εικόνα </w:t>
      </w:r>
      <w:r w:rsidR="00C913E9" w:rsidRPr="00C913E9">
        <w:rPr>
          <w:rFonts w:ascii="Times New Roman" w:eastAsia="Times New Roman" w:hAnsi="Times New Roman" w:cs="Times New Roman"/>
          <w:b/>
          <w:i w:val="0"/>
          <w:iCs w:val="0"/>
          <w:color w:val="auto"/>
        </w:rPr>
        <w:t>101</w:t>
      </w:r>
      <w:r w:rsidRPr="00CF4B45">
        <w:rPr>
          <w:rFonts w:ascii="Times New Roman" w:eastAsia="Times New Roman" w:hAnsi="Times New Roman" w:cs="Times New Roman"/>
          <w:i w:val="0"/>
          <w:iCs w:val="0"/>
          <w:color w:val="auto"/>
        </w:rPr>
        <w:t xml:space="preserve">: Σύγκριση φασμάτων </w:t>
      </w:r>
      <w:r w:rsidRPr="00CF4B45">
        <w:rPr>
          <w:rFonts w:ascii="Times New Roman" w:eastAsia="Times New Roman" w:hAnsi="Times New Roman" w:cs="Times New Roman"/>
          <w:i w:val="0"/>
          <w:iCs w:val="0"/>
          <w:color w:val="auto"/>
          <w:vertAlign w:val="superscript"/>
        </w:rPr>
        <w:t>1</w:t>
      </w:r>
      <w:r w:rsidRPr="00CF4B45">
        <w:rPr>
          <w:rFonts w:ascii="Times New Roman" w:eastAsia="Times New Roman" w:hAnsi="Times New Roman" w:cs="Times New Roman"/>
          <w:i w:val="0"/>
          <w:iCs w:val="0"/>
          <w:color w:val="auto"/>
        </w:rPr>
        <w:t>H σε συχνότητα συντονισμού 3,60-7,50</w:t>
      </w:r>
      <w:r w:rsidRPr="00CF4B45">
        <w:rPr>
          <w:rFonts w:ascii="Times New Roman" w:eastAsia="Times New Roman" w:hAnsi="Times New Roman" w:cs="Times New Roman"/>
          <w:i w:val="0"/>
          <w:iCs w:val="0"/>
          <w:color w:val="auto"/>
          <w:lang w:val="en-US"/>
        </w:rPr>
        <w:t>ppm</w:t>
      </w:r>
      <w:r w:rsidR="00634382">
        <w:rPr>
          <w:rFonts w:ascii="Times New Roman" w:eastAsia="Times New Roman" w:hAnsi="Times New Roman" w:cs="Times New Roman"/>
          <w:i w:val="0"/>
          <w:iCs w:val="0"/>
          <w:color w:val="auto"/>
        </w:rPr>
        <w:t xml:space="preserve">. Από κάτω προς τα πάνω, </w:t>
      </w:r>
      <w:r w:rsidR="00634382" w:rsidRPr="00634382">
        <w:rPr>
          <w:rFonts w:ascii="Times New Roman" w:eastAsia="Times New Roman" w:hAnsi="Times New Roman" w:cs="Times New Roman"/>
          <w:i w:val="0"/>
          <w:iCs w:val="0"/>
          <w:color w:val="auto"/>
          <w:vertAlign w:val="superscript"/>
        </w:rPr>
        <w:t>1</w:t>
      </w:r>
      <w:r w:rsidR="00634382" w:rsidRPr="00634382">
        <w:rPr>
          <w:rFonts w:ascii="Times New Roman" w:eastAsia="Times New Roman" w:hAnsi="Times New Roman" w:cs="Times New Roman"/>
          <w:i w:val="0"/>
          <w:iCs w:val="0"/>
          <w:color w:val="auto"/>
        </w:rPr>
        <w:t>Η ΝΜ</w:t>
      </w:r>
      <w:r w:rsidR="00634382" w:rsidRPr="00634382">
        <w:rPr>
          <w:rFonts w:ascii="Times New Roman" w:eastAsia="Times New Roman" w:hAnsi="Times New Roman" w:cs="Times New Roman"/>
          <w:i w:val="0"/>
          <w:iCs w:val="0"/>
          <w:color w:val="auto"/>
          <w:lang w:val="en-US"/>
        </w:rPr>
        <w:t>R</w:t>
      </w:r>
      <w:r w:rsidR="00634382">
        <w:rPr>
          <w:rFonts w:ascii="Times New Roman" w:eastAsia="Times New Roman" w:hAnsi="Times New Roman" w:cs="Times New Roman"/>
          <w:i w:val="0"/>
          <w:iCs w:val="0"/>
          <w:color w:val="auto"/>
        </w:rPr>
        <w:t xml:space="preserve"> </w:t>
      </w:r>
      <w:r w:rsidR="00634382" w:rsidRPr="00634382">
        <w:rPr>
          <w:rFonts w:ascii="Times New Roman" w:eastAsia="Times New Roman" w:hAnsi="Times New Roman" w:cs="Times New Roman"/>
          <w:i w:val="0"/>
          <w:iCs w:val="0"/>
          <w:color w:val="auto"/>
        </w:rPr>
        <w:t xml:space="preserve">(ελαιόλαδου&amp;δυαδικού μίγματος), (ελαιόλαδου&amp;δυαδικού μίγματος): (μετάλλου) </w:t>
      </w:r>
      <w:r w:rsidR="00634382">
        <w:rPr>
          <w:rFonts w:ascii="Times New Roman" w:eastAsia="Times New Roman" w:hAnsi="Times New Roman" w:cs="Times New Roman"/>
          <w:i w:val="0"/>
          <w:iCs w:val="0"/>
          <w:color w:val="auto"/>
        </w:rPr>
        <w:t xml:space="preserve">σε αναλογία </w:t>
      </w:r>
      <w:r w:rsidRPr="00CF4B45">
        <w:rPr>
          <w:rFonts w:ascii="Times New Roman" w:eastAsia="Times New Roman" w:hAnsi="Times New Roman" w:cs="Times New Roman"/>
          <w:i w:val="0"/>
          <w:iCs w:val="0"/>
          <w:color w:val="auto"/>
        </w:rPr>
        <w:t>(1:2) ,</w:t>
      </w:r>
      <w:r w:rsidR="00634382">
        <w:rPr>
          <w:rFonts w:ascii="Times New Roman" w:eastAsia="Times New Roman" w:hAnsi="Times New Roman" w:cs="Times New Roman"/>
          <w:i w:val="0"/>
          <w:iCs w:val="0"/>
          <w:color w:val="auto"/>
        </w:rPr>
        <w:t xml:space="preserve"> σε</w:t>
      </w:r>
      <w:r w:rsidRPr="00CF4B45">
        <w:rPr>
          <w:rFonts w:ascii="Times New Roman" w:eastAsia="Times New Roman" w:hAnsi="Times New Roman" w:cs="Times New Roman"/>
          <w:i w:val="0"/>
          <w:iCs w:val="0"/>
          <w:color w:val="auto"/>
        </w:rPr>
        <w:t xml:space="preserve"> (1:4) , </w:t>
      </w:r>
      <w:r w:rsidR="00634382">
        <w:rPr>
          <w:rFonts w:ascii="Times New Roman" w:eastAsia="Times New Roman" w:hAnsi="Times New Roman" w:cs="Times New Roman"/>
          <w:i w:val="0"/>
          <w:iCs w:val="0"/>
          <w:color w:val="auto"/>
        </w:rPr>
        <w:t xml:space="preserve">σε </w:t>
      </w:r>
      <w:r w:rsidRPr="00CF4B45">
        <w:rPr>
          <w:rFonts w:ascii="Times New Roman" w:eastAsia="Times New Roman" w:hAnsi="Times New Roman" w:cs="Times New Roman"/>
          <w:i w:val="0"/>
          <w:iCs w:val="0"/>
          <w:color w:val="auto"/>
        </w:rPr>
        <w:t>(1:6)</w:t>
      </w:r>
    </w:p>
    <w:p w:rsidR="00E370B4" w:rsidRPr="00AF6B85" w:rsidRDefault="00634382" w:rsidP="00AF6B85">
      <w:pPr>
        <w:jc w:val="both"/>
        <w:rPr>
          <w:rFonts w:ascii="Times New Roman" w:hAnsi="Times New Roman" w:cs="Times New Roman"/>
          <w:sz w:val="24"/>
          <w:szCs w:val="24"/>
        </w:rPr>
      </w:pPr>
      <w:r w:rsidRPr="00AF6B85">
        <w:rPr>
          <w:rFonts w:ascii="Times New Roman" w:hAnsi="Times New Roman" w:cs="Times New Roman"/>
          <w:sz w:val="24"/>
          <w:szCs w:val="24"/>
        </w:rPr>
        <w:t xml:space="preserve">Στην Εικόνα 101 παρατηρούμε ότι κατά την προσθήκη </w:t>
      </w:r>
      <w:r w:rsidR="007178AE" w:rsidRPr="00AF6B85">
        <w:rPr>
          <w:rFonts w:ascii="Times New Roman" w:hAnsi="Times New Roman" w:cs="Times New Roman"/>
          <w:sz w:val="24"/>
          <w:szCs w:val="24"/>
        </w:rPr>
        <w:t>μετάλλου έχουμε στην αναλογία (1:2) μεταβολή στη χημική μετατόπιση του καφεϊκού οξέος και κατόπιν σταθεροποίηση παρά την προσθήκη μετάλλου σε μεγαλύτερες αναλογίες</w:t>
      </w:r>
      <w:r w:rsidR="003A56C7" w:rsidRPr="00AF6B85">
        <w:rPr>
          <w:rFonts w:ascii="Times New Roman" w:hAnsi="Times New Roman" w:cs="Times New Roman"/>
          <w:sz w:val="24"/>
          <w:szCs w:val="24"/>
        </w:rPr>
        <w:t xml:space="preserve">, </w:t>
      </w:r>
      <w:r w:rsidR="007178AE" w:rsidRPr="00AF6B85">
        <w:rPr>
          <w:rFonts w:ascii="Times New Roman" w:hAnsi="Times New Roman" w:cs="Times New Roman"/>
          <w:sz w:val="24"/>
          <w:szCs w:val="24"/>
        </w:rPr>
        <w:t xml:space="preserve">μέχρι (1:6). Συνεπώς, παρά την προσθήκη του δυαδικού μίγματος στο ελαιόλαδο, παρατηρούμε αλληλεπίδραση με τον </w:t>
      </w:r>
      <w:r w:rsidR="007178AE" w:rsidRPr="00AF6B85">
        <w:rPr>
          <w:rFonts w:ascii="Times New Roman" w:hAnsi="Times New Roman" w:cs="Times New Roman"/>
          <w:sz w:val="24"/>
          <w:szCs w:val="24"/>
          <w:lang w:val="en-US"/>
        </w:rPr>
        <w:t>Zn</w:t>
      </w:r>
      <w:r w:rsidR="007178AE" w:rsidRPr="00AF6B85">
        <w:rPr>
          <w:rFonts w:ascii="Times New Roman" w:hAnsi="Times New Roman" w:cs="Times New Roman"/>
          <w:sz w:val="24"/>
          <w:szCs w:val="24"/>
        </w:rPr>
        <w:t>(</w:t>
      </w:r>
      <w:r w:rsidR="007178AE" w:rsidRPr="00AF6B85">
        <w:rPr>
          <w:rFonts w:ascii="Times New Roman" w:hAnsi="Times New Roman" w:cs="Times New Roman"/>
          <w:sz w:val="24"/>
          <w:szCs w:val="24"/>
          <w:lang w:val="en-US"/>
        </w:rPr>
        <w:t>II</w:t>
      </w:r>
      <w:r w:rsidR="007178AE" w:rsidRPr="00AF6B85">
        <w:rPr>
          <w:rFonts w:ascii="Times New Roman" w:hAnsi="Times New Roman" w:cs="Times New Roman"/>
          <w:sz w:val="24"/>
          <w:szCs w:val="24"/>
        </w:rPr>
        <w:t>) για την αναλογία (1:2). Σε μεγαλύτερες αναλογίες,</w:t>
      </w:r>
      <w:r w:rsidR="003A56C7" w:rsidRPr="00AF6B85">
        <w:rPr>
          <w:rFonts w:ascii="Times New Roman" w:hAnsi="Times New Roman" w:cs="Times New Roman"/>
          <w:sz w:val="24"/>
          <w:szCs w:val="24"/>
        </w:rPr>
        <w:t xml:space="preserve"> δεν έχουμε μετατόπιση των κορυφών του δυαδικού μίγματος - </w:t>
      </w:r>
      <w:r w:rsidR="007178AE" w:rsidRPr="00AF6B85">
        <w:rPr>
          <w:rFonts w:ascii="Times New Roman" w:hAnsi="Times New Roman" w:cs="Times New Roman"/>
          <w:sz w:val="24"/>
          <w:szCs w:val="24"/>
        </w:rPr>
        <w:t xml:space="preserve"> παραμέν</w:t>
      </w:r>
      <w:r w:rsidR="003A56C7" w:rsidRPr="00AF6B85">
        <w:rPr>
          <w:rFonts w:ascii="Times New Roman" w:hAnsi="Times New Roman" w:cs="Times New Roman"/>
          <w:sz w:val="24"/>
          <w:szCs w:val="24"/>
        </w:rPr>
        <w:t>ουν</w:t>
      </w:r>
      <w:r w:rsidR="007178AE" w:rsidRPr="00AF6B85">
        <w:rPr>
          <w:rFonts w:ascii="Times New Roman" w:hAnsi="Times New Roman" w:cs="Times New Roman"/>
          <w:sz w:val="24"/>
          <w:szCs w:val="24"/>
        </w:rPr>
        <w:t xml:space="preserve"> σταθερ</w:t>
      </w:r>
      <w:r w:rsidR="003A56C7" w:rsidRPr="00AF6B85">
        <w:rPr>
          <w:rFonts w:ascii="Times New Roman" w:hAnsi="Times New Roman" w:cs="Times New Roman"/>
          <w:sz w:val="24"/>
          <w:szCs w:val="24"/>
        </w:rPr>
        <w:t>ές</w:t>
      </w:r>
      <w:r w:rsidR="007178AE" w:rsidRPr="00AF6B85">
        <w:rPr>
          <w:rFonts w:ascii="Times New Roman" w:hAnsi="Times New Roman" w:cs="Times New Roman"/>
          <w:sz w:val="24"/>
          <w:szCs w:val="24"/>
        </w:rPr>
        <w:t xml:space="preserve"> χωρίς σημαντική μεταβολή στη χημική μετατόπιση.</w:t>
      </w:r>
    </w:p>
    <w:p w:rsidR="007178AE" w:rsidRDefault="007178AE" w:rsidP="00E370B4">
      <w:pPr>
        <w:pStyle w:val="Web"/>
        <w:spacing w:before="0" w:beforeAutospacing="0" w:after="200" w:afterAutospacing="0"/>
        <w:jc w:val="both"/>
        <w:outlineLvl w:val="1"/>
        <w:rPr>
          <w:bCs/>
          <w:iCs/>
          <w:u w:val="single"/>
        </w:rPr>
      </w:pPr>
      <w:bookmarkStart w:id="170" w:name="_Toc170659677"/>
    </w:p>
    <w:p w:rsidR="007178AE" w:rsidRDefault="007178AE" w:rsidP="00E370B4">
      <w:pPr>
        <w:pStyle w:val="Web"/>
        <w:spacing w:before="0" w:beforeAutospacing="0" w:after="200" w:afterAutospacing="0"/>
        <w:jc w:val="both"/>
        <w:outlineLvl w:val="1"/>
        <w:rPr>
          <w:bCs/>
          <w:iCs/>
          <w:u w:val="single"/>
        </w:rPr>
      </w:pPr>
      <w:r>
        <w:rPr>
          <w:bCs/>
          <w:iCs/>
          <w:u w:val="single"/>
        </w:rPr>
        <w:t>Σταθερότητα κατά την παραμονή</w:t>
      </w:r>
    </w:p>
    <w:p w:rsidR="007178AE" w:rsidRPr="00AF6B85" w:rsidRDefault="003A56C7" w:rsidP="003A56C7">
      <w:pPr>
        <w:rPr>
          <w:rFonts w:ascii="Times New Roman" w:hAnsi="Times New Roman" w:cs="Times New Roman"/>
          <w:sz w:val="24"/>
          <w:szCs w:val="24"/>
        </w:rPr>
      </w:pPr>
      <w:r w:rsidRPr="00AF6B85">
        <w:rPr>
          <w:rFonts w:ascii="Times New Roman" w:hAnsi="Times New Roman" w:cs="Times New Roman"/>
          <w:sz w:val="24"/>
          <w:szCs w:val="24"/>
        </w:rPr>
        <w:t xml:space="preserve">Επίσης, μελετήθηκε η σταθερότητα στην οξείδωση </w:t>
      </w:r>
      <w:bookmarkEnd w:id="170"/>
      <w:r w:rsidRPr="00AF6B85">
        <w:rPr>
          <w:rFonts w:ascii="Times New Roman" w:hAnsi="Times New Roman" w:cs="Times New Roman"/>
          <w:sz w:val="24"/>
          <w:szCs w:val="24"/>
        </w:rPr>
        <w:t xml:space="preserve">και </w:t>
      </w:r>
      <w:r w:rsidRPr="00AF6B85">
        <w:rPr>
          <w:rFonts w:ascii="Times New Roman" w:hAnsi="Times New Roman" w:cs="Times New Roman"/>
          <w:bCs/>
          <w:iCs/>
          <w:sz w:val="24"/>
          <w:szCs w:val="24"/>
        </w:rPr>
        <w:t>έ</w:t>
      </w:r>
      <w:r w:rsidR="007178AE" w:rsidRPr="00AF6B85">
        <w:rPr>
          <w:rFonts w:ascii="Times New Roman" w:hAnsi="Times New Roman" w:cs="Times New Roman"/>
          <w:bCs/>
          <w:iCs/>
          <w:sz w:val="24"/>
          <w:szCs w:val="24"/>
        </w:rPr>
        <w:t xml:space="preserve">γινε συγκριτική αξιολόγηση της σταθερότητας του δυαδικού μίγματος στο δείγμα (ελαιόλαδο-δυαδικό μίγμα) τόσο απουσία όσο και παρουσία μετάλλου </w:t>
      </w:r>
      <w:r w:rsidRPr="00AF6B85">
        <w:rPr>
          <w:rFonts w:ascii="Times New Roman" w:hAnsi="Times New Roman" w:cs="Times New Roman"/>
          <w:bCs/>
          <w:iCs/>
          <w:sz w:val="24"/>
          <w:szCs w:val="24"/>
        </w:rPr>
        <w:t xml:space="preserve">κατά την παραμονή </w:t>
      </w:r>
      <w:r w:rsidR="007178AE" w:rsidRPr="00AF6B85">
        <w:rPr>
          <w:rFonts w:ascii="Times New Roman" w:hAnsi="Times New Roman" w:cs="Times New Roman"/>
          <w:bCs/>
          <w:iCs/>
          <w:sz w:val="24"/>
          <w:szCs w:val="24"/>
        </w:rPr>
        <w:t xml:space="preserve">για </w:t>
      </w:r>
      <w:r w:rsidR="007178AE" w:rsidRPr="00AF6B85">
        <w:rPr>
          <w:rFonts w:ascii="Times New Roman" w:hAnsi="Times New Roman" w:cs="Times New Roman"/>
          <w:bCs/>
          <w:iCs/>
          <w:sz w:val="24"/>
          <w:szCs w:val="24"/>
          <w:lang w:val="en-US"/>
        </w:rPr>
        <w:t>t</w:t>
      </w:r>
      <w:r w:rsidR="007178AE" w:rsidRPr="00AF6B85">
        <w:rPr>
          <w:rFonts w:ascii="Times New Roman" w:hAnsi="Times New Roman" w:cs="Times New Roman"/>
          <w:bCs/>
          <w:iCs/>
          <w:sz w:val="24"/>
          <w:szCs w:val="24"/>
        </w:rPr>
        <w:t xml:space="preserve">= 7 </w:t>
      </w:r>
      <w:r w:rsidR="007178AE" w:rsidRPr="00AF6B85">
        <w:rPr>
          <w:rFonts w:ascii="Times New Roman" w:hAnsi="Times New Roman" w:cs="Times New Roman"/>
          <w:bCs/>
          <w:iCs/>
          <w:sz w:val="24"/>
          <w:szCs w:val="24"/>
          <w:lang w:val="en-US"/>
        </w:rPr>
        <w:t>d</w:t>
      </w:r>
      <w:r w:rsidR="007178AE" w:rsidRPr="00AF6B85">
        <w:rPr>
          <w:rFonts w:ascii="Times New Roman" w:hAnsi="Times New Roman" w:cs="Times New Roman"/>
          <w:bCs/>
          <w:iCs/>
          <w:sz w:val="24"/>
          <w:szCs w:val="24"/>
        </w:rPr>
        <w:t xml:space="preserve"> και 14 </w:t>
      </w:r>
      <w:r w:rsidR="007178AE" w:rsidRPr="00AF6B85">
        <w:rPr>
          <w:rFonts w:ascii="Times New Roman" w:hAnsi="Times New Roman" w:cs="Times New Roman"/>
          <w:bCs/>
          <w:iCs/>
          <w:sz w:val="24"/>
          <w:szCs w:val="24"/>
          <w:lang w:val="en-US"/>
        </w:rPr>
        <w:t>d</w:t>
      </w:r>
      <w:r w:rsidR="007178AE" w:rsidRPr="00AF6B85">
        <w:rPr>
          <w:rFonts w:ascii="Times New Roman" w:hAnsi="Times New Roman" w:cs="Times New Roman"/>
          <w:bCs/>
          <w:iCs/>
          <w:sz w:val="24"/>
          <w:szCs w:val="24"/>
        </w:rPr>
        <w:t>.</w:t>
      </w:r>
    </w:p>
    <w:p w:rsidR="00736C94" w:rsidRDefault="00736C94" w:rsidP="00CF4B45">
      <w:pPr>
        <w:pStyle w:val="Web"/>
        <w:spacing w:before="0" w:beforeAutospacing="0" w:after="200" w:afterAutospacing="0"/>
        <w:outlineLvl w:val="2"/>
        <w:rPr>
          <w:u w:val="single"/>
        </w:rPr>
      </w:pPr>
      <w:bookmarkStart w:id="171" w:name="_Toc170659679"/>
    </w:p>
    <w:bookmarkEnd w:id="171"/>
    <w:p w:rsidR="007A1376" w:rsidRPr="00745291" w:rsidRDefault="007A1376" w:rsidP="007A1376">
      <w:pPr>
        <w:pStyle w:val="Web"/>
        <w:keepNext/>
        <w:spacing w:before="0" w:beforeAutospacing="0" w:after="200" w:afterAutospacing="0"/>
      </w:pPr>
      <w:r w:rsidRPr="00745291">
        <w:rPr>
          <w:noProof/>
        </w:rPr>
        <w:lastRenderedPageBreak/>
        <w:drawing>
          <wp:inline distT="0" distB="0" distL="0" distR="0">
            <wp:extent cx="5274310" cy="1943721"/>
            <wp:effectExtent l="19050" t="0" r="2540" b="0"/>
            <wp:docPr id="304" name="Εικόνα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37" cstate="print"/>
                    <a:srcRect/>
                    <a:stretch>
                      <a:fillRect/>
                    </a:stretch>
                  </pic:blipFill>
                  <pic:spPr bwMode="auto">
                    <a:xfrm>
                      <a:off x="0" y="0"/>
                      <a:ext cx="5274310" cy="1943721"/>
                    </a:xfrm>
                    <a:prstGeom prst="rect">
                      <a:avLst/>
                    </a:prstGeom>
                    <a:noFill/>
                    <a:ln w="9525">
                      <a:noFill/>
                      <a:miter lim="800000"/>
                      <a:headEnd/>
                      <a:tailEnd/>
                    </a:ln>
                  </pic:spPr>
                </pic:pic>
              </a:graphicData>
            </a:graphic>
          </wp:inline>
        </w:drawing>
      </w:r>
    </w:p>
    <w:p w:rsidR="007A1376" w:rsidRDefault="007A1376" w:rsidP="00AF6B85">
      <w:pPr>
        <w:pStyle w:val="a8"/>
        <w:jc w:val="both"/>
        <w:rPr>
          <w:rFonts w:ascii="Times New Roman" w:eastAsia="Times New Roman" w:hAnsi="Times New Roman" w:cs="Times New Roman"/>
          <w:i w:val="0"/>
          <w:iCs w:val="0"/>
          <w:color w:val="auto"/>
        </w:rPr>
      </w:pPr>
      <w:r w:rsidRPr="00CF4B45">
        <w:rPr>
          <w:rFonts w:ascii="Times New Roman" w:eastAsia="Times New Roman" w:hAnsi="Times New Roman" w:cs="Times New Roman"/>
          <w:i w:val="0"/>
          <w:iCs w:val="0"/>
          <w:color w:val="auto"/>
        </w:rPr>
        <w:t>Εικόνα</w:t>
      </w:r>
      <w:r w:rsidR="00C913E9" w:rsidRPr="00C913E9">
        <w:rPr>
          <w:rFonts w:ascii="Times New Roman" w:eastAsia="Times New Roman" w:hAnsi="Times New Roman" w:cs="Times New Roman"/>
          <w:b/>
          <w:bCs/>
          <w:i w:val="0"/>
          <w:iCs w:val="0"/>
          <w:color w:val="auto"/>
        </w:rPr>
        <w:t xml:space="preserve"> 10</w:t>
      </w:r>
      <w:r w:rsidR="007178AE">
        <w:rPr>
          <w:rFonts w:ascii="Times New Roman" w:eastAsia="Times New Roman" w:hAnsi="Times New Roman" w:cs="Times New Roman"/>
          <w:b/>
          <w:bCs/>
          <w:i w:val="0"/>
          <w:iCs w:val="0"/>
          <w:color w:val="auto"/>
        </w:rPr>
        <w:t>2</w:t>
      </w:r>
      <w:r w:rsidRPr="00CF4B45">
        <w:rPr>
          <w:rFonts w:ascii="Times New Roman" w:eastAsia="Times New Roman" w:hAnsi="Times New Roman" w:cs="Times New Roman"/>
          <w:i w:val="0"/>
          <w:iCs w:val="0"/>
          <w:color w:val="auto"/>
        </w:rPr>
        <w:t xml:space="preserve">: Σύγκριση φασμάτων </w:t>
      </w:r>
      <w:r w:rsidRPr="00CF4B45">
        <w:rPr>
          <w:rFonts w:ascii="Times New Roman" w:eastAsia="Times New Roman" w:hAnsi="Times New Roman" w:cs="Times New Roman"/>
          <w:i w:val="0"/>
          <w:iCs w:val="0"/>
          <w:color w:val="auto"/>
          <w:vertAlign w:val="superscript"/>
        </w:rPr>
        <w:t>1</w:t>
      </w:r>
      <w:r w:rsidRPr="00CF4B45">
        <w:rPr>
          <w:rFonts w:ascii="Times New Roman" w:eastAsia="Times New Roman" w:hAnsi="Times New Roman" w:cs="Times New Roman"/>
          <w:i w:val="0"/>
          <w:iCs w:val="0"/>
          <w:color w:val="auto"/>
        </w:rPr>
        <w:t xml:space="preserve">H </w:t>
      </w:r>
      <w:r w:rsidR="007178AE">
        <w:rPr>
          <w:rFonts w:ascii="Times New Roman" w:eastAsia="Times New Roman" w:hAnsi="Times New Roman" w:cs="Times New Roman"/>
          <w:i w:val="0"/>
          <w:iCs w:val="0"/>
          <w:color w:val="auto"/>
          <w:lang w:val="en-US"/>
        </w:rPr>
        <w:t>NMR</w:t>
      </w:r>
      <w:r w:rsidRPr="00CF4B45">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rPr>
        <w:t xml:space="preserve">για το δείγμα </w:t>
      </w:r>
      <w:r w:rsidR="007178AE">
        <w:rPr>
          <w:rFonts w:ascii="Times New Roman" w:eastAsia="Times New Roman" w:hAnsi="Times New Roman" w:cs="Times New Roman"/>
          <w:i w:val="0"/>
          <w:iCs w:val="0"/>
          <w:color w:val="auto"/>
          <w:lang w:val="en-US"/>
        </w:rPr>
        <w:t>EVOO</w:t>
      </w:r>
      <w:r w:rsidR="007178AE" w:rsidRPr="007178AE">
        <w:rPr>
          <w:rFonts w:ascii="Times New Roman" w:eastAsia="Times New Roman" w:hAnsi="Times New Roman" w:cs="Times New Roman"/>
          <w:i w:val="0"/>
          <w:iCs w:val="0"/>
          <w:color w:val="auto"/>
        </w:rPr>
        <w:t>-</w:t>
      </w:r>
      <w:r w:rsidR="007178AE">
        <w:rPr>
          <w:rFonts w:ascii="Times New Roman" w:eastAsia="Times New Roman" w:hAnsi="Times New Roman" w:cs="Times New Roman"/>
          <w:i w:val="0"/>
          <w:iCs w:val="0"/>
          <w:color w:val="auto"/>
          <w:lang w:val="en-US"/>
        </w:rPr>
        <w:t>CAGA</w:t>
      </w:r>
      <w:r w:rsidRPr="00CF4B45">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rPr>
        <w:t xml:space="preserve">για </w:t>
      </w:r>
      <w:r w:rsidRPr="00CF4B45">
        <w:rPr>
          <w:rFonts w:ascii="Times New Roman" w:eastAsia="Times New Roman" w:hAnsi="Times New Roman" w:cs="Times New Roman"/>
          <w:i w:val="0"/>
          <w:iCs w:val="0"/>
          <w:color w:val="auto"/>
        </w:rPr>
        <w:t>t=</w:t>
      </w:r>
      <w:r w:rsidR="007178AE">
        <w:rPr>
          <w:rFonts w:ascii="Times New Roman" w:eastAsia="Times New Roman" w:hAnsi="Times New Roman" w:cs="Times New Roman"/>
          <w:i w:val="0"/>
          <w:iCs w:val="0"/>
          <w:color w:val="auto"/>
        </w:rPr>
        <w:t xml:space="preserve">0 </w:t>
      </w:r>
      <w:r w:rsidRPr="00CF4B45">
        <w:rPr>
          <w:rFonts w:ascii="Times New Roman" w:eastAsia="Times New Roman" w:hAnsi="Times New Roman" w:cs="Times New Roman"/>
          <w:i w:val="0"/>
          <w:iCs w:val="0"/>
          <w:color w:val="auto"/>
        </w:rPr>
        <w:t xml:space="preserve">d, </w:t>
      </w:r>
      <w:r w:rsidR="007178AE">
        <w:rPr>
          <w:rFonts w:ascii="Times New Roman" w:eastAsia="Times New Roman" w:hAnsi="Times New Roman" w:cs="Times New Roman"/>
          <w:i w:val="0"/>
          <w:iCs w:val="0"/>
          <w:color w:val="auto"/>
        </w:rPr>
        <w:t xml:space="preserve">7 </w:t>
      </w:r>
      <w:r w:rsidR="007178AE">
        <w:rPr>
          <w:rFonts w:ascii="Times New Roman" w:eastAsia="Times New Roman" w:hAnsi="Times New Roman" w:cs="Times New Roman"/>
          <w:i w:val="0"/>
          <w:iCs w:val="0"/>
          <w:color w:val="auto"/>
          <w:lang w:val="en-US"/>
        </w:rPr>
        <w:t>d</w:t>
      </w:r>
      <w:r w:rsidR="007178AE" w:rsidRPr="007178AE">
        <w:rPr>
          <w:rFonts w:ascii="Times New Roman" w:eastAsia="Times New Roman" w:hAnsi="Times New Roman" w:cs="Times New Roman"/>
          <w:i w:val="0"/>
          <w:iCs w:val="0"/>
          <w:color w:val="auto"/>
        </w:rPr>
        <w:t xml:space="preserve"> κ</w:t>
      </w:r>
      <w:r w:rsidR="007178AE">
        <w:rPr>
          <w:rFonts w:ascii="Times New Roman" w:eastAsia="Times New Roman" w:hAnsi="Times New Roman" w:cs="Times New Roman"/>
          <w:i w:val="0"/>
          <w:iCs w:val="0"/>
          <w:color w:val="auto"/>
        </w:rPr>
        <w:t>αι 14</w:t>
      </w:r>
      <w:r w:rsidR="007178AE" w:rsidRPr="007178AE">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lang w:val="en-US"/>
        </w:rPr>
        <w:t>d</w:t>
      </w:r>
      <w:r w:rsidR="007178AE" w:rsidRPr="007178AE">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rPr>
        <w:t>από κάτω προς τα πάνω)</w:t>
      </w:r>
    </w:p>
    <w:p w:rsidR="005B028A" w:rsidRPr="00AF6B85" w:rsidRDefault="007178AE" w:rsidP="00AF6B85">
      <w:pPr>
        <w:jc w:val="both"/>
        <w:rPr>
          <w:rFonts w:ascii="Times New Roman" w:hAnsi="Times New Roman" w:cs="Times New Roman"/>
          <w:sz w:val="24"/>
          <w:szCs w:val="24"/>
        </w:rPr>
      </w:pPr>
      <w:r w:rsidRPr="00AF6B85">
        <w:rPr>
          <w:rFonts w:ascii="Times New Roman" w:hAnsi="Times New Roman" w:cs="Times New Roman"/>
          <w:sz w:val="24"/>
          <w:szCs w:val="24"/>
        </w:rPr>
        <w:t xml:space="preserve">Στην Εικόνα 102 και στην Εικόνα 103 – όπου επιλέχθηκε για προβολή η περιοχή συχνοτήτων των καφεϊκό και γαλλικό οξύ- βλέπουμε ότι απουσία μετάλλου κατά την παραμονή δεν έχουμε σχηματισμό προϊόντων οξείδωσης του καφεϊκού οξέος ακόμα και μετά την πάροδο 14 ημερών. Συνεπώς υπάρχει σταθερότητα κατά την παραμονή. </w:t>
      </w:r>
    </w:p>
    <w:p w:rsidR="007A1376" w:rsidRPr="00745291" w:rsidRDefault="005B028A" w:rsidP="005B028A">
      <w:r w:rsidRPr="00745291">
        <w:rPr>
          <w:rFonts w:ascii="Times New Roman" w:hAnsi="Times New Roman" w:cs="Times New Roman"/>
          <w:noProof/>
        </w:rPr>
        <w:drawing>
          <wp:inline distT="0" distB="0" distL="0" distR="0">
            <wp:extent cx="5268595" cy="1955800"/>
            <wp:effectExtent l="0" t="0" r="0" b="0"/>
            <wp:docPr id="301" name="Εικόνα 301" descr="Εικόνα που περιέχει κείμενο, γραμμή,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Εικόνα 301" descr="Εικόνα που περιέχει κείμενο, γραμμή, στιγμιότυπο οθόνης, γράφημα&#10;&#10;Περιγραφή που δημιουργήθηκε αυτόματα"/>
                    <pic:cNvPicPr>
                      <a:picLocks noChangeAspect="1" noChangeArrowheads="1"/>
                    </pic:cNvPicPr>
                  </pic:nvPicPr>
                  <pic:blipFill>
                    <a:blip r:embed="rId33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8595" cy="1955800"/>
                    </a:xfrm>
                    <a:prstGeom prst="rect">
                      <a:avLst/>
                    </a:prstGeom>
                    <a:noFill/>
                    <a:ln w="9525">
                      <a:noFill/>
                      <a:miter lim="800000"/>
                      <a:headEnd/>
                      <a:tailEnd/>
                    </a:ln>
                  </pic:spPr>
                </pic:pic>
              </a:graphicData>
            </a:graphic>
          </wp:inline>
        </w:drawing>
      </w:r>
    </w:p>
    <w:p w:rsidR="007178AE" w:rsidRDefault="007A1376" w:rsidP="005B028A">
      <w:pPr>
        <w:pStyle w:val="a8"/>
        <w:rPr>
          <w:rFonts w:ascii="Times New Roman" w:eastAsia="Times New Roman" w:hAnsi="Times New Roman" w:cs="Times New Roman"/>
          <w:i w:val="0"/>
          <w:iCs w:val="0"/>
          <w:color w:val="auto"/>
        </w:rPr>
      </w:pPr>
      <w:r w:rsidRPr="00CF4B45">
        <w:rPr>
          <w:rFonts w:ascii="Times New Roman" w:eastAsia="Times New Roman" w:hAnsi="Times New Roman" w:cs="Times New Roman"/>
          <w:i w:val="0"/>
          <w:iCs w:val="0"/>
          <w:color w:val="auto"/>
        </w:rPr>
        <w:t>Εικόνα</w:t>
      </w:r>
      <w:r w:rsidR="00C913E9" w:rsidRPr="00C913E9">
        <w:rPr>
          <w:rFonts w:ascii="Times New Roman" w:eastAsia="Times New Roman" w:hAnsi="Times New Roman" w:cs="Times New Roman"/>
          <w:b/>
          <w:bCs/>
          <w:i w:val="0"/>
          <w:iCs w:val="0"/>
          <w:color w:val="auto"/>
        </w:rPr>
        <w:t xml:space="preserve"> 10</w:t>
      </w:r>
      <w:r w:rsidR="007178AE">
        <w:rPr>
          <w:rFonts w:ascii="Times New Roman" w:eastAsia="Times New Roman" w:hAnsi="Times New Roman" w:cs="Times New Roman"/>
          <w:b/>
          <w:bCs/>
          <w:i w:val="0"/>
          <w:iCs w:val="0"/>
          <w:color w:val="auto"/>
        </w:rPr>
        <w:t>3</w:t>
      </w:r>
      <w:r w:rsidRPr="00CF4B45">
        <w:rPr>
          <w:rFonts w:ascii="Times New Roman" w:hAnsi="Times New Roman" w:cs="Times New Roman"/>
          <w:i w:val="0"/>
          <w:iCs w:val="0"/>
        </w:rPr>
        <w:t>:</w:t>
      </w:r>
      <w:r w:rsidRPr="00CF4B45">
        <w:rPr>
          <w:rFonts w:ascii="Times New Roman" w:eastAsia="Times New Roman" w:hAnsi="Times New Roman" w:cs="Times New Roman"/>
          <w:i w:val="0"/>
          <w:iCs w:val="0"/>
          <w:color w:val="auto"/>
        </w:rPr>
        <w:t xml:space="preserve"> Σύγκριση φασμάτων </w:t>
      </w:r>
      <w:r w:rsidR="007178AE">
        <w:rPr>
          <w:rFonts w:ascii="Times New Roman" w:eastAsia="Times New Roman" w:hAnsi="Times New Roman" w:cs="Times New Roman"/>
          <w:i w:val="0"/>
          <w:iCs w:val="0"/>
          <w:color w:val="auto"/>
        </w:rPr>
        <w:t xml:space="preserve">για το δείγμα </w:t>
      </w:r>
      <w:r w:rsidR="007178AE">
        <w:rPr>
          <w:rFonts w:ascii="Times New Roman" w:eastAsia="Times New Roman" w:hAnsi="Times New Roman" w:cs="Times New Roman"/>
          <w:i w:val="0"/>
          <w:iCs w:val="0"/>
          <w:color w:val="auto"/>
          <w:lang w:val="en-US"/>
        </w:rPr>
        <w:t>EVOO</w:t>
      </w:r>
      <w:r w:rsidR="007178AE" w:rsidRPr="007178AE">
        <w:rPr>
          <w:rFonts w:ascii="Times New Roman" w:eastAsia="Times New Roman" w:hAnsi="Times New Roman" w:cs="Times New Roman"/>
          <w:i w:val="0"/>
          <w:iCs w:val="0"/>
          <w:color w:val="auto"/>
        </w:rPr>
        <w:t>-</w:t>
      </w:r>
      <w:r w:rsidR="007178AE">
        <w:rPr>
          <w:rFonts w:ascii="Times New Roman" w:eastAsia="Times New Roman" w:hAnsi="Times New Roman" w:cs="Times New Roman"/>
          <w:i w:val="0"/>
          <w:iCs w:val="0"/>
          <w:color w:val="auto"/>
          <w:lang w:val="en-US"/>
        </w:rPr>
        <w:t>CAGA</w:t>
      </w:r>
      <w:r w:rsidR="007178AE" w:rsidRPr="00CF4B45">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rPr>
        <w:t xml:space="preserve">για </w:t>
      </w:r>
      <w:r w:rsidR="007178AE" w:rsidRPr="00CF4B45">
        <w:rPr>
          <w:rFonts w:ascii="Times New Roman" w:eastAsia="Times New Roman" w:hAnsi="Times New Roman" w:cs="Times New Roman"/>
          <w:i w:val="0"/>
          <w:iCs w:val="0"/>
          <w:color w:val="auto"/>
        </w:rPr>
        <w:t>t=</w:t>
      </w:r>
      <w:r w:rsidR="007178AE">
        <w:rPr>
          <w:rFonts w:ascii="Times New Roman" w:eastAsia="Times New Roman" w:hAnsi="Times New Roman" w:cs="Times New Roman"/>
          <w:i w:val="0"/>
          <w:iCs w:val="0"/>
          <w:color w:val="auto"/>
        </w:rPr>
        <w:t xml:space="preserve">0 </w:t>
      </w:r>
      <w:r w:rsidR="007178AE" w:rsidRPr="00CF4B45">
        <w:rPr>
          <w:rFonts w:ascii="Times New Roman" w:eastAsia="Times New Roman" w:hAnsi="Times New Roman" w:cs="Times New Roman"/>
          <w:i w:val="0"/>
          <w:iCs w:val="0"/>
          <w:color w:val="auto"/>
        </w:rPr>
        <w:t xml:space="preserve">d, </w:t>
      </w:r>
      <w:r w:rsidR="007178AE">
        <w:rPr>
          <w:rFonts w:ascii="Times New Roman" w:eastAsia="Times New Roman" w:hAnsi="Times New Roman" w:cs="Times New Roman"/>
          <w:i w:val="0"/>
          <w:iCs w:val="0"/>
          <w:color w:val="auto"/>
        </w:rPr>
        <w:t xml:space="preserve">7 </w:t>
      </w:r>
      <w:r w:rsidR="007178AE">
        <w:rPr>
          <w:rFonts w:ascii="Times New Roman" w:eastAsia="Times New Roman" w:hAnsi="Times New Roman" w:cs="Times New Roman"/>
          <w:i w:val="0"/>
          <w:iCs w:val="0"/>
          <w:color w:val="auto"/>
          <w:lang w:val="en-US"/>
        </w:rPr>
        <w:t>d</w:t>
      </w:r>
      <w:r w:rsidR="007178AE" w:rsidRPr="007178AE">
        <w:rPr>
          <w:rFonts w:ascii="Times New Roman" w:eastAsia="Times New Roman" w:hAnsi="Times New Roman" w:cs="Times New Roman"/>
          <w:i w:val="0"/>
          <w:iCs w:val="0"/>
          <w:color w:val="auto"/>
        </w:rPr>
        <w:t xml:space="preserve"> κ</w:t>
      </w:r>
      <w:r w:rsidR="007178AE">
        <w:rPr>
          <w:rFonts w:ascii="Times New Roman" w:eastAsia="Times New Roman" w:hAnsi="Times New Roman" w:cs="Times New Roman"/>
          <w:i w:val="0"/>
          <w:iCs w:val="0"/>
          <w:color w:val="auto"/>
        </w:rPr>
        <w:t>αι 14</w:t>
      </w:r>
      <w:r w:rsidR="007178AE" w:rsidRPr="007178AE">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lang w:val="en-US"/>
        </w:rPr>
        <w:t>d</w:t>
      </w:r>
      <w:r w:rsidR="007178AE" w:rsidRPr="007178AE">
        <w:rPr>
          <w:rFonts w:ascii="Times New Roman" w:eastAsia="Times New Roman" w:hAnsi="Times New Roman" w:cs="Times New Roman"/>
          <w:i w:val="0"/>
          <w:iCs w:val="0"/>
          <w:color w:val="auto"/>
        </w:rPr>
        <w:t xml:space="preserve"> (</w:t>
      </w:r>
      <w:r w:rsidR="007178AE">
        <w:rPr>
          <w:rFonts w:ascii="Times New Roman" w:eastAsia="Times New Roman" w:hAnsi="Times New Roman" w:cs="Times New Roman"/>
          <w:i w:val="0"/>
          <w:iCs w:val="0"/>
          <w:color w:val="auto"/>
        </w:rPr>
        <w:t>από κάτω προς τα πάνω) με επιλεγμένη την περιοχή του γαλλικού και του καφεϊκού οξέος</w:t>
      </w:r>
    </w:p>
    <w:p w:rsidR="00DD17C5" w:rsidRDefault="00DD17C5" w:rsidP="00DD17C5"/>
    <w:p w:rsidR="007178AE" w:rsidRPr="00AF6B85" w:rsidRDefault="007178AE" w:rsidP="00AF6B85">
      <w:pPr>
        <w:jc w:val="both"/>
        <w:rPr>
          <w:rFonts w:ascii="Times New Roman" w:hAnsi="Times New Roman" w:cs="Times New Roman"/>
          <w:sz w:val="24"/>
          <w:szCs w:val="24"/>
        </w:rPr>
      </w:pPr>
      <w:r w:rsidRPr="00AF6B85">
        <w:rPr>
          <w:rFonts w:ascii="Times New Roman" w:hAnsi="Times New Roman" w:cs="Times New Roman"/>
          <w:sz w:val="24"/>
          <w:szCs w:val="24"/>
        </w:rPr>
        <w:t xml:space="preserve">Η επίδραση της προσθήκης μετάλλου στη σταθερότητα κατά την παραμονή μελετήθηκε με την προσθήκη ποσότητας </w:t>
      </w:r>
      <w:r w:rsidRPr="00AF6B85">
        <w:rPr>
          <w:rFonts w:ascii="Times New Roman" w:hAnsi="Times New Roman" w:cs="Times New Roman"/>
          <w:sz w:val="24"/>
          <w:szCs w:val="24"/>
          <w:lang w:val="en-US"/>
        </w:rPr>
        <w:t>Zn</w:t>
      </w:r>
      <w:r w:rsidRPr="00AF6B85">
        <w:rPr>
          <w:rFonts w:ascii="Times New Roman" w:hAnsi="Times New Roman" w:cs="Times New Roman"/>
          <w:sz w:val="24"/>
          <w:szCs w:val="24"/>
        </w:rPr>
        <w:t>(</w:t>
      </w:r>
      <w:r w:rsidRPr="00AF6B85">
        <w:rPr>
          <w:rFonts w:ascii="Times New Roman" w:hAnsi="Times New Roman" w:cs="Times New Roman"/>
          <w:sz w:val="24"/>
          <w:szCs w:val="24"/>
          <w:lang w:val="en-US"/>
        </w:rPr>
        <w:t>II</w:t>
      </w:r>
      <w:r w:rsidRPr="00AF6B85">
        <w:rPr>
          <w:rFonts w:ascii="Times New Roman" w:hAnsi="Times New Roman" w:cs="Times New Roman"/>
          <w:sz w:val="24"/>
          <w:szCs w:val="24"/>
        </w:rPr>
        <w:t xml:space="preserve">) στο </w:t>
      </w:r>
      <w:r w:rsidRPr="00AF6B85">
        <w:rPr>
          <w:rFonts w:ascii="Times New Roman" w:hAnsi="Times New Roman" w:cs="Times New Roman"/>
          <w:bCs/>
          <w:iCs/>
          <w:sz w:val="24"/>
          <w:szCs w:val="24"/>
        </w:rPr>
        <w:t xml:space="preserve">δείγμα (ελαιόλαδο-δυαδικό μίγμα) για αναλογία δυαδικού μίγματος: μετάλλου ίση με (1:2). </w:t>
      </w:r>
    </w:p>
    <w:p w:rsidR="007178AE" w:rsidRPr="00745291" w:rsidRDefault="007178AE" w:rsidP="007178AE">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845570"/>
            <wp:effectExtent l="19050" t="0" r="2540" b="0"/>
            <wp:docPr id="94" name="Εικόνα 456" descr="A graph of a graph showing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Εικόνα 456" descr="A graph of a graph showing different colored lines&#10;&#10;Description automatically generated with medium confidence"/>
                    <pic:cNvPicPr>
                      <a:picLocks noChangeAspect="1" noChangeArrowheads="1"/>
                    </pic:cNvPicPr>
                  </pic:nvPicPr>
                  <pic:blipFill>
                    <a:blip r:embed="rId339" cstate="print"/>
                    <a:srcRect/>
                    <a:stretch>
                      <a:fillRect/>
                    </a:stretch>
                  </pic:blipFill>
                  <pic:spPr bwMode="auto">
                    <a:xfrm>
                      <a:off x="0" y="0"/>
                      <a:ext cx="5274310" cy="1845570"/>
                    </a:xfrm>
                    <a:prstGeom prst="rect">
                      <a:avLst/>
                    </a:prstGeom>
                    <a:noFill/>
                    <a:ln w="9525">
                      <a:noFill/>
                      <a:miter lim="800000"/>
                      <a:headEnd/>
                      <a:tailEnd/>
                    </a:ln>
                  </pic:spPr>
                </pic:pic>
              </a:graphicData>
            </a:graphic>
          </wp:inline>
        </w:drawing>
      </w:r>
    </w:p>
    <w:p w:rsidR="007178AE" w:rsidRDefault="007178AE" w:rsidP="007178AE">
      <w:pPr>
        <w:pStyle w:val="a8"/>
        <w:jc w:val="center"/>
        <w:rPr>
          <w:rFonts w:ascii="Times New Roman" w:eastAsia="Times New Roman" w:hAnsi="Times New Roman" w:cs="Times New Roman"/>
          <w:i w:val="0"/>
          <w:iCs w:val="0"/>
          <w:color w:val="auto"/>
        </w:rPr>
      </w:pPr>
      <w:r w:rsidRPr="00CF4B45">
        <w:rPr>
          <w:rFonts w:ascii="Times New Roman" w:hAnsi="Times New Roman" w:cs="Times New Roman"/>
          <w:i w:val="0"/>
          <w:iCs w:val="0"/>
          <w:color w:val="auto"/>
        </w:rPr>
        <w:t>Εικόνα</w:t>
      </w:r>
      <w:r w:rsidRPr="00C913E9">
        <w:rPr>
          <w:rFonts w:ascii="Times New Roman" w:hAnsi="Times New Roman" w:cs="Times New Roman"/>
          <w:i w:val="0"/>
          <w:iCs w:val="0"/>
          <w:color w:val="auto"/>
        </w:rPr>
        <w:t xml:space="preserve"> 10</w:t>
      </w:r>
      <w:r>
        <w:rPr>
          <w:rFonts w:ascii="Times New Roman" w:hAnsi="Times New Roman" w:cs="Times New Roman"/>
          <w:i w:val="0"/>
          <w:iCs w:val="0"/>
          <w:color w:val="auto"/>
        </w:rPr>
        <w:t>4</w:t>
      </w:r>
      <w:r w:rsidRPr="00CF4B45">
        <w:rPr>
          <w:rFonts w:ascii="Times New Roman" w:hAnsi="Times New Roman" w:cs="Times New Roman"/>
          <w:i w:val="0"/>
          <w:iCs w:val="0"/>
          <w:color w:val="auto"/>
        </w:rPr>
        <w:t>:</w:t>
      </w:r>
      <w:r w:rsidRPr="00CF4B45">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rPr>
        <w:t xml:space="preserve">για το δείγμα </w:t>
      </w:r>
      <w:r>
        <w:rPr>
          <w:rFonts w:ascii="Times New Roman" w:eastAsia="Times New Roman" w:hAnsi="Times New Roman" w:cs="Times New Roman"/>
          <w:i w:val="0"/>
          <w:iCs w:val="0"/>
          <w:color w:val="auto"/>
          <w:lang w:val="en-US"/>
        </w:rPr>
        <w:t>EVOO</w:t>
      </w:r>
      <w:r w:rsidRPr="007178AE">
        <w:rPr>
          <w:rFonts w:ascii="Times New Roman" w:eastAsia="Times New Roman" w:hAnsi="Times New Roman" w:cs="Times New Roman"/>
          <w:i w:val="0"/>
          <w:iCs w:val="0"/>
          <w:color w:val="auto"/>
        </w:rPr>
        <w:t>-</w:t>
      </w:r>
      <w:r>
        <w:rPr>
          <w:rFonts w:ascii="Times New Roman" w:eastAsia="Times New Roman" w:hAnsi="Times New Roman" w:cs="Times New Roman"/>
          <w:i w:val="0"/>
          <w:iCs w:val="0"/>
          <w:color w:val="auto"/>
          <w:lang w:val="en-US"/>
        </w:rPr>
        <w:t>CAGA</w:t>
      </w:r>
      <w:r>
        <w:rPr>
          <w:rFonts w:ascii="Times New Roman" w:eastAsia="Times New Roman" w:hAnsi="Times New Roman" w:cs="Times New Roman"/>
          <w:i w:val="0"/>
          <w:iCs w:val="0"/>
          <w:color w:val="auto"/>
        </w:rPr>
        <w:t xml:space="preserve"> με αναλογία (1:2)</w:t>
      </w:r>
      <w:r w:rsidRPr="00CF4B45">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rPr>
        <w:t xml:space="preserve">για </w:t>
      </w:r>
      <w:r w:rsidRPr="00CF4B45">
        <w:rPr>
          <w:rFonts w:ascii="Times New Roman" w:eastAsia="Times New Roman" w:hAnsi="Times New Roman" w:cs="Times New Roman"/>
          <w:i w:val="0"/>
          <w:iCs w:val="0"/>
          <w:color w:val="auto"/>
        </w:rPr>
        <w:t>t=</w:t>
      </w:r>
      <w:r>
        <w:rPr>
          <w:rFonts w:ascii="Times New Roman" w:eastAsia="Times New Roman" w:hAnsi="Times New Roman" w:cs="Times New Roman"/>
          <w:i w:val="0"/>
          <w:iCs w:val="0"/>
          <w:color w:val="auto"/>
        </w:rPr>
        <w:t xml:space="preserve">0 </w:t>
      </w:r>
      <w:r w:rsidRPr="00CF4B45">
        <w:rPr>
          <w:rFonts w:ascii="Times New Roman" w:eastAsia="Times New Roman" w:hAnsi="Times New Roman" w:cs="Times New Roman"/>
          <w:i w:val="0"/>
          <w:iCs w:val="0"/>
          <w:color w:val="auto"/>
        </w:rPr>
        <w:t xml:space="preserve">d, </w:t>
      </w:r>
      <w:r>
        <w:rPr>
          <w:rFonts w:ascii="Times New Roman" w:eastAsia="Times New Roman" w:hAnsi="Times New Roman" w:cs="Times New Roman"/>
          <w:i w:val="0"/>
          <w:iCs w:val="0"/>
          <w:color w:val="auto"/>
        </w:rPr>
        <w:t xml:space="preserve">7 </w:t>
      </w:r>
      <w:r>
        <w:rPr>
          <w:rFonts w:ascii="Times New Roman" w:eastAsia="Times New Roman" w:hAnsi="Times New Roman" w:cs="Times New Roman"/>
          <w:i w:val="0"/>
          <w:iCs w:val="0"/>
          <w:color w:val="auto"/>
          <w:lang w:val="en-US"/>
        </w:rPr>
        <w:t>d</w:t>
      </w:r>
      <w:r w:rsidRPr="007178AE">
        <w:rPr>
          <w:rFonts w:ascii="Times New Roman" w:eastAsia="Times New Roman" w:hAnsi="Times New Roman" w:cs="Times New Roman"/>
          <w:i w:val="0"/>
          <w:iCs w:val="0"/>
          <w:color w:val="auto"/>
        </w:rPr>
        <w:t xml:space="preserve"> κ</w:t>
      </w:r>
      <w:r>
        <w:rPr>
          <w:rFonts w:ascii="Times New Roman" w:eastAsia="Times New Roman" w:hAnsi="Times New Roman" w:cs="Times New Roman"/>
          <w:i w:val="0"/>
          <w:iCs w:val="0"/>
          <w:color w:val="auto"/>
        </w:rPr>
        <w:t>αι 14</w:t>
      </w:r>
      <w:r w:rsidRPr="007178AE">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lang w:val="en-US"/>
        </w:rPr>
        <w:t>d</w:t>
      </w:r>
      <w:r w:rsidRPr="007178AE">
        <w:rPr>
          <w:rFonts w:ascii="Times New Roman" w:eastAsia="Times New Roman" w:hAnsi="Times New Roman" w:cs="Times New Roman"/>
          <w:i w:val="0"/>
          <w:iCs w:val="0"/>
          <w:color w:val="auto"/>
        </w:rPr>
        <w:t xml:space="preserve"> (</w:t>
      </w:r>
      <w:r>
        <w:rPr>
          <w:rFonts w:ascii="Times New Roman" w:eastAsia="Times New Roman" w:hAnsi="Times New Roman" w:cs="Times New Roman"/>
          <w:i w:val="0"/>
          <w:iCs w:val="0"/>
          <w:color w:val="auto"/>
        </w:rPr>
        <w:t>από κάτω προς τα πάνω) με επιλεγμένη την περιοχή του γαλλικού και του καφεϊκού οξέος</w:t>
      </w:r>
    </w:p>
    <w:p w:rsidR="003A56C7" w:rsidRPr="00AF6B85" w:rsidRDefault="007178AE" w:rsidP="007A1376">
      <w:pPr>
        <w:rPr>
          <w:rFonts w:ascii="Times New Roman" w:hAnsi="Times New Roman" w:cs="Times New Roman"/>
          <w:bCs/>
          <w:iCs/>
          <w:sz w:val="24"/>
          <w:szCs w:val="24"/>
        </w:rPr>
      </w:pPr>
      <w:r w:rsidRPr="00AF6B85">
        <w:rPr>
          <w:rFonts w:ascii="Times New Roman" w:hAnsi="Times New Roman" w:cs="Times New Roman"/>
          <w:sz w:val="24"/>
          <w:szCs w:val="24"/>
        </w:rPr>
        <w:t xml:space="preserve">Στην Εικόνα 104 βλέπουμε ότι </w:t>
      </w:r>
      <w:r w:rsidR="000862F8" w:rsidRPr="00AF6B85">
        <w:rPr>
          <w:rFonts w:ascii="Times New Roman" w:hAnsi="Times New Roman" w:cs="Times New Roman"/>
          <w:sz w:val="24"/>
          <w:szCs w:val="24"/>
        </w:rPr>
        <w:t xml:space="preserve">με την προσθήκη μετάλλου έχουμε τον σχηματισμό νέων κορυφών που αντιστοιχούν, με βάση αυτά που μελετήθηκαν στο αντίστοιχο Κεφάλαιο της παρούσας διατριβής, σε ο-κινόνες. Ενώ στο δυαδικό μίγμα σε αναλογία (1:2) παρατηρήσαμε την εμφάνισή τους για </w:t>
      </w:r>
      <w:r w:rsidR="000862F8" w:rsidRPr="00AF6B85">
        <w:rPr>
          <w:rFonts w:ascii="Times New Roman" w:hAnsi="Times New Roman" w:cs="Times New Roman"/>
          <w:sz w:val="24"/>
          <w:szCs w:val="24"/>
          <w:lang w:val="en-US"/>
        </w:rPr>
        <w:t>t</w:t>
      </w:r>
      <w:r w:rsidR="000862F8" w:rsidRPr="00AF6B85">
        <w:rPr>
          <w:rFonts w:ascii="Times New Roman" w:hAnsi="Times New Roman" w:cs="Times New Roman"/>
          <w:sz w:val="24"/>
          <w:szCs w:val="24"/>
        </w:rPr>
        <w:t xml:space="preserve">= 14 </w:t>
      </w:r>
      <w:r w:rsidR="000862F8" w:rsidRPr="00AF6B85">
        <w:rPr>
          <w:rFonts w:ascii="Times New Roman" w:hAnsi="Times New Roman" w:cs="Times New Roman"/>
          <w:sz w:val="24"/>
          <w:szCs w:val="24"/>
          <w:lang w:val="en-US"/>
        </w:rPr>
        <w:t>d</w:t>
      </w:r>
      <w:r w:rsidR="000862F8" w:rsidRPr="00AF6B85">
        <w:rPr>
          <w:rFonts w:ascii="Times New Roman" w:hAnsi="Times New Roman" w:cs="Times New Roman"/>
          <w:sz w:val="24"/>
          <w:szCs w:val="24"/>
        </w:rPr>
        <w:t xml:space="preserve">, στην περίπτωση του  </w:t>
      </w:r>
      <w:r w:rsidR="000862F8" w:rsidRPr="00AF6B85">
        <w:rPr>
          <w:rFonts w:ascii="Times New Roman" w:hAnsi="Times New Roman" w:cs="Times New Roman"/>
          <w:bCs/>
          <w:iCs/>
          <w:sz w:val="24"/>
          <w:szCs w:val="24"/>
        </w:rPr>
        <w:t xml:space="preserve">(ελαιόλαδο-δυαδικό μίγμα) για την ίδια αναλογία μετάλλου , αυτό συμβαίνει νωρίτερα. Η συνύπαρξη του σύνθετου υποστρώματος του </w:t>
      </w:r>
      <w:r w:rsidR="000862F8" w:rsidRPr="00AF6B85">
        <w:rPr>
          <w:rFonts w:ascii="Times New Roman" w:hAnsi="Times New Roman" w:cs="Times New Roman"/>
          <w:bCs/>
          <w:iCs/>
          <w:sz w:val="24"/>
          <w:szCs w:val="24"/>
          <w:lang w:val="en-US"/>
        </w:rPr>
        <w:t>EVOO</w:t>
      </w:r>
      <w:r w:rsidR="000862F8" w:rsidRPr="00AF6B85">
        <w:rPr>
          <w:rFonts w:ascii="Times New Roman" w:hAnsi="Times New Roman" w:cs="Times New Roman"/>
          <w:bCs/>
          <w:iCs/>
          <w:sz w:val="24"/>
          <w:szCs w:val="24"/>
        </w:rPr>
        <w:t xml:space="preserve"> επιταχύνει τις αντιδράσεις οξείδωσης του καφεϊκού οξέος παρουσία μετάλλου. </w:t>
      </w:r>
    </w:p>
    <w:p w:rsidR="005B028A" w:rsidRPr="003E06AA" w:rsidRDefault="005B028A" w:rsidP="007A1376">
      <w:pPr>
        <w:rPr>
          <w:rFonts w:ascii="Times New Roman" w:hAnsi="Times New Roman" w:cs="Times New Roman"/>
          <w:bCs/>
          <w:iCs/>
        </w:rPr>
      </w:pPr>
    </w:p>
    <w:p w:rsidR="005B028A" w:rsidRPr="00AF6B85" w:rsidRDefault="005B028A" w:rsidP="00AF6B85">
      <w:pPr>
        <w:jc w:val="both"/>
        <w:rPr>
          <w:rFonts w:ascii="Times New Roman" w:hAnsi="Times New Roman" w:cs="Times New Roman"/>
          <w:bCs/>
          <w:iCs/>
          <w:sz w:val="24"/>
          <w:szCs w:val="24"/>
        </w:rPr>
      </w:pPr>
      <w:r w:rsidRPr="00AF6B85">
        <w:rPr>
          <w:rFonts w:ascii="Times New Roman" w:hAnsi="Times New Roman" w:cs="Times New Roman"/>
          <w:b/>
          <w:iCs/>
          <w:sz w:val="24"/>
          <w:szCs w:val="24"/>
        </w:rPr>
        <w:t>Συμπερασματικά</w:t>
      </w:r>
      <w:r w:rsidRPr="00AF6B85">
        <w:rPr>
          <w:rFonts w:ascii="Times New Roman" w:hAnsi="Times New Roman" w:cs="Times New Roman"/>
          <w:bCs/>
          <w:iCs/>
          <w:sz w:val="24"/>
          <w:szCs w:val="24"/>
        </w:rPr>
        <w:t>, το δυαδικό μίγμα καφεϊκού και γαλλικού οξέος κατά την προσθήκη του στο εξαιρετικά παρθένο ελαιόλαδο εξακολουθεί να έχει την ικανότητα να δεσμεύει ιόντα μετάλλου. Απουσία μετάλλου παραμένει σταθερό, ωστόσο η παρουσία μετάλλου έχει αποτέλεσμα την επιτάχυνση των αντιδράσεων οξείδωσης του καφεϊκού οξέος σε ο-κινόνες, συγκριτικά με το δυαδικό μίγμα χωρίς το υπόστρωμα του εξαιρετικά παρθένου ελαιολάδου.</w:t>
      </w:r>
    </w:p>
    <w:p w:rsidR="003A56C7" w:rsidRDefault="003A56C7">
      <w:pPr>
        <w:rPr>
          <w:rFonts w:ascii="Times New Roman" w:hAnsi="Times New Roman" w:cs="Times New Roman"/>
          <w:bCs/>
          <w:iCs/>
        </w:rPr>
      </w:pPr>
      <w:r>
        <w:rPr>
          <w:rFonts w:ascii="Times New Roman" w:hAnsi="Times New Roman" w:cs="Times New Roman"/>
          <w:bCs/>
          <w:iCs/>
        </w:rPr>
        <w:br w:type="page"/>
      </w:r>
    </w:p>
    <w:p w:rsidR="00CF4B45" w:rsidRPr="000862F8" w:rsidRDefault="00CF4B45" w:rsidP="007A1376">
      <w:pPr>
        <w:rPr>
          <w:rFonts w:ascii="Times New Roman" w:hAnsi="Times New Roman" w:cs="Times New Roman"/>
        </w:rPr>
      </w:pPr>
    </w:p>
    <w:p w:rsidR="0008484F" w:rsidRPr="005E21AB" w:rsidRDefault="0008484F" w:rsidP="0008484F">
      <w:pPr>
        <w:pStyle w:val="1"/>
        <w:rPr>
          <w:rFonts w:ascii="Times New Roman" w:hAnsi="Times New Roman" w:cs="Times New Roman"/>
          <w:b w:val="0"/>
          <w:sz w:val="36"/>
          <w:szCs w:val="36"/>
        </w:rPr>
      </w:pPr>
      <w:r w:rsidRPr="005E21AB">
        <w:rPr>
          <w:rFonts w:ascii="Times New Roman" w:hAnsi="Times New Roman" w:cs="Times New Roman"/>
          <w:b w:val="0"/>
          <w:sz w:val="36"/>
          <w:szCs w:val="36"/>
        </w:rPr>
        <w:t>4 ΣΥΜΠΕΡΑΣΜΑΤΑ</w:t>
      </w:r>
    </w:p>
    <w:p w:rsidR="005B028A" w:rsidRPr="005B028A" w:rsidRDefault="005B028A" w:rsidP="005B028A">
      <w:pPr>
        <w:pStyle w:val="ydpa93ef24cmsonormal"/>
        <w:spacing w:line="276" w:lineRule="auto"/>
        <w:jc w:val="both"/>
        <w:rPr>
          <w:color w:val="000000"/>
        </w:rPr>
      </w:pPr>
      <w:r w:rsidRPr="005B028A">
        <w:rPr>
          <w:color w:val="1F1F1F"/>
        </w:rPr>
        <w:t>       Συνοψιζοντας τα παραπανω  καταληγουμε</w:t>
      </w:r>
      <w:r w:rsidRPr="005B028A">
        <w:rPr>
          <w:rStyle w:val="apple-converted-space"/>
          <w:color w:val="1F1F1F"/>
        </w:rPr>
        <w:t> </w:t>
      </w:r>
      <w:r w:rsidRPr="005B028A">
        <w:rPr>
          <w:color w:val="000000"/>
        </w:rPr>
        <w:t>η  φασματοσκοπική μελέτη  της συναρμογής τόσο του γαλλικού όσο και του καφεϊκού οξέος με το επιλεγμένο βιομέταλλο επιφέρει πολλά αποτελέσματα .Αρχικά φαίνεται ότι οι άνθρακες  του γαλλικού οξέος  C1΄, C4 έχουν την μεγαλύτερη μετατόπιση στην συχνότητα συντονισμού σε μεγαλύτερες τιμές σε σχέση με τους υπόλοιπους άνθρακες. Οι C4 ,C1΄ αντιστοιχούν με άνθρακες που έχουν στην δομή τους ομάδα υδροξυλίου ( - C - OH) και καρβοξυλίου ( - C - OOH).Έτσι μπορούμε να θεωρήσουμε ότι η αλληλεπίδραση του   ψευδάργυρου και του γαλλικού οξέος συμβαίνει πρώτα στην θεση</w:t>
      </w:r>
      <w:r w:rsidRPr="005B028A">
        <w:rPr>
          <w:rStyle w:val="apple-converted-space"/>
          <w:color w:val="000000"/>
        </w:rPr>
        <w:t> </w:t>
      </w:r>
      <w:r w:rsidRPr="005B028A">
        <w:rPr>
          <w:color w:val="000000"/>
          <w:lang w:val="en-US"/>
        </w:rPr>
        <w:t>C</w:t>
      </w:r>
      <w:r w:rsidRPr="005B028A">
        <w:rPr>
          <w:color w:val="000000"/>
        </w:rPr>
        <w:t>1΄ (καρβοξυλικός άνθρακας) και ακολούθως  στην θεση C4 (υδροξυλικός άνθρακας ).</w:t>
      </w:r>
      <w:r w:rsidRPr="005B028A">
        <w:rPr>
          <w:rStyle w:val="apple-converted-space"/>
          <w:color w:val="000000"/>
        </w:rPr>
        <w:t> </w:t>
      </w:r>
    </w:p>
    <w:p w:rsidR="005B028A" w:rsidRPr="005B028A" w:rsidRDefault="005B028A" w:rsidP="005B028A">
      <w:pPr>
        <w:pStyle w:val="ydpa93ef24cmsonormal"/>
        <w:spacing w:line="276" w:lineRule="auto"/>
        <w:jc w:val="both"/>
        <w:rPr>
          <w:color w:val="000000"/>
        </w:rPr>
      </w:pPr>
      <w:r w:rsidRPr="005B028A">
        <w:rPr>
          <w:color w:val="000000"/>
        </w:rPr>
        <w:t>   Επιπλέον με βάση τα πειράματα μας παρατηρείται η αυτοξείδωση του γαλλικού οξέος σε</w:t>
      </w:r>
      <w:r w:rsidRPr="005B028A">
        <w:rPr>
          <w:rStyle w:val="apple-converted-space"/>
          <w:color w:val="000000"/>
        </w:rPr>
        <w:t> </w:t>
      </w:r>
      <w:r w:rsidRPr="005B028A">
        <w:rPr>
          <w:color w:val="000000"/>
          <w:lang w:val="en-US"/>
        </w:rPr>
        <w:t>DMSO</w:t>
      </w:r>
      <w:r w:rsidRPr="005B028A">
        <w:rPr>
          <w:color w:val="000000"/>
        </w:rPr>
        <w:t>-</w:t>
      </w:r>
      <w:r w:rsidRPr="005B028A">
        <w:rPr>
          <w:color w:val="000000"/>
          <w:lang w:val="en-US"/>
        </w:rPr>
        <w:t>d</w:t>
      </w:r>
      <w:r w:rsidRPr="005B028A">
        <w:rPr>
          <w:color w:val="000000"/>
          <w:vertAlign w:val="subscript"/>
        </w:rPr>
        <w:t>6</w:t>
      </w:r>
      <w:r w:rsidRPr="005B028A">
        <w:rPr>
          <w:rStyle w:val="apple-converted-space"/>
          <w:color w:val="000000"/>
        </w:rPr>
        <w:t> </w:t>
      </w:r>
      <w:r w:rsidRPr="005B028A">
        <w:rPr>
          <w:color w:val="000000"/>
        </w:rPr>
        <w:t> και η εμφάνιση μιας νέας κορυφής στα 8,3</w:t>
      </w:r>
      <w:r w:rsidRPr="005B028A">
        <w:rPr>
          <w:rStyle w:val="apple-converted-space"/>
          <w:color w:val="000000"/>
        </w:rPr>
        <w:t> </w:t>
      </w:r>
      <w:r w:rsidRPr="005B028A">
        <w:rPr>
          <w:color w:val="000000"/>
          <w:lang w:val="en-US"/>
        </w:rPr>
        <w:t>ppm</w:t>
      </w:r>
      <w:r w:rsidRPr="005B028A">
        <w:rPr>
          <w:color w:val="000000"/>
        </w:rPr>
        <w:t>.</w:t>
      </w:r>
      <w:r w:rsidRPr="005B028A">
        <w:rPr>
          <w:rStyle w:val="apple-converted-space"/>
          <w:color w:val="000000"/>
        </w:rPr>
        <w:t> </w:t>
      </w:r>
      <w:r w:rsidRPr="005B028A">
        <w:rPr>
          <w:color w:val="000000"/>
          <w:lang w:val="en-US"/>
        </w:rPr>
        <w:t>H</w:t>
      </w:r>
      <w:r w:rsidRPr="005B028A">
        <w:rPr>
          <w:rStyle w:val="apple-converted-space"/>
          <w:color w:val="000000"/>
        </w:rPr>
        <w:t> </w:t>
      </w:r>
      <w:r w:rsidRPr="005B028A">
        <w:rPr>
          <w:color w:val="000000"/>
        </w:rPr>
        <w:t>αυτοξείδωση με τη δημιουργία ριζών οξυγόνου έχει ως αποτέλεσμα την ύπαρξη διαμορφώσεων όπου έχουμε αποβολή ενός πρωτονίου από μια υδροξυλομάδα. Αποτέλεσμα είναι η εμφάνιση της ΟΗ-4 στο φάσμα (μηχανισμός ΗΑΤ) στα 8,3 p</w:t>
      </w:r>
      <w:r w:rsidRPr="005B028A">
        <w:rPr>
          <w:color w:val="000000"/>
          <w:lang w:val="en-US"/>
        </w:rPr>
        <w:t>pm</w:t>
      </w:r>
      <w:r w:rsidRPr="005B028A">
        <w:rPr>
          <w:color w:val="000000"/>
        </w:rPr>
        <w:t>.</w:t>
      </w:r>
    </w:p>
    <w:p w:rsidR="005B028A" w:rsidRPr="005B028A" w:rsidRDefault="005B028A" w:rsidP="005B028A">
      <w:pPr>
        <w:pStyle w:val="Web"/>
        <w:spacing w:line="276" w:lineRule="auto"/>
        <w:jc w:val="both"/>
        <w:rPr>
          <w:color w:val="000000"/>
        </w:rPr>
      </w:pPr>
      <w:r w:rsidRPr="005B028A">
        <w:rPr>
          <w:color w:val="000000"/>
        </w:rPr>
        <w:t>       Με την  παρουσία μετάλλου σε αναλογία (γαλλικού οξέος): (μετάλλου) (1:2), έχουμε την εμφάνιση του υπεροξειδίου του υδρογόνου στα ~ 10,5</w:t>
      </w:r>
      <w:r w:rsidRPr="005B028A">
        <w:rPr>
          <w:rStyle w:val="apple-converted-space"/>
          <w:color w:val="000000"/>
        </w:rPr>
        <w:t> </w:t>
      </w:r>
      <w:r w:rsidRPr="005B028A">
        <w:rPr>
          <w:color w:val="000000"/>
          <w:lang w:val="en-US"/>
        </w:rPr>
        <w:t>ppm</w:t>
      </w:r>
      <w:r w:rsidRPr="005B028A">
        <w:rPr>
          <w:color w:val="000000"/>
        </w:rPr>
        <w:t>. Συνεπώς η αυτοξείδωση επίσης λαμβάνει χώρα, με μικρότερο ωστόσο ρυθμό καθώς η κορυφή στα 8,3</w:t>
      </w:r>
      <w:r w:rsidRPr="005B028A">
        <w:rPr>
          <w:rStyle w:val="apple-converted-space"/>
          <w:color w:val="000000"/>
        </w:rPr>
        <w:t> </w:t>
      </w:r>
      <w:r w:rsidRPr="005B028A">
        <w:rPr>
          <w:color w:val="000000"/>
          <w:lang w:val="en-US"/>
        </w:rPr>
        <w:t>ppm</w:t>
      </w:r>
      <w:r w:rsidRPr="005B028A">
        <w:rPr>
          <w:rStyle w:val="apple-converted-space"/>
          <w:color w:val="000000"/>
        </w:rPr>
        <w:t> </w:t>
      </w:r>
      <w:r w:rsidRPr="005B028A">
        <w:rPr>
          <w:color w:val="000000"/>
        </w:rPr>
        <w:t>είναι πολύ μικρότερη. Τέλος, σε αναλογία (γαλλικού οξέος): (μετάλλου) ίση με (1:3) παρατηρούμε την αυξημένη σταθερότητα του γαλλικού οξέος στην αυτοξείδωση καθώς δεν έχουμε δημιουργία υπεροξειδίου του υδρογόνου αλλά ούτε και την εμφάνιση της κορυφής στα 8,3</w:t>
      </w:r>
      <w:r w:rsidRPr="005B028A">
        <w:rPr>
          <w:rStyle w:val="apple-converted-space"/>
          <w:color w:val="000000"/>
        </w:rPr>
        <w:t> </w:t>
      </w:r>
      <w:r w:rsidRPr="005B028A">
        <w:rPr>
          <w:color w:val="000000"/>
          <w:lang w:val="en-US"/>
        </w:rPr>
        <w:t>ppm</w:t>
      </w:r>
      <w:r w:rsidRPr="005B028A">
        <w:rPr>
          <w:color w:val="000000"/>
        </w:rPr>
        <w:t>. Συμπερασματικά, η συναρμογή με τον</w:t>
      </w:r>
      <w:r w:rsidRPr="005B028A">
        <w:rPr>
          <w:rStyle w:val="apple-converted-space"/>
          <w:color w:val="000000"/>
        </w:rPr>
        <w:t> </w:t>
      </w:r>
      <w:r w:rsidRPr="005B028A">
        <w:rPr>
          <w:color w:val="000000"/>
          <w:lang w:val="en-US"/>
        </w:rPr>
        <w:t>Zn</w:t>
      </w:r>
      <w:r w:rsidRPr="005B028A">
        <w:rPr>
          <w:color w:val="000000"/>
        </w:rPr>
        <w:t>(</w:t>
      </w:r>
      <w:r w:rsidRPr="005B028A">
        <w:rPr>
          <w:color w:val="000000"/>
          <w:lang w:val="en-US"/>
        </w:rPr>
        <w:t>II</w:t>
      </w:r>
      <w:r w:rsidRPr="005B028A">
        <w:rPr>
          <w:color w:val="000000"/>
        </w:rPr>
        <w:t>) τόσο των δύο υδροξυλομάδων αλλά και της καρβοξυλομάδας είναι αναγκαία για την σταθερότητα στην αυτοξείδωση στις συνθήκες που έγινε η μελέτη.</w:t>
      </w:r>
      <w:r w:rsidRPr="005B028A">
        <w:rPr>
          <w:rStyle w:val="apple-converted-space"/>
          <w:color w:val="000000"/>
        </w:rPr>
        <w:t> </w:t>
      </w:r>
    </w:p>
    <w:p w:rsidR="005B028A" w:rsidRPr="005B028A" w:rsidRDefault="005B028A" w:rsidP="005B028A">
      <w:pPr>
        <w:pStyle w:val="ydpa93ef24cmsonormal"/>
        <w:spacing w:line="276" w:lineRule="auto"/>
        <w:jc w:val="both"/>
        <w:rPr>
          <w:color w:val="000000"/>
          <w:sz w:val="20"/>
          <w:szCs w:val="20"/>
        </w:rPr>
      </w:pPr>
      <w:r w:rsidRPr="005B028A">
        <w:rPr>
          <w:color w:val="1F1F1F"/>
        </w:rPr>
        <w:t xml:space="preserve">Το </w:t>
      </w:r>
      <w:r w:rsidR="003074D9" w:rsidRPr="005B028A">
        <w:rPr>
          <w:color w:val="1F1F1F"/>
        </w:rPr>
        <w:t>καφεϊκό</w:t>
      </w:r>
      <w:r w:rsidRPr="005B028A">
        <w:rPr>
          <w:color w:val="1F1F1F"/>
        </w:rPr>
        <w:t xml:space="preserve"> </w:t>
      </w:r>
      <w:r w:rsidR="003074D9" w:rsidRPr="005B028A">
        <w:rPr>
          <w:color w:val="1F1F1F"/>
        </w:rPr>
        <w:t>οξύ</w:t>
      </w:r>
      <w:r w:rsidRPr="005B028A">
        <w:rPr>
          <w:color w:val="1F1F1F"/>
        </w:rPr>
        <w:t xml:space="preserve"> με την </w:t>
      </w:r>
      <w:r w:rsidR="003074D9" w:rsidRPr="005B028A">
        <w:rPr>
          <w:color w:val="1F1F1F"/>
        </w:rPr>
        <w:t>σειρά</w:t>
      </w:r>
      <w:r w:rsidRPr="005B028A">
        <w:rPr>
          <w:color w:val="1F1F1F"/>
        </w:rPr>
        <w:t xml:space="preserve"> του </w:t>
      </w:r>
      <w:r w:rsidR="003074D9" w:rsidRPr="005B028A">
        <w:rPr>
          <w:color w:val="1F1F1F"/>
        </w:rPr>
        <w:t>αλληλεπιδρά</w:t>
      </w:r>
      <w:r w:rsidRPr="005B028A">
        <w:rPr>
          <w:color w:val="1F1F1F"/>
        </w:rPr>
        <w:t xml:space="preserve"> με το </w:t>
      </w:r>
      <w:r w:rsidR="003074D9" w:rsidRPr="005B028A">
        <w:rPr>
          <w:color w:val="1F1F1F"/>
        </w:rPr>
        <w:t>μέταλλο</w:t>
      </w:r>
      <w:r w:rsidR="003074D9">
        <w:rPr>
          <w:color w:val="1F1F1F"/>
        </w:rPr>
        <w:t xml:space="preserve"> σε διάφορες αναλογί</w:t>
      </w:r>
      <w:r w:rsidRPr="005B028A">
        <w:rPr>
          <w:color w:val="1F1F1F"/>
        </w:rPr>
        <w:t>ες</w:t>
      </w:r>
      <w:r w:rsidR="003074D9">
        <w:rPr>
          <w:color w:val="1F1F1F"/>
        </w:rPr>
        <w:t xml:space="preserve"> </w:t>
      </w:r>
      <w:r w:rsidRPr="005B028A">
        <w:rPr>
          <w:color w:val="1F1F1F"/>
        </w:rPr>
        <w:t>.</w:t>
      </w:r>
      <w:r w:rsidR="003074D9">
        <w:rPr>
          <w:color w:val="1F1F1F"/>
        </w:rPr>
        <w:t xml:space="preserve"> </w:t>
      </w:r>
      <w:r w:rsidR="00833F32" w:rsidRPr="005B028A">
        <w:rPr>
          <w:color w:val="1F1F1F"/>
        </w:rPr>
        <w:t>Αυτό μπορούμε να το διαπιστώσουμε συγκρίνοντας</w:t>
      </w:r>
      <w:r w:rsidR="00833F32">
        <w:rPr>
          <w:color w:val="1F1F1F"/>
        </w:rPr>
        <w:t xml:space="preserve"> τα πρωτονιακά φά</w:t>
      </w:r>
      <w:r w:rsidR="00833F32" w:rsidRPr="005B028A">
        <w:rPr>
          <w:color w:val="1F1F1F"/>
        </w:rPr>
        <w:t>σματα του καφεϊκού οξέος</w:t>
      </w:r>
      <w:r w:rsidR="00833F32">
        <w:rPr>
          <w:color w:val="1F1F1F"/>
        </w:rPr>
        <w:t xml:space="preserve"> σε διά</w:t>
      </w:r>
      <w:r w:rsidR="00833F32" w:rsidRPr="005B028A">
        <w:rPr>
          <w:color w:val="1F1F1F"/>
        </w:rPr>
        <w:t xml:space="preserve">φορες αναλογίες .Η μετατόπιση στην συχνότητα συντονισμού παρουσιάζει μια συνεχόμενη αύξηση με την αύξηση της προσθήκης του μετάλλου στο υπόστρωμα . </w:t>
      </w:r>
      <w:r w:rsidRPr="005B028A">
        <w:rPr>
          <w:color w:val="1F1F1F"/>
        </w:rPr>
        <w:t xml:space="preserve">Με την </w:t>
      </w:r>
      <w:r w:rsidR="00833F32" w:rsidRPr="005B028A">
        <w:rPr>
          <w:color w:val="1F1F1F"/>
        </w:rPr>
        <w:t>προσθήκη</w:t>
      </w:r>
      <w:r w:rsidRPr="005B028A">
        <w:rPr>
          <w:color w:val="1F1F1F"/>
        </w:rPr>
        <w:t xml:space="preserve"> </w:t>
      </w:r>
      <w:r w:rsidR="00833F32" w:rsidRPr="005B028A">
        <w:rPr>
          <w:color w:val="1F1F1F"/>
        </w:rPr>
        <w:t>μέταλλου</w:t>
      </w:r>
      <w:r w:rsidRPr="005B028A">
        <w:rPr>
          <w:color w:val="1F1F1F"/>
        </w:rPr>
        <w:t xml:space="preserve"> στο </w:t>
      </w:r>
      <w:r w:rsidR="00833F32" w:rsidRPr="005B028A">
        <w:rPr>
          <w:color w:val="1F1F1F"/>
        </w:rPr>
        <w:t>υπόστρωμα</w:t>
      </w:r>
      <w:r w:rsidRPr="005B028A">
        <w:rPr>
          <w:color w:val="1F1F1F"/>
        </w:rPr>
        <w:t xml:space="preserve"> (</w:t>
      </w:r>
      <w:r w:rsidR="00833F32" w:rsidRPr="005B028A">
        <w:rPr>
          <w:color w:val="1F1F1F"/>
        </w:rPr>
        <w:t>καφεϊκό</w:t>
      </w:r>
      <w:r w:rsidRPr="005B028A">
        <w:rPr>
          <w:color w:val="1F1F1F"/>
        </w:rPr>
        <w:t xml:space="preserve"> </w:t>
      </w:r>
      <w:r w:rsidR="00833F32" w:rsidRPr="005B028A">
        <w:rPr>
          <w:color w:val="1F1F1F"/>
        </w:rPr>
        <w:t>οξύ</w:t>
      </w:r>
      <w:r w:rsidRPr="005B028A">
        <w:rPr>
          <w:color w:val="1F1F1F"/>
        </w:rPr>
        <w:t xml:space="preserve"> σε </w:t>
      </w:r>
      <w:r w:rsidR="00833F32" w:rsidRPr="005B028A">
        <w:rPr>
          <w:color w:val="1F1F1F"/>
        </w:rPr>
        <w:t>διαλύτη</w:t>
      </w:r>
      <w:r w:rsidRPr="005B028A">
        <w:rPr>
          <w:rStyle w:val="apple-converted-space"/>
          <w:color w:val="1F1F1F"/>
        </w:rPr>
        <w:t> </w:t>
      </w:r>
      <w:r w:rsidRPr="005B028A">
        <w:rPr>
          <w:color w:val="1F1F1F"/>
          <w:lang w:val="en-US"/>
        </w:rPr>
        <w:t>DMSO</w:t>
      </w:r>
      <w:r w:rsidRPr="005B028A">
        <w:rPr>
          <w:color w:val="1F1F1F"/>
        </w:rPr>
        <w:t>-</w:t>
      </w:r>
      <w:r w:rsidRPr="005B028A">
        <w:rPr>
          <w:color w:val="1F1F1F"/>
          <w:lang w:val="en-US"/>
        </w:rPr>
        <w:t>d</w:t>
      </w:r>
      <w:r w:rsidRPr="005B028A">
        <w:rPr>
          <w:color w:val="1F1F1F"/>
        </w:rPr>
        <w:t xml:space="preserve">6) </w:t>
      </w:r>
      <w:r w:rsidR="00833F32" w:rsidRPr="005B028A">
        <w:rPr>
          <w:color w:val="1F1F1F"/>
        </w:rPr>
        <w:t>εντοπίζονται</w:t>
      </w:r>
      <w:r w:rsidRPr="005B028A">
        <w:rPr>
          <w:color w:val="1F1F1F"/>
        </w:rPr>
        <w:t xml:space="preserve"> δυο </w:t>
      </w:r>
      <w:r w:rsidR="00833F32" w:rsidRPr="005B028A">
        <w:rPr>
          <w:color w:val="1F1F1F"/>
        </w:rPr>
        <w:t>καινούριες</w:t>
      </w:r>
      <w:r w:rsidRPr="005B028A">
        <w:rPr>
          <w:color w:val="1F1F1F"/>
        </w:rPr>
        <w:t xml:space="preserve"> </w:t>
      </w:r>
      <w:r w:rsidR="00833F32" w:rsidRPr="005B028A">
        <w:rPr>
          <w:color w:val="1F1F1F"/>
        </w:rPr>
        <w:t>κορυφές</w:t>
      </w:r>
      <w:r w:rsidRPr="005B028A">
        <w:rPr>
          <w:color w:val="1F1F1F"/>
        </w:rPr>
        <w:t xml:space="preserve"> στα 9,30 και 9,60</w:t>
      </w:r>
      <w:r w:rsidRPr="005B028A">
        <w:rPr>
          <w:rStyle w:val="apple-converted-space"/>
          <w:color w:val="1F1F1F"/>
        </w:rPr>
        <w:t> </w:t>
      </w:r>
      <w:r w:rsidRPr="005B028A">
        <w:rPr>
          <w:color w:val="1F1F1F"/>
          <w:lang w:val="en-US"/>
        </w:rPr>
        <w:t>ppm</w:t>
      </w:r>
      <w:r w:rsidRPr="005B028A">
        <w:rPr>
          <w:rStyle w:val="apple-converted-space"/>
          <w:color w:val="1F1F1F"/>
        </w:rPr>
        <w:t> </w:t>
      </w:r>
      <w:r w:rsidRPr="005B028A">
        <w:rPr>
          <w:color w:val="1F1F1F"/>
        </w:rPr>
        <w:t>(πρωτόνια των υδροξυλομάδων ΟΗ-4,ΟΗ-3 ).</w:t>
      </w:r>
    </w:p>
    <w:p w:rsidR="005B028A" w:rsidRPr="005B028A" w:rsidRDefault="005B028A" w:rsidP="005B028A">
      <w:pPr>
        <w:pStyle w:val="ydpa93ef24cmsonormal"/>
        <w:spacing w:line="276" w:lineRule="auto"/>
        <w:jc w:val="both"/>
        <w:rPr>
          <w:color w:val="000000"/>
          <w:sz w:val="20"/>
          <w:szCs w:val="20"/>
        </w:rPr>
      </w:pPr>
      <w:r w:rsidRPr="005B028A">
        <w:rPr>
          <w:color w:val="1F1F1F"/>
        </w:rPr>
        <w:t> </w:t>
      </w:r>
      <w:r w:rsidR="00833F32" w:rsidRPr="005B028A">
        <w:rPr>
          <w:color w:val="1F1F1F"/>
        </w:rPr>
        <w:t>Επιπρόσθετα φαίνεται ότι οι άνθρακες που επηρεάζονται περισσότερο κατά την προσθήκη</w:t>
      </w:r>
      <w:r w:rsidR="00833F32">
        <w:rPr>
          <w:color w:val="1F1F1F"/>
        </w:rPr>
        <w:t xml:space="preserve"> του ψευδά</w:t>
      </w:r>
      <w:r w:rsidR="00833F32" w:rsidRPr="005B028A">
        <w:rPr>
          <w:color w:val="1F1F1F"/>
        </w:rPr>
        <w:t>ργυρου είναι οι υδροξυλικοί άνθρακες (</w:t>
      </w:r>
      <w:r w:rsidR="00833F32" w:rsidRPr="005B028A">
        <w:rPr>
          <w:color w:val="1F1F1F"/>
          <w:lang w:val="en-US"/>
        </w:rPr>
        <w:t>C</w:t>
      </w:r>
      <w:r w:rsidR="00833F32" w:rsidRPr="005B028A">
        <w:rPr>
          <w:color w:val="1F1F1F"/>
        </w:rPr>
        <w:t>3,</w:t>
      </w:r>
      <w:r w:rsidR="00833F32" w:rsidRPr="005B028A">
        <w:rPr>
          <w:rStyle w:val="apple-converted-space"/>
          <w:color w:val="1F1F1F"/>
        </w:rPr>
        <w:t> </w:t>
      </w:r>
      <w:r w:rsidR="00833F32" w:rsidRPr="005B028A">
        <w:rPr>
          <w:color w:val="1F1F1F"/>
          <w:lang w:val="en-US"/>
        </w:rPr>
        <w:t>C</w:t>
      </w:r>
      <w:r w:rsidR="00833F32" w:rsidRPr="005B028A">
        <w:rPr>
          <w:color w:val="1F1F1F"/>
        </w:rPr>
        <w:t>4)  και μετά οι άνθρακες του διπλού δεσμού (</w:t>
      </w:r>
      <w:r w:rsidR="00833F32" w:rsidRPr="005B028A">
        <w:rPr>
          <w:color w:val="1F1F1F"/>
          <w:lang w:val="en-US"/>
        </w:rPr>
        <w:t>C</w:t>
      </w:r>
      <w:r w:rsidR="00833F32" w:rsidRPr="005B028A">
        <w:rPr>
          <w:color w:val="1F1F1F"/>
        </w:rPr>
        <w:t>2,</w:t>
      </w:r>
      <w:r w:rsidR="00833F32" w:rsidRPr="005B028A">
        <w:rPr>
          <w:color w:val="1F1F1F"/>
          <w:lang w:val="en-US"/>
        </w:rPr>
        <w:t>C</w:t>
      </w:r>
      <w:r w:rsidR="00833F32" w:rsidRPr="005B028A">
        <w:rPr>
          <w:color w:val="1F1F1F"/>
        </w:rPr>
        <w:t>3).Σύμφωνα λοιπών με τα παραπάνω συμπεράσματα φαίνεται ότι η συμπλοκοποίηση του ψευδαργύρου συμβαίνει πρώτα</w:t>
      </w:r>
      <w:r w:rsidR="00833F32">
        <w:rPr>
          <w:color w:val="1F1F1F"/>
        </w:rPr>
        <w:t xml:space="preserve"> </w:t>
      </w:r>
      <w:r w:rsidR="00833F32">
        <w:rPr>
          <w:color w:val="1F1F1F"/>
        </w:rPr>
        <w:lastRenderedPageBreak/>
        <w:t>στο υδροξυλικό</w:t>
      </w:r>
      <w:r w:rsidR="00833F32" w:rsidRPr="005B028A">
        <w:rPr>
          <w:color w:val="1F1F1F"/>
        </w:rPr>
        <w:t xml:space="preserve"> τμήμα του καφεϊκού οξέος και ακολούθως στο καρβοξυλικό τμήμα του .</w:t>
      </w:r>
    </w:p>
    <w:p w:rsidR="005B028A" w:rsidRPr="005B028A" w:rsidRDefault="00833F32" w:rsidP="005B028A">
      <w:pPr>
        <w:pStyle w:val="ydpa93ef24cmsonormal"/>
        <w:spacing w:line="276" w:lineRule="auto"/>
        <w:jc w:val="both"/>
        <w:rPr>
          <w:color w:val="000000"/>
          <w:sz w:val="20"/>
          <w:szCs w:val="20"/>
        </w:rPr>
      </w:pPr>
      <w:r w:rsidRPr="005B028A">
        <w:rPr>
          <w:color w:val="1F1F1F"/>
        </w:rPr>
        <w:t>Τέλος μελετήθηκε η σταθερότητα του καφεϊκού οξέος τόσο με την παρουσία όσο και με την απουσία μετάλλου κατά την πάροδο του χρόνου .Λαμβάνοντας υπόψη τα φάσματα  αλλά και τις χημικές μετατοπίσεις των πρωτονίων του καφεϊκού οξέος παρουσιάζεται ότι το καφεϊκό οξύ με απουσία μετάλλου έχει υποστεί</w:t>
      </w:r>
      <w:r>
        <w:rPr>
          <w:color w:val="1F1F1F"/>
        </w:rPr>
        <w:t xml:space="preserve"> αυτοξεί</w:t>
      </w:r>
      <w:r w:rsidRPr="005B028A">
        <w:rPr>
          <w:color w:val="1F1F1F"/>
        </w:rPr>
        <w:t>δωση με την πάροδο</w:t>
      </w:r>
      <w:r>
        <w:rPr>
          <w:color w:val="1F1F1F"/>
        </w:rPr>
        <w:t xml:space="preserve"> του χρό</w:t>
      </w:r>
      <w:r w:rsidRPr="005B028A">
        <w:rPr>
          <w:color w:val="1F1F1F"/>
        </w:rPr>
        <w:t>νου</w:t>
      </w:r>
      <w:r>
        <w:rPr>
          <w:color w:val="1F1F1F"/>
        </w:rPr>
        <w:t xml:space="preserve"> </w:t>
      </w:r>
      <w:r w:rsidRPr="005B028A">
        <w:rPr>
          <w:color w:val="1F1F1F"/>
        </w:rPr>
        <w:t>.</w:t>
      </w:r>
      <w:r>
        <w:rPr>
          <w:color w:val="1F1F1F"/>
        </w:rPr>
        <w:t xml:space="preserve"> </w:t>
      </w:r>
      <w:r w:rsidRPr="005B028A">
        <w:rPr>
          <w:color w:val="1F1F1F"/>
        </w:rPr>
        <w:t>Συγκρίνοντας το με το καφεϊκό οξύ με παρουσία μετάλλου τόσο για την αναλογία (1:2) όσο και για (1:6) παρουσιάζεται ότι η  μεταβολή της χημικής μετατόπισης κατά την αυξανόμενη προσθήκη μέταλλου να  μειώνεται και δεν εμφανίζονται νέες κορυφές στα φάσματα . Κάτι</w:t>
      </w:r>
      <w:r w:rsidR="005B028A" w:rsidRPr="005B028A">
        <w:rPr>
          <w:color w:val="1F1F1F"/>
        </w:rPr>
        <w:t xml:space="preserve"> που </w:t>
      </w:r>
      <w:r w:rsidRPr="005B028A">
        <w:rPr>
          <w:color w:val="1F1F1F"/>
        </w:rPr>
        <w:t>οδηγεί</w:t>
      </w:r>
      <w:r w:rsidR="005B028A" w:rsidRPr="005B028A">
        <w:rPr>
          <w:color w:val="1F1F1F"/>
        </w:rPr>
        <w:t xml:space="preserve"> στο </w:t>
      </w:r>
      <w:r w:rsidRPr="005B028A">
        <w:rPr>
          <w:color w:val="1F1F1F"/>
        </w:rPr>
        <w:t>συμπέρασμα</w:t>
      </w:r>
      <w:r w:rsidR="005B028A" w:rsidRPr="005B028A">
        <w:rPr>
          <w:color w:val="1F1F1F"/>
        </w:rPr>
        <w:t xml:space="preserve"> ότι η </w:t>
      </w:r>
      <w:r w:rsidRPr="005B028A">
        <w:rPr>
          <w:color w:val="1F1F1F"/>
        </w:rPr>
        <w:t>αύξηση</w:t>
      </w:r>
      <w:r w:rsidR="005B028A" w:rsidRPr="005B028A">
        <w:rPr>
          <w:color w:val="1F1F1F"/>
        </w:rPr>
        <w:t xml:space="preserve"> της </w:t>
      </w:r>
      <w:r w:rsidRPr="005B028A">
        <w:rPr>
          <w:color w:val="1F1F1F"/>
        </w:rPr>
        <w:t>αναλογίας</w:t>
      </w:r>
      <w:r w:rsidR="005B028A" w:rsidRPr="005B028A">
        <w:rPr>
          <w:color w:val="1F1F1F"/>
        </w:rPr>
        <w:t xml:space="preserve"> του </w:t>
      </w:r>
      <w:r w:rsidRPr="005B028A">
        <w:rPr>
          <w:color w:val="1F1F1F"/>
        </w:rPr>
        <w:t>πρόσθετου</w:t>
      </w:r>
      <w:r w:rsidR="005B028A" w:rsidRPr="005B028A">
        <w:rPr>
          <w:color w:val="1F1F1F"/>
        </w:rPr>
        <w:t xml:space="preserve"> </w:t>
      </w:r>
      <w:r w:rsidRPr="005B028A">
        <w:rPr>
          <w:color w:val="1F1F1F"/>
        </w:rPr>
        <w:t>μέταλλου</w:t>
      </w:r>
      <w:r w:rsidR="005B028A" w:rsidRPr="005B028A">
        <w:rPr>
          <w:color w:val="1F1F1F"/>
        </w:rPr>
        <w:t xml:space="preserve"> στο </w:t>
      </w:r>
      <w:r w:rsidRPr="005B028A">
        <w:rPr>
          <w:color w:val="1F1F1F"/>
        </w:rPr>
        <w:t>καφεϊκό</w:t>
      </w:r>
      <w:r w:rsidR="005B028A" w:rsidRPr="005B028A">
        <w:rPr>
          <w:color w:val="1F1F1F"/>
        </w:rPr>
        <w:t xml:space="preserve"> </w:t>
      </w:r>
      <w:r w:rsidRPr="005B028A">
        <w:rPr>
          <w:color w:val="1F1F1F"/>
        </w:rPr>
        <w:t>οξύ</w:t>
      </w:r>
      <w:r w:rsidR="005B028A" w:rsidRPr="005B028A">
        <w:rPr>
          <w:color w:val="1F1F1F"/>
        </w:rPr>
        <w:t xml:space="preserve"> σε </w:t>
      </w:r>
      <w:r w:rsidRPr="005B028A">
        <w:rPr>
          <w:color w:val="1F1F1F"/>
        </w:rPr>
        <w:t>διαλύτη</w:t>
      </w:r>
      <w:r w:rsidR="005B028A" w:rsidRPr="005B028A">
        <w:rPr>
          <w:rStyle w:val="apple-converted-space"/>
          <w:color w:val="1F1F1F"/>
        </w:rPr>
        <w:t> </w:t>
      </w:r>
      <w:r w:rsidR="005B028A" w:rsidRPr="005B028A">
        <w:rPr>
          <w:color w:val="1F1F1F"/>
          <w:lang w:val="en-US"/>
        </w:rPr>
        <w:t>DMSO</w:t>
      </w:r>
      <w:r w:rsidR="005B028A" w:rsidRPr="005B028A">
        <w:rPr>
          <w:color w:val="1F1F1F"/>
        </w:rPr>
        <w:t>-</w:t>
      </w:r>
      <w:r w:rsidR="005B028A" w:rsidRPr="005B028A">
        <w:rPr>
          <w:color w:val="1F1F1F"/>
          <w:lang w:val="en-US"/>
        </w:rPr>
        <w:t>d</w:t>
      </w:r>
      <w:r w:rsidR="005B028A" w:rsidRPr="005B028A">
        <w:rPr>
          <w:color w:val="1F1F1F"/>
        </w:rPr>
        <w:t xml:space="preserve">6 </w:t>
      </w:r>
      <w:r w:rsidRPr="005B028A">
        <w:rPr>
          <w:color w:val="1F1F1F"/>
        </w:rPr>
        <w:t>επιφέρει</w:t>
      </w:r>
      <w:r w:rsidR="005B028A" w:rsidRPr="005B028A">
        <w:rPr>
          <w:color w:val="1F1F1F"/>
        </w:rPr>
        <w:t xml:space="preserve"> </w:t>
      </w:r>
      <w:r w:rsidRPr="005B028A">
        <w:rPr>
          <w:color w:val="1F1F1F"/>
        </w:rPr>
        <w:t>σταθερότητα</w:t>
      </w:r>
      <w:r w:rsidR="005B028A" w:rsidRPr="005B028A">
        <w:rPr>
          <w:color w:val="1F1F1F"/>
        </w:rPr>
        <w:t xml:space="preserve"> στο </w:t>
      </w:r>
      <w:r w:rsidRPr="005B028A">
        <w:rPr>
          <w:color w:val="1F1F1F"/>
        </w:rPr>
        <w:t>σύστημα</w:t>
      </w:r>
      <w:r w:rsidR="005B028A" w:rsidRPr="005B028A">
        <w:rPr>
          <w:color w:val="1F1F1F"/>
        </w:rPr>
        <w:t>.</w:t>
      </w:r>
      <w:r w:rsidR="005B028A" w:rsidRPr="005B028A">
        <w:rPr>
          <w:rStyle w:val="apple-converted-space"/>
          <w:color w:val="1F1F1F"/>
        </w:rPr>
        <w:t> </w:t>
      </w:r>
    </w:p>
    <w:p w:rsidR="005B028A" w:rsidRPr="005B028A" w:rsidRDefault="00833F32" w:rsidP="005B028A">
      <w:pPr>
        <w:pStyle w:val="ydpa93ef24cmsonormal"/>
        <w:spacing w:line="276" w:lineRule="auto"/>
        <w:jc w:val="both"/>
        <w:rPr>
          <w:color w:val="000000"/>
          <w:sz w:val="20"/>
          <w:szCs w:val="20"/>
        </w:rPr>
      </w:pPr>
      <w:r w:rsidRPr="005B028A">
        <w:rPr>
          <w:color w:val="1F1F1F"/>
        </w:rPr>
        <w:t>Στην αναλογία (1:0,5) παρατηρείται η παρουσία και μιας δεύτερης μορφής για το καφεϊκό οξύ, καθώς όλες οι κορυφές του έχουν μικρή μετατόπιση προς μεγαλύτερες τιμές συχνοτήτων .Έτσι με βάση τα παραπάνω στο δείγμα συνυπάρχουν</w:t>
      </w:r>
      <w:r>
        <w:rPr>
          <w:color w:val="1F1F1F"/>
        </w:rPr>
        <w:t xml:space="preserve"> σύ</w:t>
      </w:r>
      <w:r w:rsidRPr="005B028A">
        <w:rPr>
          <w:color w:val="1F1F1F"/>
        </w:rPr>
        <w:t>μπλοκες μορφές του καφεϊκού οξέ</w:t>
      </w:r>
      <w:r>
        <w:rPr>
          <w:color w:val="1F1F1F"/>
        </w:rPr>
        <w:t>ο</w:t>
      </w:r>
      <w:r w:rsidRPr="005B028A">
        <w:rPr>
          <w:color w:val="1F1F1F"/>
        </w:rPr>
        <w:t>ς , υπαρχει καφεϊκό που δεν έχει αντιδράσει καθώς και το γαλλικό οξύ </w:t>
      </w:r>
    </w:p>
    <w:p w:rsidR="005B028A" w:rsidRPr="005B028A" w:rsidRDefault="005B028A" w:rsidP="005B028A">
      <w:pPr>
        <w:pStyle w:val="ydpa93ef24cmsonormal"/>
        <w:spacing w:line="276" w:lineRule="auto"/>
        <w:jc w:val="both"/>
        <w:rPr>
          <w:color w:val="000000"/>
          <w:sz w:val="20"/>
          <w:szCs w:val="20"/>
        </w:rPr>
      </w:pPr>
      <w:r w:rsidRPr="005B028A">
        <w:rPr>
          <w:color w:val="000000"/>
          <w:sz w:val="20"/>
          <w:szCs w:val="20"/>
        </w:rPr>
        <w:t> </w:t>
      </w:r>
      <w:r w:rsidRPr="005B028A">
        <w:rPr>
          <w:color w:val="000000"/>
        </w:rPr>
        <w:t>Η παραπάνω μελέτη επεκτείνεται επίσης και στην αλληλεπίδραση του</w:t>
      </w:r>
      <w:r w:rsidRPr="005B028A">
        <w:rPr>
          <w:rStyle w:val="apple-converted-space"/>
          <w:color w:val="000000"/>
        </w:rPr>
        <w:t> </w:t>
      </w:r>
      <w:r w:rsidRPr="005B028A">
        <w:rPr>
          <w:color w:val="000000"/>
          <w:lang w:val="en-US"/>
        </w:rPr>
        <w:t>Zn</w:t>
      </w:r>
      <w:r w:rsidRPr="005B028A">
        <w:rPr>
          <w:rStyle w:val="apple-converted-space"/>
          <w:color w:val="000000"/>
        </w:rPr>
        <w:t> </w:t>
      </w:r>
      <w:r w:rsidRPr="005B028A">
        <w:rPr>
          <w:color w:val="000000"/>
        </w:rPr>
        <w:t>με ένα δυαδικό μίγμα καφεϊκού-γαλλικού οξέος.</w:t>
      </w:r>
      <w:r w:rsidRPr="005B028A">
        <w:rPr>
          <w:rStyle w:val="apple-converted-space"/>
          <w:color w:val="000000"/>
        </w:rPr>
        <w:t> </w:t>
      </w:r>
      <w:r w:rsidR="00833F32" w:rsidRPr="005B028A">
        <w:rPr>
          <w:color w:val="1F1F1F"/>
        </w:rPr>
        <w:t>Στην αναλογία (1:0,5) παρατηρείται η παρουσία και μιας δεύτερης μορφής για το καφεϊκό οξύ, καθώς όλες οι κορυφές του έχουν μικρή μετατόπιση προς μεγαλύτερες τιμές συχνοτήτων .Έτσι με βάση τα παραπάνω στο δείγμα συνυπάρχουν</w:t>
      </w:r>
      <w:r w:rsidR="00833F32">
        <w:rPr>
          <w:color w:val="1F1F1F"/>
        </w:rPr>
        <w:t xml:space="preserve"> σύ</w:t>
      </w:r>
      <w:r w:rsidR="00833F32" w:rsidRPr="005B028A">
        <w:rPr>
          <w:color w:val="1F1F1F"/>
        </w:rPr>
        <w:t>μπλοκες μορφές του καφεϊκού οξέος , υπαρχει καφεϊκό που δεν έχει αντιδράσει καθώς και το γαλλικό οξύ .Σημαντικό είναι να τονιστεί ότι σε αυτή την αναλογία παρατηρείται η εμφάνιση των πρωτονίων των υδροξυλομάδων τόσο του καφεϊκού όσο και του γαλλικού οξέ</w:t>
      </w:r>
      <w:r w:rsidR="00833F32">
        <w:rPr>
          <w:color w:val="1F1F1F"/>
        </w:rPr>
        <w:t>ο</w:t>
      </w:r>
      <w:r w:rsidR="00833F32" w:rsidRPr="005B028A">
        <w:rPr>
          <w:color w:val="1F1F1F"/>
        </w:rPr>
        <w:t>ς υπό την μορφή 3 κορυφών στα 8,85</w:t>
      </w:r>
      <w:r w:rsidR="00833F32">
        <w:rPr>
          <w:color w:val="1F1F1F"/>
        </w:rPr>
        <w:t xml:space="preserve"> </w:t>
      </w:r>
      <w:r w:rsidR="00833F32" w:rsidRPr="005B028A">
        <w:rPr>
          <w:color w:val="1F1F1F"/>
        </w:rPr>
        <w:t>ppm  , 9,28 ppm και η τελευταία 9,61ppm .</w:t>
      </w:r>
    </w:p>
    <w:p w:rsidR="005B028A" w:rsidRPr="00AF6B85" w:rsidRDefault="00833F32" w:rsidP="005B028A">
      <w:pPr>
        <w:pStyle w:val="ydpa93ef24cmsonormal"/>
        <w:spacing w:line="276" w:lineRule="auto"/>
        <w:jc w:val="both"/>
        <w:rPr>
          <w:color w:val="000000"/>
        </w:rPr>
      </w:pPr>
      <w:r w:rsidRPr="005B028A">
        <w:rPr>
          <w:color w:val="1F1F1F"/>
        </w:rPr>
        <w:t>Η σταθερότητα του μείγματος είναι μια ενότητα</w:t>
      </w:r>
      <w:r>
        <w:rPr>
          <w:color w:val="1F1F1F"/>
        </w:rPr>
        <w:t xml:space="preserve"> που λή</w:t>
      </w:r>
      <w:r w:rsidRPr="005B028A">
        <w:rPr>
          <w:color w:val="1F1F1F"/>
        </w:rPr>
        <w:t>φθηκε σοβαρά υπόψη στα παραπάνω πειράματα τόσο με απουσία  όσο με παρουσία μετάλλου με την πάροδο του χρόνου .Πραγματοποιήθηκε μια σειρά πειραμάτων όπου έδειξε ότι το μείγμα με απουσία μέταλλου παρουσιάζει μετατόπιση στην συχνότητα συντονισμού σε μεγαλύτερες τιμές σε όλα τα πρωτόνια τόσο του καφεϊκού όσο και του γαλλικού οξέως .Ακολούθως  με την προσθήκη μέταλλου  στο μείγμα παρουσιάστηκαν διαφορετικά αποτελέ</w:t>
      </w:r>
      <w:r>
        <w:rPr>
          <w:color w:val="1F1F1F"/>
        </w:rPr>
        <w:t xml:space="preserve">σματα. </w:t>
      </w:r>
      <w:r w:rsidR="00AF6B85">
        <w:rPr>
          <w:color w:val="1F1F1F"/>
        </w:rPr>
        <w:t xml:space="preserve">Στην </w:t>
      </w:r>
      <w:r>
        <w:rPr>
          <w:color w:val="1F1F1F"/>
        </w:rPr>
        <w:t>αναλογία</w:t>
      </w:r>
      <w:r w:rsidR="00AF6B85">
        <w:rPr>
          <w:color w:val="1F1F1F"/>
        </w:rPr>
        <w:t xml:space="preserve"> (</w:t>
      </w:r>
      <w:r>
        <w:rPr>
          <w:color w:val="1F1F1F"/>
        </w:rPr>
        <w:t>μείγματος</w:t>
      </w:r>
      <w:r w:rsidR="005B028A" w:rsidRPr="005B028A">
        <w:rPr>
          <w:color w:val="1F1F1F"/>
        </w:rPr>
        <w:t>) : ( μέταλλου )(1:2) παρατηρείται  μετατόπιση των συχνοτήτων συντονισμού.</w:t>
      </w:r>
      <w:r w:rsidR="005B028A" w:rsidRPr="005B028A">
        <w:rPr>
          <w:rStyle w:val="apple-converted-space"/>
          <w:color w:val="000000"/>
          <w:sz w:val="28"/>
          <w:szCs w:val="28"/>
        </w:rPr>
        <w:t> </w:t>
      </w:r>
      <w:r w:rsidRPr="005B028A">
        <w:rPr>
          <w:color w:val="1F1F1F"/>
        </w:rPr>
        <w:t>Υπαρχει επίσης  δημιουργία ενός παραπροϊόντος ή γίνεται</w:t>
      </w:r>
      <w:r>
        <w:rPr>
          <w:color w:val="1F1F1F"/>
        </w:rPr>
        <w:t xml:space="preserve"> αυτοξεί</w:t>
      </w:r>
      <w:r w:rsidRPr="005B028A">
        <w:rPr>
          <w:color w:val="1F1F1F"/>
        </w:rPr>
        <w:t xml:space="preserve">δωση του αρχικού δείγματος με αποτέλεσμα  την εμφάνιση νέων κορυφών  .Κλείνοντας έγινε μια τρίτη μέτρηση στο μείγμα αυξάνοντας την αναλογία του  μετάλλου σε (1:6) και  δεν εντοπίστηκαν καινούριες κορυφές ταυτόχρονα όμως παρατηρήθηκε μείωση της μεταβολής συχνότητας συντονισμού. Άρα με βάση τα προηγούμενα φάσματα η πιο σταθερή αναλογία είναι (1:6) γιατί έχει τις μικρότερες μετατοπίσεις και ειδικότερα όταν είναι </w:t>
      </w:r>
      <w:r w:rsidRPr="005B028A">
        <w:rPr>
          <w:color w:val="1F1F1F"/>
        </w:rPr>
        <w:lastRenderedPageBreak/>
        <w:t xml:space="preserve">σε σύγκριση τα δυο </w:t>
      </w:r>
      <w:r>
        <w:rPr>
          <w:color w:val="1F1F1F"/>
        </w:rPr>
        <w:t>πρωτονιακά</w:t>
      </w:r>
      <w:r w:rsidRPr="005B028A">
        <w:rPr>
          <w:color w:val="1F1F1F"/>
        </w:rPr>
        <w:t xml:space="preserve"> φάσματα   (μείγμα) : (μέταλλο )(1:6) για 7 μέρες και </w:t>
      </w:r>
      <w:r w:rsidRPr="00AF6B85">
        <w:rPr>
          <w:color w:val="1F1F1F"/>
        </w:rPr>
        <w:t>για 14 μέρες  οι μετατοπίσεις είναι μηδαμινές .</w:t>
      </w:r>
    </w:p>
    <w:p w:rsidR="00AF6B85" w:rsidRPr="00AF6B85" w:rsidRDefault="00833F32" w:rsidP="00AF6B85">
      <w:pPr>
        <w:jc w:val="both"/>
        <w:rPr>
          <w:rFonts w:ascii="Times New Roman" w:hAnsi="Times New Roman" w:cs="Times New Roman"/>
          <w:b/>
          <w:iCs/>
          <w:sz w:val="24"/>
          <w:szCs w:val="24"/>
        </w:rPr>
      </w:pPr>
      <w:r w:rsidRPr="00AF6B85">
        <w:rPr>
          <w:rFonts w:ascii="Times New Roman" w:hAnsi="Times New Roman" w:cs="Times New Roman"/>
          <w:iCs/>
          <w:sz w:val="24"/>
          <w:szCs w:val="24"/>
        </w:rPr>
        <w:t>Τέλος</w:t>
      </w:r>
      <w:r w:rsidRPr="00AF6B85">
        <w:rPr>
          <w:rFonts w:ascii="Times New Roman" w:hAnsi="Times New Roman" w:cs="Times New Roman"/>
          <w:b/>
          <w:iCs/>
          <w:sz w:val="24"/>
          <w:szCs w:val="24"/>
        </w:rPr>
        <w:t xml:space="preserve"> </w:t>
      </w:r>
      <w:r w:rsidRPr="00AF6B85">
        <w:rPr>
          <w:rFonts w:ascii="Times New Roman" w:hAnsi="Times New Roman" w:cs="Times New Roman"/>
          <w:color w:val="000000"/>
          <w:sz w:val="24"/>
          <w:szCs w:val="24"/>
        </w:rPr>
        <w:t>προκειμένου να επεκτείνουμε την έρευνα, έγινε μελέτη της αλληλεπίδρασης σε ένα τρόφιμο στο οποίο έγινε προσθήκη του δυαδικού μίγματος  καφεϊκού-γαλλικού οξέος</w:t>
      </w:r>
      <w:r>
        <w:rPr>
          <w:rFonts w:ascii="Times New Roman" w:hAnsi="Times New Roman" w:cs="Times New Roman"/>
          <w:color w:val="000000"/>
          <w:sz w:val="24"/>
          <w:szCs w:val="24"/>
        </w:rPr>
        <w:t xml:space="preserve"> </w:t>
      </w:r>
      <w:r w:rsidRPr="00AF6B85">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AF6B85">
        <w:rPr>
          <w:rFonts w:ascii="Times New Roman" w:hAnsi="Times New Roman" w:cs="Times New Roman"/>
          <w:color w:val="000000"/>
          <w:sz w:val="24"/>
          <w:szCs w:val="24"/>
        </w:rPr>
        <w:t>Συμπερασματικά</w:t>
      </w:r>
      <w:r w:rsidRPr="00AF6B85">
        <w:rPr>
          <w:rFonts w:ascii="Times New Roman" w:hAnsi="Times New Roman" w:cs="Times New Roman"/>
          <w:b/>
          <w:iCs/>
          <w:sz w:val="24"/>
          <w:szCs w:val="24"/>
        </w:rPr>
        <w:t xml:space="preserve"> τ</w:t>
      </w:r>
      <w:r w:rsidRPr="00AF6B85">
        <w:rPr>
          <w:rFonts w:ascii="Times New Roman" w:hAnsi="Times New Roman" w:cs="Times New Roman"/>
          <w:bCs/>
          <w:iCs/>
          <w:sz w:val="24"/>
          <w:szCs w:val="24"/>
        </w:rPr>
        <w:t xml:space="preserve">ο δυαδικό μίγμα καφεϊκού και γαλλικού οξέος κατά την προσθήκη του στο εξαιρετικά παρθένο ελαιόλαδο εξακολουθεί να έχει την ικανότητα να δεσμεύει ιόντα μετάλλου. </w:t>
      </w:r>
      <w:r w:rsidR="00AF6B85" w:rsidRPr="00AF6B85">
        <w:rPr>
          <w:rFonts w:ascii="Times New Roman" w:hAnsi="Times New Roman" w:cs="Times New Roman"/>
          <w:bCs/>
          <w:iCs/>
          <w:sz w:val="24"/>
          <w:szCs w:val="24"/>
        </w:rPr>
        <w:t>Απουσία μετάλλου παραμένει σταθερό, ωστόσο η παρουσία μετάλλου έχει αποτέλεσμα την επιτάχυνση των αντιδράσεων οξείδωσης του καφεϊκού οξέος σε ο-κινόνες, συγκριτικά με το δυαδικό μίγμα χωρίς το υπόστρωμα του εξαιρετικά παρθένου ελαιολάδου.</w:t>
      </w:r>
    </w:p>
    <w:p w:rsidR="00746B62" w:rsidRPr="005B028A" w:rsidRDefault="00746B62" w:rsidP="005B028A">
      <w:pPr>
        <w:jc w:val="both"/>
        <w:rPr>
          <w:rFonts w:ascii="Times New Roman" w:eastAsia="Georgia" w:hAnsi="Times New Roman" w:cs="Times New Roman"/>
          <w:noProof/>
          <w:color w:val="1F1F1F"/>
          <w:sz w:val="24"/>
          <w:szCs w:val="24"/>
        </w:rPr>
      </w:pPr>
    </w:p>
    <w:p w:rsidR="00746B62" w:rsidRPr="005E21AB" w:rsidRDefault="00746B62" w:rsidP="00CF4B45">
      <w:pPr>
        <w:rPr>
          <w:rFonts w:ascii="Times New Roman" w:eastAsia="Georgia" w:hAnsi="Times New Roman" w:cs="Times New Roman"/>
          <w:noProof/>
          <w:color w:val="1F1F1F"/>
          <w:sz w:val="24"/>
          <w:szCs w:val="24"/>
        </w:rPr>
      </w:pPr>
    </w:p>
    <w:p w:rsidR="00746B62" w:rsidRPr="005E21AB" w:rsidRDefault="00746B62" w:rsidP="00CF4B45">
      <w:pPr>
        <w:rPr>
          <w:rFonts w:ascii="Times New Roman" w:eastAsia="Georgia" w:hAnsi="Times New Roman" w:cs="Times New Roman"/>
          <w:noProof/>
          <w:color w:val="1F1F1F"/>
          <w:sz w:val="24"/>
          <w:szCs w:val="24"/>
        </w:rPr>
      </w:pPr>
    </w:p>
    <w:p w:rsidR="00746B62" w:rsidRPr="005E21AB" w:rsidRDefault="00746B62" w:rsidP="00CF4B45">
      <w:pPr>
        <w:rPr>
          <w:rFonts w:ascii="Times New Roman" w:eastAsia="Georgia" w:hAnsi="Times New Roman" w:cs="Times New Roman"/>
          <w:noProof/>
          <w:color w:val="1F1F1F"/>
          <w:sz w:val="24"/>
          <w:szCs w:val="24"/>
        </w:rPr>
      </w:pPr>
    </w:p>
    <w:p w:rsidR="00746B62" w:rsidRPr="005E21AB" w:rsidRDefault="00746B62" w:rsidP="00CF4B45">
      <w:pPr>
        <w:rPr>
          <w:rFonts w:ascii="Times New Roman" w:eastAsia="Georgia" w:hAnsi="Times New Roman" w:cs="Times New Roman"/>
          <w:noProof/>
          <w:color w:val="1F1F1F"/>
          <w:sz w:val="24"/>
          <w:szCs w:val="24"/>
        </w:rPr>
      </w:pPr>
    </w:p>
    <w:p w:rsidR="005B028A" w:rsidRDefault="005B028A">
      <w:pPr>
        <w:rPr>
          <w:rFonts w:ascii="Times New Roman" w:eastAsia="Georgia" w:hAnsi="Times New Roman" w:cs="Times New Roman"/>
          <w:color w:val="1F1F1F"/>
          <w:sz w:val="24"/>
          <w:szCs w:val="24"/>
        </w:rPr>
      </w:pPr>
      <w:r>
        <w:rPr>
          <w:rFonts w:ascii="Times New Roman" w:eastAsia="Georgia" w:hAnsi="Times New Roman" w:cs="Times New Roman"/>
          <w:color w:val="1F1F1F"/>
          <w:sz w:val="24"/>
          <w:szCs w:val="24"/>
        </w:rPr>
        <w:br w:type="page"/>
      </w:r>
    </w:p>
    <w:p w:rsidR="00A42109" w:rsidRPr="005E21AB" w:rsidRDefault="00A42109" w:rsidP="00CF4B45">
      <w:pPr>
        <w:rPr>
          <w:rFonts w:ascii="Times New Roman" w:eastAsia="Georgia" w:hAnsi="Times New Roman" w:cs="Times New Roman"/>
          <w:color w:val="1F1F1F"/>
          <w:sz w:val="24"/>
          <w:szCs w:val="24"/>
        </w:rPr>
      </w:pPr>
    </w:p>
    <w:bookmarkStart w:id="172" w:name="_Toc169538663" w:displacedByCustomXml="next"/>
    <w:sdt>
      <w:sdtPr>
        <w:rPr>
          <w:rFonts w:ascii="Times New Roman" w:hAnsi="Times New Roman" w:cs="Times New Roman"/>
          <w:b w:val="0"/>
          <w:sz w:val="22"/>
          <w:szCs w:val="22"/>
        </w:rPr>
        <w:id w:val="1577013726"/>
        <w:docPartObj>
          <w:docPartGallery w:val="Bibliographies"/>
          <w:docPartUnique/>
        </w:docPartObj>
      </w:sdtPr>
      <w:sdtContent>
        <w:bookmarkStart w:id="173" w:name="_Toc170659686" w:displacedByCustomXml="prev"/>
        <w:p w:rsidR="00DF5966" w:rsidRPr="00745291" w:rsidRDefault="00DF5966">
          <w:pPr>
            <w:pStyle w:val="1"/>
            <w:rPr>
              <w:rFonts w:ascii="Times New Roman" w:hAnsi="Times New Roman" w:cs="Times New Roman"/>
            </w:rPr>
          </w:pPr>
          <w:r w:rsidRPr="00745291">
            <w:rPr>
              <w:rFonts w:ascii="Times New Roman" w:hAnsi="Times New Roman" w:cs="Times New Roman"/>
            </w:rPr>
            <w:t>ΒΙΒΛΙΟΓΡΑΦΙΑ</w:t>
          </w:r>
          <w:bookmarkEnd w:id="172"/>
          <w:bookmarkEnd w:id="173"/>
        </w:p>
        <w:sdt>
          <w:sdtPr>
            <w:rPr>
              <w:rFonts w:ascii="Times New Roman" w:hAnsi="Times New Roman" w:cs="Times New Roman"/>
            </w:rPr>
            <w:id w:val="111145805"/>
            <w:bibliography/>
          </w:sdtPr>
          <w:sdtContent>
            <w:p w:rsidR="00833F32" w:rsidRDefault="00C75A09" w:rsidP="00AA739C">
              <w:pPr>
                <w:jc w:val="both"/>
                <w:rPr>
                  <w:noProof/>
                </w:rPr>
              </w:pPr>
              <w:r w:rsidRPr="00745291">
                <w:rPr>
                  <w:rFonts w:ascii="Times New Roman" w:hAnsi="Times New Roman" w:cs="Times New Roman"/>
                  <w:sz w:val="24"/>
                  <w:szCs w:val="24"/>
                </w:rPr>
                <w:fldChar w:fldCharType="begin"/>
              </w:r>
              <w:r w:rsidR="00DF5966" w:rsidRPr="00745291">
                <w:rPr>
                  <w:rFonts w:ascii="Times New Roman" w:hAnsi="Times New Roman" w:cs="Times New Roman"/>
                  <w:sz w:val="24"/>
                  <w:szCs w:val="24"/>
                </w:rPr>
                <w:instrText>BIBLIOGRAPHY</w:instrText>
              </w:r>
              <w:r w:rsidRPr="00745291">
                <w:rPr>
                  <w:rFonts w:ascii="Times New Roman" w:hAnsi="Times New Roman" w:cs="Times New Roman"/>
                  <w:sz w:val="24"/>
                  <w:szCs w:val="24"/>
                </w:rPr>
                <w:fldChar w:fldCharType="separate"/>
              </w:r>
            </w:p>
            <w:tbl>
              <w:tblPr>
                <w:tblW w:w="5000" w:type="pct"/>
                <w:tblCellSpacing w:w="15" w:type="dxa"/>
                <w:tblCellMar>
                  <w:top w:w="15" w:type="dxa"/>
                  <w:left w:w="15" w:type="dxa"/>
                  <w:bottom w:w="15" w:type="dxa"/>
                  <w:right w:w="15" w:type="dxa"/>
                </w:tblCellMar>
                <w:tblLook w:val="04A0"/>
              </w:tblPr>
              <w:tblGrid>
                <w:gridCol w:w="327"/>
                <w:gridCol w:w="8069"/>
              </w:tblGrid>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Y. Zeng, W. Zhou, J. Yu, K. Wang, Z. Hu </w:t>
                    </w:r>
                    <w:r>
                      <w:rPr>
                        <w:noProof/>
                      </w:rPr>
                      <w:t>και</w:t>
                    </w:r>
                    <w:r w:rsidRPr="00833F32">
                      <w:rPr>
                        <w:noProof/>
                        <w:lang w:val="en-US"/>
                      </w:rPr>
                      <w:t xml:space="preserve"> X. Liu, «By-Products of Fruit and Vegetables: Antioxidant Properties of Extractable and Non-Extractable Phenolic Compounds,» </w:t>
                    </w:r>
                    <w:r w:rsidRPr="00833F32">
                      <w:rPr>
                        <w:i/>
                        <w:iCs/>
                        <w:noProof/>
                        <w:lang w:val="en-US"/>
                      </w:rPr>
                      <w:t xml:space="preserve">Antioxidants, </w:t>
                    </w:r>
                    <w:r w:rsidRPr="00833F32">
                      <w:rPr>
                        <w:noProof/>
                        <w:lang w:val="en-US"/>
                      </w:rPr>
                      <w:t xml:space="preserve">January 2023.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Lin, M. Xiao, J. Zhao, Z. Li, X. L. Li, B. Xing, Maozhu Kong, Liangyu Li, Qing Zhang, Yaowen Liu, Hong Chen, Wen Qin, Hejun Wu </w:t>
                    </w:r>
                    <w:r>
                      <w:rPr>
                        <w:noProof/>
                      </w:rPr>
                      <w:t>και</w:t>
                    </w:r>
                    <w:r w:rsidRPr="00833F32">
                      <w:rPr>
                        <w:noProof/>
                        <w:lang w:val="en-US"/>
                      </w:rPr>
                      <w:t xml:space="preserve"> Saiyan Chen, «An Overview of Plant Phenolic Compounds and Their Importance in Human Nutrition and Management of Type 2 Diabetes,» </w:t>
                    </w:r>
                    <w:r w:rsidRPr="00833F32">
                      <w:rPr>
                        <w:i/>
                        <w:iCs/>
                        <w:noProof/>
                        <w:lang w:val="en-US"/>
                      </w:rPr>
                      <w:t xml:space="preserve">Molecules, </w:t>
                    </w:r>
                    <w:r w:rsidRPr="00833F32">
                      <w:rPr>
                        <w:noProof/>
                        <w:lang w:val="en-US"/>
                      </w:rPr>
                      <w:t xml:space="preserve">2016.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H.P. Vasantha Rupasinghe, Sandhya V.G. Nair </w:t>
                    </w:r>
                    <w:r>
                      <w:rPr>
                        <w:noProof/>
                      </w:rPr>
                      <w:t>και</w:t>
                    </w:r>
                    <w:r w:rsidRPr="00833F32">
                      <w:rPr>
                        <w:noProof/>
                        <w:lang w:val="en-US"/>
                      </w:rPr>
                      <w:t xml:space="preserve"> Robin A. Robinson, «Chapter 8 - Chemopreventive Properties of Fruit Phenolic Compounds and Their Possible Mode of Actions,» </w:t>
                    </w:r>
                    <w:r>
                      <w:rPr>
                        <w:noProof/>
                      </w:rPr>
                      <w:t>σε</w:t>
                    </w:r>
                    <w:r w:rsidRPr="00833F32">
                      <w:rPr>
                        <w:noProof/>
                        <w:lang w:val="en-US"/>
                      </w:rPr>
                      <w:t xml:space="preserve"> </w:t>
                    </w:r>
                    <w:r w:rsidRPr="00833F32">
                      <w:rPr>
                        <w:i/>
                        <w:iCs/>
                        <w:noProof/>
                        <w:lang w:val="en-US"/>
                      </w:rPr>
                      <w:t>Studies in Natural Products Chemistry</w:t>
                    </w:r>
                    <w:r w:rsidRPr="00833F32">
                      <w:rPr>
                        <w:noProof/>
                        <w:lang w:val="en-US"/>
                      </w:rPr>
                      <w:t xml:space="preserve">, Canada, 2014.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 Nisar, «Medicinal Plants and Phenolic Compounds,» </w:t>
                    </w:r>
                    <w:r>
                      <w:rPr>
                        <w:noProof/>
                      </w:rPr>
                      <w:t>σε</w:t>
                    </w:r>
                    <w:r w:rsidRPr="00833F32">
                      <w:rPr>
                        <w:noProof/>
                        <w:lang w:val="en-US"/>
                      </w:rPr>
                      <w:t xml:space="preserve"> </w:t>
                    </w:r>
                    <w:r w:rsidRPr="00833F32">
                      <w:rPr>
                        <w:i/>
                        <w:iCs/>
                        <w:noProof/>
                        <w:lang w:val="en-US"/>
                      </w:rPr>
                      <w:t>Phenolic Compounds - Chemistry, Synthesis, Diversity, Non-Conventional Industrial, Pharmaceutical and Therapeutic Applications</w:t>
                    </w:r>
                    <w:r w:rsidRPr="00833F32">
                      <w:rPr>
                        <w:noProof/>
                        <w:lang w:val="en-US"/>
                      </w:rPr>
                      <w:t xml:space="preserve">, InTech Open, 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 H. A. Mamari, «Phenolic Compounds: Classification, Chemistry, and Updated Techniques of Analysis and Synthesis,» </w:t>
                    </w:r>
                    <w:r>
                      <w:rPr>
                        <w:noProof/>
                      </w:rPr>
                      <w:t>σε</w:t>
                    </w:r>
                    <w:r w:rsidRPr="00833F32">
                      <w:rPr>
                        <w:noProof/>
                        <w:lang w:val="en-US"/>
                      </w:rPr>
                      <w:t xml:space="preserve"> </w:t>
                    </w:r>
                    <w:r w:rsidRPr="00833F32">
                      <w:rPr>
                        <w:i/>
                        <w:iCs/>
                        <w:noProof/>
                        <w:lang w:val="en-US"/>
                      </w:rPr>
                      <w:t>Phenolic Compounds - Chemistry, Synthesis, Diversity, Non-Conventional Industrial, Pharmaceutical and Therapeutic Applications</w:t>
                    </w:r>
                    <w:r w:rsidRPr="00833F32">
                      <w:rPr>
                        <w:noProof/>
                        <w:lang w:val="en-US"/>
                      </w:rPr>
                      <w:t xml:space="preserve">, InTech Open,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Asma Nisar, «Medicinal Plants and Phenolic Compounds,» </w:t>
                    </w:r>
                    <w:r>
                      <w:rPr>
                        <w:noProof/>
                      </w:rPr>
                      <w:t>σε</w:t>
                    </w:r>
                    <w:r w:rsidRPr="00833F32">
                      <w:rPr>
                        <w:noProof/>
                        <w:lang w:val="en-US"/>
                      </w:rPr>
                      <w:t xml:space="preserve"> </w:t>
                    </w:r>
                    <w:r w:rsidRPr="00833F32">
                      <w:rPr>
                        <w:i/>
                        <w:iCs/>
                        <w:noProof/>
                        <w:lang w:val="en-US"/>
                      </w:rPr>
                      <w:t>Phenolic Compounds - Chemistry, Synthesis, Diversity, Non-Conventional Industrial, Pharmaceutical and Therapeutic Applications</w:t>
                    </w:r>
                    <w:r w:rsidRPr="00833F32">
                      <w:rPr>
                        <w:noProof/>
                        <w:lang w:val="en-US"/>
                      </w:rPr>
                      <w:t xml:space="preserve">, InTech Open,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Derong Lin, Mengshi Xiao, Jingjing Zhao, Zhuohao Li, Baoshan Xing, Xindan Li, Maozhu Kong, Liangyu Li, Qing Zhang, Yaowen Liu </w:t>
                    </w:r>
                    <w:r>
                      <w:rPr>
                        <w:noProof/>
                      </w:rPr>
                      <w:t>και</w:t>
                    </w:r>
                    <w:r w:rsidRPr="00833F32">
                      <w:rPr>
                        <w:noProof/>
                        <w:lang w:val="en-US"/>
                      </w:rPr>
                      <w:t xml:space="preserve"> Hong Chen, «An Overview of Plant Phenolic Compounds and Their Importance in Human Nutrition and Management of Type 2 Diabetes,» </w:t>
                    </w:r>
                    <w:r w:rsidRPr="00833F32">
                      <w:rPr>
                        <w:i/>
                        <w:iCs/>
                        <w:noProof/>
                        <w:lang w:val="en-US"/>
                      </w:rPr>
                      <w:t xml:space="preserve">Molecules, </w:t>
                    </w:r>
                    <w:r w:rsidRPr="00833F32">
                      <w:rPr>
                        <w:noProof/>
                        <w:lang w:val="en-US"/>
                      </w:rPr>
                      <w:t xml:space="preserve">2016.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Dimitrios Tsimogiannis </w:t>
                    </w:r>
                    <w:r>
                      <w:rPr>
                        <w:noProof/>
                      </w:rPr>
                      <w:t>και</w:t>
                    </w:r>
                    <w:r w:rsidRPr="00833F32">
                      <w:rPr>
                        <w:noProof/>
                        <w:lang w:val="en-US"/>
                      </w:rPr>
                      <w:t xml:space="preserve"> Vassiliki Oreopoulou, «Classification of Phenolic Compounds in Plants,» </w:t>
                    </w:r>
                    <w:r>
                      <w:rPr>
                        <w:noProof/>
                      </w:rPr>
                      <w:t>σε</w:t>
                    </w:r>
                    <w:r w:rsidRPr="00833F32">
                      <w:rPr>
                        <w:noProof/>
                        <w:lang w:val="en-US"/>
                      </w:rPr>
                      <w:t xml:space="preserve"> </w:t>
                    </w:r>
                    <w:r w:rsidRPr="00833F32">
                      <w:rPr>
                        <w:i/>
                        <w:iCs/>
                        <w:noProof/>
                        <w:lang w:val="en-US"/>
                      </w:rPr>
                      <w:t>Polyphenols in Plants (Second Edition)</w:t>
                    </w:r>
                    <w:r w:rsidRPr="00833F32">
                      <w:rPr>
                        <w:noProof/>
                        <w:lang w:val="en-US"/>
                      </w:rPr>
                      <w:t xml:space="preserve">, Academic Press,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 H. A. Mamari, «Phenolic Compounds: Classification, Chemistry, and Updated Techniques of Analysis and Synthesis,» </w:t>
                    </w:r>
                    <w:r>
                      <w:rPr>
                        <w:noProof/>
                      </w:rPr>
                      <w:t>σε</w:t>
                    </w:r>
                    <w:r w:rsidRPr="00833F32">
                      <w:rPr>
                        <w:noProof/>
                        <w:lang w:val="en-US"/>
                      </w:rPr>
                      <w:t xml:space="preserve"> </w:t>
                    </w:r>
                    <w:r w:rsidRPr="00833F32">
                      <w:rPr>
                        <w:i/>
                        <w:iCs/>
                        <w:noProof/>
                        <w:lang w:val="en-US"/>
                      </w:rPr>
                      <w:t>Phenolic Compounds - Chemistry, Synthesis, Diversity, Non-Conventional Industrial, Pharmaceutical and Therapeutic Applications</w:t>
                    </w:r>
                    <w:r w:rsidRPr="00833F32">
                      <w:rPr>
                        <w:noProof/>
                        <w:lang w:val="en-US"/>
                      </w:rPr>
                      <w:t xml:space="preserve">, InTech Open,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[10]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Mayela Govea-Salas, Ana M. Rivas-Estilla, Juan Ascacio-Valdés , Alejandro Zugasti-Cruz, Raul Rodríguez-Herrera, Ruth Belmares-Cerda </w:t>
                    </w:r>
                    <w:r>
                      <w:rPr>
                        <w:noProof/>
                      </w:rPr>
                      <w:t>και</w:t>
                    </w:r>
                    <w:r w:rsidRPr="00833F32">
                      <w:rPr>
                        <w:noProof/>
                        <w:lang w:val="en-US"/>
                      </w:rPr>
                      <w:t xml:space="preserve"> Jesus Morlett-Chávez, «Chapter 26 - Gallic Acid as a Putative Antioxidant in Usage Against Liver Disease,» </w:t>
                    </w:r>
                    <w:r>
                      <w:rPr>
                        <w:noProof/>
                      </w:rPr>
                      <w:t>σε</w:t>
                    </w:r>
                    <w:r w:rsidRPr="00833F32">
                      <w:rPr>
                        <w:noProof/>
                        <w:lang w:val="en-US"/>
                      </w:rPr>
                      <w:t xml:space="preserve"> </w:t>
                    </w:r>
                    <w:r w:rsidRPr="00833F32">
                      <w:rPr>
                        <w:i/>
                        <w:iCs/>
                        <w:noProof/>
                        <w:lang w:val="en-US"/>
                      </w:rPr>
                      <w:t>The Liver- Oxidative Stress and Dietary Antioxidants</w:t>
                    </w:r>
                    <w:r w:rsidRPr="00833F32">
                      <w:rPr>
                        <w:noProof/>
                        <w:lang w:val="en-US"/>
                      </w:rPr>
                      <w:t xml:space="preserve">, Academic Press, 2018.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Elaine Cruz Rosas , Luana Barbosa Correa </w:t>
                    </w:r>
                    <w:r>
                      <w:rPr>
                        <w:noProof/>
                      </w:rPr>
                      <w:t>και</w:t>
                    </w:r>
                    <w:r w:rsidRPr="00833F32">
                      <w:rPr>
                        <w:noProof/>
                        <w:lang w:val="en-US"/>
                      </w:rPr>
                      <w:t xml:space="preserve"> Maria das Graças Henriques, «Chapter 28 - Antiinflammatory Properties of Schinus terebinthifolius and Its Use in Arthritic Conditions,» </w:t>
                    </w:r>
                    <w:r>
                      <w:rPr>
                        <w:noProof/>
                      </w:rPr>
                      <w:t>σε</w:t>
                    </w:r>
                    <w:r w:rsidRPr="00833F32">
                      <w:rPr>
                        <w:noProof/>
                        <w:lang w:val="en-US"/>
                      </w:rPr>
                      <w:t xml:space="preserve"> </w:t>
                    </w:r>
                    <w:r w:rsidRPr="00833F32">
                      <w:rPr>
                        <w:i/>
                        <w:iCs/>
                        <w:noProof/>
                        <w:lang w:val="en-US"/>
                      </w:rPr>
                      <w:t>Bioactive Food as Dietary Interventions for Arthritis and Related Inflammatory Diseases (Second Edition)</w:t>
                    </w:r>
                    <w:r w:rsidRPr="00833F32">
                      <w:rPr>
                        <w:noProof/>
                        <w:lang w:val="en-US"/>
                      </w:rPr>
                      <w:t xml:space="preserve">, Academic Press,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Ochuko L. Erukainure, Olakunle Sanni </w:t>
                    </w:r>
                    <w:r>
                      <w:rPr>
                        <w:noProof/>
                      </w:rPr>
                      <w:t>και</w:t>
                    </w:r>
                    <w:r w:rsidRPr="00833F32">
                      <w:rPr>
                        <w:noProof/>
                        <w:lang w:val="en-US"/>
                      </w:rPr>
                      <w:t xml:space="preserve"> Md. Shahidul Islam, «Chapter 6 - Clerodendrum volubile: Phenolics and Applications to Health,» </w:t>
                    </w:r>
                    <w:r>
                      <w:rPr>
                        <w:noProof/>
                      </w:rPr>
                      <w:t>σε</w:t>
                    </w:r>
                    <w:r w:rsidRPr="00833F32">
                      <w:rPr>
                        <w:noProof/>
                        <w:lang w:val="en-US"/>
                      </w:rPr>
                      <w:t xml:space="preserve"> </w:t>
                    </w:r>
                    <w:r w:rsidRPr="00833F32">
                      <w:rPr>
                        <w:i/>
                        <w:iCs/>
                        <w:noProof/>
                        <w:lang w:val="en-US"/>
                      </w:rPr>
                      <w:t>Polyphenols: Mechanisms of Action in Human Health and Disease (Second Edition)</w:t>
                    </w:r>
                    <w:r w:rsidRPr="00833F32">
                      <w:rPr>
                        <w:noProof/>
                        <w:lang w:val="en-US"/>
                      </w:rPr>
                      <w:t xml:space="preserve">, Academic Press, 2018. </w:t>
                    </w:r>
                  </w:p>
                </w:tc>
              </w:tr>
              <w:tr w:rsidR="00833F32">
                <w:trPr>
                  <w:tblCellSpacing w:w="15" w:type="dxa"/>
                </w:trPr>
                <w:tc>
                  <w:tcPr>
                    <w:tcW w:w="50" w:type="pct"/>
                    <w:hideMark/>
                  </w:tcPr>
                  <w:p w:rsidR="00833F32" w:rsidRDefault="00833F32">
                    <w:pPr>
                      <w:pStyle w:val="a9"/>
                      <w:rPr>
                        <w:rFonts w:eastAsiaTheme="minorEastAsia"/>
                        <w:noProof/>
                      </w:rPr>
                    </w:pPr>
                    <w:r>
                      <w:rPr>
                        <w:noProof/>
                      </w:rPr>
                      <w:t xml:space="preserve">[13] </w:t>
                    </w:r>
                  </w:p>
                </w:tc>
                <w:tc>
                  <w:tcPr>
                    <w:tcW w:w="0" w:type="auto"/>
                    <w:hideMark/>
                  </w:tcPr>
                  <w:p w:rsidR="00833F32" w:rsidRDefault="00833F32">
                    <w:pPr>
                      <w:pStyle w:val="a9"/>
                      <w:rPr>
                        <w:rFonts w:eastAsiaTheme="minorEastAsia"/>
                        <w:noProof/>
                      </w:rPr>
                    </w:pPr>
                    <w:r>
                      <w:rPr>
                        <w:noProof/>
                      </w:rPr>
                      <w:t>Θανάσης Βαλαβανίδης και Κωνσταντίνος Ευσταθίου, «http://195.134.76.37,» Μάρτιος 2007. [Ηλεκτρονικό]. Available: http://195.134.76.37/chemicals/chem_oleuropein.htm.</w:t>
                    </w:r>
                  </w:p>
                </w:tc>
              </w:tr>
              <w:tr w:rsidR="00833F32">
                <w:trPr>
                  <w:tblCellSpacing w:w="15" w:type="dxa"/>
                </w:trPr>
                <w:tc>
                  <w:tcPr>
                    <w:tcW w:w="50" w:type="pct"/>
                    <w:hideMark/>
                  </w:tcPr>
                  <w:p w:rsidR="00833F32" w:rsidRDefault="00833F32">
                    <w:pPr>
                      <w:pStyle w:val="a9"/>
                      <w:rPr>
                        <w:rFonts w:eastAsiaTheme="minorEastAsia"/>
                        <w:noProof/>
                      </w:rPr>
                    </w:pPr>
                    <w:r>
                      <w:rPr>
                        <w:noProof/>
                      </w:rPr>
                      <w:t xml:space="preserve">[14] </w:t>
                    </w:r>
                  </w:p>
                </w:tc>
                <w:tc>
                  <w:tcPr>
                    <w:tcW w:w="0" w:type="auto"/>
                    <w:hideMark/>
                  </w:tcPr>
                  <w:p w:rsidR="00833F32" w:rsidRDefault="00833F32">
                    <w:pPr>
                      <w:pStyle w:val="a9"/>
                      <w:rPr>
                        <w:rFonts w:eastAsiaTheme="minorEastAsia"/>
                        <w:noProof/>
                      </w:rPr>
                    </w:pPr>
                    <w:r>
                      <w:rPr>
                        <w:noProof/>
                      </w:rPr>
                      <w:t>Π. Ζαχάρης, «Αξιολόγηση Μεσσηνιακού Ελαιόλαδου».</w:t>
                    </w:r>
                    <w:r>
                      <w:rPr>
                        <w:i/>
                        <w:iCs/>
                        <w:noProof/>
                      </w:rPr>
                      <w:t>Πτυχιακή Εργασία-Χαροκόπειο Πανεπιστήμιο.</w:t>
                    </w:r>
                    <w:r>
                      <w:rPr>
                        <w:noProof/>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Chiara Nediani, Ruzzolini Jessica, Annalisa Romani </w:t>
                    </w:r>
                    <w:r>
                      <w:rPr>
                        <w:noProof/>
                      </w:rPr>
                      <w:t>και</w:t>
                    </w:r>
                    <w:r w:rsidRPr="00833F32">
                      <w:rPr>
                        <w:noProof/>
                        <w:lang w:val="en-US"/>
                      </w:rPr>
                      <w:t xml:space="preserve"> Lido Calorini, «Oleuropein, a Bioactive Compound from Olea europaea L., as a Potential Preventive and Therapeutic Agent in Non-Communicable Diseases,» </w:t>
                    </w:r>
                    <w:r w:rsidRPr="00833F32">
                      <w:rPr>
                        <w:i/>
                        <w:iCs/>
                        <w:noProof/>
                        <w:lang w:val="en-US"/>
                      </w:rPr>
                      <w:t xml:space="preserve">Antioxidants, </w:t>
                    </w:r>
                    <w:r w:rsidRPr="00833F32">
                      <w:rPr>
                        <w:noProof/>
                        <w:lang w:val="en-US"/>
                      </w:rPr>
                      <w:t xml:space="preserve">November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Nela Pavlíková, «Caffeic Acid and Diseases—Mechanisms of Action,» </w:t>
                    </w:r>
                    <w:r w:rsidRPr="00833F32">
                      <w:rPr>
                        <w:i/>
                        <w:iCs/>
                        <w:noProof/>
                        <w:lang w:val="en-US"/>
                      </w:rPr>
                      <w:t xml:space="preserve">International Journal of Molecular Sciences, </w:t>
                    </w:r>
                    <w:r w:rsidRPr="00833F32">
                      <w:rPr>
                        <w:noProof/>
                        <w:lang w:val="en-US"/>
                      </w:rPr>
                      <w:t xml:space="preserve">2023.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Genevieve Dable, Verma Tulika , Vaibhav Jain , Keshav Maheshwari , Douglas Daison Brakad , Parwani Nishit Naresh </w:t>
                    </w:r>
                    <w:r>
                      <w:rPr>
                        <w:noProof/>
                      </w:rPr>
                      <w:t>και</w:t>
                    </w:r>
                    <w:r w:rsidRPr="00833F32">
                      <w:rPr>
                        <w:noProof/>
                        <w:lang w:val="en-US"/>
                      </w:rPr>
                      <w:t xml:space="preserve"> Selvam Suruthimeenakshi, «11 - Bioactive compounds of nutrigenomic importance,» </w:t>
                    </w:r>
                    <w:r>
                      <w:rPr>
                        <w:noProof/>
                      </w:rPr>
                      <w:t>σε</w:t>
                    </w:r>
                    <w:r w:rsidRPr="00833F32">
                      <w:rPr>
                        <w:noProof/>
                        <w:lang w:val="en-US"/>
                      </w:rPr>
                      <w:t xml:space="preserve"> </w:t>
                    </w:r>
                    <w:r w:rsidRPr="00833F32">
                      <w:rPr>
                        <w:i/>
                        <w:iCs/>
                        <w:noProof/>
                        <w:lang w:val="en-US"/>
                      </w:rPr>
                      <w:t>Role of Nutrigenomics in Modern-day Healthcare and Drug Discovery</w:t>
                    </w:r>
                    <w:r w:rsidRPr="00833F32">
                      <w:rPr>
                        <w:noProof/>
                        <w:lang w:val="en-US"/>
                      </w:rPr>
                      <w:t xml:space="preserve">, Elsevier, 2023.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Henrique Silva </w:t>
                    </w:r>
                    <w:r>
                      <w:rPr>
                        <w:noProof/>
                      </w:rPr>
                      <w:t>και</w:t>
                    </w:r>
                    <w:r w:rsidRPr="00833F32">
                      <w:rPr>
                        <w:noProof/>
                        <w:lang w:val="en-US"/>
                      </w:rPr>
                      <w:t xml:space="preserve"> Nuno Miguel F. Lopes, «Cardiovascular Effects of Caffeic Acid and Its Derivatives: A Comprehensive Review,» </w:t>
                    </w:r>
                    <w:r w:rsidRPr="00833F32">
                      <w:rPr>
                        <w:i/>
                        <w:iCs/>
                        <w:noProof/>
                        <w:lang w:val="en-US"/>
                      </w:rPr>
                      <w:t xml:space="preserve">Frontiers in Physiology, </w:t>
                    </w:r>
                    <w:r w:rsidRPr="00833F32">
                      <w:rPr>
                        <w:noProof/>
                        <w:lang w:val="en-US"/>
                      </w:rPr>
                      <w:t xml:space="preserve">November 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[19]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Manzar Alam, Ghulam Md Ashraf, Kayenat Sheikh, Anish Khan, Sabeeha Ali, Meraj Ansari, Mohd Adnan, Visweswara Rao Pasupuleti </w:t>
                    </w:r>
                    <w:r>
                      <w:rPr>
                        <w:noProof/>
                      </w:rPr>
                      <w:t>και</w:t>
                    </w:r>
                    <w:r w:rsidRPr="00833F32">
                      <w:rPr>
                        <w:noProof/>
                        <w:lang w:val="en-US"/>
                      </w:rPr>
                      <w:t xml:space="preserve"> Imtaiyaz Hassan, «Potential Therapeutic Implications of Caffeic Acid in Cancer Signaling: Past, Present, and Future,» </w:t>
                    </w:r>
                    <w:r w:rsidRPr="00833F32">
                      <w:rPr>
                        <w:i/>
                        <w:iCs/>
                        <w:noProof/>
                        <w:lang w:val="en-US"/>
                      </w:rPr>
                      <w:t xml:space="preserve">Frontiers in Pharmacology, </w:t>
                    </w:r>
                    <w:r w:rsidRPr="00833F32">
                      <w:rPr>
                        <w:noProof/>
                        <w:lang w:val="en-US"/>
                      </w:rPr>
                      <w:t xml:space="preserve">March 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Kaio Murilo Monteiro Espíndola, Roseane Guimarães Ferreira, Luis Eduardo Mosquera Narvaez, Amanda Caroline Rocha Silva Rosario, Agnes Hanna Machado da Silva, Ana Gabrielle Bispo Silva, Ana Paula Oliveira Vieira </w:t>
                    </w:r>
                    <w:r>
                      <w:rPr>
                        <w:noProof/>
                      </w:rPr>
                      <w:t>και</w:t>
                    </w:r>
                    <w:r w:rsidRPr="00833F32">
                      <w:rPr>
                        <w:noProof/>
                        <w:lang w:val="en-US"/>
                      </w:rPr>
                      <w:t xml:space="preserve"> Marta Chagas Monteiro, «Chemical and Pharmacological Aspects of Caffeic Acid and Its Activity in Hepatocarcinoma,» </w:t>
                    </w:r>
                    <w:r w:rsidRPr="00833F32">
                      <w:rPr>
                        <w:i/>
                        <w:iCs/>
                        <w:noProof/>
                        <w:lang w:val="en-US"/>
                      </w:rPr>
                      <w:t xml:space="preserve">Frontiers in Oncology, </w:t>
                    </w:r>
                    <w:r w:rsidRPr="00833F32">
                      <w:rPr>
                        <w:noProof/>
                        <w:lang w:val="en-US"/>
                      </w:rPr>
                      <w:t xml:space="preserve">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[21]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Kaio Murilo Monteiro Espíndola </w:t>
                    </w:r>
                    <w:r>
                      <w:rPr>
                        <w:noProof/>
                      </w:rPr>
                      <w:t>και</w:t>
                    </w:r>
                    <w:r w:rsidRPr="00833F32">
                      <w:rPr>
                        <w:noProof/>
                        <w:lang w:val="en-US"/>
                      </w:rPr>
                      <w:t xml:space="preserve"> Roseane Guimarães Ferreira, «Chemical and Pharmacological Aspects of Caffeic Acid and Its Activity in Hepatocarcinoma,» </w:t>
                    </w:r>
                    <w:r w:rsidRPr="00833F32">
                      <w:rPr>
                        <w:i/>
                        <w:iCs/>
                        <w:noProof/>
                        <w:lang w:val="en-US"/>
                      </w:rPr>
                      <w:t xml:space="preserve">Frontiers in oncology, </w:t>
                    </w:r>
                    <w:r w:rsidRPr="00833F32">
                      <w:rPr>
                        <w:noProof/>
                        <w:lang w:val="en-US"/>
                      </w:rPr>
                      <w:t xml:space="preserve">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Manzar Alam, Ghulam Md Ashraf, Kayenat Sheikh, Anish Khan </w:t>
                    </w:r>
                    <w:r>
                      <w:rPr>
                        <w:noProof/>
                      </w:rPr>
                      <w:t>και</w:t>
                    </w:r>
                    <w:r w:rsidRPr="00833F32">
                      <w:rPr>
                        <w:noProof/>
                        <w:lang w:val="en-US"/>
                      </w:rPr>
                      <w:t xml:space="preserve"> Sabeeha Ali, «Potential Therapeutic Implications of Caffeic Acid in Cancer Signaling: Past, Present, and Future,» </w:t>
                    </w:r>
                    <w:r w:rsidRPr="00833F32">
                      <w:rPr>
                        <w:i/>
                        <w:iCs/>
                        <w:noProof/>
                        <w:lang w:val="en-US"/>
                      </w:rPr>
                      <w:t xml:space="preserve">Frontiers in Pharmacology, </w:t>
                    </w:r>
                    <w:r w:rsidRPr="00833F32">
                      <w:rPr>
                        <w:noProof/>
                        <w:lang w:val="en-US"/>
                      </w:rPr>
                      <w:t xml:space="preserve">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Esra Küpeli Akkol, Yasin Genç, Büşra Karpuz, Eduardo Sobarzo-Sánchez </w:t>
                    </w:r>
                    <w:r>
                      <w:rPr>
                        <w:noProof/>
                      </w:rPr>
                      <w:t>και</w:t>
                    </w:r>
                    <w:r w:rsidRPr="00833F32">
                      <w:rPr>
                        <w:noProof/>
                        <w:lang w:val="en-US"/>
                      </w:rPr>
                      <w:t xml:space="preserve"> Raffaele Capasso, «Coumarins and Coumarin-Related Compounds in Pharmacotherapy of Cancer,» </w:t>
                    </w:r>
                    <w:r w:rsidRPr="00833F32">
                      <w:rPr>
                        <w:i/>
                        <w:iCs/>
                        <w:noProof/>
                        <w:lang w:val="en-US"/>
                      </w:rPr>
                      <w:t xml:space="preserve">Cancer's Journal, </w:t>
                    </w:r>
                    <w:r w:rsidRPr="00833F32">
                      <w:rPr>
                        <w:noProof/>
                        <w:lang w:val="en-US"/>
                      </w:rPr>
                      <w:t xml:space="preserve">July 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[24]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Dimitrios Tsimogiannis </w:t>
                    </w:r>
                    <w:r>
                      <w:rPr>
                        <w:noProof/>
                      </w:rPr>
                      <w:t>και</w:t>
                    </w:r>
                    <w:r w:rsidRPr="00833F32">
                      <w:rPr>
                        <w:noProof/>
                        <w:lang w:val="en-US"/>
                      </w:rPr>
                      <w:t xml:space="preserve"> Vassiliki Oreopoulou, «Chapter 16: Classification of Phenolic Compounds,» </w:t>
                    </w:r>
                    <w:r>
                      <w:rPr>
                        <w:noProof/>
                      </w:rPr>
                      <w:t>σε</w:t>
                    </w:r>
                    <w:r w:rsidRPr="00833F32">
                      <w:rPr>
                        <w:noProof/>
                        <w:lang w:val="en-US"/>
                      </w:rPr>
                      <w:t xml:space="preserve"> </w:t>
                    </w:r>
                    <w:r w:rsidRPr="00833F32">
                      <w:rPr>
                        <w:i/>
                        <w:iCs/>
                        <w:noProof/>
                        <w:lang w:val="en-US"/>
                      </w:rPr>
                      <w:t>Polyphenols in Plants (Second Edition)</w:t>
                    </w:r>
                    <w:r w:rsidRPr="00833F32">
                      <w:rPr>
                        <w:noProof/>
                        <w:lang w:val="en-US"/>
                      </w:rPr>
                      <w:t xml:space="preserve">, Academic Press,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 H. A. Mamari, «Phenolic Compounds: Classification, Chemistry, and Updated Techniques of Analysis and Synthesis,» </w:t>
                    </w:r>
                    <w:r>
                      <w:rPr>
                        <w:noProof/>
                      </w:rPr>
                      <w:t>σε</w:t>
                    </w:r>
                    <w:r w:rsidRPr="00833F32">
                      <w:rPr>
                        <w:noProof/>
                        <w:lang w:val="en-US"/>
                      </w:rPr>
                      <w:t xml:space="preserve"> </w:t>
                    </w:r>
                    <w:r w:rsidRPr="00833F32">
                      <w:rPr>
                        <w:i/>
                        <w:iCs/>
                        <w:noProof/>
                        <w:lang w:val="en-US"/>
                      </w:rPr>
                      <w:t>Phenolic Compounds - Chemistry, Synthesis, Diversity, Non-Conventional Industrial, Pharmaceutical and Therapeutic Applications</w:t>
                    </w:r>
                    <w:r w:rsidRPr="00833F32">
                      <w:rPr>
                        <w:noProof/>
                        <w:lang w:val="en-US"/>
                      </w:rPr>
                      <w:t xml:space="preserve">,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B. C. Akinwumi, «Biological Activities of Stilbenoids,» </w:t>
                    </w:r>
                    <w:r w:rsidRPr="00833F32">
                      <w:rPr>
                        <w:i/>
                        <w:iCs/>
                        <w:noProof/>
                        <w:lang w:val="en-US"/>
                      </w:rPr>
                      <w:t xml:space="preserve">International Journal of Molecular Sciences, </w:t>
                    </w:r>
                    <w:r w:rsidRPr="00833F32">
                      <w:rPr>
                        <w:noProof/>
                        <w:lang w:val="en-US"/>
                      </w:rPr>
                      <w:t xml:space="preserve">2018.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Shih-Chang Chien, Yueh-Chen Wu, Zeng-Weng Chen </w:t>
                    </w:r>
                    <w:r>
                      <w:rPr>
                        <w:noProof/>
                      </w:rPr>
                      <w:t>και</w:t>
                    </w:r>
                    <w:r w:rsidRPr="00833F32">
                      <w:rPr>
                        <w:noProof/>
                        <w:lang w:val="en-US"/>
                      </w:rPr>
                      <w:t xml:space="preserve"> Wen-Chin Yang, «Naturally Occurring Anthraquinones: Chemistry and Therapeutic Potential in Autoimmune Diabetes,» </w:t>
                    </w:r>
                    <w:r w:rsidRPr="00833F32">
                      <w:rPr>
                        <w:i/>
                        <w:iCs/>
                        <w:noProof/>
                        <w:lang w:val="en-US"/>
                      </w:rPr>
                      <w:t xml:space="preserve">Hindawi, </w:t>
                    </w:r>
                    <w:r w:rsidRPr="00833F32">
                      <w:rPr>
                        <w:noProof/>
                        <w:lang w:val="en-US"/>
                      </w:rPr>
                      <w:t xml:space="preserve">2015.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Dongpeng Wang, Xian-He Wang, Xiongjie Yu </w:t>
                    </w:r>
                    <w:r>
                      <w:rPr>
                        <w:noProof/>
                      </w:rPr>
                      <w:t>και</w:t>
                    </w:r>
                    <w:r w:rsidRPr="00833F32">
                      <w:rPr>
                        <w:noProof/>
                        <w:lang w:val="en-US"/>
                      </w:rPr>
                      <w:t xml:space="preserve"> Fengjun Cao, «Pharmacokinetics of Anthraquinones from Medicinal Plants,» </w:t>
                    </w:r>
                    <w:r w:rsidRPr="00833F32">
                      <w:rPr>
                        <w:i/>
                        <w:iCs/>
                        <w:noProof/>
                        <w:lang w:val="en-US"/>
                      </w:rPr>
                      <w:t xml:space="preserve">Frontiers in Pharmacology, </w:t>
                    </w:r>
                    <w:r w:rsidRPr="00833F32">
                      <w:rPr>
                        <w:noProof/>
                        <w:lang w:val="en-US"/>
                      </w:rPr>
                      <w:t xml:space="preserve">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[29]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Simpson </w:t>
                    </w:r>
                    <w:r>
                      <w:rPr>
                        <w:noProof/>
                      </w:rPr>
                      <w:t>και</w:t>
                    </w:r>
                    <w:r w:rsidRPr="00833F32">
                      <w:rPr>
                        <w:noProof/>
                        <w:lang w:val="en-US"/>
                      </w:rPr>
                      <w:t xml:space="preserve"> S. Amos, «Chapter 12 - Other Plant Metabolites,» </w:t>
                    </w:r>
                    <w:r>
                      <w:rPr>
                        <w:noProof/>
                      </w:rPr>
                      <w:t>σε</w:t>
                    </w:r>
                    <w:r w:rsidRPr="00833F32">
                      <w:rPr>
                        <w:noProof/>
                        <w:lang w:val="en-US"/>
                      </w:rPr>
                      <w:t xml:space="preserve"> </w:t>
                    </w:r>
                    <w:r w:rsidRPr="00833F32">
                      <w:rPr>
                        <w:i/>
                        <w:iCs/>
                        <w:noProof/>
                        <w:lang w:val="en-US"/>
                      </w:rPr>
                      <w:t>Pharmacognosy</w:t>
                    </w:r>
                    <w:r w:rsidRPr="00833F32">
                      <w:rPr>
                        <w:noProof/>
                        <w:lang w:val="en-US"/>
                      </w:rPr>
                      <w:t xml:space="preserve">, 2017.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Kamal Niaz </w:t>
                    </w:r>
                    <w:r>
                      <w:rPr>
                        <w:noProof/>
                      </w:rPr>
                      <w:t>και</w:t>
                    </w:r>
                    <w:r w:rsidRPr="00833F32">
                      <w:rPr>
                        <w:noProof/>
                        <w:lang w:val="en-US"/>
                      </w:rPr>
                      <w:t xml:space="preserve"> Fazlullah Khan , «Chapter 3 - Analysis of polyphenolics,» </w:t>
                    </w:r>
                    <w:r>
                      <w:rPr>
                        <w:noProof/>
                      </w:rPr>
                      <w:t>σε</w:t>
                    </w:r>
                    <w:r w:rsidRPr="00833F32">
                      <w:rPr>
                        <w:noProof/>
                        <w:lang w:val="en-US"/>
                      </w:rPr>
                      <w:t xml:space="preserve"> </w:t>
                    </w:r>
                    <w:r w:rsidRPr="00833F32">
                      <w:rPr>
                        <w:i/>
                        <w:iCs/>
                        <w:noProof/>
                        <w:lang w:val="en-US"/>
                      </w:rPr>
                      <w:t>Recent Advances in Natural Products Analysis</w:t>
                    </w:r>
                    <w:r w:rsidRPr="00833F32">
                      <w:rPr>
                        <w:noProof/>
                        <w:lang w:val="en-US"/>
                      </w:rPr>
                      <w:t xml:space="preserve">, 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J. A. D. F. G. C.-F. H. M.-G. Joaquín Isac-García, «Chapter 11 - Microscale Experiments,» </w:t>
                    </w:r>
                    <w:r>
                      <w:rPr>
                        <w:noProof/>
                      </w:rPr>
                      <w:t>σε</w:t>
                    </w:r>
                    <w:r w:rsidRPr="00833F32">
                      <w:rPr>
                        <w:noProof/>
                        <w:lang w:val="en-US"/>
                      </w:rPr>
                      <w:t xml:space="preserve"> </w:t>
                    </w:r>
                    <w:r w:rsidRPr="00833F32">
                      <w:rPr>
                        <w:i/>
                        <w:iCs/>
                        <w:noProof/>
                        <w:lang w:val="en-US"/>
                      </w:rPr>
                      <w:t>Experimental Organic Chemistry</w:t>
                    </w:r>
                    <w:r w:rsidRPr="00833F32">
                      <w:rPr>
                        <w:noProof/>
                        <w:lang w:val="en-US"/>
                      </w:rPr>
                      <w:t xml:space="preserve">, 2016. </w:t>
                    </w:r>
                  </w:p>
                </w:tc>
              </w:tr>
              <w:tr w:rsidR="00833F32">
                <w:trPr>
                  <w:tblCellSpacing w:w="15" w:type="dxa"/>
                </w:trPr>
                <w:tc>
                  <w:tcPr>
                    <w:tcW w:w="50" w:type="pct"/>
                    <w:hideMark/>
                  </w:tcPr>
                  <w:p w:rsidR="00833F32" w:rsidRDefault="00833F32">
                    <w:pPr>
                      <w:pStyle w:val="a9"/>
                      <w:rPr>
                        <w:rFonts w:eastAsiaTheme="minorEastAsia"/>
                        <w:noProof/>
                      </w:rPr>
                    </w:pPr>
                    <w:r>
                      <w:rPr>
                        <w:noProof/>
                      </w:rPr>
                      <w:t xml:space="preserve">[32] </w:t>
                    </w:r>
                  </w:p>
                </w:tc>
                <w:tc>
                  <w:tcPr>
                    <w:tcW w:w="0" w:type="auto"/>
                    <w:hideMark/>
                  </w:tcPr>
                  <w:p w:rsidR="00833F32" w:rsidRDefault="00833F32">
                    <w:pPr>
                      <w:pStyle w:val="a9"/>
                      <w:rPr>
                        <w:rFonts w:eastAsiaTheme="minorEastAsia"/>
                        <w:noProof/>
                      </w:rPr>
                    </w:pPr>
                    <w:r w:rsidRPr="00833F32">
                      <w:rPr>
                        <w:noProof/>
                        <w:lang w:val="en-US"/>
                      </w:rPr>
                      <w:t xml:space="preserve">Milena Tzanova , Vasil Atanasov, Zvezdelina Yaneva, Donika Ivanova </w:t>
                    </w:r>
                    <w:r>
                      <w:rPr>
                        <w:noProof/>
                      </w:rPr>
                      <w:t>και</w:t>
                    </w:r>
                    <w:r w:rsidRPr="00833F32">
                      <w:rPr>
                        <w:noProof/>
                        <w:lang w:val="en-US"/>
                      </w:rPr>
                      <w:t xml:space="preserve"> Toncho Dinev, «Flavonoids—Classification and Natural Sources,» </w:t>
                    </w:r>
                    <w:r>
                      <w:rPr>
                        <w:noProof/>
                      </w:rPr>
                      <w:t>Νοέμβριος</w:t>
                    </w:r>
                    <w:r w:rsidRPr="00833F32">
                      <w:rPr>
                        <w:noProof/>
                        <w:lang w:val="en-US"/>
                      </w:rPr>
                      <w:t xml:space="preserve"> 2020. </w:t>
                    </w:r>
                    <w:r>
                      <w:rPr>
                        <w:noProof/>
                      </w:rPr>
                      <w:t>[Ηλεκτρονικό]. Available: https://encyclopedia.pub/entry/2767.</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Ilaria Mazziotti, Giovanni Petrarolo, and Concetti, «Aurones: A Golden Resource for Active Compounds,» </w:t>
                    </w:r>
                    <w:r w:rsidRPr="00833F32">
                      <w:rPr>
                        <w:i/>
                        <w:iCs/>
                        <w:noProof/>
                        <w:lang w:val="en-US"/>
                      </w:rPr>
                      <w:t xml:space="preserve">Molecules, </w:t>
                    </w:r>
                    <w:r w:rsidRPr="00833F32">
                      <w:rPr>
                        <w:noProof/>
                        <w:lang w:val="en-US"/>
                      </w:rPr>
                      <w:t xml:space="preserve">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[34]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B. Swanson, «TANNINS AND POLYPHENOLS,» </w:t>
                    </w:r>
                    <w:r>
                      <w:rPr>
                        <w:noProof/>
                      </w:rPr>
                      <w:t>σε</w:t>
                    </w:r>
                    <w:r w:rsidRPr="00833F32">
                      <w:rPr>
                        <w:noProof/>
                        <w:lang w:val="en-US"/>
                      </w:rPr>
                      <w:t xml:space="preserve"> </w:t>
                    </w:r>
                    <w:r w:rsidRPr="00833F32">
                      <w:rPr>
                        <w:i/>
                        <w:iCs/>
                        <w:noProof/>
                        <w:lang w:val="en-US"/>
                      </w:rPr>
                      <w:t>Encyclopedia of Food Sciences and Nutrition (Second Edition)</w:t>
                    </w:r>
                    <w:r w:rsidRPr="00833F32">
                      <w:rPr>
                        <w:noProof/>
                        <w:lang w:val="en-US"/>
                      </w:rPr>
                      <w:t xml:space="preserve">, 2003.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Daneel Ferreira, Jannie P.J. Marais, Christina M. , «6.18 - Proanthocyanidins: Chemistry and Biology,» </w:t>
                    </w:r>
                    <w:r>
                      <w:rPr>
                        <w:noProof/>
                      </w:rPr>
                      <w:t>σε</w:t>
                    </w:r>
                    <w:r w:rsidRPr="00833F32">
                      <w:rPr>
                        <w:noProof/>
                        <w:lang w:val="en-US"/>
                      </w:rPr>
                      <w:t xml:space="preserve"> </w:t>
                    </w:r>
                    <w:r w:rsidRPr="00833F32">
                      <w:rPr>
                        <w:i/>
                        <w:iCs/>
                        <w:noProof/>
                        <w:lang w:val="en-US"/>
                      </w:rPr>
                      <w:t>Comprehensive Natural Products II</w:t>
                    </w:r>
                    <w:r w:rsidRPr="00833F32">
                      <w:rPr>
                        <w:noProof/>
                        <w:lang w:val="en-US"/>
                      </w:rPr>
                      <w:t xml:space="preserve">, 2010.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Daneel Ferreira, Reinier J.J. Nel, Riaan Bekker, «3.19 - Condensed Tannins,» </w:t>
                    </w:r>
                    <w:r>
                      <w:rPr>
                        <w:noProof/>
                      </w:rPr>
                      <w:t>σε</w:t>
                    </w:r>
                    <w:r w:rsidRPr="00833F32">
                      <w:rPr>
                        <w:noProof/>
                        <w:lang w:val="en-US"/>
                      </w:rPr>
                      <w:t xml:space="preserve"> </w:t>
                    </w:r>
                    <w:r w:rsidRPr="00833F32">
                      <w:rPr>
                        <w:i/>
                        <w:iCs/>
                        <w:noProof/>
                        <w:lang w:val="en-US"/>
                      </w:rPr>
                      <w:t>Comprehensive Natural Products Chemistry</w:t>
                    </w:r>
                    <w:r w:rsidRPr="00833F32">
                      <w:rPr>
                        <w:noProof/>
                        <w:lang w:val="en-US"/>
                      </w:rPr>
                      <w:t xml:space="preserve">, 1999.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 D. D. S. R. C. A. N. Panche, «Flavonoids: an overview,» </w:t>
                    </w:r>
                    <w:r>
                      <w:rPr>
                        <w:noProof/>
                      </w:rPr>
                      <w:t>σε</w:t>
                    </w:r>
                    <w:r w:rsidRPr="00833F32">
                      <w:rPr>
                        <w:noProof/>
                        <w:lang w:val="en-US"/>
                      </w:rPr>
                      <w:t xml:space="preserve"> </w:t>
                    </w:r>
                    <w:r w:rsidRPr="00833F32">
                      <w:rPr>
                        <w:i/>
                        <w:iCs/>
                        <w:noProof/>
                        <w:lang w:val="en-US"/>
                      </w:rPr>
                      <w:t>Journal Of Nutritional Sciences</w:t>
                    </w:r>
                    <w:r w:rsidRPr="00833F32">
                      <w:rPr>
                        <w:noProof/>
                        <w:lang w:val="en-US"/>
                      </w:rPr>
                      <w:t xml:space="preserve">, 2016.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S. A. D. Simpson, «Chapter 12 - Other Plant Metabolites,» </w:t>
                    </w:r>
                    <w:r>
                      <w:rPr>
                        <w:noProof/>
                      </w:rPr>
                      <w:t>σε</w:t>
                    </w:r>
                    <w:r w:rsidRPr="00833F32">
                      <w:rPr>
                        <w:noProof/>
                        <w:lang w:val="en-US"/>
                      </w:rPr>
                      <w:t xml:space="preserve"> </w:t>
                    </w:r>
                    <w:r w:rsidRPr="00833F32">
                      <w:rPr>
                        <w:i/>
                        <w:iCs/>
                        <w:noProof/>
                        <w:lang w:val="en-US"/>
                      </w:rPr>
                      <w:t>Pharmacognosy</w:t>
                    </w:r>
                    <w:r w:rsidRPr="00833F32">
                      <w:rPr>
                        <w:noProof/>
                        <w:lang w:val="en-US"/>
                      </w:rPr>
                      <w:t xml:space="preserve">, 2017.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[39]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J.-Y. D. B. ,. J. P. František Zálešák, «Lignans and Neolignans: Plant secondary metabolites as a reservoir of biologically active substances,» </w:t>
                    </w:r>
                    <w:r>
                      <w:rPr>
                        <w:noProof/>
                      </w:rPr>
                      <w:t>σε</w:t>
                    </w:r>
                    <w:r w:rsidRPr="00833F32">
                      <w:rPr>
                        <w:noProof/>
                        <w:lang w:val="en-US"/>
                      </w:rPr>
                      <w:t xml:space="preserve"> </w:t>
                    </w:r>
                    <w:r w:rsidRPr="00833F32">
                      <w:rPr>
                        <w:i/>
                        <w:iCs/>
                        <w:noProof/>
                        <w:lang w:val="en-US"/>
                      </w:rPr>
                      <w:t>Pharmacological Research</w:t>
                    </w:r>
                    <w:r w:rsidRPr="00833F32">
                      <w:rPr>
                        <w:noProof/>
                        <w:lang w:val="en-US"/>
                      </w:rPr>
                      <w:t xml:space="preserve">,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J. Huang, «Structure and Characteristics of Lignin,» </w:t>
                    </w:r>
                    <w:r>
                      <w:rPr>
                        <w:noProof/>
                      </w:rPr>
                      <w:t>σε</w:t>
                    </w:r>
                    <w:r w:rsidRPr="00833F32">
                      <w:rPr>
                        <w:noProof/>
                        <w:lang w:val="en-US"/>
                      </w:rPr>
                      <w:t xml:space="preserve"> </w:t>
                    </w:r>
                    <w:r w:rsidRPr="00833F32">
                      <w:rPr>
                        <w:i/>
                        <w:iCs/>
                        <w:noProof/>
                        <w:lang w:val="en-US"/>
                      </w:rPr>
                      <w:t>Lignin Chemistry and Applications</w:t>
                    </w:r>
                    <w:r w:rsidRPr="00833F32">
                      <w:rPr>
                        <w:noProof/>
                        <w:lang w:val="en-US"/>
                      </w:rPr>
                      <w:t xml:space="preserve">, Elsevier,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Y. D. M. Abu Ghalia, «15 - Synthesis and utilization of natural fiber-reinforced poly (lactic acid) bionanocomposites,» </w:t>
                    </w:r>
                    <w:r>
                      <w:rPr>
                        <w:noProof/>
                      </w:rPr>
                      <w:t>σε</w:t>
                    </w:r>
                    <w:r w:rsidRPr="00833F32">
                      <w:rPr>
                        <w:noProof/>
                        <w:lang w:val="en-US"/>
                      </w:rPr>
                      <w:t xml:space="preserve"> </w:t>
                    </w:r>
                    <w:r w:rsidRPr="00833F32">
                      <w:rPr>
                        <w:i/>
                        <w:iCs/>
                        <w:noProof/>
                        <w:lang w:val="en-US"/>
                      </w:rPr>
                      <w:t>Lignocellulosic Fibre and Biomass-Based Composite Materials</w:t>
                    </w:r>
                    <w:r w:rsidRPr="00833F32">
                      <w:rPr>
                        <w:noProof/>
                        <w:lang w:val="en-US"/>
                      </w:rPr>
                      <w:t xml:space="preserve">, 2017.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V. S. L. M. R. M. J. Milena Morandi Vuolo, «Chapter 2 - Phenolic Compounds: Structure, Classification, and Antioxidant Power,» </w:t>
                    </w:r>
                    <w:r>
                      <w:rPr>
                        <w:noProof/>
                      </w:rPr>
                      <w:t>σε</w:t>
                    </w:r>
                    <w:r w:rsidRPr="00833F32">
                      <w:rPr>
                        <w:noProof/>
                        <w:lang w:val="en-US"/>
                      </w:rPr>
                      <w:t xml:space="preserve"> </w:t>
                    </w:r>
                    <w:r w:rsidRPr="00833F32">
                      <w:rPr>
                        <w:i/>
                        <w:iCs/>
                        <w:noProof/>
                        <w:lang w:val="en-US"/>
                      </w:rPr>
                      <w:t>Bioactive Compounds</w:t>
                    </w:r>
                    <w:r w:rsidRPr="00833F32">
                      <w:rPr>
                        <w:noProof/>
                        <w:lang w:val="en-US"/>
                      </w:rPr>
                      <w:t xml:space="preserve">, Health Benefits and Potential Applications,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Antonella Smeriglio, Davide Barreca, Ersilia Bellocco </w:t>
                    </w:r>
                    <w:r>
                      <w:rPr>
                        <w:noProof/>
                      </w:rPr>
                      <w:t>και</w:t>
                    </w:r>
                    <w:r w:rsidRPr="00833F32">
                      <w:rPr>
                        <w:noProof/>
                        <w:lang w:val="en-US"/>
                      </w:rPr>
                      <w:t xml:space="preserve"> Domenico Trombetta, «Proanthocyanidins and hydrolysable tannins: occurrence, dietary intake and pharmacological effects,» </w:t>
                    </w:r>
                    <w:r w:rsidRPr="00833F32">
                      <w:rPr>
                        <w:i/>
                        <w:iCs/>
                        <w:noProof/>
                        <w:lang w:val="en-US"/>
                      </w:rPr>
                      <w:t xml:space="preserve">British Journal of Pharmacology, </w:t>
                    </w:r>
                    <w:r w:rsidRPr="00833F32">
                      <w:rPr>
                        <w:noProof/>
                        <w:lang w:val="en-US"/>
                      </w:rPr>
                      <w:t xml:space="preserve">2016.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[44]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C. S. E. R. E. Frollini, «2 - Phenolic resins as a matrix material in advanced fiber-reinforced polymer (FRP) composites,» </w:t>
                    </w:r>
                    <w:r>
                      <w:rPr>
                        <w:noProof/>
                      </w:rPr>
                      <w:t>σε</w:t>
                    </w:r>
                    <w:r w:rsidRPr="00833F32">
                      <w:rPr>
                        <w:noProof/>
                        <w:lang w:val="en-US"/>
                      </w:rPr>
                      <w:t xml:space="preserve"> </w:t>
                    </w:r>
                    <w:r w:rsidRPr="00833F32">
                      <w:rPr>
                        <w:i/>
                        <w:iCs/>
                        <w:noProof/>
                        <w:lang w:val="en-US"/>
                      </w:rPr>
                      <w:t>Advanced Fibre-Reinforced Polymer (FRP)</w:t>
                    </w:r>
                    <w:r w:rsidRPr="00833F32">
                      <w:rPr>
                        <w:noProof/>
                        <w:lang w:val="en-US"/>
                      </w:rPr>
                      <w:t xml:space="preserve">, Composites for Structural Applications , 2013.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«Synthesis and spectroscopic characterization of gallic acid and some of its azo complexes,» </w:t>
                    </w:r>
                    <w:r w:rsidRPr="00833F32">
                      <w:rPr>
                        <w:i/>
                        <w:iCs/>
                        <w:noProof/>
                        <w:lang w:val="en-US"/>
                      </w:rPr>
                      <w:t xml:space="preserve">Journal of Molecular Structure, </w:t>
                    </w:r>
                    <w:r>
                      <w:rPr>
                        <w:noProof/>
                      </w:rPr>
                      <w:t>ΑΠΡΙΛΙΟΣ</w:t>
                    </w:r>
                    <w:r w:rsidRPr="00833F32">
                      <w:rPr>
                        <w:noProof/>
                        <w:lang w:val="en-US"/>
                      </w:rPr>
                      <w:t xml:space="preserve"> 2012.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N. Kahkeshani, «Pharmacological effects of gallic acid in health and diseases: A mechanistic review,» </w:t>
                    </w:r>
                    <w:r w:rsidRPr="00833F32">
                      <w:rPr>
                        <w:i/>
                        <w:iCs/>
                        <w:noProof/>
                        <w:lang w:val="en-US"/>
                      </w:rPr>
                      <w:t xml:space="preserve">Iran Journal of Basic Medicine Sciences, </w:t>
                    </w:r>
                    <w:r w:rsidRPr="00833F32">
                      <w:rPr>
                        <w:noProof/>
                        <w:lang w:val="en-US"/>
                      </w:rPr>
                      <w:t xml:space="preserve">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 N. S. N. S. a. A. S. Jagvir Singh, «Stability Constants of Metal Complexes in Solution,» </w:t>
                    </w:r>
                    <w:r>
                      <w:rPr>
                        <w:noProof/>
                      </w:rPr>
                      <w:t>σε</w:t>
                    </w:r>
                    <w:r w:rsidRPr="00833F32">
                      <w:rPr>
                        <w:noProof/>
                        <w:lang w:val="en-US"/>
                      </w:rPr>
                      <w:t xml:space="preserve"> </w:t>
                    </w:r>
                    <w:r w:rsidRPr="00833F32">
                      <w:rPr>
                        <w:i/>
                        <w:iCs/>
                        <w:noProof/>
                        <w:lang w:val="en-US"/>
                      </w:rPr>
                      <w:t>Stability and Applications of Coordination Compounds</w:t>
                    </w:r>
                    <w:r w:rsidRPr="00833F32">
                      <w:rPr>
                        <w:noProof/>
                        <w:lang w:val="en-US"/>
                      </w:rPr>
                      <w:t xml:space="preserve">, CHAPTER METRICS OVERVIEW, </w:t>
                    </w:r>
                    <w:r w:rsidRPr="00833F32">
                      <w:rPr>
                        <w:noProof/>
                        <w:lang w:val="en-US"/>
                      </w:rPr>
                      <w:lastRenderedPageBreak/>
                      <w:t xml:space="preserve">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[48]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Rosalba Leuci </w:t>
                    </w:r>
                    <w:r>
                      <w:rPr>
                        <w:noProof/>
                      </w:rPr>
                      <w:t>και</w:t>
                    </w:r>
                    <w:r w:rsidRPr="00833F32">
                      <w:rPr>
                        <w:noProof/>
                        <w:lang w:val="en-US"/>
                      </w:rPr>
                      <w:t xml:space="preserve"> Leonardo Brunetti, «Importance of Biometals as Targets in Medicinal Chemistry: An Overview about the Role of Zinc (II) Chelating Agents,» </w:t>
                    </w:r>
                    <w:r w:rsidRPr="00833F32">
                      <w:rPr>
                        <w:i/>
                        <w:iCs/>
                        <w:noProof/>
                        <w:lang w:val="en-US"/>
                      </w:rPr>
                      <w:t xml:space="preserve">Applied Sciences, </w:t>
                    </w:r>
                    <w:r w:rsidRPr="00833F32">
                      <w:rPr>
                        <w:noProof/>
                        <w:lang w:val="en-US"/>
                      </w:rPr>
                      <w:t xml:space="preserve">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[49]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H. KL </w:t>
                    </w:r>
                    <w:r>
                      <w:rPr>
                        <w:noProof/>
                      </w:rPr>
                      <w:t>και</w:t>
                    </w:r>
                    <w:r w:rsidRPr="00833F32">
                      <w:rPr>
                        <w:noProof/>
                        <w:lang w:val="en-US"/>
                      </w:rPr>
                      <w:t xml:space="preserve"> F. KJ, «Application of metal coordination chemistry to explore and manipulate cell biology,» </w:t>
                    </w:r>
                    <w:r w:rsidRPr="00833F32">
                      <w:rPr>
                        <w:i/>
                        <w:iCs/>
                        <w:noProof/>
                        <w:lang w:val="en-US"/>
                      </w:rPr>
                      <w:t xml:space="preserve">PubMed Central, </w:t>
                    </w:r>
                    <w:r w:rsidRPr="00833F32">
                      <w:rPr>
                        <w:noProof/>
                        <w:lang w:val="en-US"/>
                      </w:rPr>
                      <w:t xml:space="preserve">2009.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Jing Zuo, Zhe Zhang, Maochao Luo </w:t>
                    </w:r>
                    <w:r>
                      <w:rPr>
                        <w:noProof/>
                      </w:rPr>
                      <w:t>και</w:t>
                    </w:r>
                    <w:r w:rsidRPr="00833F32">
                      <w:rPr>
                        <w:noProof/>
                        <w:lang w:val="en-US"/>
                      </w:rPr>
                      <w:t xml:space="preserve"> Li Zhou, «Redox signaling at the crossroads of human health and disease,» </w:t>
                    </w:r>
                    <w:r w:rsidRPr="00833F32">
                      <w:rPr>
                        <w:i/>
                        <w:iCs/>
                        <w:noProof/>
                        <w:lang w:val="en-US"/>
                      </w:rPr>
                      <w:t xml:space="preserve">MedComm, </w:t>
                    </w:r>
                    <w:r w:rsidRPr="00833F32">
                      <w:rPr>
                        <w:noProof/>
                        <w:lang w:val="en-US"/>
                      </w:rPr>
                      <w:t xml:space="preserve">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 L. H. a. K. J. Franz, «Application of Metal Coordination Chemistry to Explore and Manipulate Cell Biology,» </w:t>
                    </w:r>
                    <w:r w:rsidRPr="00833F32">
                      <w:rPr>
                        <w:i/>
                        <w:iCs/>
                        <w:noProof/>
                        <w:lang w:val="en-US"/>
                      </w:rPr>
                      <w:t xml:space="preserve">Chemical reviews , </w:t>
                    </w:r>
                    <w:r w:rsidRPr="00833F32">
                      <w:rPr>
                        <w:noProof/>
                        <w:lang w:val="en-US"/>
                      </w:rPr>
                      <w:t xml:space="preserve">2009.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F. Islam, S. Shohag, S. Akhter, M. R. Islam, S. Sultana, S. Mitra, D. Chandran, M. U. Khandaker, G. M. Ashraf, A. M. Idris, T. B. Emran </w:t>
                    </w:r>
                    <w:r>
                      <w:rPr>
                        <w:noProof/>
                      </w:rPr>
                      <w:t>και</w:t>
                    </w:r>
                    <w:r w:rsidRPr="00833F32">
                      <w:rPr>
                        <w:noProof/>
                        <w:lang w:val="en-US"/>
                      </w:rPr>
                      <w:t xml:space="preserve"> S. Cavalu, «Exposure of metal toxicity in Alzheimer’s disease: An extensive review,» </w:t>
                    </w:r>
                    <w:r w:rsidRPr="00833F32">
                      <w:rPr>
                        <w:i/>
                        <w:iCs/>
                        <w:noProof/>
                        <w:lang w:val="en-US"/>
                      </w:rPr>
                      <w:t xml:space="preserve">Frontiers Pharmacologies, </w:t>
                    </w:r>
                    <w:r w:rsidRPr="00833F32">
                      <w:rPr>
                        <w:noProof/>
                        <w:lang w:val="en-US"/>
                      </w:rPr>
                      <w:t xml:space="preserve">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I. Kostova, «The Role of Complexes of Biogenic Metals in Living Organisms,» </w:t>
                    </w:r>
                    <w:r w:rsidRPr="00833F32">
                      <w:rPr>
                        <w:i/>
                        <w:iCs/>
                        <w:noProof/>
                        <w:lang w:val="en-US"/>
                      </w:rPr>
                      <w:t xml:space="preserve">MDPI and ACS Style, </w:t>
                    </w:r>
                    <w:r w:rsidRPr="00833F32">
                      <w:rPr>
                        <w:noProof/>
                        <w:lang w:val="en-US"/>
                      </w:rPr>
                      <w:t xml:space="preserve">2023.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[54]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R. Leuci, L. Brunetti, A. Laghezza, F. Loiodice, P. Tortorella </w:t>
                    </w:r>
                    <w:r>
                      <w:rPr>
                        <w:noProof/>
                      </w:rPr>
                      <w:t>και</w:t>
                    </w:r>
                    <w:r w:rsidRPr="00833F32">
                      <w:rPr>
                        <w:noProof/>
                        <w:lang w:val="en-US"/>
                      </w:rPr>
                      <w:t xml:space="preserve"> L. Piemontese, «Importance of Biometals as Targets in Medicinal Chemistry: An Overview about the Role of Zinc (II) Chelating Agents,» </w:t>
                    </w:r>
                    <w:r w:rsidRPr="00833F32">
                      <w:rPr>
                        <w:i/>
                        <w:iCs/>
                        <w:noProof/>
                        <w:lang w:val="en-US"/>
                      </w:rPr>
                      <w:t xml:space="preserve">MDPI and ACS Style, </w:t>
                    </w:r>
                    <w:r w:rsidRPr="00833F32">
                      <w:rPr>
                        <w:noProof/>
                        <w:lang w:val="en-US"/>
                      </w:rPr>
                      <w:t xml:space="preserve">2020.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V. Fedenko, M. Landi </w:t>
                    </w:r>
                    <w:r>
                      <w:rPr>
                        <w:noProof/>
                      </w:rPr>
                      <w:t>και</w:t>
                    </w:r>
                    <w:r w:rsidRPr="00833F32">
                      <w:rPr>
                        <w:noProof/>
                        <w:lang w:val="en-US"/>
                      </w:rPr>
                      <w:t xml:space="preserve"> S. Shemet, «Metallophenolomics: A Novel Integrated Approach to Study Complexation of Plant Phenolics with Metal/Metalloid Ions,» </w:t>
                    </w:r>
                    <w:r w:rsidRPr="00833F32">
                      <w:rPr>
                        <w:i/>
                        <w:iCs/>
                        <w:noProof/>
                        <w:lang w:val="en-US"/>
                      </w:rPr>
                      <w:t xml:space="preserve">MDPI and ACS Style, </w:t>
                    </w:r>
                    <w:r w:rsidRPr="00833F32">
                      <w:rPr>
                        <w:noProof/>
                        <w:lang w:val="en-US"/>
                      </w:rPr>
                      <w:t xml:space="preserve">2022.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 Kumar, «Structural Methods in Inorganic Chemistry NMR Spectroscopy,» </w:t>
                    </w:r>
                    <w:r>
                      <w:rPr>
                        <w:noProof/>
                      </w:rPr>
                      <w:t>σε</w:t>
                    </w:r>
                    <w:r w:rsidRPr="00833F32">
                      <w:rPr>
                        <w:noProof/>
                        <w:lang w:val="en-US"/>
                      </w:rPr>
                      <w:t xml:space="preserve"> </w:t>
                    </w:r>
                    <w:r w:rsidRPr="00833F32">
                      <w:rPr>
                        <w:i/>
                        <w:iCs/>
                        <w:noProof/>
                        <w:lang w:val="en-US"/>
                      </w:rPr>
                      <w:t>Course CHM-402(I) (M.Sc. SEM-IV</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[57] </w:t>
                    </w:r>
                  </w:p>
                </w:tc>
                <w:tc>
                  <w:tcPr>
                    <w:tcW w:w="0" w:type="auto"/>
                    <w:hideMark/>
                  </w:tcPr>
                  <w:p w:rsidR="00833F32" w:rsidRPr="00833F32" w:rsidRDefault="00833F32">
                    <w:pPr>
                      <w:pStyle w:val="a9"/>
                      <w:rPr>
                        <w:rFonts w:eastAsiaTheme="minorEastAsia"/>
                        <w:noProof/>
                        <w:lang w:val="en-US"/>
                      </w:rPr>
                    </w:pPr>
                    <w:r w:rsidRPr="00833F32">
                      <w:rPr>
                        <w:noProof/>
                        <w:lang w:val="en-US"/>
                      </w:rPr>
                      <w:t>U.-L. s. G. Univercity, «Two-dimensional NMR,» [</w:t>
                    </w:r>
                    <w:r>
                      <w:rPr>
                        <w:noProof/>
                      </w:rPr>
                      <w:t>Ηλεκτρονικό</w:t>
                    </w:r>
                    <w:r w:rsidRPr="00833F32">
                      <w:rPr>
                        <w:noProof/>
                        <w:lang w:val="en-US"/>
                      </w:rPr>
                      <w:t>]. Available: https://www.ucl.ac.uk/nmr/sites/nmr/files/L_7_2D_web.pdf.</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A. Arora, CSIR-CDRI </w:t>
                    </w:r>
                    <w:r>
                      <w:rPr>
                        <w:noProof/>
                      </w:rPr>
                      <w:t>και</w:t>
                    </w:r>
                    <w:r w:rsidRPr="00833F32">
                      <w:rPr>
                        <w:noProof/>
                        <w:lang w:val="en-US"/>
                      </w:rPr>
                      <w:t xml:space="preserve"> Lucknow, «Principles of 2D NMR spectroscopy- Homonuclear correlations,» [</w:t>
                    </w:r>
                    <w:r>
                      <w:rPr>
                        <w:noProof/>
                      </w:rPr>
                      <w:t>Ηλεκτρονικό</w:t>
                    </w:r>
                    <w:r w:rsidRPr="00833F32">
                      <w:rPr>
                        <w:noProof/>
                        <w:lang w:val="en-US"/>
                      </w:rPr>
                      <w:t>]. Available: https://epgp.inflibnet.ac.in/epgpdata/uploads/epgp_content/S001174BS/P001203/M011012/ET/1526620455P08M24_ET.pdf.</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[59] </w:t>
                    </w:r>
                  </w:p>
                </w:tc>
                <w:tc>
                  <w:tcPr>
                    <w:tcW w:w="0" w:type="auto"/>
                    <w:hideMark/>
                  </w:tcPr>
                  <w:p w:rsidR="00833F32" w:rsidRPr="00833F32" w:rsidRDefault="00833F32">
                    <w:pPr>
                      <w:pStyle w:val="a9"/>
                      <w:rPr>
                        <w:rFonts w:eastAsiaTheme="minorEastAsia"/>
                        <w:noProof/>
                        <w:lang w:val="en-US"/>
                      </w:rPr>
                    </w:pPr>
                    <w:r w:rsidRPr="00833F32">
                      <w:rPr>
                        <w:noProof/>
                        <w:lang w:val="en-US"/>
                      </w:rPr>
                      <w:t>T. D. W. Claridge, «High-Resolution NMR Techniques in Organic Chemistry (Second Edition)».</w:t>
                    </w:r>
                    <w:r w:rsidRPr="00833F32">
                      <w:rPr>
                        <w:i/>
                        <w:iCs/>
                        <w:noProof/>
                        <w:lang w:val="en-US"/>
                      </w:rPr>
                      <w:t>Elsevier Science..</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[60] </w:t>
                    </w:r>
                  </w:p>
                </w:tc>
                <w:tc>
                  <w:tcPr>
                    <w:tcW w:w="0" w:type="auto"/>
                    <w:hideMark/>
                  </w:tcPr>
                  <w:p w:rsidR="00833F32" w:rsidRPr="00833F32" w:rsidRDefault="00833F32">
                    <w:pPr>
                      <w:pStyle w:val="a9"/>
                      <w:rPr>
                        <w:rFonts w:eastAsiaTheme="minorEastAsia"/>
                        <w:noProof/>
                        <w:lang w:val="en-US"/>
                      </w:rPr>
                    </w:pPr>
                    <w:r w:rsidRPr="00833F32">
                      <w:rPr>
                        <w:noProof/>
                        <w:lang w:val="en-US"/>
                      </w:rPr>
                      <w:t>R. S. Macomber, «A Complete Introduction to Modern NMR Spectroscopy».</w:t>
                    </w:r>
                    <w:r w:rsidRPr="00833F32">
                      <w:rPr>
                        <w:i/>
                        <w:iCs/>
                        <w:noProof/>
                        <w:lang w:val="en-US"/>
                      </w:rPr>
                      <w:t>Wiley-Interscience.</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[61]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J. Cavanagh, Fairbrother </w:t>
                    </w:r>
                    <w:r>
                      <w:rPr>
                        <w:noProof/>
                      </w:rPr>
                      <w:t>και</w:t>
                    </w:r>
                    <w:r w:rsidRPr="00833F32">
                      <w:rPr>
                        <w:noProof/>
                        <w:lang w:val="en-US"/>
                      </w:rPr>
                      <w:t xml:space="preserve"> P. I. A. G. W. J., «Protein NMR Spectroscopy: Principles and Practice (Second Edition)».</w:t>
                    </w:r>
                    <w:r w:rsidRPr="00833F32">
                      <w:rPr>
                        <w:i/>
                        <w:iCs/>
                        <w:noProof/>
                        <w:lang w:val="en-US"/>
                      </w:rPr>
                      <w:t>Academic Press.</w:t>
                    </w:r>
                    <w:r w:rsidRPr="00833F32">
                      <w:rPr>
                        <w:noProof/>
                        <w:lang w:val="en-US"/>
                      </w:rPr>
                      <w:t xml:space="preserve"> </w:t>
                    </w:r>
                  </w:p>
                </w:tc>
              </w:tr>
              <w:tr w:rsidR="00833F32">
                <w:trPr>
                  <w:tblCellSpacing w:w="15" w:type="dxa"/>
                </w:trPr>
                <w:tc>
                  <w:tcPr>
                    <w:tcW w:w="50" w:type="pct"/>
                    <w:hideMark/>
                  </w:tcPr>
                  <w:p w:rsidR="00833F32" w:rsidRDefault="00833F32">
                    <w:pPr>
                      <w:pStyle w:val="a9"/>
                      <w:rPr>
                        <w:rFonts w:eastAsiaTheme="minorEastAsia"/>
                        <w:noProof/>
                      </w:rPr>
                    </w:pPr>
                    <w:r>
                      <w:rPr>
                        <w:noProof/>
                      </w:rPr>
                      <w:t xml:space="preserve">[62] </w:t>
                    </w:r>
                  </w:p>
                </w:tc>
                <w:tc>
                  <w:tcPr>
                    <w:tcW w:w="0" w:type="auto"/>
                    <w:hideMark/>
                  </w:tcPr>
                  <w:p w:rsidR="00833F32" w:rsidRDefault="00833F32">
                    <w:pPr>
                      <w:pStyle w:val="a9"/>
                      <w:rPr>
                        <w:rFonts w:eastAsiaTheme="minorEastAsia"/>
                        <w:noProof/>
                      </w:rPr>
                    </w:pPr>
                    <w:r w:rsidRPr="00833F32">
                      <w:rPr>
                        <w:noProof/>
                        <w:lang w:val="en-US"/>
                      </w:rPr>
                      <w:t xml:space="preserve">P. J. C. Hore </w:t>
                    </w:r>
                    <w:r>
                      <w:rPr>
                        <w:noProof/>
                      </w:rPr>
                      <w:t>και</w:t>
                    </w:r>
                    <w:r w:rsidRPr="00833F32">
                      <w:rPr>
                        <w:noProof/>
                        <w:lang w:val="en-US"/>
                      </w:rPr>
                      <w:t xml:space="preserve"> &amp;. R. G. C. K. D. J., «NMR: The Toolkit. </w:t>
                    </w:r>
                    <w:r>
                      <w:rPr>
                        <w:noProof/>
                      </w:rPr>
                      <w:t>Oxford».</w:t>
                    </w:r>
                    <w:r>
                      <w:rPr>
                        <w:i/>
                        <w:iCs/>
                        <w:noProof/>
                      </w:rPr>
                      <w:t>University Press.</w:t>
                    </w:r>
                    <w:r>
                      <w:rPr>
                        <w:noProof/>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[63] </w:t>
                    </w:r>
                  </w:p>
                </w:tc>
                <w:tc>
                  <w:tcPr>
                    <w:tcW w:w="0" w:type="auto"/>
                    <w:hideMark/>
                  </w:tcPr>
                  <w:p w:rsidR="00833F32" w:rsidRPr="00833F32" w:rsidRDefault="00833F32">
                    <w:pPr>
                      <w:pStyle w:val="a9"/>
                      <w:rPr>
                        <w:rFonts w:eastAsiaTheme="minorEastAsia"/>
                        <w:noProof/>
                        <w:lang w:val="en-US"/>
                      </w:rPr>
                    </w:pPr>
                    <w:r w:rsidRPr="00833F32">
                      <w:rPr>
                        <w:noProof/>
                        <w:lang w:val="en-US"/>
                      </w:rPr>
                      <w:t>H. Friebolin, «Basic One - and Two-Dimensional NMR Spectroscopy(Fifth Edition)».</w:t>
                    </w:r>
                    <w:r w:rsidRPr="00833F32">
                      <w:rPr>
                        <w:i/>
                        <w:iCs/>
                        <w:noProof/>
                        <w:lang w:val="en-US"/>
                      </w:rPr>
                      <w:t>Wiley-VCH.</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[64] </w:t>
                    </w:r>
                  </w:p>
                </w:tc>
                <w:tc>
                  <w:tcPr>
                    <w:tcW w:w="0" w:type="auto"/>
                    <w:hideMark/>
                  </w:tcPr>
                  <w:p w:rsidR="00833F32" w:rsidRPr="00833F32" w:rsidRDefault="00833F32">
                    <w:pPr>
                      <w:pStyle w:val="a9"/>
                      <w:rPr>
                        <w:rFonts w:eastAsiaTheme="minorEastAsia"/>
                        <w:noProof/>
                        <w:lang w:val="en-US"/>
                      </w:rPr>
                    </w:pPr>
                    <w:r w:rsidRPr="00833F32">
                      <w:rPr>
                        <w:noProof/>
                        <w:lang w:val="en-US"/>
                      </w:rPr>
                      <w:t>J. Keeler, «Understanding NMR Spectroscopy(Second Edition)».</w:t>
                    </w:r>
                    <w:r w:rsidRPr="00833F32">
                      <w:rPr>
                        <w:i/>
                        <w:iCs/>
                        <w:noProof/>
                        <w:lang w:val="en-US"/>
                      </w:rPr>
                      <w:t>Wiley .</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Alex D. Bain, «Chemical exchange in NMR,» </w:t>
                    </w:r>
                    <w:r w:rsidRPr="00833F32">
                      <w:rPr>
                        <w:i/>
                        <w:iCs/>
                        <w:noProof/>
                        <w:lang w:val="en-US"/>
                      </w:rPr>
                      <w:t xml:space="preserve">Progress in Nuclear Magnetic Resonance Spectroscopy, </w:t>
                    </w:r>
                    <w:r w:rsidRPr="00833F32">
                      <w:rPr>
                        <w:noProof/>
                        <w:lang w:val="en-US"/>
                      </w:rPr>
                      <w:t xml:space="preserve">2003.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[66] </w:t>
                    </w:r>
                  </w:p>
                </w:tc>
                <w:tc>
                  <w:tcPr>
                    <w:tcW w:w="0" w:type="auto"/>
                    <w:hideMark/>
                  </w:tcPr>
                  <w:p w:rsidR="00833F32" w:rsidRPr="00833F32" w:rsidRDefault="00833F32">
                    <w:pPr>
                      <w:pStyle w:val="a9"/>
                      <w:rPr>
                        <w:rFonts w:eastAsiaTheme="minorEastAsia"/>
                        <w:noProof/>
                        <w:lang w:val="en-US"/>
                      </w:rPr>
                    </w:pPr>
                    <w:r w:rsidRPr="00833F32">
                      <w:rPr>
                        <w:i/>
                        <w:iCs/>
                        <w:noProof/>
                        <w:lang w:val="en-US"/>
                      </w:rPr>
                      <w:t xml:space="preserve">International Center for Chemical and Biological Sciences , </w:t>
                    </w:r>
                    <w:r w:rsidRPr="00833F32">
                      <w:rPr>
                        <w:noProof/>
                        <w:lang w:val="en-US"/>
                      </w:rPr>
                      <w:t xml:space="preserve">p. https://iccs.edu/uploads/files/CV_Ioannis_Gerothanassis(1).pdf,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V. Tulyathan, V. L. Singleton </w:t>
                    </w:r>
                    <w:r>
                      <w:rPr>
                        <w:noProof/>
                      </w:rPr>
                      <w:t>και</w:t>
                    </w:r>
                    <w:r w:rsidRPr="00833F32">
                      <w:rPr>
                        <w:noProof/>
                        <w:lang w:val="en-US"/>
                      </w:rPr>
                      <w:t xml:space="preserve"> R. B. Boulton, «Oxygen uptake by gallic acid as a model for similar reactions in wines».</w:t>
                    </w:r>
                    <w:r w:rsidRPr="00833F32">
                      <w:rPr>
                        <w:i/>
                        <w:iCs/>
                        <w:noProof/>
                        <w:lang w:val="en-US"/>
                      </w:rPr>
                      <w:t>Journal of Agricultural and Food Chemistry.</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S.-O. H. N. R.-E. S.-M. R. G.-A. G. López-Martínez LM, « 1H NMR Investigation of the Interaction between Phenolic Acids Found in Mango (Manguifera indica cv Ataulfo) and Papaya (Carica papaya cv Maradol) and 1,1-diphenyl-2-picrylhydrazyl (DPPH) Free Radicals,» </w:t>
                    </w:r>
                    <w:r w:rsidRPr="00833F32">
                      <w:rPr>
                        <w:i/>
                        <w:iCs/>
                        <w:noProof/>
                        <w:lang w:val="en-US"/>
                      </w:rPr>
                      <w:t xml:space="preserve">PLoS ONE 10, </w:t>
                    </w:r>
                    <w:r w:rsidRPr="00833F32">
                      <w:rPr>
                        <w:noProof/>
                        <w:lang w:val="en-US"/>
                      </w:rPr>
                      <w:t xml:space="preserve">p. https://doi.org/10.1371/journal.pone.0140242.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[69] </w:t>
                    </w:r>
                  </w:p>
                </w:tc>
                <w:tc>
                  <w:tcPr>
                    <w:tcW w:w="0" w:type="auto"/>
                    <w:hideMark/>
                  </w:tcPr>
                  <w:p w:rsidR="00833F32" w:rsidRPr="00833F32" w:rsidRDefault="00833F32">
                    <w:pPr>
                      <w:pStyle w:val="a9"/>
                      <w:rPr>
                        <w:rFonts w:eastAsiaTheme="minorEastAsia"/>
                        <w:noProof/>
                        <w:lang w:val="en-US"/>
                      </w:rPr>
                    </w:pPr>
                    <w:r w:rsidRPr="00833F32">
                      <w:rPr>
                        <w:noProof/>
                        <w:lang w:val="en-US"/>
                      </w:rPr>
                      <w:t>A. V. Ž. M. S. Ž. Goran Nikolić, «HPLC‐DAD Study of Gallic Acid Autoxidation».</w:t>
                    </w:r>
                    <w:r w:rsidRPr="00833F32">
                      <w:rPr>
                        <w:i/>
                        <w:iCs/>
                        <w:noProof/>
                        <w:lang w:val="en-US"/>
                      </w:rPr>
                      <w:t>Scientific Journal of the Faculty of Medicine in Niš 2011;28(4):219-224.</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G. M. N. Aleksandar M. Veselinović, «Influence of Zn(II) Ion on the Autoxidation of Pyrogallol and Gallic Acid in Weakly Acidic Aqueous Solutions,» </w:t>
                    </w:r>
                    <w:r w:rsidRPr="00833F32">
                      <w:rPr>
                        <w:i/>
                        <w:iCs/>
                        <w:noProof/>
                        <w:lang w:val="en-US"/>
                      </w:rPr>
                      <w:t xml:space="preserve">De Gruyter, </w:t>
                    </w:r>
                    <w:r w:rsidRPr="00833F32">
                      <w:rPr>
                        <w:noProof/>
                        <w:lang w:val="en-US"/>
                      </w:rPr>
                      <w:t xml:space="preserve">p. .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[71]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L. Malacaria, G. Corrente, A. Beneduci, E. Furia, T. Marino </w:t>
                    </w:r>
                    <w:r>
                      <w:rPr>
                        <w:noProof/>
                      </w:rPr>
                      <w:t>και</w:t>
                    </w:r>
                    <w:r w:rsidRPr="00833F32">
                      <w:rPr>
                        <w:noProof/>
                        <w:lang w:val="en-US"/>
                      </w:rPr>
                      <w:t xml:space="preserve"> G. Mazzone, «A Review on Coordination Properties of Al(III) and Fe(III) toward Natural Antioxidant Molecules: Experimental and Theoretical Insights».</w:t>
                    </w:r>
                    <w:r w:rsidRPr="00833F32">
                      <w:rPr>
                        <w:i/>
                        <w:iCs/>
                        <w:noProof/>
                        <w:lang w:val="en-US"/>
                      </w:rPr>
                      <w:t>Molecules.</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[72]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B. J. Matsoso, K. Ranganathan, B. Mutuma, T. Lerotholi, G. Jones </w:t>
                    </w:r>
                    <w:r>
                      <w:rPr>
                        <w:noProof/>
                      </w:rPr>
                      <w:t>και</w:t>
                    </w:r>
                    <w:r w:rsidRPr="00833F32">
                      <w:rPr>
                        <w:noProof/>
                        <w:lang w:val="en-US"/>
                      </w:rPr>
                      <w:t xml:space="preserve"> N. J. Coville, «Synthesis and characterization of boron carbon oxynitride films with tunable composition using methane, boric acid and ammonia†».</w:t>
                    </w:r>
                    <w:r w:rsidRPr="00833F32">
                      <w:rPr>
                        <w:i/>
                        <w:iCs/>
                        <w:noProof/>
                        <w:lang w:val="en-US"/>
                      </w:rPr>
                      <w:t>Royal Society Of Chemistry .</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[73]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E. Barry, C. D. F. </w:t>
                    </w:r>
                    <w:r>
                      <w:rPr>
                        <w:noProof/>
                      </w:rPr>
                      <w:t>και</w:t>
                    </w:r>
                    <w:r w:rsidRPr="00833F32">
                      <w:rPr>
                        <w:noProof/>
                        <w:lang w:val="en-US"/>
                      </w:rPr>
                      <w:t xml:space="preserve"> T. Gunnlaugsson, «Lanthanide-directed synthesis of luminescent self-assembly supramolecular structures and mechanically bonded systems from acyclic coordinating organic ligands».</w:t>
                    </w:r>
                    <w:r w:rsidRPr="00833F32">
                      <w:rPr>
                        <w:i/>
                        <w:iCs/>
                        <w:noProof/>
                        <w:lang w:val="en-US"/>
                      </w:rPr>
                      <w:t>The Royal Society of Chemistry.</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[74] </w:t>
                    </w:r>
                  </w:p>
                </w:tc>
                <w:tc>
                  <w:tcPr>
                    <w:tcW w:w="0" w:type="auto"/>
                    <w:hideMark/>
                  </w:tcPr>
                  <w:p w:rsidR="00833F32" w:rsidRPr="00833F32" w:rsidRDefault="00833F32">
                    <w:pPr>
                      <w:pStyle w:val="a9"/>
                      <w:rPr>
                        <w:rFonts w:eastAsiaTheme="minorEastAsia"/>
                        <w:noProof/>
                        <w:lang w:val="en-US"/>
                      </w:rPr>
                    </w:pPr>
                    <w:r w:rsidRPr="00833F32">
                      <w:rPr>
                        <w:noProof/>
                        <w:lang w:val="en-US"/>
                      </w:rPr>
                      <w:t>R. J. E. C. M. A. Z. X. W. S. Yan G, «Refine and Strengthen SAR-Based Read-Across by Considering Bioactivation and Modes of Action.».</w:t>
                    </w:r>
                    <w:r w:rsidRPr="00833F32">
                      <w:rPr>
                        <w:i/>
                        <w:iCs/>
                        <w:noProof/>
                        <w:lang w:val="en-US"/>
                      </w:rPr>
                      <w:t>Chem Res Toxicol.</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lastRenderedPageBreak/>
                      <w:t xml:space="preserve">[75]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Ren-You Gan , Chak-Lun Chan, Qiong-Qiong Yang, Hua-Bin Li, Dan Zhang, Ying-Ying Ge, Anil Gunaratne , Jiao Ge </w:t>
                    </w:r>
                    <w:r>
                      <w:rPr>
                        <w:noProof/>
                      </w:rPr>
                      <w:t>και</w:t>
                    </w:r>
                    <w:r w:rsidRPr="00833F32">
                      <w:rPr>
                        <w:noProof/>
                        <w:lang w:val="en-US"/>
                      </w:rPr>
                      <w:t xml:space="preserve"> Harold Corke, «9 - Bioactive compounds and beneficial functions of sprouted grains,» </w:t>
                    </w:r>
                    <w:r>
                      <w:rPr>
                        <w:noProof/>
                      </w:rPr>
                      <w:t>σε</w:t>
                    </w:r>
                    <w:r w:rsidRPr="00833F32">
                      <w:rPr>
                        <w:noProof/>
                        <w:lang w:val="en-US"/>
                      </w:rPr>
                      <w:t xml:space="preserve"> </w:t>
                    </w:r>
                    <w:r w:rsidRPr="00833F32">
                      <w:rPr>
                        <w:i/>
                        <w:iCs/>
                        <w:noProof/>
                        <w:lang w:val="en-US"/>
                      </w:rPr>
                      <w:t>Sprouted Grains</w:t>
                    </w:r>
                    <w:r w:rsidRPr="00833F32">
                      <w:rPr>
                        <w:noProof/>
                        <w:lang w:val="en-US"/>
                      </w:rPr>
                      <w:t xml:space="preserve">, Woodhead Publishing and AACC International Press, 2018.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[76]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Radia Ayad </w:t>
                    </w:r>
                    <w:r>
                      <w:rPr>
                        <w:noProof/>
                      </w:rPr>
                      <w:t>και</w:t>
                    </w:r>
                    <w:r w:rsidRPr="00833F32">
                      <w:rPr>
                        <w:noProof/>
                        <w:lang w:val="en-US"/>
                      </w:rPr>
                      <w:t xml:space="preserve"> Salah Akkal, «Phytochemistry and biological activities of algerian Centaurea and related genera,» </w:t>
                    </w:r>
                    <w:r>
                      <w:rPr>
                        <w:noProof/>
                      </w:rPr>
                      <w:t>σε</w:t>
                    </w:r>
                    <w:r w:rsidRPr="00833F32">
                      <w:rPr>
                        <w:noProof/>
                        <w:lang w:val="en-US"/>
                      </w:rPr>
                      <w:t xml:space="preserve"> </w:t>
                    </w:r>
                    <w:r w:rsidRPr="00833F32">
                      <w:rPr>
                        <w:i/>
                        <w:iCs/>
                        <w:noProof/>
                        <w:lang w:val="en-US"/>
                      </w:rPr>
                      <w:t>Studies in Natural Products Chemistry</w:t>
                    </w:r>
                    <w:r w:rsidRPr="00833F32">
                      <w:rPr>
                        <w:noProof/>
                        <w:lang w:val="en-US"/>
                      </w:rPr>
                      <w:t xml:space="preserve">, Pakistan, 2019.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[77]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J. A. D. F. G. Joaquín Isac-García, «Chapter 11 - Microscale Experiments,» </w:t>
                    </w:r>
                    <w:r>
                      <w:rPr>
                        <w:noProof/>
                      </w:rPr>
                      <w:t>σε</w:t>
                    </w:r>
                    <w:r w:rsidRPr="00833F32">
                      <w:rPr>
                        <w:noProof/>
                        <w:lang w:val="en-US"/>
                      </w:rPr>
                      <w:t xml:space="preserve"> </w:t>
                    </w:r>
                    <w:r w:rsidRPr="00833F32">
                      <w:rPr>
                        <w:i/>
                        <w:iCs/>
                        <w:noProof/>
                        <w:lang w:val="en-US"/>
                      </w:rPr>
                      <w:t>Experimental Organic Chemistry</w:t>
                    </w:r>
                    <w:r w:rsidRPr="00833F32">
                      <w:rPr>
                        <w:noProof/>
                        <w:lang w:val="en-US"/>
                      </w:rPr>
                      <w:t xml:space="preserve">.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[78]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S. K. Vishwakarma, «2D NMR SPECTROSCOPY_1-D and 2-D NMR, NOESY and COSY, HETCOR, INADEQUATE techniques,» 2021.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[79]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Kathryn L. Haas </w:t>
                    </w:r>
                    <w:r>
                      <w:rPr>
                        <w:noProof/>
                      </w:rPr>
                      <w:t>και</w:t>
                    </w:r>
                    <w:r w:rsidRPr="00833F32">
                      <w:rPr>
                        <w:noProof/>
                        <w:lang w:val="en-US"/>
                      </w:rPr>
                      <w:t xml:space="preserve"> Katherine J. Franz, «Application of Metal Coordination Chemistry to Explore and Manipulate Cell Biology,» </w:t>
                    </w:r>
                    <w:r w:rsidRPr="00833F32">
                      <w:rPr>
                        <w:i/>
                        <w:iCs/>
                        <w:noProof/>
                        <w:lang w:val="en-US"/>
                      </w:rPr>
                      <w:t xml:space="preserve">Chem Rev, </w:t>
                    </w:r>
                    <w:r w:rsidRPr="00833F32">
                      <w:rPr>
                        <w:noProof/>
                        <w:lang w:val="en-US"/>
                      </w:rPr>
                      <w:t xml:space="preserve">2010. </w:t>
                    </w:r>
                  </w:p>
                </w:tc>
              </w:tr>
              <w:tr w:rsidR="00833F32" w:rsidRPr="00015E9B">
                <w:trPr>
                  <w:tblCellSpacing w:w="15" w:type="dxa"/>
                </w:trPr>
                <w:tc>
                  <w:tcPr>
                    <w:tcW w:w="50" w:type="pct"/>
                    <w:hideMark/>
                  </w:tcPr>
                  <w:p w:rsidR="00833F32" w:rsidRDefault="00833F32">
                    <w:pPr>
                      <w:pStyle w:val="a9"/>
                      <w:rPr>
                        <w:rFonts w:eastAsiaTheme="minorEastAsia"/>
                        <w:noProof/>
                      </w:rPr>
                    </w:pPr>
                    <w:r>
                      <w:rPr>
                        <w:noProof/>
                      </w:rPr>
                      <w:t xml:space="preserve">[80] </w:t>
                    </w:r>
                  </w:p>
                </w:tc>
                <w:tc>
                  <w:tcPr>
                    <w:tcW w:w="0" w:type="auto"/>
                    <w:hideMark/>
                  </w:tcPr>
                  <w:p w:rsidR="00833F32" w:rsidRPr="00833F32" w:rsidRDefault="00833F32">
                    <w:pPr>
                      <w:pStyle w:val="a9"/>
                      <w:rPr>
                        <w:rFonts w:eastAsiaTheme="minorEastAsia"/>
                        <w:noProof/>
                        <w:lang w:val="en-US"/>
                      </w:rPr>
                    </w:pPr>
                    <w:r w:rsidRPr="00833F32">
                      <w:rPr>
                        <w:noProof/>
                        <w:lang w:val="en-US"/>
                      </w:rPr>
                      <w:t xml:space="preserve">D. K. Haas, «Hard and Soft Acid and Base Theory,» </w:t>
                    </w:r>
                    <w:r w:rsidRPr="00833F32">
                      <w:rPr>
                        <w:i/>
                        <w:iCs/>
                        <w:noProof/>
                        <w:lang w:val="en-US"/>
                      </w:rPr>
                      <w:t xml:space="preserve">Bioinorganic Chemistry, </w:t>
                    </w:r>
                    <w:r w:rsidRPr="00833F32">
                      <w:rPr>
                        <w:noProof/>
                        <w:lang w:val="en-US"/>
                      </w:rPr>
                      <w:t xml:space="preserve">2020. </w:t>
                    </w:r>
                  </w:p>
                </w:tc>
              </w:tr>
            </w:tbl>
            <w:p w:rsidR="00833F32" w:rsidRPr="00833F32" w:rsidRDefault="00833F32">
              <w:pPr>
                <w:rPr>
                  <w:rFonts w:eastAsia="Times New Roman"/>
                  <w:noProof/>
                  <w:lang w:val="en-US"/>
                </w:rPr>
              </w:pPr>
            </w:p>
            <w:p w:rsidR="00DF5966" w:rsidRPr="00745291" w:rsidRDefault="00C75A09" w:rsidP="00AA739C">
              <w:pPr>
                <w:jc w:val="both"/>
                <w:rPr>
                  <w:rFonts w:ascii="Times New Roman" w:hAnsi="Times New Roman" w:cs="Times New Roman"/>
                </w:rPr>
              </w:pPr>
              <w:r w:rsidRPr="00745291">
                <w:rPr>
                  <w:rFonts w:ascii="Times New Roman" w:hAnsi="Times New Roman" w:cs="Times New Roman"/>
                  <w:sz w:val="24"/>
                  <w:szCs w:val="24"/>
                </w:rPr>
                <w:fldChar w:fldCharType="end"/>
              </w:r>
            </w:p>
          </w:sdtContent>
        </w:sdt>
      </w:sdtContent>
    </w:sdt>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D666CB" w:rsidRDefault="00D666CB" w:rsidP="00D666CB">
      <w:pPr>
        <w:jc w:val="center"/>
        <w:rPr>
          <w:rFonts w:ascii="Times New Roman" w:eastAsia="Georgia" w:hAnsi="Times New Roman" w:cs="Times New Roman"/>
          <w:b/>
          <w:bCs/>
          <w:color w:val="1F1F1F"/>
          <w:sz w:val="32"/>
          <w:szCs w:val="32"/>
        </w:rPr>
      </w:pPr>
      <w:r w:rsidRPr="00D666CB">
        <w:rPr>
          <w:rFonts w:ascii="Times New Roman" w:eastAsia="Georgia" w:hAnsi="Times New Roman" w:cs="Times New Roman"/>
          <w:b/>
          <w:bCs/>
          <w:color w:val="1F1F1F"/>
          <w:sz w:val="32"/>
          <w:szCs w:val="32"/>
        </w:rPr>
        <w:t>Παρόραμα φασμάτων</w:t>
      </w:r>
    </w:p>
    <w:p w:rsidR="00D666CB" w:rsidRDefault="00D666CB" w:rsidP="006D6F69">
      <w:pPr>
        <w:jc w:val="both"/>
        <w:rPr>
          <w:rFonts w:ascii="Times New Roman" w:eastAsia="Georgia" w:hAnsi="Times New Roman" w:cs="Times New Roman"/>
          <w:color w:val="1F1F1F"/>
          <w:sz w:val="24"/>
          <w:szCs w:val="24"/>
        </w:rPr>
      </w:pPr>
    </w:p>
    <w:p w:rsidR="00D666CB" w:rsidRPr="00937B16" w:rsidRDefault="00D666CB" w:rsidP="00D666CB">
      <w:pPr>
        <w:pStyle w:val="3"/>
        <w:rPr>
          <w:rFonts w:ascii="Times New Roman" w:hAnsi="Times New Roman" w:cs="Times New Roman"/>
          <w:b w:val="0"/>
        </w:rPr>
      </w:pPr>
      <w:bookmarkStart w:id="174" w:name="_Toc170659614"/>
      <w:r w:rsidRPr="00937B16">
        <w:rPr>
          <w:rFonts w:ascii="Times New Roman" w:eastAsia="Times New Roman" w:hAnsi="Times New Roman" w:cs="Times New Roman"/>
          <w:b w:val="0"/>
          <w:sz w:val="24"/>
          <w:szCs w:val="24"/>
        </w:rPr>
        <w:t xml:space="preserve">Σύγκριση  φασμάτων  </w:t>
      </w:r>
      <w:r w:rsidRPr="00937B16">
        <w:rPr>
          <w:rFonts w:ascii="Times New Roman" w:eastAsia="Times New Roman" w:hAnsi="Times New Roman" w:cs="Times New Roman"/>
          <w:b w:val="0"/>
          <w:color w:val="000000" w:themeColor="text1"/>
          <w:sz w:val="24"/>
          <w:szCs w:val="24"/>
        </w:rPr>
        <w:t xml:space="preserve">2D  </w:t>
      </w:r>
      <w:r w:rsidRPr="00937B16">
        <w:rPr>
          <w:rFonts w:ascii="Times New Roman" w:eastAsia="Times New Roman" w:hAnsi="Times New Roman" w:cs="Times New Roman"/>
          <w:b w:val="0"/>
          <w:color w:val="000000" w:themeColor="text1"/>
          <w:sz w:val="24"/>
          <w:szCs w:val="24"/>
          <w:vertAlign w:val="superscript"/>
        </w:rPr>
        <w:t>1</w:t>
      </w:r>
      <w:r w:rsidRPr="00937B16">
        <w:rPr>
          <w:rFonts w:ascii="Times New Roman" w:eastAsia="Times New Roman" w:hAnsi="Times New Roman" w:cs="Times New Roman"/>
          <w:b w:val="0"/>
          <w:color w:val="000000" w:themeColor="text1"/>
          <w:sz w:val="24"/>
          <w:szCs w:val="24"/>
        </w:rPr>
        <w:t xml:space="preserve">Η – </w:t>
      </w:r>
      <w:r w:rsidRPr="00937B16">
        <w:rPr>
          <w:rFonts w:ascii="Times New Roman" w:eastAsia="Times New Roman" w:hAnsi="Times New Roman" w:cs="Times New Roman"/>
          <w:b w:val="0"/>
          <w:color w:val="000000" w:themeColor="text1"/>
          <w:sz w:val="24"/>
          <w:szCs w:val="24"/>
          <w:vertAlign w:val="superscript"/>
        </w:rPr>
        <w:t>13</w:t>
      </w:r>
      <w:r w:rsidRPr="00937B16">
        <w:rPr>
          <w:rFonts w:ascii="Times New Roman" w:eastAsia="Times New Roman" w:hAnsi="Times New Roman" w:cs="Times New Roman"/>
          <w:b w:val="0"/>
          <w:color w:val="000000" w:themeColor="text1"/>
          <w:sz w:val="24"/>
          <w:szCs w:val="24"/>
        </w:rPr>
        <w:t xml:space="preserve">C </w:t>
      </w:r>
      <w:r w:rsidRPr="00937B16">
        <w:rPr>
          <w:rFonts w:ascii="Times New Roman" w:eastAsia="Times New Roman" w:hAnsi="Times New Roman" w:cs="Times New Roman"/>
          <w:b w:val="0"/>
          <w:sz w:val="24"/>
          <w:szCs w:val="24"/>
          <w:lang w:val="en-US"/>
        </w:rPr>
        <w:t>HMBC</w:t>
      </w:r>
      <w:r w:rsidRPr="00937B16">
        <w:rPr>
          <w:rFonts w:ascii="Times New Roman" w:eastAsia="Times New Roman" w:hAnsi="Times New Roman" w:cs="Times New Roman"/>
          <w:b w:val="0"/>
          <w:sz w:val="24"/>
          <w:szCs w:val="24"/>
        </w:rPr>
        <w:t xml:space="preserve"> του  </w:t>
      </w:r>
      <w:r w:rsidRPr="00937B16">
        <w:rPr>
          <w:rFonts w:ascii="Times New Roman" w:eastAsia="Times New Roman" w:hAnsi="Times New Roman" w:cs="Times New Roman"/>
          <w:b w:val="0"/>
          <w:sz w:val="24"/>
          <w:szCs w:val="24"/>
          <w:lang w:val="en-US"/>
        </w:rPr>
        <w:t>CA</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DMSO</w:t>
      </w:r>
      <w:r w:rsidRPr="00937B16">
        <w:rPr>
          <w:rFonts w:ascii="Times New Roman" w:eastAsia="Times New Roman" w:hAnsi="Times New Roman" w:cs="Times New Roman"/>
          <w:b w:val="0"/>
          <w:sz w:val="24"/>
          <w:szCs w:val="24"/>
        </w:rPr>
        <w:t xml:space="preserve">   με </w:t>
      </w:r>
      <w:r w:rsidRPr="00937B16">
        <w:rPr>
          <w:rFonts w:ascii="Times New Roman" w:eastAsia="Times New Roman" w:hAnsi="Times New Roman" w:cs="Times New Roman"/>
          <w:b w:val="0"/>
          <w:sz w:val="24"/>
          <w:szCs w:val="24"/>
          <w:lang w:val="en-US"/>
        </w:rPr>
        <w:t>CA</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DMSO</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Zn</w:t>
      </w:r>
      <w:r w:rsidRPr="00937B16">
        <w:rPr>
          <w:rFonts w:ascii="Times New Roman" w:eastAsia="Times New Roman" w:hAnsi="Times New Roman" w:cs="Times New Roman"/>
          <w:b w:val="0"/>
          <w:sz w:val="24"/>
          <w:szCs w:val="24"/>
        </w:rPr>
        <w:t xml:space="preserve"> (1:2)</w:t>
      </w:r>
      <w:bookmarkEnd w:id="174"/>
      <w:r w:rsidRPr="00937B16">
        <w:rPr>
          <w:rFonts w:ascii="Times New Roman" w:eastAsia="Times New Roman" w:hAnsi="Times New Roman" w:cs="Times New Roman"/>
          <w:b w:val="0"/>
          <w:sz w:val="24"/>
          <w:szCs w:val="24"/>
        </w:rPr>
        <w:t xml:space="preserve"> </w:t>
      </w:r>
    </w:p>
    <w:p w:rsidR="00D666CB" w:rsidRPr="00745291" w:rsidRDefault="00D666CB" w:rsidP="00D666CB">
      <w:pPr>
        <w:rPr>
          <w:rFonts w:ascii="Times New Roman" w:hAnsi="Times New Roman" w:cs="Times New Roman"/>
        </w:rPr>
      </w:pPr>
    </w:p>
    <w:p w:rsidR="00D666CB" w:rsidRPr="00745291" w:rsidRDefault="00D666CB" w:rsidP="00D666CB">
      <w:pPr>
        <w:keepNext/>
        <w:rPr>
          <w:rFonts w:ascii="Times New Roman" w:hAnsi="Times New Roman" w:cs="Times New Roman"/>
        </w:rPr>
      </w:pPr>
      <w:r w:rsidRPr="00745291">
        <w:rPr>
          <w:rFonts w:ascii="Times New Roman" w:hAnsi="Times New Roman" w:cs="Times New Roman"/>
          <w:noProof/>
        </w:rPr>
        <w:lastRenderedPageBreak/>
        <w:drawing>
          <wp:inline distT="0" distB="0" distL="0" distR="0">
            <wp:extent cx="5274310" cy="1966510"/>
            <wp:effectExtent l="19050" t="0" r="2540" b="0"/>
            <wp:docPr id="802189814" name="Εικόνα 42" descr="Εικόνα που περιέχει κείμενο, στιγμιότυπο οθόνης, γραμμή, οθό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189814" name="Εικόνα 42" descr="Εικόνα που περιέχει κείμενο, στιγμιότυπο οθόνης, γραμμή, οθόνη&#10;&#10;Περιγραφή που δημιουργήθηκε αυτόματα"/>
                    <pic:cNvPicPr>
                      <a:picLocks noChangeAspect="1" noChangeArrowheads="1"/>
                    </pic:cNvPicPr>
                  </pic:nvPicPr>
                  <pic:blipFill>
                    <a:blip r:embed="rId340" cstate="print"/>
                    <a:srcRect/>
                    <a:stretch>
                      <a:fillRect/>
                    </a:stretch>
                  </pic:blipFill>
                  <pic:spPr bwMode="auto">
                    <a:xfrm>
                      <a:off x="0" y="0"/>
                      <a:ext cx="5274310" cy="1966510"/>
                    </a:xfrm>
                    <a:prstGeom prst="rect">
                      <a:avLst/>
                    </a:prstGeom>
                    <a:noFill/>
                    <a:ln w="9525">
                      <a:noFill/>
                      <a:miter lim="800000"/>
                      <a:headEnd/>
                      <a:tailEnd/>
                    </a:ln>
                  </pic:spPr>
                </pic:pic>
              </a:graphicData>
            </a:graphic>
          </wp:inline>
        </w:drawing>
      </w:r>
    </w:p>
    <w:p w:rsidR="00D666CB" w:rsidRPr="00937B16" w:rsidRDefault="00D666CB" w:rsidP="00D666CB">
      <w:pPr>
        <w:pStyle w:val="a8"/>
        <w:jc w:val="both"/>
        <w:rPr>
          <w:rFonts w:ascii="Times New Roman" w:eastAsia="Times New Roman" w:hAnsi="Times New Roman" w:cs="Times New Roman"/>
          <w:i w:val="0"/>
          <w:iCs w:val="0"/>
          <w:color w:val="000000" w:themeColor="text1"/>
        </w:rPr>
      </w:pPr>
      <w:r w:rsidRPr="00937B16">
        <w:rPr>
          <w:rFonts w:ascii="Times New Roman" w:eastAsia="Times New Roman" w:hAnsi="Times New Roman" w:cs="Times New Roman"/>
          <w:i w:val="0"/>
          <w:iCs w:val="0"/>
          <w:color w:val="000000" w:themeColor="text1"/>
        </w:rPr>
        <w:t>Εικόνα</w:t>
      </w:r>
      <w:r w:rsidRPr="00B93D04">
        <w:rPr>
          <w:rFonts w:ascii="Times New Roman" w:eastAsia="Times New Roman" w:hAnsi="Times New Roman" w:cs="Times New Roman"/>
          <w:b/>
          <w:i w:val="0"/>
          <w:iCs w:val="0"/>
          <w:color w:val="000000" w:themeColor="text1"/>
        </w:rPr>
        <w:t xml:space="preserve"> 61</w:t>
      </w:r>
      <w:r w:rsidRPr="00937B16">
        <w:rPr>
          <w:rFonts w:ascii="Times New Roman" w:eastAsia="Times New Roman" w:hAnsi="Times New Roman" w:cs="Times New Roman"/>
          <w:i w:val="0"/>
          <w:iCs w:val="0"/>
          <w:color w:val="000000" w:themeColor="text1"/>
        </w:rPr>
        <w:t xml:space="preserve">: Σύγκριση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HMBC</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 xml:space="preserve">  με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(1:2)</w:t>
      </w:r>
    </w:p>
    <w:p w:rsidR="00D666CB" w:rsidRPr="00050FCF" w:rsidRDefault="00D666CB" w:rsidP="00D666CB">
      <w:pPr>
        <w:pStyle w:val="a8"/>
        <w:jc w:val="both"/>
        <w:rPr>
          <w:rFonts w:ascii="Times New Roman" w:eastAsia="Times New Roman" w:hAnsi="Times New Roman" w:cs="Times New Roman"/>
          <w:i w:val="0"/>
          <w:iCs w:val="0"/>
          <w:color w:val="auto"/>
          <w:sz w:val="24"/>
          <w:szCs w:val="24"/>
        </w:rPr>
      </w:pPr>
      <w:r w:rsidRPr="00937B16">
        <w:rPr>
          <w:rFonts w:ascii="Times New Roman" w:eastAsia="Times New Roman" w:hAnsi="Times New Roman" w:cs="Times New Roman"/>
          <w:i w:val="0"/>
          <w:iCs w:val="0"/>
          <w:color w:val="auto"/>
          <w:sz w:val="24"/>
          <w:szCs w:val="24"/>
        </w:rPr>
        <w:t xml:space="preserve">Στο φάσμα του </w:t>
      </w:r>
      <w:r w:rsidRPr="00937B16">
        <w:rPr>
          <w:rFonts w:ascii="Times New Roman" w:eastAsia="Times New Roman" w:hAnsi="Times New Roman" w:cs="Times New Roman"/>
          <w:i w:val="0"/>
          <w:iCs w:val="0"/>
          <w:color w:val="000000" w:themeColor="text1"/>
          <w:sz w:val="24"/>
          <w:szCs w:val="24"/>
          <w:lang w:val="en-US"/>
        </w:rPr>
        <w:t>CA</w:t>
      </w:r>
      <w:r w:rsidRPr="00937B16">
        <w:rPr>
          <w:rFonts w:ascii="Times New Roman" w:eastAsia="Times New Roman" w:hAnsi="Times New Roman" w:cs="Times New Roman"/>
          <w:i w:val="0"/>
          <w:iCs w:val="0"/>
          <w:color w:val="000000" w:themeColor="text1"/>
          <w:sz w:val="24"/>
          <w:szCs w:val="24"/>
        </w:rPr>
        <w:t>:</w:t>
      </w:r>
      <w:r w:rsidRPr="00937B16">
        <w:rPr>
          <w:rFonts w:ascii="Times New Roman" w:eastAsia="Times New Roman" w:hAnsi="Times New Roman" w:cs="Times New Roman"/>
          <w:i w:val="0"/>
          <w:iCs w:val="0"/>
          <w:color w:val="000000" w:themeColor="text1"/>
          <w:sz w:val="24"/>
          <w:szCs w:val="24"/>
          <w:lang w:val="en-US"/>
        </w:rPr>
        <w:t>DMSO</w:t>
      </w:r>
      <w:r w:rsidRPr="00937B16">
        <w:rPr>
          <w:rFonts w:ascii="Times New Roman" w:eastAsia="Times New Roman" w:hAnsi="Times New Roman" w:cs="Times New Roman"/>
          <w:i w:val="0"/>
          <w:iCs w:val="0"/>
          <w:color w:val="000000" w:themeColor="text1"/>
          <w:sz w:val="24"/>
          <w:szCs w:val="24"/>
        </w:rPr>
        <w:t>:</w:t>
      </w:r>
      <w:r w:rsidRPr="00937B16">
        <w:rPr>
          <w:rFonts w:ascii="Times New Roman" w:eastAsia="Times New Roman" w:hAnsi="Times New Roman" w:cs="Times New Roman"/>
          <w:i w:val="0"/>
          <w:iCs w:val="0"/>
          <w:color w:val="000000" w:themeColor="text1"/>
          <w:sz w:val="24"/>
          <w:szCs w:val="24"/>
          <w:lang w:val="en-US"/>
        </w:rPr>
        <w:t>Zn</w:t>
      </w:r>
      <w:r w:rsidRPr="00937B16">
        <w:rPr>
          <w:rFonts w:ascii="Times New Roman" w:eastAsia="Times New Roman" w:hAnsi="Times New Roman" w:cs="Times New Roman"/>
          <w:i w:val="0"/>
          <w:iCs w:val="0"/>
          <w:color w:val="000000" w:themeColor="text1"/>
          <w:sz w:val="24"/>
          <w:szCs w:val="24"/>
        </w:rPr>
        <w:t xml:space="preserve"> (1:2) </w:t>
      </w:r>
      <w:r w:rsidRPr="00937B16">
        <w:rPr>
          <w:rFonts w:ascii="Times New Roman" w:eastAsia="Times New Roman" w:hAnsi="Times New Roman" w:cs="Times New Roman"/>
          <w:i w:val="0"/>
          <w:iCs w:val="0"/>
          <w:color w:val="auto"/>
          <w:sz w:val="24"/>
          <w:szCs w:val="24"/>
        </w:rPr>
        <w:t>οι άνθρακες  C</w:t>
      </w:r>
      <w:r w:rsidRPr="00937B16">
        <w:rPr>
          <w:rFonts w:ascii="Times New Roman" w:eastAsia="Times New Roman" w:hAnsi="Times New Roman" w:cs="Times New Roman"/>
          <w:i w:val="0"/>
          <w:iCs w:val="0"/>
          <w:color w:val="auto"/>
          <w:sz w:val="24"/>
          <w:szCs w:val="24"/>
          <w:vertAlign w:val="subscript"/>
        </w:rPr>
        <w:t xml:space="preserve">3 </w:t>
      </w:r>
      <w:r w:rsidRPr="00937B16">
        <w:rPr>
          <w:rFonts w:ascii="Times New Roman" w:eastAsia="Times New Roman" w:hAnsi="Times New Roman" w:cs="Times New Roman"/>
          <w:i w:val="0"/>
          <w:iCs w:val="0"/>
          <w:color w:val="auto"/>
          <w:sz w:val="24"/>
          <w:szCs w:val="24"/>
        </w:rPr>
        <w:t xml:space="preserve"> , C</w:t>
      </w:r>
      <w:r w:rsidRPr="00937B16">
        <w:rPr>
          <w:rFonts w:ascii="Times New Roman" w:eastAsia="Times New Roman" w:hAnsi="Times New Roman" w:cs="Times New Roman"/>
          <w:i w:val="0"/>
          <w:iCs w:val="0"/>
          <w:color w:val="auto"/>
          <w:sz w:val="24"/>
          <w:szCs w:val="24"/>
          <w:vertAlign w:val="subscript"/>
        </w:rPr>
        <w:t>6</w:t>
      </w:r>
      <w:r w:rsidRPr="00937B16">
        <w:rPr>
          <w:rFonts w:ascii="Times New Roman" w:eastAsia="Times New Roman" w:hAnsi="Times New Roman" w:cs="Times New Roman"/>
          <w:i w:val="0"/>
          <w:iCs w:val="0"/>
          <w:color w:val="auto"/>
          <w:sz w:val="24"/>
          <w:szCs w:val="24"/>
        </w:rPr>
        <w:t xml:space="preserve"> , </w:t>
      </w:r>
      <w:r w:rsidRPr="00937B16">
        <w:rPr>
          <w:rFonts w:ascii="Times New Roman" w:eastAsia="Times New Roman" w:hAnsi="Times New Roman" w:cs="Times New Roman"/>
          <w:i w:val="0"/>
          <w:iCs w:val="0"/>
          <w:color w:val="auto"/>
          <w:sz w:val="24"/>
          <w:szCs w:val="24"/>
          <w:lang w:val="en-US"/>
        </w:rPr>
        <w:t>C</w:t>
      </w:r>
      <w:r w:rsidRPr="00937B16">
        <w:rPr>
          <w:rFonts w:ascii="Times New Roman" w:eastAsia="Times New Roman" w:hAnsi="Times New Roman" w:cs="Times New Roman"/>
          <w:i w:val="0"/>
          <w:iCs w:val="0"/>
          <w:color w:val="auto"/>
          <w:sz w:val="24"/>
          <w:szCs w:val="24"/>
          <w:vertAlign w:val="subscript"/>
        </w:rPr>
        <w:t>4</w:t>
      </w:r>
      <w:r w:rsidRPr="00937B16">
        <w:rPr>
          <w:rFonts w:ascii="Times New Roman" w:eastAsia="Times New Roman" w:hAnsi="Times New Roman" w:cs="Times New Roman"/>
          <w:i w:val="0"/>
          <w:iCs w:val="0"/>
          <w:color w:val="auto"/>
          <w:sz w:val="24"/>
          <w:szCs w:val="24"/>
        </w:rPr>
        <w:t xml:space="preserve"> , C</w:t>
      </w:r>
      <w:r w:rsidRPr="00937B16">
        <w:rPr>
          <w:rFonts w:ascii="Times New Roman" w:eastAsia="Times New Roman" w:hAnsi="Times New Roman" w:cs="Times New Roman"/>
          <w:i w:val="0"/>
          <w:iCs w:val="0"/>
          <w:color w:val="auto"/>
          <w:sz w:val="24"/>
          <w:szCs w:val="24"/>
          <w:vertAlign w:val="subscript"/>
        </w:rPr>
        <w:t>3</w:t>
      </w:r>
      <w:r w:rsidRPr="00937B16">
        <w:rPr>
          <w:rFonts w:ascii="Times New Roman" w:eastAsia="Times New Roman" w:hAnsi="Times New Roman" w:cs="Times New Roman"/>
          <w:i w:val="0"/>
          <w:iCs w:val="0"/>
          <w:color w:val="auto"/>
          <w:sz w:val="24"/>
          <w:szCs w:val="24"/>
        </w:rPr>
        <w:t>΄  έχουν μετατόπιση στην συχνότητα συντονισμού σε υψηλότερες τιμές  ενώ οι  C</w:t>
      </w:r>
      <w:r w:rsidRPr="00937B16">
        <w:rPr>
          <w:rFonts w:ascii="Times New Roman" w:eastAsia="Times New Roman" w:hAnsi="Times New Roman" w:cs="Times New Roman"/>
          <w:i w:val="0"/>
          <w:iCs w:val="0"/>
          <w:color w:val="auto"/>
          <w:sz w:val="24"/>
          <w:szCs w:val="24"/>
          <w:vertAlign w:val="subscript"/>
        </w:rPr>
        <w:t>1</w:t>
      </w:r>
      <w:r w:rsidRPr="00937B16">
        <w:rPr>
          <w:rFonts w:ascii="Times New Roman" w:eastAsia="Times New Roman" w:hAnsi="Times New Roman" w:cs="Times New Roman"/>
          <w:i w:val="0"/>
          <w:iCs w:val="0"/>
          <w:color w:val="auto"/>
          <w:sz w:val="24"/>
          <w:szCs w:val="24"/>
        </w:rPr>
        <w:t xml:space="preserve"> , C</w:t>
      </w:r>
      <w:r w:rsidRPr="00937B16">
        <w:rPr>
          <w:rFonts w:ascii="Times New Roman" w:eastAsia="Times New Roman" w:hAnsi="Times New Roman" w:cs="Times New Roman"/>
          <w:i w:val="0"/>
          <w:iCs w:val="0"/>
          <w:color w:val="auto"/>
          <w:sz w:val="24"/>
          <w:szCs w:val="24"/>
          <w:vertAlign w:val="subscript"/>
        </w:rPr>
        <w:t>1</w:t>
      </w:r>
      <w:r w:rsidRPr="00937B16">
        <w:rPr>
          <w:rFonts w:ascii="Times New Roman" w:eastAsia="Times New Roman" w:hAnsi="Times New Roman" w:cs="Times New Roman"/>
          <w:i w:val="0"/>
          <w:iCs w:val="0"/>
          <w:color w:val="auto"/>
          <w:sz w:val="24"/>
          <w:szCs w:val="24"/>
        </w:rPr>
        <w:t>΄ , C</w:t>
      </w:r>
      <w:r w:rsidRPr="00937B16">
        <w:rPr>
          <w:rFonts w:ascii="Times New Roman" w:eastAsia="Times New Roman" w:hAnsi="Times New Roman" w:cs="Times New Roman"/>
          <w:i w:val="0"/>
          <w:iCs w:val="0"/>
          <w:color w:val="auto"/>
          <w:sz w:val="24"/>
          <w:szCs w:val="24"/>
          <w:vertAlign w:val="subscript"/>
        </w:rPr>
        <w:t>2</w:t>
      </w:r>
      <w:r w:rsidRPr="00937B16">
        <w:rPr>
          <w:rFonts w:ascii="Times New Roman" w:eastAsia="Times New Roman" w:hAnsi="Times New Roman" w:cs="Times New Roman"/>
          <w:i w:val="0"/>
          <w:iCs w:val="0"/>
          <w:color w:val="auto"/>
          <w:sz w:val="24"/>
          <w:szCs w:val="24"/>
        </w:rPr>
        <w:t xml:space="preserve"> , C</w:t>
      </w:r>
      <w:r w:rsidRPr="00937B16">
        <w:rPr>
          <w:rFonts w:ascii="Times New Roman" w:eastAsia="Times New Roman" w:hAnsi="Times New Roman" w:cs="Times New Roman"/>
          <w:i w:val="0"/>
          <w:iCs w:val="0"/>
          <w:color w:val="auto"/>
          <w:sz w:val="24"/>
          <w:szCs w:val="24"/>
          <w:vertAlign w:val="subscript"/>
        </w:rPr>
        <w:t>2</w:t>
      </w:r>
      <w:r w:rsidRPr="00937B16">
        <w:rPr>
          <w:rFonts w:ascii="Times New Roman" w:eastAsia="Times New Roman" w:hAnsi="Times New Roman" w:cs="Times New Roman"/>
          <w:i w:val="0"/>
          <w:iCs w:val="0"/>
          <w:color w:val="auto"/>
          <w:sz w:val="24"/>
          <w:szCs w:val="24"/>
        </w:rPr>
        <w:t>΄,C</w:t>
      </w:r>
      <w:r w:rsidRPr="00937B16">
        <w:rPr>
          <w:rFonts w:ascii="Times New Roman" w:eastAsia="Times New Roman" w:hAnsi="Times New Roman" w:cs="Times New Roman"/>
          <w:i w:val="0"/>
          <w:iCs w:val="0"/>
          <w:color w:val="auto"/>
          <w:sz w:val="24"/>
          <w:szCs w:val="24"/>
          <w:vertAlign w:val="subscript"/>
        </w:rPr>
        <w:t>5</w:t>
      </w:r>
      <w:r w:rsidRPr="00937B16">
        <w:rPr>
          <w:rFonts w:ascii="Times New Roman" w:eastAsia="Times New Roman" w:hAnsi="Times New Roman" w:cs="Times New Roman"/>
          <w:i w:val="0"/>
          <w:iCs w:val="0"/>
          <w:color w:val="auto"/>
          <w:sz w:val="24"/>
          <w:szCs w:val="24"/>
        </w:rPr>
        <w:t xml:space="preserve">   έχουν σε χαμηλότερες τιμές  (</w:t>
      </w:r>
      <w:r w:rsidRPr="00937B16">
        <w:rPr>
          <w:rFonts w:ascii="Times New Roman" w:eastAsia="Times New Roman" w:hAnsi="Times New Roman" w:cs="Times New Roman"/>
          <w:i w:val="0"/>
          <w:iCs w:val="0"/>
          <w:color w:val="auto"/>
          <w:sz w:val="24"/>
          <w:szCs w:val="24"/>
          <w:lang w:val="en-US"/>
        </w:rPr>
        <w:t>ppm</w:t>
      </w:r>
      <w:r w:rsidRPr="00937B16">
        <w:rPr>
          <w:rFonts w:ascii="Times New Roman" w:eastAsia="Times New Roman" w:hAnsi="Times New Roman" w:cs="Times New Roman"/>
          <w:i w:val="0"/>
          <w:iCs w:val="0"/>
          <w:color w:val="auto"/>
          <w:sz w:val="24"/>
          <w:szCs w:val="24"/>
        </w:rPr>
        <w:t xml:space="preserve">) σε σχέση με το φάσμα </w:t>
      </w:r>
      <w:r w:rsidRPr="00937B16">
        <w:rPr>
          <w:rFonts w:ascii="Times New Roman" w:eastAsia="Times New Roman" w:hAnsi="Times New Roman" w:cs="Times New Roman"/>
          <w:i w:val="0"/>
          <w:iCs w:val="0"/>
          <w:color w:val="000000" w:themeColor="text1"/>
          <w:sz w:val="24"/>
          <w:szCs w:val="24"/>
          <w:lang w:val="en-US"/>
        </w:rPr>
        <w:t>CA</w:t>
      </w:r>
      <w:r w:rsidRPr="00937B16">
        <w:rPr>
          <w:rFonts w:ascii="Times New Roman" w:eastAsia="Times New Roman" w:hAnsi="Times New Roman" w:cs="Times New Roman"/>
          <w:i w:val="0"/>
          <w:iCs w:val="0"/>
          <w:color w:val="000000" w:themeColor="text1"/>
          <w:sz w:val="24"/>
          <w:szCs w:val="24"/>
        </w:rPr>
        <w:t>:</w:t>
      </w:r>
      <w:r w:rsidRPr="00937B16">
        <w:rPr>
          <w:rFonts w:ascii="Times New Roman" w:eastAsia="Times New Roman" w:hAnsi="Times New Roman" w:cs="Times New Roman"/>
          <w:i w:val="0"/>
          <w:iCs w:val="0"/>
          <w:color w:val="000000" w:themeColor="text1"/>
          <w:sz w:val="24"/>
          <w:szCs w:val="24"/>
          <w:lang w:val="en-US"/>
        </w:rPr>
        <w:t>DMSO</w:t>
      </w:r>
      <w:r w:rsidRPr="00937B16">
        <w:rPr>
          <w:rFonts w:ascii="Times New Roman" w:eastAsia="Times New Roman" w:hAnsi="Times New Roman" w:cs="Times New Roman"/>
          <w:i w:val="0"/>
          <w:iCs w:val="0"/>
          <w:color w:val="000000" w:themeColor="text1"/>
          <w:sz w:val="24"/>
          <w:szCs w:val="24"/>
        </w:rPr>
        <w:t xml:space="preserve"> το οποίο δεν περιέχει μέταλλο </w:t>
      </w:r>
      <w:r w:rsidRPr="00937B16">
        <w:rPr>
          <w:rFonts w:ascii="Times New Roman" w:eastAsia="Times New Roman" w:hAnsi="Times New Roman" w:cs="Times New Roman"/>
          <w:i w:val="0"/>
          <w:iCs w:val="0"/>
          <w:color w:val="auto"/>
          <w:sz w:val="24"/>
          <w:szCs w:val="24"/>
        </w:rPr>
        <w:t>. Ο άνθρακας C</w:t>
      </w:r>
      <w:r w:rsidRPr="00937B16">
        <w:rPr>
          <w:rFonts w:ascii="Times New Roman" w:eastAsia="Times New Roman" w:hAnsi="Times New Roman" w:cs="Times New Roman"/>
          <w:i w:val="0"/>
          <w:iCs w:val="0"/>
          <w:color w:val="auto"/>
          <w:sz w:val="24"/>
          <w:szCs w:val="24"/>
          <w:vertAlign w:val="subscript"/>
        </w:rPr>
        <w:t xml:space="preserve">3 </w:t>
      </w:r>
      <w:r w:rsidRPr="00937B16">
        <w:rPr>
          <w:rFonts w:ascii="Times New Roman" w:eastAsia="Times New Roman" w:hAnsi="Times New Roman" w:cs="Times New Roman"/>
          <w:i w:val="0"/>
          <w:iCs w:val="0"/>
          <w:color w:val="auto"/>
          <w:sz w:val="24"/>
          <w:szCs w:val="24"/>
        </w:rPr>
        <w:t xml:space="preserve"> παρουσιάζει την μεγαλύτερη μετατόπιση από όλους τους άνθρακες , αυτός ο άνθρακας αντιστοιχεί σε άνθρακα που έχει ομάδα υδροξυλίου επάνω του (</w:t>
      </w:r>
      <w:r w:rsidRPr="00937B16">
        <w:rPr>
          <w:rFonts w:ascii="Times New Roman" w:eastAsia="Times New Roman" w:hAnsi="Times New Roman" w:cs="Times New Roman"/>
          <w:i w:val="0"/>
          <w:iCs w:val="0"/>
          <w:color w:val="auto"/>
          <w:sz w:val="24"/>
          <w:szCs w:val="24"/>
          <w:lang w:val="en-US"/>
        </w:rPr>
        <w:t>C</w:t>
      </w:r>
      <w:r w:rsidRPr="00937B16">
        <w:rPr>
          <w:rFonts w:ascii="Times New Roman" w:eastAsia="Times New Roman" w:hAnsi="Times New Roman" w:cs="Times New Roman"/>
          <w:i w:val="0"/>
          <w:iCs w:val="0"/>
          <w:color w:val="auto"/>
          <w:sz w:val="24"/>
          <w:szCs w:val="24"/>
        </w:rPr>
        <w:t>-</w:t>
      </w:r>
      <w:r w:rsidRPr="00937B16">
        <w:rPr>
          <w:rFonts w:ascii="Times New Roman" w:eastAsia="Times New Roman" w:hAnsi="Times New Roman" w:cs="Times New Roman"/>
          <w:i w:val="0"/>
          <w:iCs w:val="0"/>
          <w:color w:val="auto"/>
          <w:sz w:val="24"/>
          <w:szCs w:val="24"/>
          <w:lang w:val="en-US"/>
        </w:rPr>
        <w:t>OH</w:t>
      </w:r>
      <w:r w:rsidRPr="00937B16">
        <w:rPr>
          <w:rFonts w:ascii="Times New Roman" w:eastAsia="Times New Roman" w:hAnsi="Times New Roman" w:cs="Times New Roman"/>
          <w:i w:val="0"/>
          <w:iCs w:val="0"/>
          <w:color w:val="auto"/>
          <w:sz w:val="24"/>
          <w:szCs w:val="24"/>
        </w:rPr>
        <w:t>).</w:t>
      </w:r>
    </w:p>
    <w:p w:rsidR="00D666CB" w:rsidRPr="00937B16" w:rsidRDefault="00D666CB" w:rsidP="00D666CB">
      <w:pPr>
        <w:pStyle w:val="3"/>
        <w:rPr>
          <w:rFonts w:ascii="Times New Roman" w:hAnsi="Times New Roman" w:cs="Times New Roman"/>
          <w:b w:val="0"/>
        </w:rPr>
      </w:pPr>
      <w:bookmarkStart w:id="175" w:name="_Toc170659615"/>
      <w:r w:rsidRPr="00937B16">
        <w:rPr>
          <w:rFonts w:ascii="Times New Roman" w:eastAsia="Times New Roman" w:hAnsi="Times New Roman" w:cs="Times New Roman"/>
          <w:b w:val="0"/>
          <w:sz w:val="24"/>
          <w:szCs w:val="24"/>
        </w:rPr>
        <w:t xml:space="preserve">Σύγκριση  φασμάτων του </w:t>
      </w:r>
      <w:r w:rsidRPr="00937B16">
        <w:rPr>
          <w:rFonts w:ascii="Times New Roman" w:eastAsia="Times New Roman" w:hAnsi="Times New Roman" w:cs="Times New Roman"/>
          <w:b w:val="0"/>
          <w:color w:val="000000" w:themeColor="text1"/>
          <w:sz w:val="24"/>
          <w:szCs w:val="24"/>
        </w:rPr>
        <w:t xml:space="preserve">2D  </w:t>
      </w:r>
      <w:r w:rsidRPr="00937B16">
        <w:rPr>
          <w:rFonts w:ascii="Times New Roman" w:eastAsia="Times New Roman" w:hAnsi="Times New Roman" w:cs="Times New Roman"/>
          <w:b w:val="0"/>
          <w:color w:val="000000" w:themeColor="text1"/>
          <w:sz w:val="24"/>
          <w:szCs w:val="24"/>
          <w:vertAlign w:val="superscript"/>
        </w:rPr>
        <w:t>1</w:t>
      </w:r>
      <w:r w:rsidRPr="00937B16">
        <w:rPr>
          <w:rFonts w:ascii="Times New Roman" w:eastAsia="Times New Roman" w:hAnsi="Times New Roman" w:cs="Times New Roman"/>
          <w:b w:val="0"/>
          <w:color w:val="000000" w:themeColor="text1"/>
          <w:sz w:val="24"/>
          <w:szCs w:val="24"/>
        </w:rPr>
        <w:t xml:space="preserve">Η – </w:t>
      </w:r>
      <w:r w:rsidRPr="00937B16">
        <w:rPr>
          <w:rFonts w:ascii="Times New Roman" w:eastAsia="Times New Roman" w:hAnsi="Times New Roman" w:cs="Times New Roman"/>
          <w:b w:val="0"/>
          <w:color w:val="000000" w:themeColor="text1"/>
          <w:sz w:val="24"/>
          <w:szCs w:val="24"/>
          <w:vertAlign w:val="superscript"/>
        </w:rPr>
        <w:t>13</w:t>
      </w:r>
      <w:r w:rsidRPr="00937B16">
        <w:rPr>
          <w:rFonts w:ascii="Times New Roman" w:eastAsia="Times New Roman" w:hAnsi="Times New Roman" w:cs="Times New Roman"/>
          <w:b w:val="0"/>
          <w:color w:val="000000" w:themeColor="text1"/>
          <w:sz w:val="24"/>
          <w:szCs w:val="24"/>
        </w:rPr>
        <w:t xml:space="preserve">C </w:t>
      </w:r>
      <w:r w:rsidRPr="00937B16">
        <w:rPr>
          <w:rFonts w:ascii="Times New Roman" w:eastAsia="Times New Roman" w:hAnsi="Times New Roman" w:cs="Times New Roman"/>
          <w:b w:val="0"/>
          <w:sz w:val="24"/>
          <w:szCs w:val="24"/>
        </w:rPr>
        <w:t xml:space="preserve"> </w:t>
      </w:r>
      <w:r w:rsidRPr="00937B16">
        <w:rPr>
          <w:rFonts w:ascii="Times New Roman" w:eastAsia="Times New Roman" w:hAnsi="Times New Roman" w:cs="Times New Roman"/>
          <w:b w:val="0"/>
          <w:color w:val="000000" w:themeColor="text1"/>
          <w:sz w:val="24"/>
          <w:szCs w:val="24"/>
        </w:rPr>
        <w:t xml:space="preserve"> </w:t>
      </w:r>
      <w:r w:rsidRPr="00937B16">
        <w:rPr>
          <w:rFonts w:ascii="Times New Roman" w:eastAsia="Times New Roman" w:hAnsi="Times New Roman" w:cs="Times New Roman"/>
          <w:b w:val="0"/>
          <w:sz w:val="24"/>
          <w:szCs w:val="24"/>
        </w:rPr>
        <w:t xml:space="preserve"> </w:t>
      </w:r>
      <w:r w:rsidRPr="00937B16">
        <w:rPr>
          <w:rFonts w:ascii="Times New Roman" w:eastAsia="Times New Roman" w:hAnsi="Times New Roman" w:cs="Times New Roman"/>
          <w:b w:val="0"/>
          <w:color w:val="000000" w:themeColor="text1"/>
          <w:sz w:val="24"/>
          <w:szCs w:val="24"/>
          <w:lang w:val="en-US"/>
        </w:rPr>
        <w:t>HSQC</w:t>
      </w:r>
      <w:r w:rsidRPr="00937B16">
        <w:rPr>
          <w:rFonts w:ascii="Times New Roman" w:eastAsia="Times New Roman" w:hAnsi="Times New Roman" w:cs="Times New Roman"/>
          <w:b w:val="0"/>
          <w:sz w:val="24"/>
          <w:szCs w:val="24"/>
        </w:rPr>
        <w:t xml:space="preserve"> </w:t>
      </w:r>
      <w:r w:rsidRPr="00937B16">
        <w:rPr>
          <w:rFonts w:ascii="Times New Roman" w:eastAsia="Times New Roman" w:hAnsi="Times New Roman" w:cs="Times New Roman"/>
          <w:b w:val="0"/>
          <w:sz w:val="24"/>
          <w:szCs w:val="24"/>
          <w:lang w:val="en-US"/>
        </w:rPr>
        <w:t>CA</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DMSO</w:t>
      </w:r>
      <w:r w:rsidRPr="00937B16">
        <w:rPr>
          <w:rFonts w:ascii="Times New Roman" w:eastAsia="Times New Roman" w:hAnsi="Times New Roman" w:cs="Times New Roman"/>
          <w:b w:val="0"/>
          <w:sz w:val="24"/>
          <w:szCs w:val="24"/>
        </w:rPr>
        <w:t xml:space="preserve">  με  </w:t>
      </w:r>
      <w:r w:rsidRPr="00937B16">
        <w:rPr>
          <w:rFonts w:ascii="Times New Roman" w:eastAsia="Times New Roman" w:hAnsi="Times New Roman" w:cs="Times New Roman"/>
          <w:b w:val="0"/>
          <w:sz w:val="24"/>
          <w:szCs w:val="24"/>
          <w:lang w:val="en-US"/>
        </w:rPr>
        <w:t>CA</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DMSO</w:t>
      </w:r>
      <w:r w:rsidRPr="00937B16">
        <w:rPr>
          <w:rFonts w:ascii="Times New Roman" w:eastAsia="Times New Roman" w:hAnsi="Times New Roman" w:cs="Times New Roman"/>
          <w:b w:val="0"/>
          <w:sz w:val="24"/>
          <w:szCs w:val="24"/>
        </w:rPr>
        <w:t>:</w:t>
      </w:r>
      <w:r w:rsidRPr="00937B16">
        <w:rPr>
          <w:rFonts w:ascii="Times New Roman" w:eastAsia="Times New Roman" w:hAnsi="Times New Roman" w:cs="Times New Roman"/>
          <w:b w:val="0"/>
          <w:sz w:val="24"/>
          <w:szCs w:val="24"/>
          <w:lang w:val="en-US"/>
        </w:rPr>
        <w:t>Zn</w:t>
      </w:r>
      <w:r w:rsidRPr="00937B16">
        <w:rPr>
          <w:rFonts w:ascii="Times New Roman" w:eastAsia="Times New Roman" w:hAnsi="Times New Roman" w:cs="Times New Roman"/>
          <w:b w:val="0"/>
          <w:sz w:val="24"/>
          <w:szCs w:val="24"/>
        </w:rPr>
        <w:t xml:space="preserve"> (1:2)</w:t>
      </w:r>
      <w:bookmarkEnd w:id="175"/>
      <w:r w:rsidRPr="00937B16">
        <w:rPr>
          <w:rFonts w:ascii="Times New Roman" w:eastAsia="Times New Roman" w:hAnsi="Times New Roman" w:cs="Times New Roman"/>
          <w:b w:val="0"/>
          <w:sz w:val="24"/>
          <w:szCs w:val="24"/>
        </w:rPr>
        <w:t xml:space="preserve"> </w:t>
      </w:r>
    </w:p>
    <w:p w:rsidR="00D666CB" w:rsidRPr="00745291" w:rsidRDefault="00D666CB" w:rsidP="00D666CB">
      <w:pPr>
        <w:rPr>
          <w:rFonts w:ascii="Times New Roman" w:hAnsi="Times New Roman" w:cs="Times New Roman"/>
        </w:rPr>
      </w:pPr>
    </w:p>
    <w:p w:rsidR="00D666CB" w:rsidRPr="00745291" w:rsidRDefault="00D666CB" w:rsidP="00D666CB">
      <w:pPr>
        <w:pStyle w:val="a8"/>
        <w:rPr>
          <w:rFonts w:ascii="Times New Roman" w:hAnsi="Times New Roman" w:cs="Times New Roman"/>
          <w:lang w:val="en-US"/>
        </w:rPr>
      </w:pPr>
      <w:r w:rsidRPr="00745291">
        <w:rPr>
          <w:rFonts w:ascii="Times New Roman" w:hAnsi="Times New Roman" w:cs="Times New Roman"/>
          <w:noProof/>
        </w:rPr>
        <w:drawing>
          <wp:inline distT="0" distB="0" distL="0" distR="0">
            <wp:extent cx="5274310" cy="2159702"/>
            <wp:effectExtent l="19050" t="0" r="2540" b="0"/>
            <wp:docPr id="1004320777" name="Εικόνα 45" descr="Εικόνα που περιέχει κείμενο, στιγμιότυπο οθόνης, διάγραμ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320777" name="Εικόνα 45" descr="Εικόνα που περιέχει κείμενο, στιγμιότυπο οθόνης, διάγραμμα, γραμμή&#10;&#10;Περιγραφή που δημιουργήθηκε αυτόματα"/>
                    <pic:cNvPicPr>
                      <a:picLocks noChangeAspect="1" noChangeArrowheads="1"/>
                    </pic:cNvPicPr>
                  </pic:nvPicPr>
                  <pic:blipFill>
                    <a:blip r:embed="rId341" cstate="print"/>
                    <a:srcRect/>
                    <a:stretch>
                      <a:fillRect/>
                    </a:stretch>
                  </pic:blipFill>
                  <pic:spPr bwMode="auto">
                    <a:xfrm>
                      <a:off x="0" y="0"/>
                      <a:ext cx="5274310" cy="2159702"/>
                    </a:xfrm>
                    <a:prstGeom prst="rect">
                      <a:avLst/>
                    </a:prstGeom>
                    <a:noFill/>
                    <a:ln w="9525">
                      <a:noFill/>
                      <a:miter lim="800000"/>
                      <a:headEnd/>
                      <a:tailEnd/>
                    </a:ln>
                  </pic:spPr>
                </pic:pic>
              </a:graphicData>
            </a:graphic>
          </wp:inline>
        </w:drawing>
      </w:r>
    </w:p>
    <w:p w:rsidR="00D666CB" w:rsidRPr="00937B16" w:rsidRDefault="00D666CB" w:rsidP="00D666CB">
      <w:pPr>
        <w:pStyle w:val="a8"/>
        <w:jc w:val="both"/>
        <w:rPr>
          <w:rFonts w:ascii="Times New Roman" w:hAnsi="Times New Roman" w:cs="Times New Roman"/>
          <w:i w:val="0"/>
          <w:iCs w:val="0"/>
          <w:sz w:val="12"/>
          <w:szCs w:val="12"/>
        </w:rPr>
      </w:pPr>
      <w:r w:rsidRPr="00937B16">
        <w:rPr>
          <w:rFonts w:ascii="Times New Roman" w:eastAsia="Times New Roman" w:hAnsi="Times New Roman" w:cs="Times New Roman"/>
          <w:i w:val="0"/>
          <w:iCs w:val="0"/>
          <w:color w:val="000000" w:themeColor="text1"/>
        </w:rPr>
        <w:t>Εικόνα</w:t>
      </w:r>
      <w:r w:rsidRPr="00B93D04">
        <w:rPr>
          <w:rFonts w:ascii="Times New Roman" w:eastAsia="Times New Roman" w:hAnsi="Times New Roman" w:cs="Times New Roman"/>
          <w:b/>
          <w:i w:val="0"/>
          <w:iCs w:val="0"/>
          <w:color w:val="000000" w:themeColor="text1"/>
        </w:rPr>
        <w:t xml:space="preserve"> 62</w:t>
      </w:r>
      <w:r w:rsidRPr="00937B16">
        <w:rPr>
          <w:rFonts w:ascii="Times New Roman" w:eastAsia="Times New Roman" w:hAnsi="Times New Roman" w:cs="Times New Roman"/>
          <w:i w:val="0"/>
          <w:iCs w:val="0"/>
          <w:color w:val="000000" w:themeColor="text1"/>
        </w:rPr>
        <w:t xml:space="preserve">: Σύγκριση  2D  </w:t>
      </w:r>
      <w:r w:rsidRPr="00937B16">
        <w:rPr>
          <w:rFonts w:ascii="Times New Roman" w:eastAsia="Times New Roman" w:hAnsi="Times New Roman" w:cs="Times New Roman"/>
          <w:i w:val="0"/>
          <w:iCs w:val="0"/>
          <w:color w:val="000000" w:themeColor="text1"/>
          <w:vertAlign w:val="superscript"/>
        </w:rPr>
        <w:t>1</w:t>
      </w:r>
      <w:r w:rsidRPr="00937B16">
        <w:rPr>
          <w:rFonts w:ascii="Times New Roman" w:eastAsia="Times New Roman" w:hAnsi="Times New Roman" w:cs="Times New Roman"/>
          <w:i w:val="0"/>
          <w:iCs w:val="0"/>
          <w:color w:val="000000" w:themeColor="text1"/>
        </w:rPr>
        <w:t xml:space="preserve">Η – </w:t>
      </w:r>
      <w:r w:rsidRPr="00937B16">
        <w:rPr>
          <w:rFonts w:ascii="Times New Roman" w:eastAsia="Times New Roman" w:hAnsi="Times New Roman" w:cs="Times New Roman"/>
          <w:i w:val="0"/>
          <w:iCs w:val="0"/>
          <w:color w:val="000000" w:themeColor="text1"/>
          <w:vertAlign w:val="superscript"/>
        </w:rPr>
        <w:t>13</w:t>
      </w:r>
      <w:r w:rsidRPr="00937B16">
        <w:rPr>
          <w:rFonts w:ascii="Times New Roman" w:eastAsia="Times New Roman" w:hAnsi="Times New Roman" w:cs="Times New Roman"/>
          <w:i w:val="0"/>
          <w:iCs w:val="0"/>
          <w:color w:val="000000" w:themeColor="text1"/>
        </w:rPr>
        <w:t xml:space="preserve">C </w:t>
      </w:r>
      <w:r w:rsidRPr="00937B16">
        <w:rPr>
          <w:rFonts w:ascii="Times New Roman" w:eastAsia="Times New Roman" w:hAnsi="Times New Roman" w:cs="Times New Roman"/>
          <w:i w:val="0"/>
          <w:iCs w:val="0"/>
        </w:rPr>
        <w:t xml:space="preserve"> </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HSQC</w:t>
      </w:r>
      <w:r w:rsidRPr="00937B16">
        <w:rPr>
          <w:rFonts w:ascii="Times New Roman" w:eastAsia="Times New Roman" w:hAnsi="Times New Roman" w:cs="Times New Roman"/>
          <w:i w:val="0"/>
          <w:iCs w:val="0"/>
          <w:color w:val="000000" w:themeColor="text1"/>
        </w:rPr>
        <w:t xml:space="preserve">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 xml:space="preserve"> , </w:t>
      </w:r>
      <w:r w:rsidRPr="00937B16">
        <w:rPr>
          <w:rFonts w:ascii="Times New Roman" w:eastAsia="Times New Roman" w:hAnsi="Times New Roman" w:cs="Times New Roman"/>
          <w:i w:val="0"/>
          <w:iCs w:val="0"/>
          <w:color w:val="000000" w:themeColor="text1"/>
          <w:lang w:val="en-US"/>
        </w:rPr>
        <w:t>CA</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DMSO</w:t>
      </w:r>
      <w:r w:rsidRPr="00937B16">
        <w:rPr>
          <w:rFonts w:ascii="Times New Roman" w:eastAsia="Times New Roman" w:hAnsi="Times New Roman" w:cs="Times New Roman"/>
          <w:i w:val="0"/>
          <w:iCs w:val="0"/>
          <w:color w:val="000000" w:themeColor="text1"/>
        </w:rPr>
        <w:t>:</w:t>
      </w:r>
      <w:r w:rsidRPr="00937B16">
        <w:rPr>
          <w:rFonts w:ascii="Times New Roman" w:eastAsia="Times New Roman" w:hAnsi="Times New Roman" w:cs="Times New Roman"/>
          <w:i w:val="0"/>
          <w:iCs w:val="0"/>
          <w:color w:val="000000" w:themeColor="text1"/>
          <w:lang w:val="en-US"/>
        </w:rPr>
        <w:t>Zn</w:t>
      </w:r>
      <w:r w:rsidRPr="00937B16">
        <w:rPr>
          <w:rFonts w:ascii="Times New Roman" w:eastAsia="Times New Roman" w:hAnsi="Times New Roman" w:cs="Times New Roman"/>
          <w:i w:val="0"/>
          <w:iCs w:val="0"/>
          <w:color w:val="000000" w:themeColor="text1"/>
        </w:rPr>
        <w:t xml:space="preserve"> (1:2)</w:t>
      </w:r>
    </w:p>
    <w:p w:rsidR="00D666CB" w:rsidRPr="00745291" w:rsidRDefault="00D666CB" w:rsidP="00D666CB">
      <w:pPr>
        <w:rPr>
          <w:rFonts w:ascii="Times New Roman" w:hAnsi="Times New Roman" w:cs="Times New Roman"/>
        </w:rPr>
      </w:pPr>
    </w:p>
    <w:p w:rsidR="00D666CB" w:rsidRPr="00637C12" w:rsidRDefault="00D666CB" w:rsidP="00D666CB">
      <w:pPr>
        <w:jc w:val="both"/>
        <w:rPr>
          <w:rFonts w:ascii="Times New Roman" w:eastAsia="Times New Roman" w:hAnsi="Times New Roman" w:cs="Times New Roman"/>
          <w:color w:val="000000" w:themeColor="text1"/>
          <w:sz w:val="24"/>
          <w:szCs w:val="24"/>
        </w:rPr>
      </w:pPr>
      <w:r w:rsidRPr="00937B16">
        <w:rPr>
          <w:rFonts w:ascii="Times New Roman" w:eastAsia="Times New Roman" w:hAnsi="Times New Roman" w:cs="Times New Roman"/>
          <w:color w:val="000000" w:themeColor="text1"/>
          <w:sz w:val="24"/>
          <w:szCs w:val="24"/>
        </w:rPr>
        <w:t xml:space="preserve">Τα φάσματα </w:t>
      </w:r>
      <w:r w:rsidRPr="00937B16">
        <w:rPr>
          <w:rFonts w:ascii="Times New Roman" w:eastAsia="Times New Roman" w:hAnsi="Times New Roman" w:cs="Times New Roman"/>
          <w:color w:val="000000" w:themeColor="text1"/>
          <w:sz w:val="24"/>
          <w:szCs w:val="24"/>
          <w:lang w:val="en-US"/>
        </w:rPr>
        <w:t>HSQC</w:t>
      </w:r>
      <w:r w:rsidRPr="00937B16">
        <w:rPr>
          <w:rFonts w:ascii="Times New Roman" w:eastAsia="Times New Roman" w:hAnsi="Times New Roman" w:cs="Times New Roman"/>
          <w:color w:val="000000" w:themeColor="text1"/>
          <w:sz w:val="24"/>
          <w:szCs w:val="24"/>
        </w:rPr>
        <w:t xml:space="preserve"> και </w:t>
      </w:r>
      <w:r w:rsidRPr="00937B16">
        <w:rPr>
          <w:rFonts w:ascii="Times New Roman" w:eastAsia="Times New Roman" w:hAnsi="Times New Roman" w:cs="Times New Roman"/>
          <w:color w:val="000000" w:themeColor="text1"/>
          <w:sz w:val="24"/>
          <w:szCs w:val="24"/>
          <w:lang w:val="en-US"/>
        </w:rPr>
        <w:t>HMBC</w:t>
      </w:r>
      <w:r w:rsidRPr="00937B16">
        <w:rPr>
          <w:rFonts w:ascii="Times New Roman" w:eastAsia="Times New Roman" w:hAnsi="Times New Roman" w:cs="Times New Roman"/>
          <w:color w:val="000000" w:themeColor="text1"/>
          <w:sz w:val="24"/>
          <w:szCs w:val="24"/>
        </w:rPr>
        <w:t xml:space="preserve"> χρησιμοποιήθηκαν με σκοπό την ταυτοποίηση του </w:t>
      </w:r>
      <w:r w:rsidRPr="00937B16">
        <w:rPr>
          <w:rFonts w:ascii="Times New Roman" w:eastAsia="Times New Roman" w:hAnsi="Times New Roman" w:cs="Times New Roman"/>
          <w:color w:val="000000" w:themeColor="text1"/>
          <w:sz w:val="24"/>
          <w:szCs w:val="24"/>
          <w:vertAlign w:val="superscript"/>
        </w:rPr>
        <w:t>13</w:t>
      </w:r>
      <w:r w:rsidRPr="00937B16">
        <w:rPr>
          <w:rFonts w:ascii="Times New Roman" w:eastAsia="Times New Roman" w:hAnsi="Times New Roman" w:cs="Times New Roman"/>
          <w:color w:val="000000" w:themeColor="text1"/>
          <w:sz w:val="24"/>
          <w:szCs w:val="24"/>
          <w:lang w:val="en-US"/>
        </w:rPr>
        <w:t>C</w:t>
      </w:r>
      <w:r w:rsidRPr="00937B16">
        <w:rPr>
          <w:rFonts w:ascii="Times New Roman" w:eastAsia="Times New Roman" w:hAnsi="Times New Roman" w:cs="Times New Roman"/>
          <w:color w:val="000000" w:themeColor="text1"/>
          <w:sz w:val="24"/>
          <w:szCs w:val="24"/>
        </w:rPr>
        <w:t xml:space="preserve"> στο καφεϊκό οξύ (</w:t>
      </w:r>
      <w:r w:rsidRPr="00937B16">
        <w:rPr>
          <w:rFonts w:ascii="Times New Roman" w:eastAsia="Times New Roman" w:hAnsi="Times New Roman" w:cs="Times New Roman"/>
          <w:color w:val="000000" w:themeColor="text1"/>
          <w:sz w:val="24"/>
          <w:szCs w:val="24"/>
          <w:lang w:val="en-US"/>
        </w:rPr>
        <w:t>CA</w:t>
      </w:r>
      <w:r w:rsidRPr="00937B16">
        <w:rPr>
          <w:rFonts w:ascii="Times New Roman" w:eastAsia="Times New Roman" w:hAnsi="Times New Roman" w:cs="Times New Roman"/>
          <w:color w:val="000000" w:themeColor="text1"/>
          <w:sz w:val="24"/>
          <w:szCs w:val="24"/>
        </w:rPr>
        <w:t>:</w:t>
      </w:r>
      <w:r w:rsidRPr="00937B16">
        <w:rPr>
          <w:rFonts w:ascii="Times New Roman" w:eastAsia="Times New Roman" w:hAnsi="Times New Roman" w:cs="Times New Roman"/>
          <w:color w:val="000000" w:themeColor="text1"/>
          <w:sz w:val="24"/>
          <w:szCs w:val="24"/>
          <w:lang w:val="en-US"/>
        </w:rPr>
        <w:t>DMSO</w:t>
      </w:r>
      <w:r w:rsidRPr="00937B16">
        <w:rPr>
          <w:rFonts w:ascii="Times New Roman" w:eastAsia="Times New Roman" w:hAnsi="Times New Roman" w:cs="Times New Roman"/>
          <w:color w:val="000000" w:themeColor="text1"/>
          <w:sz w:val="24"/>
          <w:szCs w:val="24"/>
        </w:rPr>
        <w:t xml:space="preserve">) τόσο όταν είναι καθαρό όσο και με την προσθήκη μετάλλου αύτη την αναλογία </w:t>
      </w:r>
      <w:r w:rsidRPr="00937B16">
        <w:rPr>
          <w:rFonts w:ascii="Times New Roman" w:eastAsia="Times New Roman" w:hAnsi="Times New Roman" w:cs="Times New Roman"/>
          <w:color w:val="000000" w:themeColor="text1"/>
          <w:sz w:val="24"/>
          <w:szCs w:val="24"/>
          <w:lang w:val="en-US"/>
        </w:rPr>
        <w:t>CA</w:t>
      </w:r>
      <w:r w:rsidRPr="00937B16">
        <w:rPr>
          <w:rFonts w:ascii="Times New Roman" w:eastAsia="Times New Roman" w:hAnsi="Times New Roman" w:cs="Times New Roman"/>
          <w:color w:val="000000" w:themeColor="text1"/>
          <w:sz w:val="24"/>
          <w:szCs w:val="24"/>
        </w:rPr>
        <w:t>:</w:t>
      </w:r>
      <w:r w:rsidRPr="00937B16">
        <w:rPr>
          <w:rFonts w:ascii="Times New Roman" w:eastAsia="Times New Roman" w:hAnsi="Times New Roman" w:cs="Times New Roman"/>
          <w:color w:val="000000" w:themeColor="text1"/>
          <w:sz w:val="24"/>
          <w:szCs w:val="24"/>
          <w:lang w:val="en-US"/>
        </w:rPr>
        <w:t>DMSO</w:t>
      </w:r>
      <w:r w:rsidRPr="00937B16">
        <w:rPr>
          <w:rFonts w:ascii="Times New Roman" w:eastAsia="Times New Roman" w:hAnsi="Times New Roman" w:cs="Times New Roman"/>
          <w:color w:val="000000" w:themeColor="text1"/>
          <w:sz w:val="24"/>
          <w:szCs w:val="24"/>
        </w:rPr>
        <w:t>:</w:t>
      </w:r>
      <w:r w:rsidRPr="00937B16">
        <w:rPr>
          <w:rFonts w:ascii="Times New Roman" w:eastAsia="Times New Roman" w:hAnsi="Times New Roman" w:cs="Times New Roman"/>
          <w:color w:val="000000" w:themeColor="text1"/>
          <w:sz w:val="24"/>
          <w:szCs w:val="24"/>
          <w:lang w:val="en-US"/>
        </w:rPr>
        <w:t>Zn</w:t>
      </w:r>
      <w:r w:rsidRPr="00937B16">
        <w:rPr>
          <w:rFonts w:ascii="Times New Roman" w:eastAsia="Times New Roman" w:hAnsi="Times New Roman" w:cs="Times New Roman"/>
          <w:color w:val="000000" w:themeColor="text1"/>
          <w:sz w:val="24"/>
          <w:szCs w:val="24"/>
        </w:rPr>
        <w:t xml:space="preserve"> (1:2)</w:t>
      </w:r>
    </w:p>
    <w:p w:rsidR="00D666CB" w:rsidRDefault="00D666CB" w:rsidP="00D666CB">
      <w:pPr>
        <w:pStyle w:val="Web"/>
        <w:spacing w:before="0" w:beforeAutospacing="0" w:after="200" w:afterAutospacing="0"/>
        <w:outlineLvl w:val="2"/>
      </w:pPr>
    </w:p>
    <w:p w:rsidR="00D666CB" w:rsidRPr="00745291" w:rsidRDefault="00D666CB"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83164A" w:rsidP="006D6F69">
      <w:pPr>
        <w:jc w:val="both"/>
        <w:rPr>
          <w:rFonts w:ascii="Times New Roman" w:eastAsia="Georgia" w:hAnsi="Times New Roman" w:cs="Times New Roman"/>
          <w:color w:val="1F1F1F"/>
          <w:sz w:val="24"/>
          <w:szCs w:val="24"/>
        </w:rPr>
      </w:pPr>
      <w:r w:rsidRPr="00745291">
        <w:rPr>
          <w:rFonts w:ascii="Times New Roman" w:eastAsia="Georgia" w:hAnsi="Times New Roman" w:cs="Times New Roman"/>
          <w:color w:val="1F1F1F"/>
          <w:sz w:val="24"/>
          <w:szCs w:val="24"/>
        </w:rPr>
        <w:lastRenderedPageBreak/>
        <w:t xml:space="preserve"> </w:t>
      </w: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p w:rsidR="004C5D7A" w:rsidRPr="00745291" w:rsidRDefault="004C5D7A" w:rsidP="006D6F69">
      <w:pPr>
        <w:jc w:val="both"/>
        <w:rPr>
          <w:rFonts w:ascii="Times New Roman" w:eastAsia="Georgia" w:hAnsi="Times New Roman" w:cs="Times New Roman"/>
          <w:color w:val="1F1F1F"/>
          <w:sz w:val="24"/>
          <w:szCs w:val="24"/>
        </w:rPr>
      </w:pPr>
    </w:p>
    <w:bookmarkEnd w:id="0"/>
    <w:p w:rsidR="004C5D7A" w:rsidRPr="00745291" w:rsidRDefault="004C5D7A" w:rsidP="006D6F69">
      <w:pPr>
        <w:jc w:val="both"/>
        <w:rPr>
          <w:rFonts w:ascii="Times New Roman" w:eastAsia="Georgia" w:hAnsi="Times New Roman" w:cs="Times New Roman"/>
          <w:color w:val="1F1F1F"/>
          <w:sz w:val="24"/>
          <w:szCs w:val="24"/>
        </w:rPr>
      </w:pPr>
    </w:p>
    <w:sectPr w:rsidR="004C5D7A" w:rsidRPr="00745291" w:rsidSect="005E2039">
      <w:footerReference w:type="default" r:id="rId342"/>
      <w:pgSz w:w="11906" w:h="16838"/>
      <w:pgMar w:top="1440" w:right="1800" w:bottom="1440" w:left="1800" w:header="708" w:footer="708"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7A8" w:rsidRPr="00A84CA5" w:rsidRDefault="00FF77A8">
      <w:pPr>
        <w:spacing w:after="0" w:line="240" w:lineRule="auto"/>
      </w:pPr>
      <w:r w:rsidRPr="00A84CA5">
        <w:separator/>
      </w:r>
    </w:p>
  </w:endnote>
  <w:endnote w:type="continuationSeparator" w:id="0">
    <w:p w:rsidR="00FF77A8" w:rsidRPr="00A84CA5" w:rsidRDefault="00FF77A8">
      <w:pPr>
        <w:spacing w:after="0" w:line="240" w:lineRule="auto"/>
      </w:pPr>
      <w:r w:rsidRPr="00A84CA5">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embedRegular r:id="rId1" w:fontKey="{EB5BFEAE-CA2A-4DBE-917A-E78ECE4F0C60}"/>
    <w:embedBold r:id="rId2" w:fontKey="{C4299C7C-C747-4B6D-AAF8-B432CFC0F407}"/>
    <w:embedItalic r:id="rId3" w:fontKey="{1FA71148-5E0F-4E1A-87E2-CD890453FE20}"/>
    <w:embedBoldItalic r:id="rId4" w:fontKey="{58FE8219-F674-4F99-B67D-4B35E7D0049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A1"/>
    <w:family w:val="swiss"/>
    <w:pitch w:val="variable"/>
    <w:sig w:usb0="E1002EFF" w:usb1="C000605B" w:usb2="00000029" w:usb3="00000000" w:csb0="000101FF" w:csb1="00000000"/>
    <w:embedRegular r:id="rId5" w:fontKey="{0B6E181A-19E6-425B-86DA-5B894B74C9DC}"/>
  </w:font>
  <w:font w:name="Georgia">
    <w:panose1 w:val="02040502050405020303"/>
    <w:charset w:val="A1"/>
    <w:family w:val="roman"/>
    <w:pitch w:val="variable"/>
    <w:sig w:usb0="00000287" w:usb1="00000000" w:usb2="00000000" w:usb3="00000000" w:csb0="0000009F" w:csb1="00000000"/>
    <w:embedRegular r:id="rId6" w:fontKey="{C4831ABE-29C4-452A-9AAA-BECF46B0492F}"/>
    <w:embedBold r:id="rId7" w:fontKey="{5E37B65C-7E95-4EC2-A8A8-F91F16EFD1E7}"/>
    <w:embedItalic r:id="rId8" w:fontKey="{7CB6F940-5D79-4CA1-B6B6-9F3DEFE444A5}"/>
    <w:embedBoldItalic r:id="rId9" w:fontKey="{44662963-D489-4221-9D40-1B0F9F7F1931}"/>
  </w:font>
  <w:font w:name="Cambria">
    <w:panose1 w:val="02040503050406030204"/>
    <w:charset w:val="A1"/>
    <w:family w:val="roman"/>
    <w:pitch w:val="variable"/>
    <w:sig w:usb0="E00006FF" w:usb1="420024FF" w:usb2="02000000" w:usb3="00000000" w:csb0="0000019F" w:csb1="00000000"/>
    <w:embedRegular r:id="rId10" w:fontKey="{E044A607-FDE3-4B22-A250-8D264237E246}"/>
  </w:font>
  <w:font w:name="SimSun">
    <w:altName w:val="宋体"/>
    <w:panose1 w:val="02010600030101010101"/>
    <w:charset w:val="86"/>
    <w:family w:val="auto"/>
    <w:pitch w:val="variable"/>
    <w:sig w:usb0="00000203" w:usb1="288F0000" w:usb2="00000016" w:usb3="00000000" w:csb0="00040001" w:csb1="00000000"/>
  </w:font>
  <w:font w:name="Helvetica Neue">
    <w:altName w:val="Corbel"/>
    <w:charset w:val="00"/>
    <w:family w:val="auto"/>
    <w:pitch w:val="variable"/>
    <w:sig w:usb0="00000003" w:usb1="500079DB" w:usb2="00000010" w:usb3="00000000" w:csb0="00000001" w:csb1="00000000"/>
  </w:font>
  <w:font w:name="Arial">
    <w:panose1 w:val="020B0604020202020204"/>
    <w:charset w:val="A1"/>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rdo">
    <w:charset w:val="00"/>
    <w:family w:val="auto"/>
    <w:pitch w:val="default"/>
    <w:sig w:usb0="00000000" w:usb1="00000000" w:usb2="00000000" w:usb3="00000000" w:csb0="00000000" w:csb1="00000000"/>
  </w:font>
  <w:font w:name="Cambria Math">
    <w:panose1 w:val="02040503050406030204"/>
    <w:charset w:val="A1"/>
    <w:family w:val="roman"/>
    <w:pitch w:val="variable"/>
    <w:sig w:usb0="E00006FF" w:usb1="420024FF" w:usb2="02000000" w:usb3="00000000" w:csb0="0000019F" w:csb1="00000000"/>
    <w:embedRegular r:id="rId11" w:fontKey="{B534D681-34AD-4887-871E-7A32183FA577}"/>
    <w:embedItalic r:id="rId12" w:fontKey="{1A33F30F-CAEF-4E3F-9DA6-E8A9A9A5FB98}"/>
  </w:font>
  <w:font w:name="Times">
    <w:altName w:val="Cambria"/>
    <w:panose1 w:val="02020603050405020304"/>
    <w:charset w:val="A1"/>
    <w:family w:val="roman"/>
    <w:pitch w:val="variable"/>
    <w:sig w:usb0="E0002EFF" w:usb1="C000785B" w:usb2="00000009" w:usb3="00000000" w:csb0="000001FF" w:csb1="00000000"/>
    <w:embedRegular r:id="rId13" w:fontKey="{14D02F15-27C3-4E68-BBAF-E06244A41D4C}"/>
  </w:font>
  <w:font w:name="TimesNewRomanPS">
    <w:altName w:val="Times New Roman"/>
    <w:charset w:val="00"/>
    <w:family w:val="roman"/>
    <w:pitch w:val="default"/>
    <w:sig w:usb0="00000000" w:usb1="00000000" w:usb2="00000000" w:usb3="00000000" w:csb0="00000000" w:csb1="00000000"/>
  </w:font>
  <w:font w:name="PalatinoLinotype">
    <w:altName w:val="Palatino Linotype"/>
    <w:charset w:val="00"/>
    <w:family w:val="roman"/>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6499817"/>
      <w:docPartObj>
        <w:docPartGallery w:val="Page Numbers (Bottom of Page)"/>
        <w:docPartUnique/>
      </w:docPartObj>
    </w:sdtPr>
    <w:sdtEndPr>
      <w:rPr>
        <w:rFonts w:ascii="Times New Roman" w:hAnsi="Times New Roman" w:cs="Times New Roman"/>
        <w:sz w:val="24"/>
        <w:szCs w:val="24"/>
      </w:rPr>
    </w:sdtEndPr>
    <w:sdtContent>
      <w:p w:rsidR="00833F32" w:rsidRPr="002A6C7B" w:rsidRDefault="00C75A09">
        <w:pPr>
          <w:pStyle w:val="ab"/>
          <w:jc w:val="center"/>
          <w:rPr>
            <w:rFonts w:ascii="Times New Roman" w:hAnsi="Times New Roman" w:cs="Times New Roman"/>
            <w:sz w:val="24"/>
            <w:szCs w:val="24"/>
          </w:rPr>
        </w:pPr>
        <w:r w:rsidRPr="002A6C7B">
          <w:rPr>
            <w:rFonts w:ascii="Times New Roman" w:hAnsi="Times New Roman" w:cs="Times New Roman"/>
            <w:sz w:val="24"/>
            <w:szCs w:val="24"/>
          </w:rPr>
          <w:fldChar w:fldCharType="begin"/>
        </w:r>
        <w:r w:rsidR="00833F32" w:rsidRPr="002A6C7B">
          <w:rPr>
            <w:rFonts w:ascii="Times New Roman" w:hAnsi="Times New Roman" w:cs="Times New Roman"/>
            <w:sz w:val="24"/>
            <w:szCs w:val="24"/>
          </w:rPr>
          <w:instrText>PAGE   \* MERGEFORMAT</w:instrText>
        </w:r>
        <w:r w:rsidRPr="002A6C7B">
          <w:rPr>
            <w:rFonts w:ascii="Times New Roman" w:hAnsi="Times New Roman" w:cs="Times New Roman"/>
            <w:sz w:val="24"/>
            <w:szCs w:val="24"/>
          </w:rPr>
          <w:fldChar w:fldCharType="separate"/>
        </w:r>
        <w:r w:rsidR="009F7C73">
          <w:rPr>
            <w:rFonts w:ascii="Times New Roman" w:hAnsi="Times New Roman" w:cs="Times New Roman"/>
            <w:noProof/>
            <w:sz w:val="24"/>
            <w:szCs w:val="24"/>
          </w:rPr>
          <w:t>14</w:t>
        </w:r>
        <w:r w:rsidRPr="002A6C7B">
          <w:rPr>
            <w:rFonts w:ascii="Times New Roman" w:hAnsi="Times New Roman" w:cs="Times New Roman"/>
            <w:sz w:val="24"/>
            <w:szCs w:val="24"/>
          </w:rPr>
          <w:fldChar w:fldCharType="end"/>
        </w:r>
      </w:p>
    </w:sdtContent>
  </w:sdt>
  <w:p w:rsidR="00833F32" w:rsidRPr="00A84CA5" w:rsidRDefault="00833F3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7A8" w:rsidRPr="00A84CA5" w:rsidRDefault="00FF77A8">
      <w:pPr>
        <w:spacing w:after="0" w:line="240" w:lineRule="auto"/>
      </w:pPr>
      <w:r w:rsidRPr="00A84CA5">
        <w:separator/>
      </w:r>
    </w:p>
  </w:footnote>
  <w:footnote w:type="continuationSeparator" w:id="0">
    <w:p w:rsidR="00FF77A8" w:rsidRPr="00A84CA5" w:rsidRDefault="00FF77A8">
      <w:pPr>
        <w:spacing w:after="0" w:line="240" w:lineRule="auto"/>
      </w:pPr>
      <w:r w:rsidRPr="00A84CA5">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0318E"/>
    <w:multiLevelType w:val="multilevel"/>
    <w:tmpl w:val="8AF8F2DE"/>
    <w:lvl w:ilvl="0">
      <w:start w:val="3"/>
      <w:numFmt w:val="decimal"/>
      <w:lvlText w:val="%1"/>
      <w:lvlJc w:val="left"/>
      <w:pPr>
        <w:ind w:left="912" w:hanging="912"/>
      </w:pPr>
      <w:rPr>
        <w:rFonts w:hint="default"/>
        <w:i/>
        <w:sz w:val="32"/>
        <w:u w:val="single"/>
      </w:rPr>
    </w:lvl>
    <w:lvl w:ilvl="1">
      <w:start w:val="2"/>
      <w:numFmt w:val="decimal"/>
      <w:lvlText w:val="%1.%2"/>
      <w:lvlJc w:val="left"/>
      <w:pPr>
        <w:ind w:left="912" w:hanging="912"/>
      </w:pPr>
      <w:rPr>
        <w:rFonts w:hint="default"/>
        <w:i/>
        <w:sz w:val="32"/>
        <w:u w:val="single"/>
      </w:rPr>
    </w:lvl>
    <w:lvl w:ilvl="2">
      <w:start w:val="1"/>
      <w:numFmt w:val="decimal"/>
      <w:lvlText w:val="%1.%2.%3"/>
      <w:lvlJc w:val="left"/>
      <w:pPr>
        <w:ind w:left="912" w:hanging="912"/>
      </w:pPr>
      <w:rPr>
        <w:rFonts w:hint="default"/>
        <w:i/>
        <w:sz w:val="32"/>
        <w:u w:val="single"/>
      </w:rPr>
    </w:lvl>
    <w:lvl w:ilvl="3">
      <w:start w:val="2"/>
      <w:numFmt w:val="decimal"/>
      <w:lvlText w:val="%1.%2.%3.%4"/>
      <w:lvlJc w:val="left"/>
      <w:pPr>
        <w:ind w:left="912" w:hanging="912"/>
      </w:pPr>
      <w:rPr>
        <w:rFonts w:hint="default"/>
        <w:b w:val="0"/>
        <w:bCs/>
        <w:i w:val="0"/>
        <w:iCs/>
        <w:sz w:val="24"/>
        <w:szCs w:val="20"/>
        <w:u w:val="none"/>
      </w:rPr>
    </w:lvl>
    <w:lvl w:ilvl="4">
      <w:start w:val="1"/>
      <w:numFmt w:val="decimal"/>
      <w:lvlText w:val="%1.%2.%3.%4.%5"/>
      <w:lvlJc w:val="left"/>
      <w:pPr>
        <w:ind w:left="1080" w:hanging="1080"/>
      </w:pPr>
      <w:rPr>
        <w:rFonts w:hint="default"/>
        <w:i/>
        <w:sz w:val="32"/>
        <w:u w:val="single"/>
      </w:rPr>
    </w:lvl>
    <w:lvl w:ilvl="5">
      <w:start w:val="1"/>
      <w:numFmt w:val="decimal"/>
      <w:lvlText w:val="%1.%2.%3.%4.%5.%6"/>
      <w:lvlJc w:val="left"/>
      <w:pPr>
        <w:ind w:left="1080" w:hanging="1080"/>
      </w:pPr>
      <w:rPr>
        <w:rFonts w:hint="default"/>
        <w:i/>
        <w:sz w:val="32"/>
        <w:u w:val="single"/>
      </w:rPr>
    </w:lvl>
    <w:lvl w:ilvl="6">
      <w:start w:val="1"/>
      <w:numFmt w:val="decimal"/>
      <w:lvlText w:val="%1.%2.%3.%4.%5.%6.%7"/>
      <w:lvlJc w:val="left"/>
      <w:pPr>
        <w:ind w:left="1440" w:hanging="1440"/>
      </w:pPr>
      <w:rPr>
        <w:rFonts w:hint="default"/>
        <w:i/>
        <w:sz w:val="32"/>
        <w:u w:val="single"/>
      </w:rPr>
    </w:lvl>
    <w:lvl w:ilvl="7">
      <w:start w:val="1"/>
      <w:numFmt w:val="decimal"/>
      <w:lvlText w:val="%1.%2.%3.%4.%5.%6.%7.%8"/>
      <w:lvlJc w:val="left"/>
      <w:pPr>
        <w:ind w:left="1440" w:hanging="1440"/>
      </w:pPr>
      <w:rPr>
        <w:rFonts w:hint="default"/>
        <w:i/>
        <w:sz w:val="32"/>
        <w:u w:val="single"/>
      </w:rPr>
    </w:lvl>
    <w:lvl w:ilvl="8">
      <w:start w:val="1"/>
      <w:numFmt w:val="decimal"/>
      <w:lvlText w:val="%1.%2.%3.%4.%5.%6.%7.%8.%9"/>
      <w:lvlJc w:val="left"/>
      <w:pPr>
        <w:ind w:left="1800" w:hanging="1800"/>
      </w:pPr>
      <w:rPr>
        <w:rFonts w:hint="default"/>
        <w:i/>
        <w:sz w:val="32"/>
        <w:u w:val="single"/>
      </w:rPr>
    </w:lvl>
  </w:abstractNum>
  <w:abstractNum w:abstractNumId="1">
    <w:nsid w:val="0C1C2D30"/>
    <w:multiLevelType w:val="multilevel"/>
    <w:tmpl w:val="8FA06C68"/>
    <w:lvl w:ilvl="0">
      <w:start w:val="3"/>
      <w:numFmt w:val="decimal"/>
      <w:lvlText w:val="%1"/>
      <w:lvlJc w:val="left"/>
      <w:pPr>
        <w:ind w:left="660" w:hanging="660"/>
      </w:pPr>
      <w:rPr>
        <w:rFonts w:hint="default"/>
        <w:color w:val="auto"/>
      </w:rPr>
    </w:lvl>
    <w:lvl w:ilvl="1">
      <w:start w:val="2"/>
      <w:numFmt w:val="decimal"/>
      <w:lvlText w:val="%1.%2"/>
      <w:lvlJc w:val="left"/>
      <w:pPr>
        <w:ind w:left="660" w:hanging="660"/>
      </w:pPr>
      <w:rPr>
        <w:rFonts w:hint="default"/>
        <w:color w:val="auto"/>
      </w:rPr>
    </w:lvl>
    <w:lvl w:ilvl="2">
      <w:start w:val="3"/>
      <w:numFmt w:val="decimal"/>
      <w:lvlText w:val="%1.%2.%3"/>
      <w:lvlJc w:val="left"/>
      <w:pPr>
        <w:ind w:left="720" w:hanging="720"/>
      </w:pPr>
      <w:rPr>
        <w:rFonts w:hint="default"/>
        <w:color w:val="auto"/>
      </w:rPr>
    </w:lvl>
    <w:lvl w:ilvl="3">
      <w:start w:val="6"/>
      <w:numFmt w:val="decimal"/>
      <w:lvlText w:val="%1.%2.%3.%4"/>
      <w:lvlJc w:val="left"/>
      <w:pPr>
        <w:ind w:left="720" w:hanging="720"/>
      </w:pPr>
      <w:rPr>
        <w:rFonts w:hint="default"/>
        <w:b w:val="0"/>
        <w:bCs/>
        <w:i w:val="0"/>
        <w:iCs/>
        <w:color w:val="auto"/>
        <w:sz w:val="24"/>
        <w:szCs w:val="24"/>
        <w:vertAlign w:val="baseline"/>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
    <w:nsid w:val="227C35C8"/>
    <w:multiLevelType w:val="multilevel"/>
    <w:tmpl w:val="5C766DF8"/>
    <w:lvl w:ilvl="0">
      <w:start w:val="1"/>
      <w:numFmt w:val="decimal"/>
      <w:lvlText w:val="%1."/>
      <w:lvlJc w:val="left"/>
      <w:pPr>
        <w:ind w:left="720" w:hanging="360"/>
      </w:p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233843A0"/>
    <w:multiLevelType w:val="hybridMultilevel"/>
    <w:tmpl w:val="3A543BA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31ED7CF8"/>
    <w:multiLevelType w:val="multilevel"/>
    <w:tmpl w:val="1E32A8D0"/>
    <w:lvl w:ilvl="0">
      <w:start w:val="3"/>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47E0673"/>
    <w:multiLevelType w:val="multilevel"/>
    <w:tmpl w:val="39D895AA"/>
    <w:lvl w:ilvl="0">
      <w:start w:val="3"/>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E1F6BFF"/>
    <w:multiLevelType w:val="multilevel"/>
    <w:tmpl w:val="EA881DE2"/>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0037C82"/>
    <w:multiLevelType w:val="multilevel"/>
    <w:tmpl w:val="D84A116C"/>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866250E"/>
    <w:multiLevelType w:val="multilevel"/>
    <w:tmpl w:val="AB043B9C"/>
    <w:lvl w:ilvl="0">
      <w:start w:val="3"/>
      <w:numFmt w:val="decimal"/>
      <w:lvlText w:val="%1"/>
      <w:lvlJc w:val="left"/>
      <w:pPr>
        <w:ind w:left="660" w:hanging="660"/>
      </w:pPr>
      <w:rPr>
        <w:rFonts w:eastAsia="Times New Roman" w:hint="default"/>
        <w:sz w:val="24"/>
      </w:rPr>
    </w:lvl>
    <w:lvl w:ilvl="1">
      <w:start w:val="2"/>
      <w:numFmt w:val="decimal"/>
      <w:lvlText w:val="%1.%2"/>
      <w:lvlJc w:val="left"/>
      <w:pPr>
        <w:ind w:left="660" w:hanging="660"/>
      </w:pPr>
      <w:rPr>
        <w:rFonts w:eastAsia="Times New Roman" w:hint="default"/>
        <w:sz w:val="24"/>
      </w:rPr>
    </w:lvl>
    <w:lvl w:ilvl="2">
      <w:start w:val="2"/>
      <w:numFmt w:val="decimal"/>
      <w:lvlText w:val="%1.%2.%3"/>
      <w:lvlJc w:val="left"/>
      <w:pPr>
        <w:ind w:left="720" w:hanging="720"/>
      </w:pPr>
      <w:rPr>
        <w:rFonts w:eastAsia="Times New Roman" w:hint="default"/>
        <w:sz w:val="24"/>
      </w:rPr>
    </w:lvl>
    <w:lvl w:ilvl="3">
      <w:start w:val="1"/>
      <w:numFmt w:val="decimal"/>
      <w:lvlText w:val="%1.%2.%3.%4"/>
      <w:lvlJc w:val="left"/>
      <w:pPr>
        <w:ind w:left="720" w:hanging="720"/>
      </w:pPr>
      <w:rPr>
        <w:rFonts w:eastAsia="Times New Roman" w:hint="default"/>
        <w:sz w:val="24"/>
      </w:rPr>
    </w:lvl>
    <w:lvl w:ilvl="4">
      <w:start w:val="1"/>
      <w:numFmt w:val="decimal"/>
      <w:lvlText w:val="%1.%2.%3.%4.%5"/>
      <w:lvlJc w:val="left"/>
      <w:pPr>
        <w:ind w:left="1080" w:hanging="1080"/>
      </w:pPr>
      <w:rPr>
        <w:rFonts w:eastAsia="Times New Roman" w:hint="default"/>
        <w:sz w:val="24"/>
      </w:rPr>
    </w:lvl>
    <w:lvl w:ilvl="5">
      <w:start w:val="1"/>
      <w:numFmt w:val="decimal"/>
      <w:lvlText w:val="%1.%2.%3.%4.%5.%6"/>
      <w:lvlJc w:val="left"/>
      <w:pPr>
        <w:ind w:left="1080" w:hanging="1080"/>
      </w:pPr>
      <w:rPr>
        <w:rFonts w:eastAsia="Times New Roman" w:hint="default"/>
        <w:sz w:val="24"/>
      </w:rPr>
    </w:lvl>
    <w:lvl w:ilvl="6">
      <w:start w:val="1"/>
      <w:numFmt w:val="decimal"/>
      <w:lvlText w:val="%1.%2.%3.%4.%5.%6.%7"/>
      <w:lvlJc w:val="left"/>
      <w:pPr>
        <w:ind w:left="1440" w:hanging="1440"/>
      </w:pPr>
      <w:rPr>
        <w:rFonts w:eastAsia="Times New Roman" w:hint="default"/>
        <w:sz w:val="24"/>
      </w:rPr>
    </w:lvl>
    <w:lvl w:ilvl="7">
      <w:start w:val="1"/>
      <w:numFmt w:val="decimal"/>
      <w:lvlText w:val="%1.%2.%3.%4.%5.%6.%7.%8"/>
      <w:lvlJc w:val="left"/>
      <w:pPr>
        <w:ind w:left="1440" w:hanging="1440"/>
      </w:pPr>
      <w:rPr>
        <w:rFonts w:eastAsia="Times New Roman" w:hint="default"/>
        <w:sz w:val="24"/>
      </w:rPr>
    </w:lvl>
    <w:lvl w:ilvl="8">
      <w:start w:val="1"/>
      <w:numFmt w:val="decimal"/>
      <w:lvlText w:val="%1.%2.%3.%4.%5.%6.%7.%8.%9"/>
      <w:lvlJc w:val="left"/>
      <w:pPr>
        <w:ind w:left="1440" w:hanging="1440"/>
      </w:pPr>
      <w:rPr>
        <w:rFonts w:eastAsia="Times New Roman" w:hint="default"/>
        <w:sz w:val="24"/>
      </w:rPr>
    </w:lvl>
  </w:abstractNum>
  <w:abstractNum w:abstractNumId="9">
    <w:nsid w:val="4F9F54F4"/>
    <w:multiLevelType w:val="hybridMultilevel"/>
    <w:tmpl w:val="FC224336"/>
    <w:lvl w:ilvl="0" w:tplc="B0F666B0">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52DC0DCB"/>
    <w:multiLevelType w:val="multilevel"/>
    <w:tmpl w:val="274E241E"/>
    <w:lvl w:ilvl="0">
      <w:start w:val="1"/>
      <w:numFmt w:val="decimal"/>
      <w:lvlText w:val="%1."/>
      <w:lvlJc w:val="left"/>
      <w:pPr>
        <w:ind w:left="720" w:hanging="360"/>
      </w:pPr>
      <w:rPr>
        <w:rFonts w:hint="default"/>
        <w:color w:val="000000"/>
      </w:rPr>
    </w:lvl>
    <w:lvl w:ilvl="1">
      <w:start w:val="1"/>
      <w:numFmt w:val="decimal"/>
      <w:isLgl/>
      <w:lvlText w:val="%1.%2"/>
      <w:lvlJc w:val="left"/>
      <w:pPr>
        <w:ind w:left="1140" w:hanging="660"/>
      </w:pPr>
      <w:rPr>
        <w:rFonts w:hint="default"/>
      </w:rPr>
    </w:lvl>
    <w:lvl w:ilvl="2">
      <w:start w:val="1"/>
      <w:numFmt w:val="decimal"/>
      <w:isLgl/>
      <w:lvlText w:val="%1.%2.%3"/>
      <w:lvlJc w:val="left"/>
      <w:pPr>
        <w:ind w:left="1320" w:hanging="720"/>
      </w:pPr>
      <w:rPr>
        <w:rFonts w:hint="default"/>
      </w:rPr>
    </w:lvl>
    <w:lvl w:ilvl="3">
      <w:start w:val="3"/>
      <w:numFmt w:val="decimal"/>
      <w:isLgl/>
      <w:lvlText w:val="%1.%2.%3.%4"/>
      <w:lvlJc w:val="left"/>
      <w:pPr>
        <w:ind w:left="1440" w:hanging="72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3120" w:hanging="1800"/>
      </w:pPr>
      <w:rPr>
        <w:rFonts w:hint="default"/>
      </w:rPr>
    </w:lvl>
  </w:abstractNum>
  <w:abstractNum w:abstractNumId="11">
    <w:nsid w:val="539C4F42"/>
    <w:multiLevelType w:val="hybridMultilevel"/>
    <w:tmpl w:val="F5542722"/>
    <w:lvl w:ilvl="0" w:tplc="AAB69C9C">
      <w:start w:val="1"/>
      <w:numFmt w:val="upperLetter"/>
      <w:lvlText w:val="%1)"/>
      <w:lvlJc w:val="left"/>
      <w:pPr>
        <w:ind w:left="720" w:hanging="72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
    <w:nsid w:val="545337DD"/>
    <w:multiLevelType w:val="multilevel"/>
    <w:tmpl w:val="D4900E62"/>
    <w:lvl w:ilvl="0">
      <w:start w:val="1"/>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3"/>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nsid w:val="546446BA"/>
    <w:multiLevelType w:val="hybridMultilevel"/>
    <w:tmpl w:val="4474915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58603584"/>
    <w:multiLevelType w:val="multilevel"/>
    <w:tmpl w:val="AF62C9FC"/>
    <w:lvl w:ilvl="0">
      <w:start w:val="3"/>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BE32BE4"/>
    <w:multiLevelType w:val="multilevel"/>
    <w:tmpl w:val="EE54BF92"/>
    <w:lvl w:ilvl="0">
      <w:start w:val="1"/>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752B4662"/>
    <w:multiLevelType w:val="multilevel"/>
    <w:tmpl w:val="077C7D9C"/>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78385F8F"/>
    <w:multiLevelType w:val="hybridMultilevel"/>
    <w:tmpl w:val="70A6195E"/>
    <w:lvl w:ilvl="0" w:tplc="AAB69C9C">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nsid w:val="79E63A3C"/>
    <w:multiLevelType w:val="multilevel"/>
    <w:tmpl w:val="A430461C"/>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9E769CF"/>
    <w:multiLevelType w:val="multilevel"/>
    <w:tmpl w:val="64FED68A"/>
    <w:lvl w:ilvl="0">
      <w:start w:val="3"/>
      <w:numFmt w:val="decimal"/>
      <w:lvlText w:val="%1"/>
      <w:lvlJc w:val="left"/>
      <w:pPr>
        <w:ind w:left="612" w:hanging="612"/>
      </w:pPr>
      <w:rPr>
        <w:rFonts w:hint="default"/>
      </w:rPr>
    </w:lvl>
    <w:lvl w:ilvl="1">
      <w:start w:val="2"/>
      <w:numFmt w:val="decimal"/>
      <w:lvlText w:val="%1.%2"/>
      <w:lvlJc w:val="left"/>
      <w:pPr>
        <w:ind w:left="612" w:hanging="612"/>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b w:val="0"/>
        <w:bCs/>
        <w:i w:val="0"/>
        <w:iCs/>
        <w:sz w:val="24"/>
        <w:szCs w:val="24"/>
        <w:vertAlign w:val="baseline"/>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7FEB30D0"/>
    <w:multiLevelType w:val="hybridMultilevel"/>
    <w:tmpl w:val="E8A0E27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20"/>
  </w:num>
  <w:num w:numId="2">
    <w:abstractNumId w:val="12"/>
  </w:num>
  <w:num w:numId="3">
    <w:abstractNumId w:val="15"/>
  </w:num>
  <w:num w:numId="4">
    <w:abstractNumId w:val="18"/>
  </w:num>
  <w:num w:numId="5">
    <w:abstractNumId w:val="7"/>
  </w:num>
  <w:num w:numId="6">
    <w:abstractNumId w:val="10"/>
  </w:num>
  <w:num w:numId="7">
    <w:abstractNumId w:val="11"/>
  </w:num>
  <w:num w:numId="8">
    <w:abstractNumId w:val="2"/>
  </w:num>
  <w:num w:numId="9">
    <w:abstractNumId w:val="16"/>
  </w:num>
  <w:num w:numId="10">
    <w:abstractNumId w:val="14"/>
  </w:num>
  <w:num w:numId="11">
    <w:abstractNumId w:val="6"/>
  </w:num>
  <w:num w:numId="12">
    <w:abstractNumId w:val="0"/>
  </w:num>
  <w:num w:numId="13">
    <w:abstractNumId w:val="8"/>
  </w:num>
  <w:num w:numId="14">
    <w:abstractNumId w:val="19"/>
  </w:num>
  <w:num w:numId="15">
    <w:abstractNumId w:val="1"/>
  </w:num>
  <w:num w:numId="16">
    <w:abstractNumId w:val="9"/>
  </w:num>
  <w:num w:numId="17">
    <w:abstractNumId w:val="4"/>
  </w:num>
  <w:num w:numId="18">
    <w:abstractNumId w:val="5"/>
  </w:num>
  <w:num w:numId="19">
    <w:abstractNumId w:val="3"/>
  </w:num>
  <w:num w:numId="20">
    <w:abstractNumId w:val="17"/>
  </w:num>
  <w:num w:numId="21">
    <w:abstractNumId w:val="13"/>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hideSpellingErrors/>
  <w:defaultTabStop w:val="720"/>
  <w:characterSpacingControl w:val="doNotCompress"/>
  <w:footnotePr>
    <w:footnote w:id="-1"/>
    <w:footnote w:id="0"/>
  </w:footnotePr>
  <w:endnotePr>
    <w:endnote w:id="-1"/>
    <w:endnote w:id="0"/>
  </w:endnotePr>
  <w:compat/>
  <w:rsids>
    <w:rsidRoot w:val="004C5D7A"/>
    <w:rsid w:val="000051F7"/>
    <w:rsid w:val="00005CEF"/>
    <w:rsid w:val="000066C4"/>
    <w:rsid w:val="00006711"/>
    <w:rsid w:val="00006ADA"/>
    <w:rsid w:val="00006EF7"/>
    <w:rsid w:val="00012F3D"/>
    <w:rsid w:val="000131E8"/>
    <w:rsid w:val="000141AC"/>
    <w:rsid w:val="00015E9B"/>
    <w:rsid w:val="0001666D"/>
    <w:rsid w:val="00017DC1"/>
    <w:rsid w:val="000205E8"/>
    <w:rsid w:val="00020EB9"/>
    <w:rsid w:val="00022E77"/>
    <w:rsid w:val="000242A9"/>
    <w:rsid w:val="00027E93"/>
    <w:rsid w:val="00027F30"/>
    <w:rsid w:val="00034EC3"/>
    <w:rsid w:val="000412DE"/>
    <w:rsid w:val="000438C6"/>
    <w:rsid w:val="00044F9E"/>
    <w:rsid w:val="0004685A"/>
    <w:rsid w:val="00050FCF"/>
    <w:rsid w:val="000512CF"/>
    <w:rsid w:val="00052DB4"/>
    <w:rsid w:val="000546CE"/>
    <w:rsid w:val="00056D2F"/>
    <w:rsid w:val="00057B16"/>
    <w:rsid w:val="000603FD"/>
    <w:rsid w:val="000702F2"/>
    <w:rsid w:val="00071950"/>
    <w:rsid w:val="00072498"/>
    <w:rsid w:val="0007400B"/>
    <w:rsid w:val="00075145"/>
    <w:rsid w:val="00077B77"/>
    <w:rsid w:val="00077FAF"/>
    <w:rsid w:val="00081989"/>
    <w:rsid w:val="00081F11"/>
    <w:rsid w:val="00082AD2"/>
    <w:rsid w:val="0008484F"/>
    <w:rsid w:val="0008579F"/>
    <w:rsid w:val="000862F8"/>
    <w:rsid w:val="00086372"/>
    <w:rsid w:val="000872C0"/>
    <w:rsid w:val="000914D3"/>
    <w:rsid w:val="00093732"/>
    <w:rsid w:val="00094AFA"/>
    <w:rsid w:val="000A659B"/>
    <w:rsid w:val="000B542D"/>
    <w:rsid w:val="000B575E"/>
    <w:rsid w:val="000B5D15"/>
    <w:rsid w:val="000B6707"/>
    <w:rsid w:val="000B6E8C"/>
    <w:rsid w:val="000C0377"/>
    <w:rsid w:val="000C12B1"/>
    <w:rsid w:val="000C2385"/>
    <w:rsid w:val="000C2775"/>
    <w:rsid w:val="000C5AD5"/>
    <w:rsid w:val="000C791D"/>
    <w:rsid w:val="000C7A1D"/>
    <w:rsid w:val="000D0AEF"/>
    <w:rsid w:val="000D2E39"/>
    <w:rsid w:val="000D4B9E"/>
    <w:rsid w:val="000D5C34"/>
    <w:rsid w:val="000E1E83"/>
    <w:rsid w:val="000E2F66"/>
    <w:rsid w:val="000E5E27"/>
    <w:rsid w:val="000F0280"/>
    <w:rsid w:val="000F1F2E"/>
    <w:rsid w:val="000F3434"/>
    <w:rsid w:val="000F4261"/>
    <w:rsid w:val="000F518E"/>
    <w:rsid w:val="000F6CB0"/>
    <w:rsid w:val="00101BCF"/>
    <w:rsid w:val="00103E09"/>
    <w:rsid w:val="00103E0C"/>
    <w:rsid w:val="00104039"/>
    <w:rsid w:val="00105881"/>
    <w:rsid w:val="001069C2"/>
    <w:rsid w:val="001072A3"/>
    <w:rsid w:val="00107857"/>
    <w:rsid w:val="00116CA6"/>
    <w:rsid w:val="0011750A"/>
    <w:rsid w:val="001177CC"/>
    <w:rsid w:val="001245D7"/>
    <w:rsid w:val="00126D69"/>
    <w:rsid w:val="001279CE"/>
    <w:rsid w:val="00130725"/>
    <w:rsid w:val="00132A54"/>
    <w:rsid w:val="00132E25"/>
    <w:rsid w:val="001376AE"/>
    <w:rsid w:val="001425A8"/>
    <w:rsid w:val="00146C73"/>
    <w:rsid w:val="001477FC"/>
    <w:rsid w:val="001538E2"/>
    <w:rsid w:val="00155767"/>
    <w:rsid w:val="00162C39"/>
    <w:rsid w:val="001671D2"/>
    <w:rsid w:val="00167618"/>
    <w:rsid w:val="00170EA0"/>
    <w:rsid w:val="00172669"/>
    <w:rsid w:val="00173923"/>
    <w:rsid w:val="00173EFD"/>
    <w:rsid w:val="00174F8B"/>
    <w:rsid w:val="00185E0F"/>
    <w:rsid w:val="001867A7"/>
    <w:rsid w:val="001870AD"/>
    <w:rsid w:val="00187949"/>
    <w:rsid w:val="00191908"/>
    <w:rsid w:val="00194AA6"/>
    <w:rsid w:val="00195043"/>
    <w:rsid w:val="00196F3B"/>
    <w:rsid w:val="001973BF"/>
    <w:rsid w:val="001A13FE"/>
    <w:rsid w:val="001A1DB1"/>
    <w:rsid w:val="001A298A"/>
    <w:rsid w:val="001A546E"/>
    <w:rsid w:val="001A61A0"/>
    <w:rsid w:val="001A6EB3"/>
    <w:rsid w:val="001B46C9"/>
    <w:rsid w:val="001B4BA6"/>
    <w:rsid w:val="001B5429"/>
    <w:rsid w:val="001C1F7E"/>
    <w:rsid w:val="001C48DB"/>
    <w:rsid w:val="001C5371"/>
    <w:rsid w:val="001C5913"/>
    <w:rsid w:val="001C6371"/>
    <w:rsid w:val="001D2FB3"/>
    <w:rsid w:val="001D59B7"/>
    <w:rsid w:val="001D6653"/>
    <w:rsid w:val="001D6CCD"/>
    <w:rsid w:val="001E5E35"/>
    <w:rsid w:val="001E636E"/>
    <w:rsid w:val="001F4065"/>
    <w:rsid w:val="001F784C"/>
    <w:rsid w:val="001F7BBA"/>
    <w:rsid w:val="002002D6"/>
    <w:rsid w:val="00210DDD"/>
    <w:rsid w:val="00212B70"/>
    <w:rsid w:val="00212ED8"/>
    <w:rsid w:val="00215B30"/>
    <w:rsid w:val="00217CC5"/>
    <w:rsid w:val="00220BBF"/>
    <w:rsid w:val="0022132F"/>
    <w:rsid w:val="002231D2"/>
    <w:rsid w:val="002232EB"/>
    <w:rsid w:val="00223896"/>
    <w:rsid w:val="002316FE"/>
    <w:rsid w:val="002325EE"/>
    <w:rsid w:val="0023338C"/>
    <w:rsid w:val="00233ABE"/>
    <w:rsid w:val="00234921"/>
    <w:rsid w:val="00236A96"/>
    <w:rsid w:val="00237116"/>
    <w:rsid w:val="00241069"/>
    <w:rsid w:val="002427F4"/>
    <w:rsid w:val="00243456"/>
    <w:rsid w:val="00246CAD"/>
    <w:rsid w:val="00250C1D"/>
    <w:rsid w:val="0025130D"/>
    <w:rsid w:val="002516A1"/>
    <w:rsid w:val="00252767"/>
    <w:rsid w:val="0025282C"/>
    <w:rsid w:val="0025360B"/>
    <w:rsid w:val="0025419B"/>
    <w:rsid w:val="002549AD"/>
    <w:rsid w:val="00263359"/>
    <w:rsid w:val="00264D87"/>
    <w:rsid w:val="0026702F"/>
    <w:rsid w:val="00270539"/>
    <w:rsid w:val="0027135C"/>
    <w:rsid w:val="00271B21"/>
    <w:rsid w:val="00273EE2"/>
    <w:rsid w:val="00275656"/>
    <w:rsid w:val="0027572D"/>
    <w:rsid w:val="00275DEE"/>
    <w:rsid w:val="00276888"/>
    <w:rsid w:val="00281D12"/>
    <w:rsid w:val="002853DD"/>
    <w:rsid w:val="002854C0"/>
    <w:rsid w:val="00287207"/>
    <w:rsid w:val="00287E12"/>
    <w:rsid w:val="002915D6"/>
    <w:rsid w:val="00293EB3"/>
    <w:rsid w:val="00295067"/>
    <w:rsid w:val="002A5235"/>
    <w:rsid w:val="002A6C7B"/>
    <w:rsid w:val="002A7042"/>
    <w:rsid w:val="002B189D"/>
    <w:rsid w:val="002B2FEB"/>
    <w:rsid w:val="002B616A"/>
    <w:rsid w:val="002C0C74"/>
    <w:rsid w:val="002C123E"/>
    <w:rsid w:val="002C270F"/>
    <w:rsid w:val="002C346B"/>
    <w:rsid w:val="002C4675"/>
    <w:rsid w:val="002D1A53"/>
    <w:rsid w:val="002D1D75"/>
    <w:rsid w:val="002D31C7"/>
    <w:rsid w:val="002E4C20"/>
    <w:rsid w:val="002F03DC"/>
    <w:rsid w:val="002F3496"/>
    <w:rsid w:val="002F5F4E"/>
    <w:rsid w:val="002F6AFB"/>
    <w:rsid w:val="00303843"/>
    <w:rsid w:val="00305EEF"/>
    <w:rsid w:val="003074D9"/>
    <w:rsid w:val="00307AF9"/>
    <w:rsid w:val="00311C06"/>
    <w:rsid w:val="00311C12"/>
    <w:rsid w:val="00313978"/>
    <w:rsid w:val="00317470"/>
    <w:rsid w:val="00320382"/>
    <w:rsid w:val="00320618"/>
    <w:rsid w:val="00334ABC"/>
    <w:rsid w:val="00335BD5"/>
    <w:rsid w:val="00335E00"/>
    <w:rsid w:val="00337A1D"/>
    <w:rsid w:val="00337DFA"/>
    <w:rsid w:val="003401BB"/>
    <w:rsid w:val="0034079C"/>
    <w:rsid w:val="003428BA"/>
    <w:rsid w:val="00344510"/>
    <w:rsid w:val="00344FCF"/>
    <w:rsid w:val="003468D4"/>
    <w:rsid w:val="00347F99"/>
    <w:rsid w:val="003558AB"/>
    <w:rsid w:val="00355CDC"/>
    <w:rsid w:val="003567D2"/>
    <w:rsid w:val="00364673"/>
    <w:rsid w:val="003658A6"/>
    <w:rsid w:val="003661F4"/>
    <w:rsid w:val="00367B0F"/>
    <w:rsid w:val="00376B4C"/>
    <w:rsid w:val="00376F82"/>
    <w:rsid w:val="00377221"/>
    <w:rsid w:val="00377EBB"/>
    <w:rsid w:val="00382755"/>
    <w:rsid w:val="00383C2F"/>
    <w:rsid w:val="00383D52"/>
    <w:rsid w:val="0038482E"/>
    <w:rsid w:val="00385B24"/>
    <w:rsid w:val="00386C8B"/>
    <w:rsid w:val="003876BB"/>
    <w:rsid w:val="003A0941"/>
    <w:rsid w:val="003A3A3F"/>
    <w:rsid w:val="003A456C"/>
    <w:rsid w:val="003A5391"/>
    <w:rsid w:val="003A56C7"/>
    <w:rsid w:val="003A74B7"/>
    <w:rsid w:val="003B0FC4"/>
    <w:rsid w:val="003B63CD"/>
    <w:rsid w:val="003B7AC9"/>
    <w:rsid w:val="003C009D"/>
    <w:rsid w:val="003C0454"/>
    <w:rsid w:val="003C0C12"/>
    <w:rsid w:val="003C133B"/>
    <w:rsid w:val="003C5FA7"/>
    <w:rsid w:val="003C6103"/>
    <w:rsid w:val="003D1649"/>
    <w:rsid w:val="003D2923"/>
    <w:rsid w:val="003D2B7A"/>
    <w:rsid w:val="003D5D52"/>
    <w:rsid w:val="003D6787"/>
    <w:rsid w:val="003D7886"/>
    <w:rsid w:val="003E06A1"/>
    <w:rsid w:val="003E06AA"/>
    <w:rsid w:val="003E0A94"/>
    <w:rsid w:val="003E3054"/>
    <w:rsid w:val="003E381B"/>
    <w:rsid w:val="003E38B8"/>
    <w:rsid w:val="003E50ED"/>
    <w:rsid w:val="003E5758"/>
    <w:rsid w:val="003E74F9"/>
    <w:rsid w:val="003F118C"/>
    <w:rsid w:val="003F5233"/>
    <w:rsid w:val="003F729D"/>
    <w:rsid w:val="00400115"/>
    <w:rsid w:val="004018AB"/>
    <w:rsid w:val="004029C4"/>
    <w:rsid w:val="00402D80"/>
    <w:rsid w:val="004050F7"/>
    <w:rsid w:val="00406E5C"/>
    <w:rsid w:val="00407055"/>
    <w:rsid w:val="00407FD1"/>
    <w:rsid w:val="00410D47"/>
    <w:rsid w:val="00411980"/>
    <w:rsid w:val="00412DF8"/>
    <w:rsid w:val="0041306E"/>
    <w:rsid w:val="00413E80"/>
    <w:rsid w:val="004144D6"/>
    <w:rsid w:val="00414F0B"/>
    <w:rsid w:val="004152E4"/>
    <w:rsid w:val="0042170B"/>
    <w:rsid w:val="004246F6"/>
    <w:rsid w:val="00424D2B"/>
    <w:rsid w:val="0042564A"/>
    <w:rsid w:val="004265C5"/>
    <w:rsid w:val="00426F13"/>
    <w:rsid w:val="00430469"/>
    <w:rsid w:val="00433844"/>
    <w:rsid w:val="00434E77"/>
    <w:rsid w:val="004358B8"/>
    <w:rsid w:val="004379FF"/>
    <w:rsid w:val="00443352"/>
    <w:rsid w:val="00443DAE"/>
    <w:rsid w:val="00445BB2"/>
    <w:rsid w:val="00446722"/>
    <w:rsid w:val="00447010"/>
    <w:rsid w:val="004479B4"/>
    <w:rsid w:val="00453881"/>
    <w:rsid w:val="0045393A"/>
    <w:rsid w:val="00461076"/>
    <w:rsid w:val="0046163B"/>
    <w:rsid w:val="00461815"/>
    <w:rsid w:val="00461981"/>
    <w:rsid w:val="00463157"/>
    <w:rsid w:val="0046383D"/>
    <w:rsid w:val="00464782"/>
    <w:rsid w:val="004661EF"/>
    <w:rsid w:val="00466D11"/>
    <w:rsid w:val="00470311"/>
    <w:rsid w:val="00471600"/>
    <w:rsid w:val="004718D9"/>
    <w:rsid w:val="00473DE4"/>
    <w:rsid w:val="0047441D"/>
    <w:rsid w:val="0047669E"/>
    <w:rsid w:val="00477631"/>
    <w:rsid w:val="00480FC4"/>
    <w:rsid w:val="0048168D"/>
    <w:rsid w:val="0048306C"/>
    <w:rsid w:val="0048392F"/>
    <w:rsid w:val="00483CFC"/>
    <w:rsid w:val="00485345"/>
    <w:rsid w:val="00486B7F"/>
    <w:rsid w:val="00490C31"/>
    <w:rsid w:val="004916D5"/>
    <w:rsid w:val="004924CF"/>
    <w:rsid w:val="0049292F"/>
    <w:rsid w:val="004A0C88"/>
    <w:rsid w:val="004A1A82"/>
    <w:rsid w:val="004A7796"/>
    <w:rsid w:val="004B304C"/>
    <w:rsid w:val="004B32C8"/>
    <w:rsid w:val="004B3FD7"/>
    <w:rsid w:val="004B4A57"/>
    <w:rsid w:val="004C0807"/>
    <w:rsid w:val="004C282A"/>
    <w:rsid w:val="004C5D7A"/>
    <w:rsid w:val="004D3477"/>
    <w:rsid w:val="004D4037"/>
    <w:rsid w:val="004D708A"/>
    <w:rsid w:val="004E026D"/>
    <w:rsid w:val="004E1895"/>
    <w:rsid w:val="004E3DFE"/>
    <w:rsid w:val="004E50C8"/>
    <w:rsid w:val="004E5E9A"/>
    <w:rsid w:val="004F0B6D"/>
    <w:rsid w:val="004F10EB"/>
    <w:rsid w:val="004F23AE"/>
    <w:rsid w:val="004F278E"/>
    <w:rsid w:val="00500D21"/>
    <w:rsid w:val="00502C83"/>
    <w:rsid w:val="00502CE5"/>
    <w:rsid w:val="0050383E"/>
    <w:rsid w:val="00503D06"/>
    <w:rsid w:val="00507463"/>
    <w:rsid w:val="0050756B"/>
    <w:rsid w:val="00507C13"/>
    <w:rsid w:val="0051112A"/>
    <w:rsid w:val="00511730"/>
    <w:rsid w:val="0051224D"/>
    <w:rsid w:val="00512AD6"/>
    <w:rsid w:val="00512DF8"/>
    <w:rsid w:val="005213A4"/>
    <w:rsid w:val="00524A4C"/>
    <w:rsid w:val="00524AC6"/>
    <w:rsid w:val="005305BE"/>
    <w:rsid w:val="00531782"/>
    <w:rsid w:val="005321C5"/>
    <w:rsid w:val="00532CE5"/>
    <w:rsid w:val="005356D4"/>
    <w:rsid w:val="00537A93"/>
    <w:rsid w:val="00541317"/>
    <w:rsid w:val="00541695"/>
    <w:rsid w:val="00541D61"/>
    <w:rsid w:val="00545F79"/>
    <w:rsid w:val="005471C3"/>
    <w:rsid w:val="00551370"/>
    <w:rsid w:val="00555251"/>
    <w:rsid w:val="0055626E"/>
    <w:rsid w:val="00556B0F"/>
    <w:rsid w:val="005572C3"/>
    <w:rsid w:val="00565A29"/>
    <w:rsid w:val="0056602D"/>
    <w:rsid w:val="005678EF"/>
    <w:rsid w:val="00567EA1"/>
    <w:rsid w:val="00570B9E"/>
    <w:rsid w:val="00570FB8"/>
    <w:rsid w:val="00571CFF"/>
    <w:rsid w:val="00572BF1"/>
    <w:rsid w:val="00573180"/>
    <w:rsid w:val="00574678"/>
    <w:rsid w:val="005762F0"/>
    <w:rsid w:val="00576C16"/>
    <w:rsid w:val="00576CC2"/>
    <w:rsid w:val="00580838"/>
    <w:rsid w:val="0058133C"/>
    <w:rsid w:val="00586B09"/>
    <w:rsid w:val="005915B0"/>
    <w:rsid w:val="0059395D"/>
    <w:rsid w:val="00595F70"/>
    <w:rsid w:val="005A3DF1"/>
    <w:rsid w:val="005A45A9"/>
    <w:rsid w:val="005A5F73"/>
    <w:rsid w:val="005A63BC"/>
    <w:rsid w:val="005A6A57"/>
    <w:rsid w:val="005A6F94"/>
    <w:rsid w:val="005B028A"/>
    <w:rsid w:val="005B045D"/>
    <w:rsid w:val="005B1CB0"/>
    <w:rsid w:val="005B4808"/>
    <w:rsid w:val="005B558D"/>
    <w:rsid w:val="005B6564"/>
    <w:rsid w:val="005B691A"/>
    <w:rsid w:val="005C23F2"/>
    <w:rsid w:val="005C2899"/>
    <w:rsid w:val="005C7A2F"/>
    <w:rsid w:val="005D1020"/>
    <w:rsid w:val="005D3D74"/>
    <w:rsid w:val="005D5D71"/>
    <w:rsid w:val="005D65C7"/>
    <w:rsid w:val="005D7749"/>
    <w:rsid w:val="005E168F"/>
    <w:rsid w:val="005E2039"/>
    <w:rsid w:val="005E21AB"/>
    <w:rsid w:val="005E2BEA"/>
    <w:rsid w:val="005E3642"/>
    <w:rsid w:val="005E3B46"/>
    <w:rsid w:val="005E65AC"/>
    <w:rsid w:val="005E6791"/>
    <w:rsid w:val="005E78EC"/>
    <w:rsid w:val="005F1765"/>
    <w:rsid w:val="005F4619"/>
    <w:rsid w:val="005F5C6F"/>
    <w:rsid w:val="00600DC8"/>
    <w:rsid w:val="00603466"/>
    <w:rsid w:val="00603605"/>
    <w:rsid w:val="00604BE2"/>
    <w:rsid w:val="006058BF"/>
    <w:rsid w:val="00611105"/>
    <w:rsid w:val="00613137"/>
    <w:rsid w:val="00614E97"/>
    <w:rsid w:val="006213FF"/>
    <w:rsid w:val="00622CE5"/>
    <w:rsid w:val="006250A3"/>
    <w:rsid w:val="006257A0"/>
    <w:rsid w:val="00632085"/>
    <w:rsid w:val="0063281C"/>
    <w:rsid w:val="0063362D"/>
    <w:rsid w:val="00633CB6"/>
    <w:rsid w:val="00634382"/>
    <w:rsid w:val="00634AB2"/>
    <w:rsid w:val="00635D3C"/>
    <w:rsid w:val="00636AAD"/>
    <w:rsid w:val="006379DE"/>
    <w:rsid w:val="00637C12"/>
    <w:rsid w:val="00643307"/>
    <w:rsid w:val="006440A3"/>
    <w:rsid w:val="00646AC1"/>
    <w:rsid w:val="00653271"/>
    <w:rsid w:val="00653450"/>
    <w:rsid w:val="006544C9"/>
    <w:rsid w:val="00654D97"/>
    <w:rsid w:val="0065514C"/>
    <w:rsid w:val="00655EC2"/>
    <w:rsid w:val="0066476D"/>
    <w:rsid w:val="00670810"/>
    <w:rsid w:val="00670D23"/>
    <w:rsid w:val="00671E68"/>
    <w:rsid w:val="0067328E"/>
    <w:rsid w:val="006738B5"/>
    <w:rsid w:val="006748BC"/>
    <w:rsid w:val="006756CA"/>
    <w:rsid w:val="006801D3"/>
    <w:rsid w:val="00682F67"/>
    <w:rsid w:val="00683233"/>
    <w:rsid w:val="00684051"/>
    <w:rsid w:val="006856C8"/>
    <w:rsid w:val="00690701"/>
    <w:rsid w:val="006937D0"/>
    <w:rsid w:val="006950AA"/>
    <w:rsid w:val="0069639B"/>
    <w:rsid w:val="00696754"/>
    <w:rsid w:val="00696A8B"/>
    <w:rsid w:val="006A029B"/>
    <w:rsid w:val="006A4DAD"/>
    <w:rsid w:val="006A60A2"/>
    <w:rsid w:val="006A6602"/>
    <w:rsid w:val="006B3C89"/>
    <w:rsid w:val="006B56B3"/>
    <w:rsid w:val="006C0685"/>
    <w:rsid w:val="006C146B"/>
    <w:rsid w:val="006C26F8"/>
    <w:rsid w:val="006D03EE"/>
    <w:rsid w:val="006D2627"/>
    <w:rsid w:val="006D284C"/>
    <w:rsid w:val="006D4AA7"/>
    <w:rsid w:val="006D6AE9"/>
    <w:rsid w:val="006D6F69"/>
    <w:rsid w:val="006E30E8"/>
    <w:rsid w:val="006E6ACB"/>
    <w:rsid w:val="006F1078"/>
    <w:rsid w:val="006F2488"/>
    <w:rsid w:val="006F2984"/>
    <w:rsid w:val="006F2D9E"/>
    <w:rsid w:val="006F57A5"/>
    <w:rsid w:val="006F7B2D"/>
    <w:rsid w:val="007002EC"/>
    <w:rsid w:val="007029DB"/>
    <w:rsid w:val="00705838"/>
    <w:rsid w:val="007066D3"/>
    <w:rsid w:val="007068DD"/>
    <w:rsid w:val="007068F2"/>
    <w:rsid w:val="0070718D"/>
    <w:rsid w:val="0070769D"/>
    <w:rsid w:val="00707A31"/>
    <w:rsid w:val="00707FE1"/>
    <w:rsid w:val="00714F7F"/>
    <w:rsid w:val="00715FE2"/>
    <w:rsid w:val="007178AE"/>
    <w:rsid w:val="0072088B"/>
    <w:rsid w:val="00726A27"/>
    <w:rsid w:val="007270F4"/>
    <w:rsid w:val="0073123C"/>
    <w:rsid w:val="00732184"/>
    <w:rsid w:val="00736996"/>
    <w:rsid w:val="00736C94"/>
    <w:rsid w:val="00740466"/>
    <w:rsid w:val="00745291"/>
    <w:rsid w:val="00746B62"/>
    <w:rsid w:val="00751399"/>
    <w:rsid w:val="00751F0E"/>
    <w:rsid w:val="00752A9F"/>
    <w:rsid w:val="0075650D"/>
    <w:rsid w:val="00756C81"/>
    <w:rsid w:val="007612EE"/>
    <w:rsid w:val="00762282"/>
    <w:rsid w:val="0076523A"/>
    <w:rsid w:val="007666B9"/>
    <w:rsid w:val="00767792"/>
    <w:rsid w:val="00767900"/>
    <w:rsid w:val="007705C8"/>
    <w:rsid w:val="00772E4E"/>
    <w:rsid w:val="00777F89"/>
    <w:rsid w:val="00780020"/>
    <w:rsid w:val="00780DD0"/>
    <w:rsid w:val="007812D1"/>
    <w:rsid w:val="007819BF"/>
    <w:rsid w:val="00783C11"/>
    <w:rsid w:val="00785EB7"/>
    <w:rsid w:val="007868AC"/>
    <w:rsid w:val="00787ECB"/>
    <w:rsid w:val="007927A3"/>
    <w:rsid w:val="00795217"/>
    <w:rsid w:val="007A1376"/>
    <w:rsid w:val="007A16AC"/>
    <w:rsid w:val="007B3E4A"/>
    <w:rsid w:val="007B4598"/>
    <w:rsid w:val="007B4ACC"/>
    <w:rsid w:val="007B4B0E"/>
    <w:rsid w:val="007B50D6"/>
    <w:rsid w:val="007B51F4"/>
    <w:rsid w:val="007C093D"/>
    <w:rsid w:val="007C1A53"/>
    <w:rsid w:val="007C61F7"/>
    <w:rsid w:val="007C7221"/>
    <w:rsid w:val="007D102C"/>
    <w:rsid w:val="007D24E2"/>
    <w:rsid w:val="007E213E"/>
    <w:rsid w:val="007E3439"/>
    <w:rsid w:val="007E3937"/>
    <w:rsid w:val="007E43F6"/>
    <w:rsid w:val="007E7031"/>
    <w:rsid w:val="007F3D70"/>
    <w:rsid w:val="007F6725"/>
    <w:rsid w:val="007F7E47"/>
    <w:rsid w:val="00805BE2"/>
    <w:rsid w:val="008073CA"/>
    <w:rsid w:val="00807636"/>
    <w:rsid w:val="0081022B"/>
    <w:rsid w:val="00813DE7"/>
    <w:rsid w:val="00815084"/>
    <w:rsid w:val="00816ECF"/>
    <w:rsid w:val="0082057E"/>
    <w:rsid w:val="00820DED"/>
    <w:rsid w:val="00821593"/>
    <w:rsid w:val="00821FD0"/>
    <w:rsid w:val="0082202D"/>
    <w:rsid w:val="00823FB6"/>
    <w:rsid w:val="008315D4"/>
    <w:rsid w:val="0083164A"/>
    <w:rsid w:val="00833F32"/>
    <w:rsid w:val="00842BD5"/>
    <w:rsid w:val="008432D3"/>
    <w:rsid w:val="0084752F"/>
    <w:rsid w:val="008513C0"/>
    <w:rsid w:val="0085299C"/>
    <w:rsid w:val="00856012"/>
    <w:rsid w:val="00857C08"/>
    <w:rsid w:val="00863244"/>
    <w:rsid w:val="00864368"/>
    <w:rsid w:val="008726C8"/>
    <w:rsid w:val="008733AD"/>
    <w:rsid w:val="00873536"/>
    <w:rsid w:val="00876673"/>
    <w:rsid w:val="00882C5D"/>
    <w:rsid w:val="008851BE"/>
    <w:rsid w:val="008867C0"/>
    <w:rsid w:val="00887299"/>
    <w:rsid w:val="008874F6"/>
    <w:rsid w:val="00890CC2"/>
    <w:rsid w:val="0089163F"/>
    <w:rsid w:val="00891892"/>
    <w:rsid w:val="0089519E"/>
    <w:rsid w:val="008960FA"/>
    <w:rsid w:val="0089748D"/>
    <w:rsid w:val="008A074D"/>
    <w:rsid w:val="008A1E52"/>
    <w:rsid w:val="008A1F49"/>
    <w:rsid w:val="008B0E25"/>
    <w:rsid w:val="008B2366"/>
    <w:rsid w:val="008B2FCE"/>
    <w:rsid w:val="008B30FC"/>
    <w:rsid w:val="008B42CC"/>
    <w:rsid w:val="008B53F4"/>
    <w:rsid w:val="008C1FC0"/>
    <w:rsid w:val="008C4443"/>
    <w:rsid w:val="008C53B9"/>
    <w:rsid w:val="008C645A"/>
    <w:rsid w:val="008C6DFB"/>
    <w:rsid w:val="008D3E0A"/>
    <w:rsid w:val="008E3AFF"/>
    <w:rsid w:val="008E4DB0"/>
    <w:rsid w:val="008E5DA1"/>
    <w:rsid w:val="008E5DE5"/>
    <w:rsid w:val="008F042E"/>
    <w:rsid w:val="008F1E87"/>
    <w:rsid w:val="008F698F"/>
    <w:rsid w:val="009013FA"/>
    <w:rsid w:val="0090219A"/>
    <w:rsid w:val="00902897"/>
    <w:rsid w:val="00906CEA"/>
    <w:rsid w:val="00914C8B"/>
    <w:rsid w:val="00920977"/>
    <w:rsid w:val="00920C25"/>
    <w:rsid w:val="009225C3"/>
    <w:rsid w:val="0092420A"/>
    <w:rsid w:val="009253B2"/>
    <w:rsid w:val="00931842"/>
    <w:rsid w:val="00934DA5"/>
    <w:rsid w:val="00936974"/>
    <w:rsid w:val="00937302"/>
    <w:rsid w:val="00937B16"/>
    <w:rsid w:val="00937BD6"/>
    <w:rsid w:val="009441AB"/>
    <w:rsid w:val="009454B4"/>
    <w:rsid w:val="009465D5"/>
    <w:rsid w:val="00947D50"/>
    <w:rsid w:val="00950FDD"/>
    <w:rsid w:val="0095189C"/>
    <w:rsid w:val="00952EA8"/>
    <w:rsid w:val="009532DF"/>
    <w:rsid w:val="009548D2"/>
    <w:rsid w:val="0095537A"/>
    <w:rsid w:val="00956161"/>
    <w:rsid w:val="0095739C"/>
    <w:rsid w:val="00964B9F"/>
    <w:rsid w:val="00965A78"/>
    <w:rsid w:val="00965EFC"/>
    <w:rsid w:val="009670E1"/>
    <w:rsid w:val="00970098"/>
    <w:rsid w:val="00970CBC"/>
    <w:rsid w:val="00975600"/>
    <w:rsid w:val="00975AB5"/>
    <w:rsid w:val="00976AAB"/>
    <w:rsid w:val="0098036D"/>
    <w:rsid w:val="00981BD0"/>
    <w:rsid w:val="00982000"/>
    <w:rsid w:val="009822D1"/>
    <w:rsid w:val="009846FB"/>
    <w:rsid w:val="00986F27"/>
    <w:rsid w:val="009901D2"/>
    <w:rsid w:val="00993462"/>
    <w:rsid w:val="009939D4"/>
    <w:rsid w:val="00997B3C"/>
    <w:rsid w:val="009A5AE8"/>
    <w:rsid w:val="009A633E"/>
    <w:rsid w:val="009B0C0A"/>
    <w:rsid w:val="009B1D7C"/>
    <w:rsid w:val="009B42F1"/>
    <w:rsid w:val="009B5E6F"/>
    <w:rsid w:val="009B692A"/>
    <w:rsid w:val="009B73BD"/>
    <w:rsid w:val="009C0A9B"/>
    <w:rsid w:val="009C1849"/>
    <w:rsid w:val="009D0117"/>
    <w:rsid w:val="009D1944"/>
    <w:rsid w:val="009D19A5"/>
    <w:rsid w:val="009D59E3"/>
    <w:rsid w:val="009F0DE8"/>
    <w:rsid w:val="009F4EBC"/>
    <w:rsid w:val="009F60BD"/>
    <w:rsid w:val="009F797E"/>
    <w:rsid w:val="009F7C73"/>
    <w:rsid w:val="00A003DB"/>
    <w:rsid w:val="00A019BE"/>
    <w:rsid w:val="00A02FA4"/>
    <w:rsid w:val="00A05C9F"/>
    <w:rsid w:val="00A17F36"/>
    <w:rsid w:val="00A2565E"/>
    <w:rsid w:val="00A31BAE"/>
    <w:rsid w:val="00A3265E"/>
    <w:rsid w:val="00A42109"/>
    <w:rsid w:val="00A4501D"/>
    <w:rsid w:val="00A465AD"/>
    <w:rsid w:val="00A46B3D"/>
    <w:rsid w:val="00A50674"/>
    <w:rsid w:val="00A50761"/>
    <w:rsid w:val="00A51984"/>
    <w:rsid w:val="00A536E2"/>
    <w:rsid w:val="00A546A7"/>
    <w:rsid w:val="00A57586"/>
    <w:rsid w:val="00A57FDA"/>
    <w:rsid w:val="00A64799"/>
    <w:rsid w:val="00A6657B"/>
    <w:rsid w:val="00A6693A"/>
    <w:rsid w:val="00A671DC"/>
    <w:rsid w:val="00A67BFD"/>
    <w:rsid w:val="00A73D38"/>
    <w:rsid w:val="00A748B7"/>
    <w:rsid w:val="00A768F0"/>
    <w:rsid w:val="00A779C9"/>
    <w:rsid w:val="00A81A23"/>
    <w:rsid w:val="00A83D39"/>
    <w:rsid w:val="00A84CA5"/>
    <w:rsid w:val="00A85272"/>
    <w:rsid w:val="00A8631A"/>
    <w:rsid w:val="00A87359"/>
    <w:rsid w:val="00A939B2"/>
    <w:rsid w:val="00A94212"/>
    <w:rsid w:val="00A94597"/>
    <w:rsid w:val="00A97D98"/>
    <w:rsid w:val="00AA0503"/>
    <w:rsid w:val="00AA0EAF"/>
    <w:rsid w:val="00AA234D"/>
    <w:rsid w:val="00AA2843"/>
    <w:rsid w:val="00AA2AF7"/>
    <w:rsid w:val="00AA3EC7"/>
    <w:rsid w:val="00AA56A7"/>
    <w:rsid w:val="00AA739C"/>
    <w:rsid w:val="00AB0CBA"/>
    <w:rsid w:val="00AB7FD3"/>
    <w:rsid w:val="00AC31D0"/>
    <w:rsid w:val="00AC6BBC"/>
    <w:rsid w:val="00AD0909"/>
    <w:rsid w:val="00AD1D84"/>
    <w:rsid w:val="00AD4427"/>
    <w:rsid w:val="00AD45F8"/>
    <w:rsid w:val="00AD5A5C"/>
    <w:rsid w:val="00AE0453"/>
    <w:rsid w:val="00AE33F9"/>
    <w:rsid w:val="00AE6F62"/>
    <w:rsid w:val="00AF29A7"/>
    <w:rsid w:val="00AF2E31"/>
    <w:rsid w:val="00AF37A5"/>
    <w:rsid w:val="00AF6B85"/>
    <w:rsid w:val="00B005A1"/>
    <w:rsid w:val="00B015A1"/>
    <w:rsid w:val="00B01D73"/>
    <w:rsid w:val="00B071D7"/>
    <w:rsid w:val="00B07526"/>
    <w:rsid w:val="00B11076"/>
    <w:rsid w:val="00B1635E"/>
    <w:rsid w:val="00B2032B"/>
    <w:rsid w:val="00B208E5"/>
    <w:rsid w:val="00B21C36"/>
    <w:rsid w:val="00B220FF"/>
    <w:rsid w:val="00B250D9"/>
    <w:rsid w:val="00B26978"/>
    <w:rsid w:val="00B35292"/>
    <w:rsid w:val="00B3780C"/>
    <w:rsid w:val="00B40B6D"/>
    <w:rsid w:val="00B412B5"/>
    <w:rsid w:val="00B42C1D"/>
    <w:rsid w:val="00B42E24"/>
    <w:rsid w:val="00B455CE"/>
    <w:rsid w:val="00B46798"/>
    <w:rsid w:val="00B50CC9"/>
    <w:rsid w:val="00B526B9"/>
    <w:rsid w:val="00B529F7"/>
    <w:rsid w:val="00B531D3"/>
    <w:rsid w:val="00B61DE0"/>
    <w:rsid w:val="00B62DEF"/>
    <w:rsid w:val="00B64374"/>
    <w:rsid w:val="00B67708"/>
    <w:rsid w:val="00B72E91"/>
    <w:rsid w:val="00B75143"/>
    <w:rsid w:val="00B763F9"/>
    <w:rsid w:val="00B76A7B"/>
    <w:rsid w:val="00B8002D"/>
    <w:rsid w:val="00B80767"/>
    <w:rsid w:val="00B816BF"/>
    <w:rsid w:val="00B8369F"/>
    <w:rsid w:val="00B84B33"/>
    <w:rsid w:val="00B84BF8"/>
    <w:rsid w:val="00B85843"/>
    <w:rsid w:val="00B93664"/>
    <w:rsid w:val="00B93D04"/>
    <w:rsid w:val="00B94605"/>
    <w:rsid w:val="00B94DB1"/>
    <w:rsid w:val="00BA082D"/>
    <w:rsid w:val="00BA25FC"/>
    <w:rsid w:val="00BA2EBB"/>
    <w:rsid w:val="00BA5EFD"/>
    <w:rsid w:val="00BA7A1E"/>
    <w:rsid w:val="00BB0B74"/>
    <w:rsid w:val="00BB413C"/>
    <w:rsid w:val="00BC155B"/>
    <w:rsid w:val="00BC406A"/>
    <w:rsid w:val="00BC6E38"/>
    <w:rsid w:val="00BD2547"/>
    <w:rsid w:val="00BD2ED9"/>
    <w:rsid w:val="00BD4386"/>
    <w:rsid w:val="00BD54A1"/>
    <w:rsid w:val="00BD69B7"/>
    <w:rsid w:val="00BD73CC"/>
    <w:rsid w:val="00BE24A4"/>
    <w:rsid w:val="00BE2BE4"/>
    <w:rsid w:val="00BE2F58"/>
    <w:rsid w:val="00BE49FA"/>
    <w:rsid w:val="00BE7D78"/>
    <w:rsid w:val="00BF1E14"/>
    <w:rsid w:val="00BF2175"/>
    <w:rsid w:val="00BF50FC"/>
    <w:rsid w:val="00BF75F3"/>
    <w:rsid w:val="00C01222"/>
    <w:rsid w:val="00C04500"/>
    <w:rsid w:val="00C053B2"/>
    <w:rsid w:val="00C20004"/>
    <w:rsid w:val="00C2333F"/>
    <w:rsid w:val="00C236F4"/>
    <w:rsid w:val="00C2385D"/>
    <w:rsid w:val="00C2555E"/>
    <w:rsid w:val="00C302A6"/>
    <w:rsid w:val="00C3069E"/>
    <w:rsid w:val="00C30C24"/>
    <w:rsid w:val="00C330BA"/>
    <w:rsid w:val="00C33124"/>
    <w:rsid w:val="00C369A6"/>
    <w:rsid w:val="00C4585C"/>
    <w:rsid w:val="00C45E9B"/>
    <w:rsid w:val="00C46B7C"/>
    <w:rsid w:val="00C51608"/>
    <w:rsid w:val="00C60187"/>
    <w:rsid w:val="00C60332"/>
    <w:rsid w:val="00C63D0E"/>
    <w:rsid w:val="00C64BCF"/>
    <w:rsid w:val="00C65F4C"/>
    <w:rsid w:val="00C67884"/>
    <w:rsid w:val="00C7204C"/>
    <w:rsid w:val="00C72C40"/>
    <w:rsid w:val="00C742C2"/>
    <w:rsid w:val="00C749D6"/>
    <w:rsid w:val="00C75A09"/>
    <w:rsid w:val="00C77134"/>
    <w:rsid w:val="00C81755"/>
    <w:rsid w:val="00C838F0"/>
    <w:rsid w:val="00C84E20"/>
    <w:rsid w:val="00C8614A"/>
    <w:rsid w:val="00C913E9"/>
    <w:rsid w:val="00C915E4"/>
    <w:rsid w:val="00C94896"/>
    <w:rsid w:val="00C955C4"/>
    <w:rsid w:val="00C9797D"/>
    <w:rsid w:val="00CA1050"/>
    <w:rsid w:val="00CA1BCA"/>
    <w:rsid w:val="00CA530A"/>
    <w:rsid w:val="00CB0250"/>
    <w:rsid w:val="00CB079A"/>
    <w:rsid w:val="00CB70C4"/>
    <w:rsid w:val="00CB71AB"/>
    <w:rsid w:val="00CC07FD"/>
    <w:rsid w:val="00CC0B7B"/>
    <w:rsid w:val="00CC1B57"/>
    <w:rsid w:val="00CC3370"/>
    <w:rsid w:val="00CC3BA7"/>
    <w:rsid w:val="00CC4CA6"/>
    <w:rsid w:val="00CC6098"/>
    <w:rsid w:val="00CD109A"/>
    <w:rsid w:val="00CD5E7F"/>
    <w:rsid w:val="00CD7C82"/>
    <w:rsid w:val="00CF34D4"/>
    <w:rsid w:val="00CF4B45"/>
    <w:rsid w:val="00CF5AD3"/>
    <w:rsid w:val="00CF5B5F"/>
    <w:rsid w:val="00CF6660"/>
    <w:rsid w:val="00D005B1"/>
    <w:rsid w:val="00D043BD"/>
    <w:rsid w:val="00D055E4"/>
    <w:rsid w:val="00D06FD5"/>
    <w:rsid w:val="00D11B30"/>
    <w:rsid w:val="00D12312"/>
    <w:rsid w:val="00D17AC0"/>
    <w:rsid w:val="00D20EA8"/>
    <w:rsid w:val="00D2542F"/>
    <w:rsid w:val="00D26505"/>
    <w:rsid w:val="00D2658D"/>
    <w:rsid w:val="00D27D79"/>
    <w:rsid w:val="00D31723"/>
    <w:rsid w:val="00D31D13"/>
    <w:rsid w:val="00D33658"/>
    <w:rsid w:val="00D33887"/>
    <w:rsid w:val="00D374B5"/>
    <w:rsid w:val="00D52810"/>
    <w:rsid w:val="00D5493D"/>
    <w:rsid w:val="00D573B0"/>
    <w:rsid w:val="00D576D6"/>
    <w:rsid w:val="00D6317B"/>
    <w:rsid w:val="00D647B9"/>
    <w:rsid w:val="00D666A4"/>
    <w:rsid w:val="00D666CB"/>
    <w:rsid w:val="00D67524"/>
    <w:rsid w:val="00D70713"/>
    <w:rsid w:val="00D71055"/>
    <w:rsid w:val="00D72342"/>
    <w:rsid w:val="00D72C2C"/>
    <w:rsid w:val="00D733F1"/>
    <w:rsid w:val="00D7429E"/>
    <w:rsid w:val="00D75236"/>
    <w:rsid w:val="00D75C4F"/>
    <w:rsid w:val="00D75D52"/>
    <w:rsid w:val="00D83FF3"/>
    <w:rsid w:val="00D8561B"/>
    <w:rsid w:val="00D86B2C"/>
    <w:rsid w:val="00D8736A"/>
    <w:rsid w:val="00D874F3"/>
    <w:rsid w:val="00D87CEE"/>
    <w:rsid w:val="00D9259B"/>
    <w:rsid w:val="00D96115"/>
    <w:rsid w:val="00DA38F0"/>
    <w:rsid w:val="00DB20A5"/>
    <w:rsid w:val="00DB516F"/>
    <w:rsid w:val="00DB6679"/>
    <w:rsid w:val="00DB6B5C"/>
    <w:rsid w:val="00DB7717"/>
    <w:rsid w:val="00DC1CEE"/>
    <w:rsid w:val="00DC417B"/>
    <w:rsid w:val="00DC42A7"/>
    <w:rsid w:val="00DC5B52"/>
    <w:rsid w:val="00DC7360"/>
    <w:rsid w:val="00DD067F"/>
    <w:rsid w:val="00DD17C5"/>
    <w:rsid w:val="00DD1828"/>
    <w:rsid w:val="00DD2B10"/>
    <w:rsid w:val="00DD38A5"/>
    <w:rsid w:val="00DD3FE7"/>
    <w:rsid w:val="00DD7E64"/>
    <w:rsid w:val="00DE08A5"/>
    <w:rsid w:val="00DE3E8B"/>
    <w:rsid w:val="00DE4253"/>
    <w:rsid w:val="00DF0024"/>
    <w:rsid w:val="00DF0529"/>
    <w:rsid w:val="00DF11C9"/>
    <w:rsid w:val="00DF183F"/>
    <w:rsid w:val="00DF205F"/>
    <w:rsid w:val="00DF30BD"/>
    <w:rsid w:val="00DF5966"/>
    <w:rsid w:val="00DF7340"/>
    <w:rsid w:val="00E01A27"/>
    <w:rsid w:val="00E01E41"/>
    <w:rsid w:val="00E02DAE"/>
    <w:rsid w:val="00E03D0B"/>
    <w:rsid w:val="00E04AE6"/>
    <w:rsid w:val="00E068E1"/>
    <w:rsid w:val="00E06ABA"/>
    <w:rsid w:val="00E07921"/>
    <w:rsid w:val="00E1036B"/>
    <w:rsid w:val="00E23965"/>
    <w:rsid w:val="00E25AB8"/>
    <w:rsid w:val="00E26336"/>
    <w:rsid w:val="00E31266"/>
    <w:rsid w:val="00E321C5"/>
    <w:rsid w:val="00E322DF"/>
    <w:rsid w:val="00E34B98"/>
    <w:rsid w:val="00E3597F"/>
    <w:rsid w:val="00E363ED"/>
    <w:rsid w:val="00E37052"/>
    <w:rsid w:val="00E370B4"/>
    <w:rsid w:val="00E40534"/>
    <w:rsid w:val="00E40C17"/>
    <w:rsid w:val="00E41611"/>
    <w:rsid w:val="00E422BF"/>
    <w:rsid w:val="00E46E72"/>
    <w:rsid w:val="00E46F3D"/>
    <w:rsid w:val="00E4727D"/>
    <w:rsid w:val="00E50224"/>
    <w:rsid w:val="00E51A35"/>
    <w:rsid w:val="00E5339A"/>
    <w:rsid w:val="00E538F2"/>
    <w:rsid w:val="00E57D26"/>
    <w:rsid w:val="00E6177D"/>
    <w:rsid w:val="00E6253C"/>
    <w:rsid w:val="00E625F5"/>
    <w:rsid w:val="00E6396F"/>
    <w:rsid w:val="00E65870"/>
    <w:rsid w:val="00E65B01"/>
    <w:rsid w:val="00E6684D"/>
    <w:rsid w:val="00E7173F"/>
    <w:rsid w:val="00E71858"/>
    <w:rsid w:val="00E75138"/>
    <w:rsid w:val="00E75E0C"/>
    <w:rsid w:val="00E763C0"/>
    <w:rsid w:val="00E771AD"/>
    <w:rsid w:val="00E8385C"/>
    <w:rsid w:val="00E83F69"/>
    <w:rsid w:val="00E84A4B"/>
    <w:rsid w:val="00E86090"/>
    <w:rsid w:val="00E87342"/>
    <w:rsid w:val="00E966C9"/>
    <w:rsid w:val="00E977FF"/>
    <w:rsid w:val="00EA5B97"/>
    <w:rsid w:val="00EA5DA2"/>
    <w:rsid w:val="00EA78F7"/>
    <w:rsid w:val="00EB1248"/>
    <w:rsid w:val="00EB2120"/>
    <w:rsid w:val="00EB21EA"/>
    <w:rsid w:val="00EB3521"/>
    <w:rsid w:val="00EB7596"/>
    <w:rsid w:val="00EC0A4A"/>
    <w:rsid w:val="00EC4F15"/>
    <w:rsid w:val="00EC5426"/>
    <w:rsid w:val="00ED002B"/>
    <w:rsid w:val="00ED0058"/>
    <w:rsid w:val="00ED2115"/>
    <w:rsid w:val="00ED2341"/>
    <w:rsid w:val="00ED2B89"/>
    <w:rsid w:val="00ED540C"/>
    <w:rsid w:val="00ED79D6"/>
    <w:rsid w:val="00EE16D9"/>
    <w:rsid w:val="00EE6399"/>
    <w:rsid w:val="00EE6845"/>
    <w:rsid w:val="00EF0A86"/>
    <w:rsid w:val="00EF21D4"/>
    <w:rsid w:val="00EF2D81"/>
    <w:rsid w:val="00EF695F"/>
    <w:rsid w:val="00EF6CC1"/>
    <w:rsid w:val="00F00666"/>
    <w:rsid w:val="00F008E3"/>
    <w:rsid w:val="00F01B03"/>
    <w:rsid w:val="00F028B9"/>
    <w:rsid w:val="00F059A1"/>
    <w:rsid w:val="00F070A0"/>
    <w:rsid w:val="00F11F51"/>
    <w:rsid w:val="00F131D3"/>
    <w:rsid w:val="00F15289"/>
    <w:rsid w:val="00F1714A"/>
    <w:rsid w:val="00F176D4"/>
    <w:rsid w:val="00F17FAD"/>
    <w:rsid w:val="00F20E27"/>
    <w:rsid w:val="00F212AC"/>
    <w:rsid w:val="00F305FD"/>
    <w:rsid w:val="00F30E0B"/>
    <w:rsid w:val="00F313BE"/>
    <w:rsid w:val="00F31F50"/>
    <w:rsid w:val="00F33CFC"/>
    <w:rsid w:val="00F40BEF"/>
    <w:rsid w:val="00F41213"/>
    <w:rsid w:val="00F415E1"/>
    <w:rsid w:val="00F41BEA"/>
    <w:rsid w:val="00F42AFE"/>
    <w:rsid w:val="00F435FA"/>
    <w:rsid w:val="00F45A73"/>
    <w:rsid w:val="00F52733"/>
    <w:rsid w:val="00F52E45"/>
    <w:rsid w:val="00F600E1"/>
    <w:rsid w:val="00F6579C"/>
    <w:rsid w:val="00F67283"/>
    <w:rsid w:val="00F71AEE"/>
    <w:rsid w:val="00F82231"/>
    <w:rsid w:val="00F85473"/>
    <w:rsid w:val="00F854AF"/>
    <w:rsid w:val="00F87F82"/>
    <w:rsid w:val="00F91582"/>
    <w:rsid w:val="00F9680F"/>
    <w:rsid w:val="00F9701A"/>
    <w:rsid w:val="00F97853"/>
    <w:rsid w:val="00F97CB0"/>
    <w:rsid w:val="00FA2177"/>
    <w:rsid w:val="00FA2438"/>
    <w:rsid w:val="00FA2C86"/>
    <w:rsid w:val="00FA2F24"/>
    <w:rsid w:val="00FA5EFE"/>
    <w:rsid w:val="00FB0406"/>
    <w:rsid w:val="00FB6D1E"/>
    <w:rsid w:val="00FC00F4"/>
    <w:rsid w:val="00FC0D12"/>
    <w:rsid w:val="00FC288C"/>
    <w:rsid w:val="00FC2AEF"/>
    <w:rsid w:val="00FC63A5"/>
    <w:rsid w:val="00FD07C6"/>
    <w:rsid w:val="00FE0D14"/>
    <w:rsid w:val="00FE0E8D"/>
    <w:rsid w:val="00FE1C2B"/>
    <w:rsid w:val="00FE3D80"/>
    <w:rsid w:val="00FE4BDA"/>
    <w:rsid w:val="00FF1112"/>
    <w:rsid w:val="00FF2204"/>
    <w:rsid w:val="00FF3264"/>
    <w:rsid w:val="00FF591B"/>
    <w:rsid w:val="00FF5FB6"/>
    <w:rsid w:val="00FF77A8"/>
    <w:rsid w:val="00FF780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1984"/>
  </w:style>
  <w:style w:type="paragraph" w:styleId="1">
    <w:name w:val="heading 1"/>
    <w:basedOn w:val="a"/>
    <w:next w:val="a"/>
    <w:link w:val="1Char"/>
    <w:uiPriority w:val="9"/>
    <w:qFormat/>
    <w:rsid w:val="005E2039"/>
    <w:pPr>
      <w:keepNext/>
      <w:keepLines/>
      <w:spacing w:before="480" w:after="120"/>
      <w:outlineLvl w:val="0"/>
    </w:pPr>
    <w:rPr>
      <w:b/>
      <w:sz w:val="48"/>
      <w:szCs w:val="48"/>
    </w:rPr>
  </w:style>
  <w:style w:type="paragraph" w:styleId="2">
    <w:name w:val="heading 2"/>
    <w:basedOn w:val="a"/>
    <w:next w:val="a"/>
    <w:uiPriority w:val="9"/>
    <w:unhideWhenUsed/>
    <w:qFormat/>
    <w:rsid w:val="005E2039"/>
    <w:pPr>
      <w:keepNext/>
      <w:keepLines/>
      <w:spacing w:before="360" w:after="80"/>
      <w:outlineLvl w:val="1"/>
    </w:pPr>
    <w:rPr>
      <w:b/>
      <w:sz w:val="36"/>
      <w:szCs w:val="36"/>
    </w:rPr>
  </w:style>
  <w:style w:type="paragraph" w:styleId="3">
    <w:name w:val="heading 3"/>
    <w:basedOn w:val="a"/>
    <w:next w:val="a"/>
    <w:uiPriority w:val="9"/>
    <w:unhideWhenUsed/>
    <w:qFormat/>
    <w:rsid w:val="005E2039"/>
    <w:pPr>
      <w:keepNext/>
      <w:keepLines/>
      <w:spacing w:before="280" w:after="80"/>
      <w:outlineLvl w:val="2"/>
    </w:pPr>
    <w:rPr>
      <w:b/>
      <w:sz w:val="28"/>
      <w:szCs w:val="28"/>
    </w:rPr>
  </w:style>
  <w:style w:type="paragraph" w:styleId="4">
    <w:name w:val="heading 4"/>
    <w:basedOn w:val="a"/>
    <w:link w:val="4Char"/>
    <w:uiPriority w:val="9"/>
    <w:unhideWhenUsed/>
    <w:qFormat/>
    <w:rsid w:val="00777B29"/>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5">
    <w:name w:val="heading 5"/>
    <w:basedOn w:val="a"/>
    <w:next w:val="a"/>
    <w:uiPriority w:val="9"/>
    <w:semiHidden/>
    <w:unhideWhenUsed/>
    <w:qFormat/>
    <w:rsid w:val="005E2039"/>
    <w:pPr>
      <w:keepNext/>
      <w:keepLines/>
      <w:spacing w:before="220" w:after="40"/>
      <w:outlineLvl w:val="4"/>
    </w:pPr>
    <w:rPr>
      <w:b/>
    </w:rPr>
  </w:style>
  <w:style w:type="paragraph" w:styleId="6">
    <w:name w:val="heading 6"/>
    <w:basedOn w:val="a"/>
    <w:next w:val="a"/>
    <w:uiPriority w:val="9"/>
    <w:semiHidden/>
    <w:unhideWhenUsed/>
    <w:qFormat/>
    <w:rsid w:val="005E2039"/>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rsid w:val="005E2039"/>
    <w:pPr>
      <w:keepNext/>
      <w:keepLines/>
      <w:spacing w:before="480" w:after="120"/>
    </w:pPr>
    <w:rPr>
      <w:b/>
      <w:sz w:val="72"/>
      <w:szCs w:val="72"/>
    </w:rPr>
  </w:style>
  <w:style w:type="character" w:customStyle="1" w:styleId="anchor-text">
    <w:name w:val="anchor-text"/>
    <w:basedOn w:val="a0"/>
    <w:rsid w:val="002755BC"/>
  </w:style>
  <w:style w:type="paragraph" w:styleId="a4">
    <w:name w:val="Balloon Text"/>
    <w:basedOn w:val="a"/>
    <w:link w:val="Char"/>
    <w:uiPriority w:val="99"/>
    <w:semiHidden/>
    <w:unhideWhenUsed/>
    <w:rsid w:val="00CA3199"/>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CA3199"/>
    <w:rPr>
      <w:rFonts w:ascii="Tahoma" w:hAnsi="Tahoma" w:cs="Tahoma"/>
      <w:sz w:val="16"/>
      <w:szCs w:val="16"/>
    </w:rPr>
  </w:style>
  <w:style w:type="character" w:styleId="-">
    <w:name w:val="Hyperlink"/>
    <w:basedOn w:val="a0"/>
    <w:uiPriority w:val="99"/>
    <w:unhideWhenUsed/>
    <w:rsid w:val="004E0CDE"/>
    <w:rPr>
      <w:color w:val="0000FF" w:themeColor="hyperlink"/>
      <w:u w:val="single"/>
    </w:rPr>
  </w:style>
  <w:style w:type="paragraph" w:styleId="a5">
    <w:name w:val="List Paragraph"/>
    <w:basedOn w:val="a"/>
    <w:uiPriority w:val="34"/>
    <w:qFormat/>
    <w:rsid w:val="008C48BD"/>
    <w:pPr>
      <w:ind w:left="720"/>
      <w:contextualSpacing/>
    </w:pPr>
  </w:style>
  <w:style w:type="character" w:customStyle="1" w:styleId="html-italic">
    <w:name w:val="html-italic"/>
    <w:basedOn w:val="a0"/>
    <w:rsid w:val="00A87E78"/>
  </w:style>
  <w:style w:type="character" w:styleId="a6">
    <w:name w:val="Emphasis"/>
    <w:basedOn w:val="a0"/>
    <w:uiPriority w:val="20"/>
    <w:qFormat/>
    <w:rsid w:val="007108A6"/>
    <w:rPr>
      <w:i/>
      <w:iCs/>
    </w:rPr>
  </w:style>
  <w:style w:type="character" w:customStyle="1" w:styleId="4Char">
    <w:name w:val="Επικεφαλίδα 4 Char"/>
    <w:basedOn w:val="a0"/>
    <w:link w:val="4"/>
    <w:uiPriority w:val="9"/>
    <w:rsid w:val="00777B29"/>
    <w:rPr>
      <w:rFonts w:ascii="Times New Roman" w:eastAsia="Times New Roman" w:hAnsi="Times New Roman" w:cs="Times New Roman"/>
      <w:b/>
      <w:bCs/>
      <w:sz w:val="24"/>
      <w:szCs w:val="24"/>
      <w:lang w:eastAsia="el-GR"/>
    </w:rPr>
  </w:style>
  <w:style w:type="paragraph" w:styleId="a7">
    <w:name w:val="Subtitle"/>
    <w:basedOn w:val="a"/>
    <w:next w:val="a"/>
    <w:uiPriority w:val="11"/>
    <w:qFormat/>
    <w:rsid w:val="005E2039"/>
    <w:pPr>
      <w:keepNext/>
      <w:keepLines/>
      <w:spacing w:before="360" w:after="80"/>
    </w:pPr>
    <w:rPr>
      <w:rFonts w:ascii="Georgia" w:eastAsia="Georgia" w:hAnsi="Georgia" w:cs="Georgia"/>
      <w:i/>
      <w:color w:val="666666"/>
      <w:sz w:val="48"/>
      <w:szCs w:val="48"/>
    </w:rPr>
  </w:style>
  <w:style w:type="paragraph" w:styleId="a8">
    <w:name w:val="caption"/>
    <w:basedOn w:val="a"/>
    <w:next w:val="a"/>
    <w:uiPriority w:val="35"/>
    <w:unhideWhenUsed/>
    <w:qFormat/>
    <w:rsid w:val="00C330BA"/>
    <w:pPr>
      <w:spacing w:line="240" w:lineRule="auto"/>
    </w:pPr>
    <w:rPr>
      <w:i/>
      <w:iCs/>
      <w:color w:val="1F497D" w:themeColor="text2"/>
      <w:sz w:val="18"/>
      <w:szCs w:val="18"/>
    </w:rPr>
  </w:style>
  <w:style w:type="character" w:customStyle="1" w:styleId="1Char">
    <w:name w:val="Επικεφαλίδα 1 Char"/>
    <w:basedOn w:val="a0"/>
    <w:link w:val="1"/>
    <w:uiPriority w:val="9"/>
    <w:rsid w:val="00DF5966"/>
    <w:rPr>
      <w:b/>
      <w:sz w:val="48"/>
      <w:szCs w:val="48"/>
    </w:rPr>
  </w:style>
  <w:style w:type="paragraph" w:styleId="a9">
    <w:name w:val="Bibliography"/>
    <w:basedOn w:val="a"/>
    <w:next w:val="a"/>
    <w:uiPriority w:val="37"/>
    <w:unhideWhenUsed/>
    <w:rsid w:val="00DF5966"/>
  </w:style>
  <w:style w:type="paragraph" w:styleId="aa">
    <w:name w:val="header"/>
    <w:basedOn w:val="a"/>
    <w:link w:val="Char0"/>
    <w:uiPriority w:val="99"/>
    <w:unhideWhenUsed/>
    <w:rsid w:val="002A6C7B"/>
    <w:pPr>
      <w:tabs>
        <w:tab w:val="center" w:pos="4153"/>
        <w:tab w:val="right" w:pos="8306"/>
      </w:tabs>
      <w:spacing w:after="0" w:line="240" w:lineRule="auto"/>
    </w:pPr>
  </w:style>
  <w:style w:type="character" w:customStyle="1" w:styleId="Char0">
    <w:name w:val="Κεφαλίδα Char"/>
    <w:basedOn w:val="a0"/>
    <w:link w:val="aa"/>
    <w:uiPriority w:val="99"/>
    <w:rsid w:val="002A6C7B"/>
  </w:style>
  <w:style w:type="paragraph" w:styleId="ab">
    <w:name w:val="footer"/>
    <w:basedOn w:val="a"/>
    <w:link w:val="Char1"/>
    <w:uiPriority w:val="99"/>
    <w:unhideWhenUsed/>
    <w:rsid w:val="002A6C7B"/>
    <w:pPr>
      <w:tabs>
        <w:tab w:val="center" w:pos="4153"/>
        <w:tab w:val="right" w:pos="8306"/>
      </w:tabs>
      <w:spacing w:after="0" w:line="240" w:lineRule="auto"/>
    </w:pPr>
  </w:style>
  <w:style w:type="character" w:customStyle="1" w:styleId="Char1">
    <w:name w:val="Υποσέλιδο Char"/>
    <w:basedOn w:val="a0"/>
    <w:link w:val="ab"/>
    <w:uiPriority w:val="99"/>
    <w:rsid w:val="002A6C7B"/>
  </w:style>
  <w:style w:type="paragraph" w:styleId="ac">
    <w:name w:val="TOC Heading"/>
    <w:basedOn w:val="1"/>
    <w:next w:val="a"/>
    <w:uiPriority w:val="39"/>
    <w:unhideWhenUsed/>
    <w:qFormat/>
    <w:rsid w:val="00BC406A"/>
    <w:pP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10">
    <w:name w:val="toc 1"/>
    <w:basedOn w:val="a"/>
    <w:next w:val="a"/>
    <w:autoRedefine/>
    <w:uiPriority w:val="39"/>
    <w:unhideWhenUsed/>
    <w:rsid w:val="00BC406A"/>
    <w:pPr>
      <w:spacing w:after="100"/>
    </w:pPr>
  </w:style>
  <w:style w:type="paragraph" w:styleId="20">
    <w:name w:val="toc 2"/>
    <w:basedOn w:val="a"/>
    <w:next w:val="a"/>
    <w:autoRedefine/>
    <w:uiPriority w:val="39"/>
    <w:unhideWhenUsed/>
    <w:rsid w:val="00637C12"/>
    <w:pPr>
      <w:tabs>
        <w:tab w:val="right" w:leader="dot" w:pos="8296"/>
      </w:tabs>
      <w:spacing w:after="100"/>
      <w:ind w:left="426"/>
    </w:pPr>
  </w:style>
  <w:style w:type="paragraph" w:styleId="30">
    <w:name w:val="toc 3"/>
    <w:basedOn w:val="a"/>
    <w:next w:val="a"/>
    <w:autoRedefine/>
    <w:uiPriority w:val="39"/>
    <w:unhideWhenUsed/>
    <w:rsid w:val="00BD2547"/>
    <w:pPr>
      <w:spacing w:after="100"/>
      <w:ind w:left="440"/>
    </w:pPr>
  </w:style>
  <w:style w:type="character" w:customStyle="1" w:styleId="title-text">
    <w:name w:val="title-text"/>
    <w:basedOn w:val="a0"/>
    <w:rsid w:val="00F212AC"/>
  </w:style>
  <w:style w:type="character" w:customStyle="1" w:styleId="UnresolvedMention1">
    <w:name w:val="Unresolved Mention1"/>
    <w:basedOn w:val="a0"/>
    <w:uiPriority w:val="99"/>
    <w:semiHidden/>
    <w:unhideWhenUsed/>
    <w:rsid w:val="00BF50FC"/>
    <w:rPr>
      <w:color w:val="605E5C"/>
      <w:shd w:val="clear" w:color="auto" w:fill="E1DFDD"/>
    </w:rPr>
  </w:style>
  <w:style w:type="paragraph" w:styleId="ad">
    <w:name w:val="No Spacing"/>
    <w:link w:val="Char2"/>
    <w:uiPriority w:val="1"/>
    <w:qFormat/>
    <w:rsid w:val="00BA25FC"/>
    <w:pPr>
      <w:spacing w:after="0" w:line="240" w:lineRule="auto"/>
    </w:pPr>
    <w:rPr>
      <w:rFonts w:asciiTheme="minorHAnsi" w:eastAsiaTheme="minorEastAsia" w:hAnsiTheme="minorHAnsi" w:cstheme="minorBidi"/>
    </w:rPr>
  </w:style>
  <w:style w:type="character" w:customStyle="1" w:styleId="Char2">
    <w:name w:val="Χωρίς διάστιχο Char"/>
    <w:basedOn w:val="a0"/>
    <w:link w:val="ad"/>
    <w:uiPriority w:val="1"/>
    <w:rsid w:val="00BA25FC"/>
    <w:rPr>
      <w:rFonts w:asciiTheme="minorHAnsi" w:eastAsiaTheme="minorEastAsia" w:hAnsiTheme="minorHAnsi" w:cstheme="minorBidi"/>
    </w:rPr>
  </w:style>
  <w:style w:type="paragraph" w:customStyle="1" w:styleId="11">
    <w:name w:val="Παράγραφος λίστας1"/>
    <w:basedOn w:val="a"/>
    <w:qFormat/>
    <w:rsid w:val="00FF1112"/>
    <w:pPr>
      <w:spacing w:before="100" w:beforeAutospacing="1" w:line="273" w:lineRule="auto"/>
      <w:ind w:left="720"/>
      <w:contextualSpacing/>
    </w:pPr>
    <w:rPr>
      <w:rFonts w:eastAsia="Times New Roman" w:cs="Times New Roman"/>
    </w:rPr>
  </w:style>
  <w:style w:type="table" w:styleId="ae">
    <w:name w:val="Table Grid"/>
    <w:basedOn w:val="a1"/>
    <w:uiPriority w:val="39"/>
    <w:qFormat/>
    <w:rsid w:val="00FF1112"/>
    <w:pPr>
      <w:spacing w:after="0" w:line="240" w:lineRule="auto"/>
    </w:pPr>
    <w:rPr>
      <w:rFonts w:ascii="Times New Roman" w:eastAsia="SimSu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21">
    <w:name w:val="Βασικό2"/>
    <w:qFormat/>
    <w:rsid w:val="00FF1112"/>
    <w:pPr>
      <w:spacing w:before="100" w:beforeAutospacing="1" w:line="273" w:lineRule="auto"/>
    </w:pPr>
    <w:rPr>
      <w:rFonts w:eastAsia="Times New Roman" w:cs="Times New Roman"/>
    </w:rPr>
  </w:style>
  <w:style w:type="paragraph" w:customStyle="1" w:styleId="Caption1">
    <w:name w:val="Caption1"/>
    <w:basedOn w:val="a"/>
    <w:next w:val="21"/>
    <w:semiHidden/>
    <w:qFormat/>
    <w:rsid w:val="00FF1112"/>
    <w:pPr>
      <w:spacing w:before="100" w:beforeAutospacing="1" w:line="240" w:lineRule="auto"/>
    </w:pPr>
    <w:rPr>
      <w:rFonts w:eastAsia="Times New Roman" w:cs="Times New Roman"/>
      <w:b/>
      <w:bCs/>
      <w:color w:val="4F81BD"/>
      <w:sz w:val="18"/>
      <w:szCs w:val="18"/>
    </w:rPr>
  </w:style>
  <w:style w:type="paragraph" w:styleId="Web">
    <w:name w:val="Normal (Web)"/>
    <w:basedOn w:val="a"/>
    <w:uiPriority w:val="99"/>
    <w:unhideWhenUsed/>
    <w:rsid w:val="00B6770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
    <w:name w:val="Κεφαλίδα ή υποσέλιδο_"/>
    <w:link w:val="12"/>
    <w:locked/>
    <w:rsid w:val="00287E12"/>
    <w:rPr>
      <w:b/>
      <w:bCs/>
      <w:shd w:val="clear" w:color="auto" w:fill="FFFFFF"/>
    </w:rPr>
  </w:style>
  <w:style w:type="character" w:customStyle="1" w:styleId="8">
    <w:name w:val="Σώμα κειμένου (8)_"/>
    <w:link w:val="81"/>
    <w:locked/>
    <w:rsid w:val="00287E12"/>
    <w:rPr>
      <w:shd w:val="clear" w:color="auto" w:fill="FFFFFF"/>
    </w:rPr>
  </w:style>
  <w:style w:type="character" w:customStyle="1" w:styleId="Calibri">
    <w:name w:val="Κεφαλίδα ή υποσέλιδο + Calibri"/>
    <w:aliases w:val="11 στ."/>
    <w:rsid w:val="00287E12"/>
    <w:rPr>
      <w:rFonts w:ascii="Calibri" w:hAnsi="Calibri" w:cs="Calibri"/>
      <w:b/>
      <w:bCs/>
      <w:sz w:val="22"/>
      <w:szCs w:val="22"/>
      <w:shd w:val="clear" w:color="auto" w:fill="FFFFFF"/>
      <w:lang w:bidi="ar-SA"/>
    </w:rPr>
  </w:style>
  <w:style w:type="character" w:customStyle="1" w:styleId="9">
    <w:name w:val="Σώμα κειμένου (9)_"/>
    <w:link w:val="90"/>
    <w:locked/>
    <w:rsid w:val="00287E12"/>
    <w:rPr>
      <w:b/>
      <w:bCs/>
      <w:sz w:val="23"/>
      <w:szCs w:val="23"/>
      <w:shd w:val="clear" w:color="auto" w:fill="FFFFFF"/>
    </w:rPr>
  </w:style>
  <w:style w:type="paragraph" w:customStyle="1" w:styleId="12">
    <w:name w:val="Κεφαλίδα ή υποσέλιδο1"/>
    <w:basedOn w:val="a"/>
    <w:link w:val="af"/>
    <w:rsid w:val="00287E12"/>
    <w:pPr>
      <w:widowControl w:val="0"/>
      <w:shd w:val="clear" w:color="auto" w:fill="FFFFFF"/>
      <w:spacing w:after="0" w:line="240" w:lineRule="atLeast"/>
    </w:pPr>
    <w:rPr>
      <w:b/>
      <w:bCs/>
      <w:shd w:val="clear" w:color="auto" w:fill="FFFFFF"/>
    </w:rPr>
  </w:style>
  <w:style w:type="paragraph" w:customStyle="1" w:styleId="81">
    <w:name w:val="Σώμα κειμένου (8)1"/>
    <w:basedOn w:val="a"/>
    <w:link w:val="8"/>
    <w:rsid w:val="00287E12"/>
    <w:pPr>
      <w:widowControl w:val="0"/>
      <w:shd w:val="clear" w:color="auto" w:fill="FFFFFF"/>
      <w:spacing w:after="0" w:line="240" w:lineRule="atLeast"/>
      <w:ind w:hanging="440"/>
      <w:jc w:val="center"/>
    </w:pPr>
    <w:rPr>
      <w:shd w:val="clear" w:color="auto" w:fill="FFFFFF"/>
    </w:rPr>
  </w:style>
  <w:style w:type="paragraph" w:customStyle="1" w:styleId="90">
    <w:name w:val="Σώμα κειμένου (9)"/>
    <w:basedOn w:val="a"/>
    <w:link w:val="9"/>
    <w:rsid w:val="00287E12"/>
    <w:pPr>
      <w:widowControl w:val="0"/>
      <w:shd w:val="clear" w:color="auto" w:fill="FFFFFF"/>
      <w:spacing w:after="0" w:line="437" w:lineRule="exact"/>
      <w:jc w:val="center"/>
    </w:pPr>
    <w:rPr>
      <w:b/>
      <w:bCs/>
      <w:sz w:val="23"/>
      <w:szCs w:val="23"/>
      <w:shd w:val="clear" w:color="auto" w:fill="FFFFFF"/>
    </w:rPr>
  </w:style>
  <w:style w:type="character" w:customStyle="1" w:styleId="80">
    <w:name w:val="Σώμα κειμένου (8)"/>
    <w:rsid w:val="00AA2AF7"/>
    <w:rPr>
      <w:rFonts w:ascii="Calibri" w:hAnsi="Calibri"/>
      <w:sz w:val="22"/>
      <w:szCs w:val="22"/>
      <w:u w:val="single"/>
      <w:shd w:val="clear" w:color="auto" w:fill="FFFFFF"/>
      <w:lang w:bidi="ar-SA"/>
    </w:rPr>
  </w:style>
  <w:style w:type="character" w:customStyle="1" w:styleId="82">
    <w:name w:val="Σώμα κειμένου (8)2"/>
    <w:basedOn w:val="8"/>
    <w:rsid w:val="00AA2AF7"/>
    <w:rPr>
      <w:rFonts w:ascii="Calibri" w:hAnsi="Calibri"/>
      <w:sz w:val="22"/>
      <w:szCs w:val="22"/>
      <w:shd w:val="clear" w:color="auto" w:fill="FFFFFF"/>
      <w:lang w:bidi="ar-SA"/>
    </w:rPr>
  </w:style>
  <w:style w:type="paragraph" w:styleId="af0">
    <w:name w:val="footnote text"/>
    <w:basedOn w:val="a"/>
    <w:link w:val="Char3"/>
    <w:uiPriority w:val="99"/>
    <w:semiHidden/>
    <w:unhideWhenUsed/>
    <w:rsid w:val="007A1376"/>
    <w:pPr>
      <w:spacing w:after="0" w:line="240" w:lineRule="auto"/>
    </w:pPr>
    <w:rPr>
      <w:rFonts w:asciiTheme="minorHAnsi" w:eastAsiaTheme="minorHAnsi" w:hAnsiTheme="minorHAnsi" w:cstheme="minorBidi"/>
      <w:sz w:val="20"/>
      <w:szCs w:val="20"/>
      <w:lang w:eastAsia="en-US"/>
    </w:rPr>
  </w:style>
  <w:style w:type="character" w:customStyle="1" w:styleId="Char3">
    <w:name w:val="Κείμενο υποσημείωσης Char"/>
    <w:basedOn w:val="a0"/>
    <w:link w:val="af0"/>
    <w:uiPriority w:val="99"/>
    <w:semiHidden/>
    <w:rsid w:val="007A1376"/>
    <w:rPr>
      <w:rFonts w:asciiTheme="minorHAnsi" w:eastAsiaTheme="minorHAnsi" w:hAnsiTheme="minorHAnsi" w:cstheme="minorBidi"/>
      <w:sz w:val="20"/>
      <w:szCs w:val="20"/>
      <w:lang w:eastAsia="en-US"/>
    </w:rPr>
  </w:style>
  <w:style w:type="character" w:styleId="af1">
    <w:name w:val="footnote reference"/>
    <w:basedOn w:val="a0"/>
    <w:uiPriority w:val="99"/>
    <w:semiHidden/>
    <w:unhideWhenUsed/>
    <w:rsid w:val="007A1376"/>
    <w:rPr>
      <w:vertAlign w:val="superscript"/>
    </w:rPr>
  </w:style>
  <w:style w:type="paragraph" w:styleId="af2">
    <w:name w:val="endnote text"/>
    <w:basedOn w:val="a"/>
    <w:link w:val="Char4"/>
    <w:uiPriority w:val="99"/>
    <w:semiHidden/>
    <w:unhideWhenUsed/>
    <w:rsid w:val="00745291"/>
    <w:pPr>
      <w:spacing w:after="0" w:line="240" w:lineRule="auto"/>
    </w:pPr>
    <w:rPr>
      <w:sz w:val="20"/>
      <w:szCs w:val="20"/>
    </w:rPr>
  </w:style>
  <w:style w:type="character" w:customStyle="1" w:styleId="Char4">
    <w:name w:val="Κείμενο σημείωσης τέλους Char"/>
    <w:basedOn w:val="a0"/>
    <w:link w:val="af2"/>
    <w:uiPriority w:val="99"/>
    <w:semiHidden/>
    <w:rsid w:val="00745291"/>
    <w:rPr>
      <w:sz w:val="20"/>
      <w:szCs w:val="20"/>
    </w:rPr>
  </w:style>
  <w:style w:type="character" w:styleId="af3">
    <w:name w:val="endnote reference"/>
    <w:basedOn w:val="a0"/>
    <w:uiPriority w:val="99"/>
    <w:semiHidden/>
    <w:unhideWhenUsed/>
    <w:rsid w:val="00745291"/>
    <w:rPr>
      <w:vertAlign w:val="superscript"/>
    </w:rPr>
  </w:style>
  <w:style w:type="paragraph" w:styleId="40">
    <w:name w:val="toc 4"/>
    <w:basedOn w:val="a"/>
    <w:next w:val="a"/>
    <w:autoRedefine/>
    <w:uiPriority w:val="39"/>
    <w:unhideWhenUsed/>
    <w:rsid w:val="00A779C9"/>
    <w:pPr>
      <w:spacing w:after="100" w:line="278" w:lineRule="auto"/>
      <w:ind w:left="720"/>
    </w:pPr>
    <w:rPr>
      <w:rFonts w:asciiTheme="minorHAnsi" w:eastAsiaTheme="minorEastAsia" w:hAnsiTheme="minorHAnsi" w:cstheme="minorBidi"/>
      <w:kern w:val="2"/>
      <w:sz w:val="24"/>
      <w:szCs w:val="24"/>
    </w:rPr>
  </w:style>
  <w:style w:type="paragraph" w:styleId="50">
    <w:name w:val="toc 5"/>
    <w:basedOn w:val="a"/>
    <w:next w:val="a"/>
    <w:autoRedefine/>
    <w:uiPriority w:val="39"/>
    <w:unhideWhenUsed/>
    <w:rsid w:val="00A779C9"/>
    <w:pPr>
      <w:spacing w:after="100" w:line="278" w:lineRule="auto"/>
      <w:ind w:left="960"/>
    </w:pPr>
    <w:rPr>
      <w:rFonts w:asciiTheme="minorHAnsi" w:eastAsiaTheme="minorEastAsia" w:hAnsiTheme="minorHAnsi" w:cstheme="minorBidi"/>
      <w:kern w:val="2"/>
      <w:sz w:val="24"/>
      <w:szCs w:val="24"/>
    </w:rPr>
  </w:style>
  <w:style w:type="paragraph" w:styleId="60">
    <w:name w:val="toc 6"/>
    <w:basedOn w:val="a"/>
    <w:next w:val="a"/>
    <w:autoRedefine/>
    <w:uiPriority w:val="39"/>
    <w:unhideWhenUsed/>
    <w:rsid w:val="00A779C9"/>
    <w:pPr>
      <w:spacing w:after="100" w:line="278" w:lineRule="auto"/>
      <w:ind w:left="1200"/>
    </w:pPr>
    <w:rPr>
      <w:rFonts w:asciiTheme="minorHAnsi" w:eastAsiaTheme="minorEastAsia" w:hAnsiTheme="minorHAnsi" w:cstheme="minorBidi"/>
      <w:kern w:val="2"/>
      <w:sz w:val="24"/>
      <w:szCs w:val="24"/>
    </w:rPr>
  </w:style>
  <w:style w:type="paragraph" w:styleId="7">
    <w:name w:val="toc 7"/>
    <w:basedOn w:val="a"/>
    <w:next w:val="a"/>
    <w:autoRedefine/>
    <w:uiPriority w:val="39"/>
    <w:unhideWhenUsed/>
    <w:rsid w:val="00A779C9"/>
    <w:pPr>
      <w:spacing w:after="100" w:line="278" w:lineRule="auto"/>
      <w:ind w:left="1440"/>
    </w:pPr>
    <w:rPr>
      <w:rFonts w:asciiTheme="minorHAnsi" w:eastAsiaTheme="minorEastAsia" w:hAnsiTheme="minorHAnsi" w:cstheme="minorBidi"/>
      <w:kern w:val="2"/>
      <w:sz w:val="24"/>
      <w:szCs w:val="24"/>
    </w:rPr>
  </w:style>
  <w:style w:type="paragraph" w:styleId="83">
    <w:name w:val="toc 8"/>
    <w:basedOn w:val="a"/>
    <w:next w:val="a"/>
    <w:autoRedefine/>
    <w:uiPriority w:val="39"/>
    <w:unhideWhenUsed/>
    <w:rsid w:val="00A779C9"/>
    <w:pPr>
      <w:spacing w:after="100" w:line="278" w:lineRule="auto"/>
      <w:ind w:left="1680"/>
    </w:pPr>
    <w:rPr>
      <w:rFonts w:asciiTheme="minorHAnsi" w:eastAsiaTheme="minorEastAsia" w:hAnsiTheme="minorHAnsi" w:cstheme="minorBidi"/>
      <w:kern w:val="2"/>
      <w:sz w:val="24"/>
      <w:szCs w:val="24"/>
    </w:rPr>
  </w:style>
  <w:style w:type="paragraph" w:styleId="91">
    <w:name w:val="toc 9"/>
    <w:basedOn w:val="a"/>
    <w:next w:val="a"/>
    <w:autoRedefine/>
    <w:uiPriority w:val="39"/>
    <w:unhideWhenUsed/>
    <w:rsid w:val="00A779C9"/>
    <w:pPr>
      <w:spacing w:after="100" w:line="278" w:lineRule="auto"/>
      <w:ind w:left="1920"/>
    </w:pPr>
    <w:rPr>
      <w:rFonts w:asciiTheme="minorHAnsi" w:eastAsiaTheme="minorEastAsia" w:hAnsiTheme="minorHAnsi" w:cstheme="minorBidi"/>
      <w:kern w:val="2"/>
      <w:sz w:val="24"/>
      <w:szCs w:val="24"/>
    </w:rPr>
  </w:style>
  <w:style w:type="character" w:customStyle="1" w:styleId="yiv6197744752">
    <w:name w:val="yiv6197744752"/>
    <w:basedOn w:val="a0"/>
    <w:rsid w:val="001245D7"/>
  </w:style>
  <w:style w:type="character" w:customStyle="1" w:styleId="yiv8002782420">
    <w:name w:val="yiv8002782420"/>
    <w:basedOn w:val="a0"/>
    <w:rsid w:val="009253B2"/>
  </w:style>
  <w:style w:type="character" w:customStyle="1" w:styleId="yiv6949775709">
    <w:name w:val="yiv6949775709"/>
    <w:basedOn w:val="a0"/>
    <w:rsid w:val="009253B2"/>
  </w:style>
  <w:style w:type="character" w:styleId="af4">
    <w:name w:val="annotation reference"/>
    <w:basedOn w:val="a0"/>
    <w:uiPriority w:val="99"/>
    <w:semiHidden/>
    <w:unhideWhenUsed/>
    <w:rsid w:val="00D31723"/>
    <w:rPr>
      <w:sz w:val="16"/>
      <w:szCs w:val="16"/>
    </w:rPr>
  </w:style>
  <w:style w:type="paragraph" w:styleId="af5">
    <w:name w:val="annotation text"/>
    <w:basedOn w:val="a"/>
    <w:link w:val="Char5"/>
    <w:uiPriority w:val="99"/>
    <w:semiHidden/>
    <w:unhideWhenUsed/>
    <w:rsid w:val="00777F89"/>
    <w:pPr>
      <w:spacing w:line="240" w:lineRule="auto"/>
    </w:pPr>
    <w:rPr>
      <w:sz w:val="20"/>
      <w:szCs w:val="20"/>
    </w:rPr>
  </w:style>
  <w:style w:type="character" w:customStyle="1" w:styleId="Char5">
    <w:name w:val="Κείμενο σχολίου Char"/>
    <w:basedOn w:val="a0"/>
    <w:link w:val="af5"/>
    <w:uiPriority w:val="99"/>
    <w:semiHidden/>
    <w:rsid w:val="00777F89"/>
    <w:rPr>
      <w:sz w:val="20"/>
      <w:szCs w:val="20"/>
    </w:rPr>
  </w:style>
  <w:style w:type="character" w:styleId="-0">
    <w:name w:val="FollowedHyperlink"/>
    <w:basedOn w:val="a0"/>
    <w:uiPriority w:val="99"/>
    <w:semiHidden/>
    <w:unhideWhenUsed/>
    <w:rsid w:val="0050383E"/>
    <w:rPr>
      <w:color w:val="800080" w:themeColor="followedHyperlink"/>
      <w:u w:val="single"/>
    </w:rPr>
  </w:style>
  <w:style w:type="paragraph" w:styleId="af6">
    <w:name w:val="Revision"/>
    <w:hidden/>
    <w:uiPriority w:val="99"/>
    <w:semiHidden/>
    <w:rsid w:val="00576C16"/>
    <w:pPr>
      <w:spacing w:after="0" w:line="240" w:lineRule="auto"/>
    </w:pPr>
  </w:style>
  <w:style w:type="paragraph" w:styleId="af7">
    <w:name w:val="annotation subject"/>
    <w:basedOn w:val="af5"/>
    <w:next w:val="af5"/>
    <w:link w:val="Char6"/>
    <w:uiPriority w:val="99"/>
    <w:semiHidden/>
    <w:unhideWhenUsed/>
    <w:rsid w:val="00576C16"/>
    <w:rPr>
      <w:b/>
      <w:bCs/>
    </w:rPr>
  </w:style>
  <w:style w:type="character" w:customStyle="1" w:styleId="Char6">
    <w:name w:val="Θέμα σχολίου Char"/>
    <w:basedOn w:val="Char5"/>
    <w:link w:val="af7"/>
    <w:uiPriority w:val="99"/>
    <w:semiHidden/>
    <w:rsid w:val="00576C16"/>
    <w:rPr>
      <w:b/>
      <w:bCs/>
      <w:sz w:val="20"/>
      <w:szCs w:val="20"/>
    </w:rPr>
  </w:style>
  <w:style w:type="character" w:customStyle="1" w:styleId="UnresolvedMention">
    <w:name w:val="Unresolved Mention"/>
    <w:basedOn w:val="a0"/>
    <w:uiPriority w:val="99"/>
    <w:semiHidden/>
    <w:unhideWhenUsed/>
    <w:rsid w:val="00576C16"/>
    <w:rPr>
      <w:color w:val="605E5C"/>
      <w:shd w:val="clear" w:color="auto" w:fill="E1DFDD"/>
    </w:rPr>
  </w:style>
  <w:style w:type="paragraph" w:customStyle="1" w:styleId="ydpa93ef24cmsonormal">
    <w:name w:val="ydpa93ef24cmsonormal"/>
    <w:basedOn w:val="a"/>
    <w:rsid w:val="005B028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a0"/>
    <w:rsid w:val="005B028A"/>
  </w:style>
  <w:style w:type="paragraph" w:customStyle="1" w:styleId="ydpa485b05amsonormal">
    <w:name w:val="ydpa485b05amsonormal"/>
    <w:basedOn w:val="a"/>
    <w:rsid w:val="005B028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6374275">
      <w:bodyDiv w:val="1"/>
      <w:marLeft w:val="0"/>
      <w:marRight w:val="0"/>
      <w:marTop w:val="0"/>
      <w:marBottom w:val="0"/>
      <w:divBdr>
        <w:top w:val="none" w:sz="0" w:space="0" w:color="auto"/>
        <w:left w:val="none" w:sz="0" w:space="0" w:color="auto"/>
        <w:bottom w:val="none" w:sz="0" w:space="0" w:color="auto"/>
        <w:right w:val="none" w:sz="0" w:space="0" w:color="auto"/>
      </w:divBdr>
    </w:div>
    <w:div w:id="17850421">
      <w:bodyDiv w:val="1"/>
      <w:marLeft w:val="0"/>
      <w:marRight w:val="0"/>
      <w:marTop w:val="0"/>
      <w:marBottom w:val="0"/>
      <w:divBdr>
        <w:top w:val="none" w:sz="0" w:space="0" w:color="auto"/>
        <w:left w:val="none" w:sz="0" w:space="0" w:color="auto"/>
        <w:bottom w:val="none" w:sz="0" w:space="0" w:color="auto"/>
        <w:right w:val="none" w:sz="0" w:space="0" w:color="auto"/>
      </w:divBdr>
      <w:divsChild>
        <w:div w:id="264964870">
          <w:marLeft w:val="0"/>
          <w:marRight w:val="0"/>
          <w:marTop w:val="0"/>
          <w:marBottom w:val="0"/>
          <w:divBdr>
            <w:top w:val="none" w:sz="0" w:space="0" w:color="auto"/>
            <w:left w:val="none" w:sz="0" w:space="0" w:color="auto"/>
            <w:bottom w:val="none" w:sz="0" w:space="0" w:color="auto"/>
            <w:right w:val="none" w:sz="0" w:space="0" w:color="auto"/>
          </w:divBdr>
          <w:divsChild>
            <w:div w:id="382873407">
              <w:marLeft w:val="0"/>
              <w:marRight w:val="0"/>
              <w:marTop w:val="0"/>
              <w:marBottom w:val="0"/>
              <w:divBdr>
                <w:top w:val="none" w:sz="0" w:space="0" w:color="auto"/>
                <w:left w:val="none" w:sz="0" w:space="0" w:color="auto"/>
                <w:bottom w:val="none" w:sz="0" w:space="0" w:color="auto"/>
                <w:right w:val="none" w:sz="0" w:space="0" w:color="auto"/>
              </w:divBdr>
              <w:divsChild>
                <w:div w:id="100154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4434">
      <w:bodyDiv w:val="1"/>
      <w:marLeft w:val="0"/>
      <w:marRight w:val="0"/>
      <w:marTop w:val="0"/>
      <w:marBottom w:val="0"/>
      <w:divBdr>
        <w:top w:val="none" w:sz="0" w:space="0" w:color="auto"/>
        <w:left w:val="none" w:sz="0" w:space="0" w:color="auto"/>
        <w:bottom w:val="none" w:sz="0" w:space="0" w:color="auto"/>
        <w:right w:val="none" w:sz="0" w:space="0" w:color="auto"/>
      </w:divBdr>
    </w:div>
    <w:div w:id="20475424">
      <w:bodyDiv w:val="1"/>
      <w:marLeft w:val="0"/>
      <w:marRight w:val="0"/>
      <w:marTop w:val="0"/>
      <w:marBottom w:val="0"/>
      <w:divBdr>
        <w:top w:val="none" w:sz="0" w:space="0" w:color="auto"/>
        <w:left w:val="none" w:sz="0" w:space="0" w:color="auto"/>
        <w:bottom w:val="none" w:sz="0" w:space="0" w:color="auto"/>
        <w:right w:val="none" w:sz="0" w:space="0" w:color="auto"/>
      </w:divBdr>
    </w:div>
    <w:div w:id="22901563">
      <w:bodyDiv w:val="1"/>
      <w:marLeft w:val="0"/>
      <w:marRight w:val="0"/>
      <w:marTop w:val="0"/>
      <w:marBottom w:val="0"/>
      <w:divBdr>
        <w:top w:val="none" w:sz="0" w:space="0" w:color="auto"/>
        <w:left w:val="none" w:sz="0" w:space="0" w:color="auto"/>
        <w:bottom w:val="none" w:sz="0" w:space="0" w:color="auto"/>
        <w:right w:val="none" w:sz="0" w:space="0" w:color="auto"/>
      </w:divBdr>
    </w:div>
    <w:div w:id="24017569">
      <w:bodyDiv w:val="1"/>
      <w:marLeft w:val="0"/>
      <w:marRight w:val="0"/>
      <w:marTop w:val="0"/>
      <w:marBottom w:val="0"/>
      <w:divBdr>
        <w:top w:val="none" w:sz="0" w:space="0" w:color="auto"/>
        <w:left w:val="none" w:sz="0" w:space="0" w:color="auto"/>
        <w:bottom w:val="none" w:sz="0" w:space="0" w:color="auto"/>
        <w:right w:val="none" w:sz="0" w:space="0" w:color="auto"/>
      </w:divBdr>
      <w:divsChild>
        <w:div w:id="1476532926">
          <w:marLeft w:val="0"/>
          <w:marRight w:val="0"/>
          <w:marTop w:val="0"/>
          <w:marBottom w:val="0"/>
          <w:divBdr>
            <w:top w:val="none" w:sz="0" w:space="0" w:color="auto"/>
            <w:left w:val="none" w:sz="0" w:space="0" w:color="auto"/>
            <w:bottom w:val="none" w:sz="0" w:space="0" w:color="auto"/>
            <w:right w:val="none" w:sz="0" w:space="0" w:color="auto"/>
          </w:divBdr>
          <w:divsChild>
            <w:div w:id="723139173">
              <w:marLeft w:val="0"/>
              <w:marRight w:val="0"/>
              <w:marTop w:val="0"/>
              <w:marBottom w:val="0"/>
              <w:divBdr>
                <w:top w:val="none" w:sz="0" w:space="0" w:color="auto"/>
                <w:left w:val="none" w:sz="0" w:space="0" w:color="auto"/>
                <w:bottom w:val="none" w:sz="0" w:space="0" w:color="auto"/>
                <w:right w:val="none" w:sz="0" w:space="0" w:color="auto"/>
              </w:divBdr>
              <w:divsChild>
                <w:div w:id="95914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16741">
      <w:bodyDiv w:val="1"/>
      <w:marLeft w:val="0"/>
      <w:marRight w:val="0"/>
      <w:marTop w:val="0"/>
      <w:marBottom w:val="0"/>
      <w:divBdr>
        <w:top w:val="none" w:sz="0" w:space="0" w:color="auto"/>
        <w:left w:val="none" w:sz="0" w:space="0" w:color="auto"/>
        <w:bottom w:val="none" w:sz="0" w:space="0" w:color="auto"/>
        <w:right w:val="none" w:sz="0" w:space="0" w:color="auto"/>
      </w:divBdr>
    </w:div>
    <w:div w:id="41515380">
      <w:bodyDiv w:val="1"/>
      <w:marLeft w:val="0"/>
      <w:marRight w:val="0"/>
      <w:marTop w:val="0"/>
      <w:marBottom w:val="0"/>
      <w:divBdr>
        <w:top w:val="none" w:sz="0" w:space="0" w:color="auto"/>
        <w:left w:val="none" w:sz="0" w:space="0" w:color="auto"/>
        <w:bottom w:val="none" w:sz="0" w:space="0" w:color="auto"/>
        <w:right w:val="none" w:sz="0" w:space="0" w:color="auto"/>
      </w:divBdr>
    </w:div>
    <w:div w:id="46880997">
      <w:bodyDiv w:val="1"/>
      <w:marLeft w:val="0"/>
      <w:marRight w:val="0"/>
      <w:marTop w:val="0"/>
      <w:marBottom w:val="0"/>
      <w:divBdr>
        <w:top w:val="none" w:sz="0" w:space="0" w:color="auto"/>
        <w:left w:val="none" w:sz="0" w:space="0" w:color="auto"/>
        <w:bottom w:val="none" w:sz="0" w:space="0" w:color="auto"/>
        <w:right w:val="none" w:sz="0" w:space="0" w:color="auto"/>
      </w:divBdr>
    </w:div>
    <w:div w:id="62220610">
      <w:bodyDiv w:val="1"/>
      <w:marLeft w:val="0"/>
      <w:marRight w:val="0"/>
      <w:marTop w:val="0"/>
      <w:marBottom w:val="0"/>
      <w:divBdr>
        <w:top w:val="none" w:sz="0" w:space="0" w:color="auto"/>
        <w:left w:val="none" w:sz="0" w:space="0" w:color="auto"/>
        <w:bottom w:val="none" w:sz="0" w:space="0" w:color="auto"/>
        <w:right w:val="none" w:sz="0" w:space="0" w:color="auto"/>
      </w:divBdr>
    </w:div>
    <w:div w:id="65491333">
      <w:bodyDiv w:val="1"/>
      <w:marLeft w:val="0"/>
      <w:marRight w:val="0"/>
      <w:marTop w:val="0"/>
      <w:marBottom w:val="0"/>
      <w:divBdr>
        <w:top w:val="none" w:sz="0" w:space="0" w:color="auto"/>
        <w:left w:val="none" w:sz="0" w:space="0" w:color="auto"/>
        <w:bottom w:val="none" w:sz="0" w:space="0" w:color="auto"/>
        <w:right w:val="none" w:sz="0" w:space="0" w:color="auto"/>
      </w:divBdr>
    </w:div>
    <w:div w:id="67316018">
      <w:bodyDiv w:val="1"/>
      <w:marLeft w:val="0"/>
      <w:marRight w:val="0"/>
      <w:marTop w:val="0"/>
      <w:marBottom w:val="0"/>
      <w:divBdr>
        <w:top w:val="none" w:sz="0" w:space="0" w:color="auto"/>
        <w:left w:val="none" w:sz="0" w:space="0" w:color="auto"/>
        <w:bottom w:val="none" w:sz="0" w:space="0" w:color="auto"/>
        <w:right w:val="none" w:sz="0" w:space="0" w:color="auto"/>
      </w:divBdr>
    </w:div>
    <w:div w:id="72699902">
      <w:bodyDiv w:val="1"/>
      <w:marLeft w:val="0"/>
      <w:marRight w:val="0"/>
      <w:marTop w:val="0"/>
      <w:marBottom w:val="0"/>
      <w:divBdr>
        <w:top w:val="none" w:sz="0" w:space="0" w:color="auto"/>
        <w:left w:val="none" w:sz="0" w:space="0" w:color="auto"/>
        <w:bottom w:val="none" w:sz="0" w:space="0" w:color="auto"/>
        <w:right w:val="none" w:sz="0" w:space="0" w:color="auto"/>
      </w:divBdr>
    </w:div>
    <w:div w:id="75132693">
      <w:bodyDiv w:val="1"/>
      <w:marLeft w:val="0"/>
      <w:marRight w:val="0"/>
      <w:marTop w:val="0"/>
      <w:marBottom w:val="0"/>
      <w:divBdr>
        <w:top w:val="none" w:sz="0" w:space="0" w:color="auto"/>
        <w:left w:val="none" w:sz="0" w:space="0" w:color="auto"/>
        <w:bottom w:val="none" w:sz="0" w:space="0" w:color="auto"/>
        <w:right w:val="none" w:sz="0" w:space="0" w:color="auto"/>
      </w:divBdr>
    </w:div>
    <w:div w:id="107238722">
      <w:bodyDiv w:val="1"/>
      <w:marLeft w:val="0"/>
      <w:marRight w:val="0"/>
      <w:marTop w:val="0"/>
      <w:marBottom w:val="0"/>
      <w:divBdr>
        <w:top w:val="none" w:sz="0" w:space="0" w:color="auto"/>
        <w:left w:val="none" w:sz="0" w:space="0" w:color="auto"/>
        <w:bottom w:val="none" w:sz="0" w:space="0" w:color="auto"/>
        <w:right w:val="none" w:sz="0" w:space="0" w:color="auto"/>
      </w:divBdr>
    </w:div>
    <w:div w:id="107817158">
      <w:bodyDiv w:val="1"/>
      <w:marLeft w:val="0"/>
      <w:marRight w:val="0"/>
      <w:marTop w:val="0"/>
      <w:marBottom w:val="0"/>
      <w:divBdr>
        <w:top w:val="none" w:sz="0" w:space="0" w:color="auto"/>
        <w:left w:val="none" w:sz="0" w:space="0" w:color="auto"/>
        <w:bottom w:val="none" w:sz="0" w:space="0" w:color="auto"/>
        <w:right w:val="none" w:sz="0" w:space="0" w:color="auto"/>
      </w:divBdr>
    </w:div>
    <w:div w:id="114106166">
      <w:bodyDiv w:val="1"/>
      <w:marLeft w:val="0"/>
      <w:marRight w:val="0"/>
      <w:marTop w:val="0"/>
      <w:marBottom w:val="0"/>
      <w:divBdr>
        <w:top w:val="none" w:sz="0" w:space="0" w:color="auto"/>
        <w:left w:val="none" w:sz="0" w:space="0" w:color="auto"/>
        <w:bottom w:val="none" w:sz="0" w:space="0" w:color="auto"/>
        <w:right w:val="none" w:sz="0" w:space="0" w:color="auto"/>
      </w:divBdr>
      <w:divsChild>
        <w:div w:id="1740787894">
          <w:marLeft w:val="0"/>
          <w:marRight w:val="0"/>
          <w:marTop w:val="0"/>
          <w:marBottom w:val="0"/>
          <w:divBdr>
            <w:top w:val="none" w:sz="0" w:space="0" w:color="auto"/>
            <w:left w:val="none" w:sz="0" w:space="0" w:color="auto"/>
            <w:bottom w:val="none" w:sz="0" w:space="0" w:color="auto"/>
            <w:right w:val="none" w:sz="0" w:space="0" w:color="auto"/>
          </w:divBdr>
          <w:divsChild>
            <w:div w:id="1983383862">
              <w:marLeft w:val="0"/>
              <w:marRight w:val="0"/>
              <w:marTop w:val="0"/>
              <w:marBottom w:val="0"/>
              <w:divBdr>
                <w:top w:val="none" w:sz="0" w:space="0" w:color="auto"/>
                <w:left w:val="none" w:sz="0" w:space="0" w:color="auto"/>
                <w:bottom w:val="none" w:sz="0" w:space="0" w:color="auto"/>
                <w:right w:val="none" w:sz="0" w:space="0" w:color="auto"/>
              </w:divBdr>
              <w:divsChild>
                <w:div w:id="56067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2819">
      <w:bodyDiv w:val="1"/>
      <w:marLeft w:val="0"/>
      <w:marRight w:val="0"/>
      <w:marTop w:val="0"/>
      <w:marBottom w:val="0"/>
      <w:divBdr>
        <w:top w:val="none" w:sz="0" w:space="0" w:color="auto"/>
        <w:left w:val="none" w:sz="0" w:space="0" w:color="auto"/>
        <w:bottom w:val="none" w:sz="0" w:space="0" w:color="auto"/>
        <w:right w:val="none" w:sz="0" w:space="0" w:color="auto"/>
      </w:divBdr>
    </w:div>
    <w:div w:id="126968680">
      <w:bodyDiv w:val="1"/>
      <w:marLeft w:val="0"/>
      <w:marRight w:val="0"/>
      <w:marTop w:val="0"/>
      <w:marBottom w:val="0"/>
      <w:divBdr>
        <w:top w:val="none" w:sz="0" w:space="0" w:color="auto"/>
        <w:left w:val="none" w:sz="0" w:space="0" w:color="auto"/>
        <w:bottom w:val="none" w:sz="0" w:space="0" w:color="auto"/>
        <w:right w:val="none" w:sz="0" w:space="0" w:color="auto"/>
      </w:divBdr>
    </w:div>
    <w:div w:id="130177664">
      <w:bodyDiv w:val="1"/>
      <w:marLeft w:val="0"/>
      <w:marRight w:val="0"/>
      <w:marTop w:val="0"/>
      <w:marBottom w:val="0"/>
      <w:divBdr>
        <w:top w:val="none" w:sz="0" w:space="0" w:color="auto"/>
        <w:left w:val="none" w:sz="0" w:space="0" w:color="auto"/>
        <w:bottom w:val="none" w:sz="0" w:space="0" w:color="auto"/>
        <w:right w:val="none" w:sz="0" w:space="0" w:color="auto"/>
      </w:divBdr>
    </w:div>
    <w:div w:id="139424371">
      <w:bodyDiv w:val="1"/>
      <w:marLeft w:val="0"/>
      <w:marRight w:val="0"/>
      <w:marTop w:val="0"/>
      <w:marBottom w:val="0"/>
      <w:divBdr>
        <w:top w:val="none" w:sz="0" w:space="0" w:color="auto"/>
        <w:left w:val="none" w:sz="0" w:space="0" w:color="auto"/>
        <w:bottom w:val="none" w:sz="0" w:space="0" w:color="auto"/>
        <w:right w:val="none" w:sz="0" w:space="0" w:color="auto"/>
      </w:divBdr>
    </w:div>
    <w:div w:id="140050549">
      <w:bodyDiv w:val="1"/>
      <w:marLeft w:val="0"/>
      <w:marRight w:val="0"/>
      <w:marTop w:val="0"/>
      <w:marBottom w:val="0"/>
      <w:divBdr>
        <w:top w:val="none" w:sz="0" w:space="0" w:color="auto"/>
        <w:left w:val="none" w:sz="0" w:space="0" w:color="auto"/>
        <w:bottom w:val="none" w:sz="0" w:space="0" w:color="auto"/>
        <w:right w:val="none" w:sz="0" w:space="0" w:color="auto"/>
      </w:divBdr>
    </w:div>
    <w:div w:id="140512001">
      <w:bodyDiv w:val="1"/>
      <w:marLeft w:val="0"/>
      <w:marRight w:val="0"/>
      <w:marTop w:val="0"/>
      <w:marBottom w:val="0"/>
      <w:divBdr>
        <w:top w:val="none" w:sz="0" w:space="0" w:color="auto"/>
        <w:left w:val="none" w:sz="0" w:space="0" w:color="auto"/>
        <w:bottom w:val="none" w:sz="0" w:space="0" w:color="auto"/>
        <w:right w:val="none" w:sz="0" w:space="0" w:color="auto"/>
      </w:divBdr>
    </w:div>
    <w:div w:id="181862542">
      <w:bodyDiv w:val="1"/>
      <w:marLeft w:val="0"/>
      <w:marRight w:val="0"/>
      <w:marTop w:val="0"/>
      <w:marBottom w:val="0"/>
      <w:divBdr>
        <w:top w:val="none" w:sz="0" w:space="0" w:color="auto"/>
        <w:left w:val="none" w:sz="0" w:space="0" w:color="auto"/>
        <w:bottom w:val="none" w:sz="0" w:space="0" w:color="auto"/>
        <w:right w:val="none" w:sz="0" w:space="0" w:color="auto"/>
      </w:divBdr>
    </w:div>
    <w:div w:id="185213332">
      <w:bodyDiv w:val="1"/>
      <w:marLeft w:val="0"/>
      <w:marRight w:val="0"/>
      <w:marTop w:val="0"/>
      <w:marBottom w:val="0"/>
      <w:divBdr>
        <w:top w:val="none" w:sz="0" w:space="0" w:color="auto"/>
        <w:left w:val="none" w:sz="0" w:space="0" w:color="auto"/>
        <w:bottom w:val="none" w:sz="0" w:space="0" w:color="auto"/>
        <w:right w:val="none" w:sz="0" w:space="0" w:color="auto"/>
      </w:divBdr>
    </w:div>
    <w:div w:id="198519501">
      <w:bodyDiv w:val="1"/>
      <w:marLeft w:val="0"/>
      <w:marRight w:val="0"/>
      <w:marTop w:val="0"/>
      <w:marBottom w:val="0"/>
      <w:divBdr>
        <w:top w:val="none" w:sz="0" w:space="0" w:color="auto"/>
        <w:left w:val="none" w:sz="0" w:space="0" w:color="auto"/>
        <w:bottom w:val="none" w:sz="0" w:space="0" w:color="auto"/>
        <w:right w:val="none" w:sz="0" w:space="0" w:color="auto"/>
      </w:divBdr>
    </w:div>
    <w:div w:id="202641361">
      <w:bodyDiv w:val="1"/>
      <w:marLeft w:val="0"/>
      <w:marRight w:val="0"/>
      <w:marTop w:val="0"/>
      <w:marBottom w:val="0"/>
      <w:divBdr>
        <w:top w:val="none" w:sz="0" w:space="0" w:color="auto"/>
        <w:left w:val="none" w:sz="0" w:space="0" w:color="auto"/>
        <w:bottom w:val="none" w:sz="0" w:space="0" w:color="auto"/>
        <w:right w:val="none" w:sz="0" w:space="0" w:color="auto"/>
      </w:divBdr>
    </w:div>
    <w:div w:id="206797305">
      <w:bodyDiv w:val="1"/>
      <w:marLeft w:val="0"/>
      <w:marRight w:val="0"/>
      <w:marTop w:val="0"/>
      <w:marBottom w:val="0"/>
      <w:divBdr>
        <w:top w:val="none" w:sz="0" w:space="0" w:color="auto"/>
        <w:left w:val="none" w:sz="0" w:space="0" w:color="auto"/>
        <w:bottom w:val="none" w:sz="0" w:space="0" w:color="auto"/>
        <w:right w:val="none" w:sz="0" w:space="0" w:color="auto"/>
      </w:divBdr>
    </w:div>
    <w:div w:id="207501045">
      <w:bodyDiv w:val="1"/>
      <w:marLeft w:val="0"/>
      <w:marRight w:val="0"/>
      <w:marTop w:val="0"/>
      <w:marBottom w:val="0"/>
      <w:divBdr>
        <w:top w:val="none" w:sz="0" w:space="0" w:color="auto"/>
        <w:left w:val="none" w:sz="0" w:space="0" w:color="auto"/>
        <w:bottom w:val="none" w:sz="0" w:space="0" w:color="auto"/>
        <w:right w:val="none" w:sz="0" w:space="0" w:color="auto"/>
      </w:divBdr>
    </w:div>
    <w:div w:id="224490284">
      <w:bodyDiv w:val="1"/>
      <w:marLeft w:val="0"/>
      <w:marRight w:val="0"/>
      <w:marTop w:val="0"/>
      <w:marBottom w:val="0"/>
      <w:divBdr>
        <w:top w:val="none" w:sz="0" w:space="0" w:color="auto"/>
        <w:left w:val="none" w:sz="0" w:space="0" w:color="auto"/>
        <w:bottom w:val="none" w:sz="0" w:space="0" w:color="auto"/>
        <w:right w:val="none" w:sz="0" w:space="0" w:color="auto"/>
      </w:divBdr>
    </w:div>
    <w:div w:id="229311975">
      <w:bodyDiv w:val="1"/>
      <w:marLeft w:val="0"/>
      <w:marRight w:val="0"/>
      <w:marTop w:val="0"/>
      <w:marBottom w:val="0"/>
      <w:divBdr>
        <w:top w:val="none" w:sz="0" w:space="0" w:color="auto"/>
        <w:left w:val="none" w:sz="0" w:space="0" w:color="auto"/>
        <w:bottom w:val="none" w:sz="0" w:space="0" w:color="auto"/>
        <w:right w:val="none" w:sz="0" w:space="0" w:color="auto"/>
      </w:divBdr>
    </w:div>
    <w:div w:id="232160282">
      <w:bodyDiv w:val="1"/>
      <w:marLeft w:val="0"/>
      <w:marRight w:val="0"/>
      <w:marTop w:val="0"/>
      <w:marBottom w:val="0"/>
      <w:divBdr>
        <w:top w:val="none" w:sz="0" w:space="0" w:color="auto"/>
        <w:left w:val="none" w:sz="0" w:space="0" w:color="auto"/>
        <w:bottom w:val="none" w:sz="0" w:space="0" w:color="auto"/>
        <w:right w:val="none" w:sz="0" w:space="0" w:color="auto"/>
      </w:divBdr>
    </w:div>
    <w:div w:id="246770972">
      <w:bodyDiv w:val="1"/>
      <w:marLeft w:val="0"/>
      <w:marRight w:val="0"/>
      <w:marTop w:val="0"/>
      <w:marBottom w:val="0"/>
      <w:divBdr>
        <w:top w:val="none" w:sz="0" w:space="0" w:color="auto"/>
        <w:left w:val="none" w:sz="0" w:space="0" w:color="auto"/>
        <w:bottom w:val="none" w:sz="0" w:space="0" w:color="auto"/>
        <w:right w:val="none" w:sz="0" w:space="0" w:color="auto"/>
      </w:divBdr>
    </w:div>
    <w:div w:id="255017614">
      <w:bodyDiv w:val="1"/>
      <w:marLeft w:val="0"/>
      <w:marRight w:val="0"/>
      <w:marTop w:val="0"/>
      <w:marBottom w:val="0"/>
      <w:divBdr>
        <w:top w:val="none" w:sz="0" w:space="0" w:color="auto"/>
        <w:left w:val="none" w:sz="0" w:space="0" w:color="auto"/>
        <w:bottom w:val="none" w:sz="0" w:space="0" w:color="auto"/>
        <w:right w:val="none" w:sz="0" w:space="0" w:color="auto"/>
      </w:divBdr>
    </w:div>
    <w:div w:id="255750759">
      <w:bodyDiv w:val="1"/>
      <w:marLeft w:val="0"/>
      <w:marRight w:val="0"/>
      <w:marTop w:val="0"/>
      <w:marBottom w:val="0"/>
      <w:divBdr>
        <w:top w:val="none" w:sz="0" w:space="0" w:color="auto"/>
        <w:left w:val="none" w:sz="0" w:space="0" w:color="auto"/>
        <w:bottom w:val="none" w:sz="0" w:space="0" w:color="auto"/>
        <w:right w:val="none" w:sz="0" w:space="0" w:color="auto"/>
      </w:divBdr>
    </w:div>
    <w:div w:id="285694564">
      <w:bodyDiv w:val="1"/>
      <w:marLeft w:val="0"/>
      <w:marRight w:val="0"/>
      <w:marTop w:val="0"/>
      <w:marBottom w:val="0"/>
      <w:divBdr>
        <w:top w:val="none" w:sz="0" w:space="0" w:color="auto"/>
        <w:left w:val="none" w:sz="0" w:space="0" w:color="auto"/>
        <w:bottom w:val="none" w:sz="0" w:space="0" w:color="auto"/>
        <w:right w:val="none" w:sz="0" w:space="0" w:color="auto"/>
      </w:divBdr>
    </w:div>
    <w:div w:id="306132698">
      <w:bodyDiv w:val="1"/>
      <w:marLeft w:val="0"/>
      <w:marRight w:val="0"/>
      <w:marTop w:val="0"/>
      <w:marBottom w:val="0"/>
      <w:divBdr>
        <w:top w:val="none" w:sz="0" w:space="0" w:color="auto"/>
        <w:left w:val="none" w:sz="0" w:space="0" w:color="auto"/>
        <w:bottom w:val="none" w:sz="0" w:space="0" w:color="auto"/>
        <w:right w:val="none" w:sz="0" w:space="0" w:color="auto"/>
      </w:divBdr>
    </w:div>
    <w:div w:id="307710924">
      <w:bodyDiv w:val="1"/>
      <w:marLeft w:val="0"/>
      <w:marRight w:val="0"/>
      <w:marTop w:val="0"/>
      <w:marBottom w:val="0"/>
      <w:divBdr>
        <w:top w:val="none" w:sz="0" w:space="0" w:color="auto"/>
        <w:left w:val="none" w:sz="0" w:space="0" w:color="auto"/>
        <w:bottom w:val="none" w:sz="0" w:space="0" w:color="auto"/>
        <w:right w:val="none" w:sz="0" w:space="0" w:color="auto"/>
      </w:divBdr>
    </w:div>
    <w:div w:id="310251015">
      <w:bodyDiv w:val="1"/>
      <w:marLeft w:val="0"/>
      <w:marRight w:val="0"/>
      <w:marTop w:val="0"/>
      <w:marBottom w:val="0"/>
      <w:divBdr>
        <w:top w:val="none" w:sz="0" w:space="0" w:color="auto"/>
        <w:left w:val="none" w:sz="0" w:space="0" w:color="auto"/>
        <w:bottom w:val="none" w:sz="0" w:space="0" w:color="auto"/>
        <w:right w:val="none" w:sz="0" w:space="0" w:color="auto"/>
      </w:divBdr>
    </w:div>
    <w:div w:id="332881369">
      <w:bodyDiv w:val="1"/>
      <w:marLeft w:val="0"/>
      <w:marRight w:val="0"/>
      <w:marTop w:val="0"/>
      <w:marBottom w:val="0"/>
      <w:divBdr>
        <w:top w:val="none" w:sz="0" w:space="0" w:color="auto"/>
        <w:left w:val="none" w:sz="0" w:space="0" w:color="auto"/>
        <w:bottom w:val="none" w:sz="0" w:space="0" w:color="auto"/>
        <w:right w:val="none" w:sz="0" w:space="0" w:color="auto"/>
      </w:divBdr>
    </w:div>
    <w:div w:id="336545658">
      <w:bodyDiv w:val="1"/>
      <w:marLeft w:val="0"/>
      <w:marRight w:val="0"/>
      <w:marTop w:val="0"/>
      <w:marBottom w:val="0"/>
      <w:divBdr>
        <w:top w:val="none" w:sz="0" w:space="0" w:color="auto"/>
        <w:left w:val="none" w:sz="0" w:space="0" w:color="auto"/>
        <w:bottom w:val="none" w:sz="0" w:space="0" w:color="auto"/>
        <w:right w:val="none" w:sz="0" w:space="0" w:color="auto"/>
      </w:divBdr>
    </w:div>
    <w:div w:id="337926372">
      <w:bodyDiv w:val="1"/>
      <w:marLeft w:val="0"/>
      <w:marRight w:val="0"/>
      <w:marTop w:val="0"/>
      <w:marBottom w:val="0"/>
      <w:divBdr>
        <w:top w:val="none" w:sz="0" w:space="0" w:color="auto"/>
        <w:left w:val="none" w:sz="0" w:space="0" w:color="auto"/>
        <w:bottom w:val="none" w:sz="0" w:space="0" w:color="auto"/>
        <w:right w:val="none" w:sz="0" w:space="0" w:color="auto"/>
      </w:divBdr>
    </w:div>
    <w:div w:id="342055071">
      <w:bodyDiv w:val="1"/>
      <w:marLeft w:val="0"/>
      <w:marRight w:val="0"/>
      <w:marTop w:val="0"/>
      <w:marBottom w:val="0"/>
      <w:divBdr>
        <w:top w:val="none" w:sz="0" w:space="0" w:color="auto"/>
        <w:left w:val="none" w:sz="0" w:space="0" w:color="auto"/>
        <w:bottom w:val="none" w:sz="0" w:space="0" w:color="auto"/>
        <w:right w:val="none" w:sz="0" w:space="0" w:color="auto"/>
      </w:divBdr>
    </w:div>
    <w:div w:id="343243231">
      <w:bodyDiv w:val="1"/>
      <w:marLeft w:val="0"/>
      <w:marRight w:val="0"/>
      <w:marTop w:val="0"/>
      <w:marBottom w:val="0"/>
      <w:divBdr>
        <w:top w:val="none" w:sz="0" w:space="0" w:color="auto"/>
        <w:left w:val="none" w:sz="0" w:space="0" w:color="auto"/>
        <w:bottom w:val="none" w:sz="0" w:space="0" w:color="auto"/>
        <w:right w:val="none" w:sz="0" w:space="0" w:color="auto"/>
      </w:divBdr>
    </w:div>
    <w:div w:id="351804307">
      <w:bodyDiv w:val="1"/>
      <w:marLeft w:val="0"/>
      <w:marRight w:val="0"/>
      <w:marTop w:val="0"/>
      <w:marBottom w:val="0"/>
      <w:divBdr>
        <w:top w:val="none" w:sz="0" w:space="0" w:color="auto"/>
        <w:left w:val="none" w:sz="0" w:space="0" w:color="auto"/>
        <w:bottom w:val="none" w:sz="0" w:space="0" w:color="auto"/>
        <w:right w:val="none" w:sz="0" w:space="0" w:color="auto"/>
      </w:divBdr>
    </w:div>
    <w:div w:id="359165127">
      <w:bodyDiv w:val="1"/>
      <w:marLeft w:val="0"/>
      <w:marRight w:val="0"/>
      <w:marTop w:val="0"/>
      <w:marBottom w:val="0"/>
      <w:divBdr>
        <w:top w:val="none" w:sz="0" w:space="0" w:color="auto"/>
        <w:left w:val="none" w:sz="0" w:space="0" w:color="auto"/>
        <w:bottom w:val="none" w:sz="0" w:space="0" w:color="auto"/>
        <w:right w:val="none" w:sz="0" w:space="0" w:color="auto"/>
      </w:divBdr>
    </w:div>
    <w:div w:id="361714975">
      <w:bodyDiv w:val="1"/>
      <w:marLeft w:val="0"/>
      <w:marRight w:val="0"/>
      <w:marTop w:val="0"/>
      <w:marBottom w:val="0"/>
      <w:divBdr>
        <w:top w:val="none" w:sz="0" w:space="0" w:color="auto"/>
        <w:left w:val="none" w:sz="0" w:space="0" w:color="auto"/>
        <w:bottom w:val="none" w:sz="0" w:space="0" w:color="auto"/>
        <w:right w:val="none" w:sz="0" w:space="0" w:color="auto"/>
      </w:divBdr>
    </w:div>
    <w:div w:id="366952407">
      <w:bodyDiv w:val="1"/>
      <w:marLeft w:val="0"/>
      <w:marRight w:val="0"/>
      <w:marTop w:val="0"/>
      <w:marBottom w:val="0"/>
      <w:divBdr>
        <w:top w:val="none" w:sz="0" w:space="0" w:color="auto"/>
        <w:left w:val="none" w:sz="0" w:space="0" w:color="auto"/>
        <w:bottom w:val="none" w:sz="0" w:space="0" w:color="auto"/>
        <w:right w:val="none" w:sz="0" w:space="0" w:color="auto"/>
      </w:divBdr>
    </w:div>
    <w:div w:id="368529728">
      <w:bodyDiv w:val="1"/>
      <w:marLeft w:val="0"/>
      <w:marRight w:val="0"/>
      <w:marTop w:val="0"/>
      <w:marBottom w:val="0"/>
      <w:divBdr>
        <w:top w:val="none" w:sz="0" w:space="0" w:color="auto"/>
        <w:left w:val="none" w:sz="0" w:space="0" w:color="auto"/>
        <w:bottom w:val="none" w:sz="0" w:space="0" w:color="auto"/>
        <w:right w:val="none" w:sz="0" w:space="0" w:color="auto"/>
      </w:divBdr>
    </w:div>
    <w:div w:id="370808449">
      <w:bodyDiv w:val="1"/>
      <w:marLeft w:val="0"/>
      <w:marRight w:val="0"/>
      <w:marTop w:val="0"/>
      <w:marBottom w:val="0"/>
      <w:divBdr>
        <w:top w:val="none" w:sz="0" w:space="0" w:color="auto"/>
        <w:left w:val="none" w:sz="0" w:space="0" w:color="auto"/>
        <w:bottom w:val="none" w:sz="0" w:space="0" w:color="auto"/>
        <w:right w:val="none" w:sz="0" w:space="0" w:color="auto"/>
      </w:divBdr>
    </w:div>
    <w:div w:id="381753587">
      <w:bodyDiv w:val="1"/>
      <w:marLeft w:val="0"/>
      <w:marRight w:val="0"/>
      <w:marTop w:val="0"/>
      <w:marBottom w:val="0"/>
      <w:divBdr>
        <w:top w:val="none" w:sz="0" w:space="0" w:color="auto"/>
        <w:left w:val="none" w:sz="0" w:space="0" w:color="auto"/>
        <w:bottom w:val="none" w:sz="0" w:space="0" w:color="auto"/>
        <w:right w:val="none" w:sz="0" w:space="0" w:color="auto"/>
      </w:divBdr>
    </w:div>
    <w:div w:id="385492266">
      <w:bodyDiv w:val="1"/>
      <w:marLeft w:val="0"/>
      <w:marRight w:val="0"/>
      <w:marTop w:val="0"/>
      <w:marBottom w:val="0"/>
      <w:divBdr>
        <w:top w:val="none" w:sz="0" w:space="0" w:color="auto"/>
        <w:left w:val="none" w:sz="0" w:space="0" w:color="auto"/>
        <w:bottom w:val="none" w:sz="0" w:space="0" w:color="auto"/>
        <w:right w:val="none" w:sz="0" w:space="0" w:color="auto"/>
      </w:divBdr>
    </w:div>
    <w:div w:id="386534948">
      <w:bodyDiv w:val="1"/>
      <w:marLeft w:val="0"/>
      <w:marRight w:val="0"/>
      <w:marTop w:val="0"/>
      <w:marBottom w:val="0"/>
      <w:divBdr>
        <w:top w:val="none" w:sz="0" w:space="0" w:color="auto"/>
        <w:left w:val="none" w:sz="0" w:space="0" w:color="auto"/>
        <w:bottom w:val="none" w:sz="0" w:space="0" w:color="auto"/>
        <w:right w:val="none" w:sz="0" w:space="0" w:color="auto"/>
      </w:divBdr>
    </w:div>
    <w:div w:id="389379315">
      <w:bodyDiv w:val="1"/>
      <w:marLeft w:val="0"/>
      <w:marRight w:val="0"/>
      <w:marTop w:val="0"/>
      <w:marBottom w:val="0"/>
      <w:divBdr>
        <w:top w:val="none" w:sz="0" w:space="0" w:color="auto"/>
        <w:left w:val="none" w:sz="0" w:space="0" w:color="auto"/>
        <w:bottom w:val="none" w:sz="0" w:space="0" w:color="auto"/>
        <w:right w:val="none" w:sz="0" w:space="0" w:color="auto"/>
      </w:divBdr>
      <w:divsChild>
        <w:div w:id="874661413">
          <w:marLeft w:val="0"/>
          <w:marRight w:val="0"/>
          <w:marTop w:val="0"/>
          <w:marBottom w:val="0"/>
          <w:divBdr>
            <w:top w:val="none" w:sz="0" w:space="0" w:color="auto"/>
            <w:left w:val="none" w:sz="0" w:space="0" w:color="auto"/>
            <w:bottom w:val="none" w:sz="0" w:space="0" w:color="auto"/>
            <w:right w:val="none" w:sz="0" w:space="0" w:color="auto"/>
          </w:divBdr>
          <w:divsChild>
            <w:div w:id="1341739008">
              <w:marLeft w:val="0"/>
              <w:marRight w:val="0"/>
              <w:marTop w:val="0"/>
              <w:marBottom w:val="0"/>
              <w:divBdr>
                <w:top w:val="none" w:sz="0" w:space="0" w:color="auto"/>
                <w:left w:val="none" w:sz="0" w:space="0" w:color="auto"/>
                <w:bottom w:val="none" w:sz="0" w:space="0" w:color="auto"/>
                <w:right w:val="none" w:sz="0" w:space="0" w:color="auto"/>
              </w:divBdr>
              <w:divsChild>
                <w:div w:id="200331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426039">
      <w:bodyDiv w:val="1"/>
      <w:marLeft w:val="0"/>
      <w:marRight w:val="0"/>
      <w:marTop w:val="0"/>
      <w:marBottom w:val="0"/>
      <w:divBdr>
        <w:top w:val="none" w:sz="0" w:space="0" w:color="auto"/>
        <w:left w:val="none" w:sz="0" w:space="0" w:color="auto"/>
        <w:bottom w:val="none" w:sz="0" w:space="0" w:color="auto"/>
        <w:right w:val="none" w:sz="0" w:space="0" w:color="auto"/>
      </w:divBdr>
    </w:div>
    <w:div w:id="403768885">
      <w:bodyDiv w:val="1"/>
      <w:marLeft w:val="0"/>
      <w:marRight w:val="0"/>
      <w:marTop w:val="0"/>
      <w:marBottom w:val="0"/>
      <w:divBdr>
        <w:top w:val="none" w:sz="0" w:space="0" w:color="auto"/>
        <w:left w:val="none" w:sz="0" w:space="0" w:color="auto"/>
        <w:bottom w:val="none" w:sz="0" w:space="0" w:color="auto"/>
        <w:right w:val="none" w:sz="0" w:space="0" w:color="auto"/>
      </w:divBdr>
    </w:div>
    <w:div w:id="425032106">
      <w:bodyDiv w:val="1"/>
      <w:marLeft w:val="0"/>
      <w:marRight w:val="0"/>
      <w:marTop w:val="0"/>
      <w:marBottom w:val="0"/>
      <w:divBdr>
        <w:top w:val="none" w:sz="0" w:space="0" w:color="auto"/>
        <w:left w:val="none" w:sz="0" w:space="0" w:color="auto"/>
        <w:bottom w:val="none" w:sz="0" w:space="0" w:color="auto"/>
        <w:right w:val="none" w:sz="0" w:space="0" w:color="auto"/>
      </w:divBdr>
    </w:div>
    <w:div w:id="425463741">
      <w:bodyDiv w:val="1"/>
      <w:marLeft w:val="0"/>
      <w:marRight w:val="0"/>
      <w:marTop w:val="0"/>
      <w:marBottom w:val="0"/>
      <w:divBdr>
        <w:top w:val="none" w:sz="0" w:space="0" w:color="auto"/>
        <w:left w:val="none" w:sz="0" w:space="0" w:color="auto"/>
        <w:bottom w:val="none" w:sz="0" w:space="0" w:color="auto"/>
        <w:right w:val="none" w:sz="0" w:space="0" w:color="auto"/>
      </w:divBdr>
    </w:div>
    <w:div w:id="432482084">
      <w:bodyDiv w:val="1"/>
      <w:marLeft w:val="0"/>
      <w:marRight w:val="0"/>
      <w:marTop w:val="0"/>
      <w:marBottom w:val="0"/>
      <w:divBdr>
        <w:top w:val="none" w:sz="0" w:space="0" w:color="auto"/>
        <w:left w:val="none" w:sz="0" w:space="0" w:color="auto"/>
        <w:bottom w:val="none" w:sz="0" w:space="0" w:color="auto"/>
        <w:right w:val="none" w:sz="0" w:space="0" w:color="auto"/>
      </w:divBdr>
    </w:div>
    <w:div w:id="432822451">
      <w:bodyDiv w:val="1"/>
      <w:marLeft w:val="0"/>
      <w:marRight w:val="0"/>
      <w:marTop w:val="0"/>
      <w:marBottom w:val="0"/>
      <w:divBdr>
        <w:top w:val="none" w:sz="0" w:space="0" w:color="auto"/>
        <w:left w:val="none" w:sz="0" w:space="0" w:color="auto"/>
        <w:bottom w:val="none" w:sz="0" w:space="0" w:color="auto"/>
        <w:right w:val="none" w:sz="0" w:space="0" w:color="auto"/>
      </w:divBdr>
    </w:div>
    <w:div w:id="432944409">
      <w:bodyDiv w:val="1"/>
      <w:marLeft w:val="0"/>
      <w:marRight w:val="0"/>
      <w:marTop w:val="0"/>
      <w:marBottom w:val="0"/>
      <w:divBdr>
        <w:top w:val="none" w:sz="0" w:space="0" w:color="auto"/>
        <w:left w:val="none" w:sz="0" w:space="0" w:color="auto"/>
        <w:bottom w:val="none" w:sz="0" w:space="0" w:color="auto"/>
        <w:right w:val="none" w:sz="0" w:space="0" w:color="auto"/>
      </w:divBdr>
    </w:div>
    <w:div w:id="434784642">
      <w:bodyDiv w:val="1"/>
      <w:marLeft w:val="0"/>
      <w:marRight w:val="0"/>
      <w:marTop w:val="0"/>
      <w:marBottom w:val="0"/>
      <w:divBdr>
        <w:top w:val="none" w:sz="0" w:space="0" w:color="auto"/>
        <w:left w:val="none" w:sz="0" w:space="0" w:color="auto"/>
        <w:bottom w:val="none" w:sz="0" w:space="0" w:color="auto"/>
        <w:right w:val="none" w:sz="0" w:space="0" w:color="auto"/>
      </w:divBdr>
    </w:div>
    <w:div w:id="435177679">
      <w:bodyDiv w:val="1"/>
      <w:marLeft w:val="0"/>
      <w:marRight w:val="0"/>
      <w:marTop w:val="0"/>
      <w:marBottom w:val="0"/>
      <w:divBdr>
        <w:top w:val="none" w:sz="0" w:space="0" w:color="auto"/>
        <w:left w:val="none" w:sz="0" w:space="0" w:color="auto"/>
        <w:bottom w:val="none" w:sz="0" w:space="0" w:color="auto"/>
        <w:right w:val="none" w:sz="0" w:space="0" w:color="auto"/>
      </w:divBdr>
    </w:div>
    <w:div w:id="443772193">
      <w:bodyDiv w:val="1"/>
      <w:marLeft w:val="0"/>
      <w:marRight w:val="0"/>
      <w:marTop w:val="0"/>
      <w:marBottom w:val="0"/>
      <w:divBdr>
        <w:top w:val="none" w:sz="0" w:space="0" w:color="auto"/>
        <w:left w:val="none" w:sz="0" w:space="0" w:color="auto"/>
        <w:bottom w:val="none" w:sz="0" w:space="0" w:color="auto"/>
        <w:right w:val="none" w:sz="0" w:space="0" w:color="auto"/>
      </w:divBdr>
    </w:div>
    <w:div w:id="448857238">
      <w:bodyDiv w:val="1"/>
      <w:marLeft w:val="0"/>
      <w:marRight w:val="0"/>
      <w:marTop w:val="0"/>
      <w:marBottom w:val="0"/>
      <w:divBdr>
        <w:top w:val="none" w:sz="0" w:space="0" w:color="auto"/>
        <w:left w:val="none" w:sz="0" w:space="0" w:color="auto"/>
        <w:bottom w:val="none" w:sz="0" w:space="0" w:color="auto"/>
        <w:right w:val="none" w:sz="0" w:space="0" w:color="auto"/>
      </w:divBdr>
    </w:div>
    <w:div w:id="450588798">
      <w:bodyDiv w:val="1"/>
      <w:marLeft w:val="0"/>
      <w:marRight w:val="0"/>
      <w:marTop w:val="0"/>
      <w:marBottom w:val="0"/>
      <w:divBdr>
        <w:top w:val="none" w:sz="0" w:space="0" w:color="auto"/>
        <w:left w:val="none" w:sz="0" w:space="0" w:color="auto"/>
        <w:bottom w:val="none" w:sz="0" w:space="0" w:color="auto"/>
        <w:right w:val="none" w:sz="0" w:space="0" w:color="auto"/>
      </w:divBdr>
    </w:div>
    <w:div w:id="455023726">
      <w:bodyDiv w:val="1"/>
      <w:marLeft w:val="0"/>
      <w:marRight w:val="0"/>
      <w:marTop w:val="0"/>
      <w:marBottom w:val="0"/>
      <w:divBdr>
        <w:top w:val="none" w:sz="0" w:space="0" w:color="auto"/>
        <w:left w:val="none" w:sz="0" w:space="0" w:color="auto"/>
        <w:bottom w:val="none" w:sz="0" w:space="0" w:color="auto"/>
        <w:right w:val="none" w:sz="0" w:space="0" w:color="auto"/>
      </w:divBdr>
    </w:div>
    <w:div w:id="455100137">
      <w:bodyDiv w:val="1"/>
      <w:marLeft w:val="0"/>
      <w:marRight w:val="0"/>
      <w:marTop w:val="0"/>
      <w:marBottom w:val="0"/>
      <w:divBdr>
        <w:top w:val="none" w:sz="0" w:space="0" w:color="auto"/>
        <w:left w:val="none" w:sz="0" w:space="0" w:color="auto"/>
        <w:bottom w:val="none" w:sz="0" w:space="0" w:color="auto"/>
        <w:right w:val="none" w:sz="0" w:space="0" w:color="auto"/>
      </w:divBdr>
    </w:div>
    <w:div w:id="461537090">
      <w:bodyDiv w:val="1"/>
      <w:marLeft w:val="0"/>
      <w:marRight w:val="0"/>
      <w:marTop w:val="0"/>
      <w:marBottom w:val="0"/>
      <w:divBdr>
        <w:top w:val="none" w:sz="0" w:space="0" w:color="auto"/>
        <w:left w:val="none" w:sz="0" w:space="0" w:color="auto"/>
        <w:bottom w:val="none" w:sz="0" w:space="0" w:color="auto"/>
        <w:right w:val="none" w:sz="0" w:space="0" w:color="auto"/>
      </w:divBdr>
    </w:div>
    <w:div w:id="463743621">
      <w:bodyDiv w:val="1"/>
      <w:marLeft w:val="0"/>
      <w:marRight w:val="0"/>
      <w:marTop w:val="0"/>
      <w:marBottom w:val="0"/>
      <w:divBdr>
        <w:top w:val="none" w:sz="0" w:space="0" w:color="auto"/>
        <w:left w:val="none" w:sz="0" w:space="0" w:color="auto"/>
        <w:bottom w:val="none" w:sz="0" w:space="0" w:color="auto"/>
        <w:right w:val="none" w:sz="0" w:space="0" w:color="auto"/>
      </w:divBdr>
    </w:div>
    <w:div w:id="467286453">
      <w:bodyDiv w:val="1"/>
      <w:marLeft w:val="0"/>
      <w:marRight w:val="0"/>
      <w:marTop w:val="0"/>
      <w:marBottom w:val="0"/>
      <w:divBdr>
        <w:top w:val="none" w:sz="0" w:space="0" w:color="auto"/>
        <w:left w:val="none" w:sz="0" w:space="0" w:color="auto"/>
        <w:bottom w:val="none" w:sz="0" w:space="0" w:color="auto"/>
        <w:right w:val="none" w:sz="0" w:space="0" w:color="auto"/>
      </w:divBdr>
    </w:div>
    <w:div w:id="480851659">
      <w:bodyDiv w:val="1"/>
      <w:marLeft w:val="0"/>
      <w:marRight w:val="0"/>
      <w:marTop w:val="0"/>
      <w:marBottom w:val="0"/>
      <w:divBdr>
        <w:top w:val="none" w:sz="0" w:space="0" w:color="auto"/>
        <w:left w:val="none" w:sz="0" w:space="0" w:color="auto"/>
        <w:bottom w:val="none" w:sz="0" w:space="0" w:color="auto"/>
        <w:right w:val="none" w:sz="0" w:space="0" w:color="auto"/>
      </w:divBdr>
    </w:div>
    <w:div w:id="484050752">
      <w:bodyDiv w:val="1"/>
      <w:marLeft w:val="0"/>
      <w:marRight w:val="0"/>
      <w:marTop w:val="0"/>
      <w:marBottom w:val="0"/>
      <w:divBdr>
        <w:top w:val="none" w:sz="0" w:space="0" w:color="auto"/>
        <w:left w:val="none" w:sz="0" w:space="0" w:color="auto"/>
        <w:bottom w:val="none" w:sz="0" w:space="0" w:color="auto"/>
        <w:right w:val="none" w:sz="0" w:space="0" w:color="auto"/>
      </w:divBdr>
    </w:div>
    <w:div w:id="492645556">
      <w:bodyDiv w:val="1"/>
      <w:marLeft w:val="0"/>
      <w:marRight w:val="0"/>
      <w:marTop w:val="0"/>
      <w:marBottom w:val="0"/>
      <w:divBdr>
        <w:top w:val="none" w:sz="0" w:space="0" w:color="auto"/>
        <w:left w:val="none" w:sz="0" w:space="0" w:color="auto"/>
        <w:bottom w:val="none" w:sz="0" w:space="0" w:color="auto"/>
        <w:right w:val="none" w:sz="0" w:space="0" w:color="auto"/>
      </w:divBdr>
    </w:div>
    <w:div w:id="501240789">
      <w:bodyDiv w:val="1"/>
      <w:marLeft w:val="0"/>
      <w:marRight w:val="0"/>
      <w:marTop w:val="0"/>
      <w:marBottom w:val="0"/>
      <w:divBdr>
        <w:top w:val="none" w:sz="0" w:space="0" w:color="auto"/>
        <w:left w:val="none" w:sz="0" w:space="0" w:color="auto"/>
        <w:bottom w:val="none" w:sz="0" w:space="0" w:color="auto"/>
        <w:right w:val="none" w:sz="0" w:space="0" w:color="auto"/>
      </w:divBdr>
      <w:divsChild>
        <w:div w:id="1043671040">
          <w:marLeft w:val="0"/>
          <w:marRight w:val="0"/>
          <w:marTop w:val="0"/>
          <w:marBottom w:val="0"/>
          <w:divBdr>
            <w:top w:val="none" w:sz="0" w:space="0" w:color="auto"/>
            <w:left w:val="none" w:sz="0" w:space="0" w:color="auto"/>
            <w:bottom w:val="none" w:sz="0" w:space="0" w:color="auto"/>
            <w:right w:val="none" w:sz="0" w:space="0" w:color="auto"/>
          </w:divBdr>
          <w:divsChild>
            <w:div w:id="153300910">
              <w:marLeft w:val="0"/>
              <w:marRight w:val="0"/>
              <w:marTop w:val="0"/>
              <w:marBottom w:val="0"/>
              <w:divBdr>
                <w:top w:val="none" w:sz="0" w:space="0" w:color="auto"/>
                <w:left w:val="none" w:sz="0" w:space="0" w:color="auto"/>
                <w:bottom w:val="none" w:sz="0" w:space="0" w:color="auto"/>
                <w:right w:val="none" w:sz="0" w:space="0" w:color="auto"/>
              </w:divBdr>
              <w:divsChild>
                <w:div w:id="174163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101060">
      <w:bodyDiv w:val="1"/>
      <w:marLeft w:val="0"/>
      <w:marRight w:val="0"/>
      <w:marTop w:val="0"/>
      <w:marBottom w:val="0"/>
      <w:divBdr>
        <w:top w:val="none" w:sz="0" w:space="0" w:color="auto"/>
        <w:left w:val="none" w:sz="0" w:space="0" w:color="auto"/>
        <w:bottom w:val="none" w:sz="0" w:space="0" w:color="auto"/>
        <w:right w:val="none" w:sz="0" w:space="0" w:color="auto"/>
      </w:divBdr>
    </w:div>
    <w:div w:id="508525736">
      <w:bodyDiv w:val="1"/>
      <w:marLeft w:val="0"/>
      <w:marRight w:val="0"/>
      <w:marTop w:val="0"/>
      <w:marBottom w:val="0"/>
      <w:divBdr>
        <w:top w:val="none" w:sz="0" w:space="0" w:color="auto"/>
        <w:left w:val="none" w:sz="0" w:space="0" w:color="auto"/>
        <w:bottom w:val="none" w:sz="0" w:space="0" w:color="auto"/>
        <w:right w:val="none" w:sz="0" w:space="0" w:color="auto"/>
      </w:divBdr>
    </w:div>
    <w:div w:id="517349817">
      <w:bodyDiv w:val="1"/>
      <w:marLeft w:val="0"/>
      <w:marRight w:val="0"/>
      <w:marTop w:val="0"/>
      <w:marBottom w:val="0"/>
      <w:divBdr>
        <w:top w:val="none" w:sz="0" w:space="0" w:color="auto"/>
        <w:left w:val="none" w:sz="0" w:space="0" w:color="auto"/>
        <w:bottom w:val="none" w:sz="0" w:space="0" w:color="auto"/>
        <w:right w:val="none" w:sz="0" w:space="0" w:color="auto"/>
      </w:divBdr>
    </w:div>
    <w:div w:id="529532891">
      <w:bodyDiv w:val="1"/>
      <w:marLeft w:val="0"/>
      <w:marRight w:val="0"/>
      <w:marTop w:val="0"/>
      <w:marBottom w:val="0"/>
      <w:divBdr>
        <w:top w:val="none" w:sz="0" w:space="0" w:color="auto"/>
        <w:left w:val="none" w:sz="0" w:space="0" w:color="auto"/>
        <w:bottom w:val="none" w:sz="0" w:space="0" w:color="auto"/>
        <w:right w:val="none" w:sz="0" w:space="0" w:color="auto"/>
      </w:divBdr>
    </w:div>
    <w:div w:id="532350152">
      <w:bodyDiv w:val="1"/>
      <w:marLeft w:val="0"/>
      <w:marRight w:val="0"/>
      <w:marTop w:val="0"/>
      <w:marBottom w:val="0"/>
      <w:divBdr>
        <w:top w:val="none" w:sz="0" w:space="0" w:color="auto"/>
        <w:left w:val="none" w:sz="0" w:space="0" w:color="auto"/>
        <w:bottom w:val="none" w:sz="0" w:space="0" w:color="auto"/>
        <w:right w:val="none" w:sz="0" w:space="0" w:color="auto"/>
      </w:divBdr>
    </w:div>
    <w:div w:id="541018514">
      <w:bodyDiv w:val="1"/>
      <w:marLeft w:val="0"/>
      <w:marRight w:val="0"/>
      <w:marTop w:val="0"/>
      <w:marBottom w:val="0"/>
      <w:divBdr>
        <w:top w:val="none" w:sz="0" w:space="0" w:color="auto"/>
        <w:left w:val="none" w:sz="0" w:space="0" w:color="auto"/>
        <w:bottom w:val="none" w:sz="0" w:space="0" w:color="auto"/>
        <w:right w:val="none" w:sz="0" w:space="0" w:color="auto"/>
      </w:divBdr>
    </w:div>
    <w:div w:id="543372493">
      <w:bodyDiv w:val="1"/>
      <w:marLeft w:val="0"/>
      <w:marRight w:val="0"/>
      <w:marTop w:val="0"/>
      <w:marBottom w:val="0"/>
      <w:divBdr>
        <w:top w:val="none" w:sz="0" w:space="0" w:color="auto"/>
        <w:left w:val="none" w:sz="0" w:space="0" w:color="auto"/>
        <w:bottom w:val="none" w:sz="0" w:space="0" w:color="auto"/>
        <w:right w:val="none" w:sz="0" w:space="0" w:color="auto"/>
      </w:divBdr>
    </w:div>
    <w:div w:id="547105912">
      <w:bodyDiv w:val="1"/>
      <w:marLeft w:val="0"/>
      <w:marRight w:val="0"/>
      <w:marTop w:val="0"/>
      <w:marBottom w:val="0"/>
      <w:divBdr>
        <w:top w:val="none" w:sz="0" w:space="0" w:color="auto"/>
        <w:left w:val="none" w:sz="0" w:space="0" w:color="auto"/>
        <w:bottom w:val="none" w:sz="0" w:space="0" w:color="auto"/>
        <w:right w:val="none" w:sz="0" w:space="0" w:color="auto"/>
      </w:divBdr>
    </w:div>
    <w:div w:id="551498413">
      <w:bodyDiv w:val="1"/>
      <w:marLeft w:val="0"/>
      <w:marRight w:val="0"/>
      <w:marTop w:val="0"/>
      <w:marBottom w:val="0"/>
      <w:divBdr>
        <w:top w:val="none" w:sz="0" w:space="0" w:color="auto"/>
        <w:left w:val="none" w:sz="0" w:space="0" w:color="auto"/>
        <w:bottom w:val="none" w:sz="0" w:space="0" w:color="auto"/>
        <w:right w:val="none" w:sz="0" w:space="0" w:color="auto"/>
      </w:divBdr>
    </w:div>
    <w:div w:id="561327319">
      <w:bodyDiv w:val="1"/>
      <w:marLeft w:val="0"/>
      <w:marRight w:val="0"/>
      <w:marTop w:val="0"/>
      <w:marBottom w:val="0"/>
      <w:divBdr>
        <w:top w:val="none" w:sz="0" w:space="0" w:color="auto"/>
        <w:left w:val="none" w:sz="0" w:space="0" w:color="auto"/>
        <w:bottom w:val="none" w:sz="0" w:space="0" w:color="auto"/>
        <w:right w:val="none" w:sz="0" w:space="0" w:color="auto"/>
      </w:divBdr>
    </w:div>
    <w:div w:id="567502514">
      <w:bodyDiv w:val="1"/>
      <w:marLeft w:val="0"/>
      <w:marRight w:val="0"/>
      <w:marTop w:val="0"/>
      <w:marBottom w:val="0"/>
      <w:divBdr>
        <w:top w:val="none" w:sz="0" w:space="0" w:color="auto"/>
        <w:left w:val="none" w:sz="0" w:space="0" w:color="auto"/>
        <w:bottom w:val="none" w:sz="0" w:space="0" w:color="auto"/>
        <w:right w:val="none" w:sz="0" w:space="0" w:color="auto"/>
      </w:divBdr>
    </w:div>
    <w:div w:id="575820942">
      <w:bodyDiv w:val="1"/>
      <w:marLeft w:val="0"/>
      <w:marRight w:val="0"/>
      <w:marTop w:val="0"/>
      <w:marBottom w:val="0"/>
      <w:divBdr>
        <w:top w:val="none" w:sz="0" w:space="0" w:color="auto"/>
        <w:left w:val="none" w:sz="0" w:space="0" w:color="auto"/>
        <w:bottom w:val="none" w:sz="0" w:space="0" w:color="auto"/>
        <w:right w:val="none" w:sz="0" w:space="0" w:color="auto"/>
      </w:divBdr>
    </w:div>
    <w:div w:id="585386163">
      <w:bodyDiv w:val="1"/>
      <w:marLeft w:val="0"/>
      <w:marRight w:val="0"/>
      <w:marTop w:val="0"/>
      <w:marBottom w:val="0"/>
      <w:divBdr>
        <w:top w:val="none" w:sz="0" w:space="0" w:color="auto"/>
        <w:left w:val="none" w:sz="0" w:space="0" w:color="auto"/>
        <w:bottom w:val="none" w:sz="0" w:space="0" w:color="auto"/>
        <w:right w:val="none" w:sz="0" w:space="0" w:color="auto"/>
      </w:divBdr>
    </w:div>
    <w:div w:id="587930839">
      <w:bodyDiv w:val="1"/>
      <w:marLeft w:val="0"/>
      <w:marRight w:val="0"/>
      <w:marTop w:val="0"/>
      <w:marBottom w:val="0"/>
      <w:divBdr>
        <w:top w:val="none" w:sz="0" w:space="0" w:color="auto"/>
        <w:left w:val="none" w:sz="0" w:space="0" w:color="auto"/>
        <w:bottom w:val="none" w:sz="0" w:space="0" w:color="auto"/>
        <w:right w:val="none" w:sz="0" w:space="0" w:color="auto"/>
      </w:divBdr>
    </w:div>
    <w:div w:id="595527765">
      <w:bodyDiv w:val="1"/>
      <w:marLeft w:val="0"/>
      <w:marRight w:val="0"/>
      <w:marTop w:val="0"/>
      <w:marBottom w:val="0"/>
      <w:divBdr>
        <w:top w:val="none" w:sz="0" w:space="0" w:color="auto"/>
        <w:left w:val="none" w:sz="0" w:space="0" w:color="auto"/>
        <w:bottom w:val="none" w:sz="0" w:space="0" w:color="auto"/>
        <w:right w:val="none" w:sz="0" w:space="0" w:color="auto"/>
      </w:divBdr>
    </w:div>
    <w:div w:id="599029038">
      <w:bodyDiv w:val="1"/>
      <w:marLeft w:val="0"/>
      <w:marRight w:val="0"/>
      <w:marTop w:val="0"/>
      <w:marBottom w:val="0"/>
      <w:divBdr>
        <w:top w:val="none" w:sz="0" w:space="0" w:color="auto"/>
        <w:left w:val="none" w:sz="0" w:space="0" w:color="auto"/>
        <w:bottom w:val="none" w:sz="0" w:space="0" w:color="auto"/>
        <w:right w:val="none" w:sz="0" w:space="0" w:color="auto"/>
      </w:divBdr>
      <w:divsChild>
        <w:div w:id="2029216702">
          <w:marLeft w:val="0"/>
          <w:marRight w:val="0"/>
          <w:marTop w:val="0"/>
          <w:marBottom w:val="0"/>
          <w:divBdr>
            <w:top w:val="none" w:sz="0" w:space="0" w:color="auto"/>
            <w:left w:val="none" w:sz="0" w:space="0" w:color="auto"/>
            <w:bottom w:val="none" w:sz="0" w:space="0" w:color="auto"/>
            <w:right w:val="none" w:sz="0" w:space="0" w:color="auto"/>
          </w:divBdr>
          <w:divsChild>
            <w:div w:id="1706906373">
              <w:marLeft w:val="0"/>
              <w:marRight w:val="0"/>
              <w:marTop w:val="0"/>
              <w:marBottom w:val="0"/>
              <w:divBdr>
                <w:top w:val="none" w:sz="0" w:space="0" w:color="auto"/>
                <w:left w:val="none" w:sz="0" w:space="0" w:color="auto"/>
                <w:bottom w:val="none" w:sz="0" w:space="0" w:color="auto"/>
                <w:right w:val="none" w:sz="0" w:space="0" w:color="auto"/>
              </w:divBdr>
              <w:divsChild>
                <w:div w:id="179123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301673">
      <w:bodyDiv w:val="1"/>
      <w:marLeft w:val="0"/>
      <w:marRight w:val="0"/>
      <w:marTop w:val="0"/>
      <w:marBottom w:val="0"/>
      <w:divBdr>
        <w:top w:val="none" w:sz="0" w:space="0" w:color="auto"/>
        <w:left w:val="none" w:sz="0" w:space="0" w:color="auto"/>
        <w:bottom w:val="none" w:sz="0" w:space="0" w:color="auto"/>
        <w:right w:val="none" w:sz="0" w:space="0" w:color="auto"/>
      </w:divBdr>
    </w:div>
    <w:div w:id="604850674">
      <w:bodyDiv w:val="1"/>
      <w:marLeft w:val="0"/>
      <w:marRight w:val="0"/>
      <w:marTop w:val="0"/>
      <w:marBottom w:val="0"/>
      <w:divBdr>
        <w:top w:val="none" w:sz="0" w:space="0" w:color="auto"/>
        <w:left w:val="none" w:sz="0" w:space="0" w:color="auto"/>
        <w:bottom w:val="none" w:sz="0" w:space="0" w:color="auto"/>
        <w:right w:val="none" w:sz="0" w:space="0" w:color="auto"/>
      </w:divBdr>
    </w:div>
    <w:div w:id="620918239">
      <w:bodyDiv w:val="1"/>
      <w:marLeft w:val="0"/>
      <w:marRight w:val="0"/>
      <w:marTop w:val="0"/>
      <w:marBottom w:val="0"/>
      <w:divBdr>
        <w:top w:val="none" w:sz="0" w:space="0" w:color="auto"/>
        <w:left w:val="none" w:sz="0" w:space="0" w:color="auto"/>
        <w:bottom w:val="none" w:sz="0" w:space="0" w:color="auto"/>
        <w:right w:val="none" w:sz="0" w:space="0" w:color="auto"/>
      </w:divBdr>
    </w:div>
    <w:div w:id="631013233">
      <w:bodyDiv w:val="1"/>
      <w:marLeft w:val="0"/>
      <w:marRight w:val="0"/>
      <w:marTop w:val="0"/>
      <w:marBottom w:val="0"/>
      <w:divBdr>
        <w:top w:val="none" w:sz="0" w:space="0" w:color="auto"/>
        <w:left w:val="none" w:sz="0" w:space="0" w:color="auto"/>
        <w:bottom w:val="none" w:sz="0" w:space="0" w:color="auto"/>
        <w:right w:val="none" w:sz="0" w:space="0" w:color="auto"/>
      </w:divBdr>
    </w:div>
    <w:div w:id="637108175">
      <w:bodyDiv w:val="1"/>
      <w:marLeft w:val="0"/>
      <w:marRight w:val="0"/>
      <w:marTop w:val="0"/>
      <w:marBottom w:val="0"/>
      <w:divBdr>
        <w:top w:val="none" w:sz="0" w:space="0" w:color="auto"/>
        <w:left w:val="none" w:sz="0" w:space="0" w:color="auto"/>
        <w:bottom w:val="none" w:sz="0" w:space="0" w:color="auto"/>
        <w:right w:val="none" w:sz="0" w:space="0" w:color="auto"/>
      </w:divBdr>
    </w:div>
    <w:div w:id="639917526">
      <w:bodyDiv w:val="1"/>
      <w:marLeft w:val="0"/>
      <w:marRight w:val="0"/>
      <w:marTop w:val="0"/>
      <w:marBottom w:val="0"/>
      <w:divBdr>
        <w:top w:val="none" w:sz="0" w:space="0" w:color="auto"/>
        <w:left w:val="none" w:sz="0" w:space="0" w:color="auto"/>
        <w:bottom w:val="none" w:sz="0" w:space="0" w:color="auto"/>
        <w:right w:val="none" w:sz="0" w:space="0" w:color="auto"/>
      </w:divBdr>
    </w:div>
    <w:div w:id="643854793">
      <w:bodyDiv w:val="1"/>
      <w:marLeft w:val="0"/>
      <w:marRight w:val="0"/>
      <w:marTop w:val="0"/>
      <w:marBottom w:val="0"/>
      <w:divBdr>
        <w:top w:val="none" w:sz="0" w:space="0" w:color="auto"/>
        <w:left w:val="none" w:sz="0" w:space="0" w:color="auto"/>
        <w:bottom w:val="none" w:sz="0" w:space="0" w:color="auto"/>
        <w:right w:val="none" w:sz="0" w:space="0" w:color="auto"/>
      </w:divBdr>
    </w:div>
    <w:div w:id="645627182">
      <w:bodyDiv w:val="1"/>
      <w:marLeft w:val="0"/>
      <w:marRight w:val="0"/>
      <w:marTop w:val="0"/>
      <w:marBottom w:val="0"/>
      <w:divBdr>
        <w:top w:val="none" w:sz="0" w:space="0" w:color="auto"/>
        <w:left w:val="none" w:sz="0" w:space="0" w:color="auto"/>
        <w:bottom w:val="none" w:sz="0" w:space="0" w:color="auto"/>
        <w:right w:val="none" w:sz="0" w:space="0" w:color="auto"/>
      </w:divBdr>
    </w:div>
    <w:div w:id="647393761">
      <w:bodyDiv w:val="1"/>
      <w:marLeft w:val="0"/>
      <w:marRight w:val="0"/>
      <w:marTop w:val="0"/>
      <w:marBottom w:val="0"/>
      <w:divBdr>
        <w:top w:val="none" w:sz="0" w:space="0" w:color="auto"/>
        <w:left w:val="none" w:sz="0" w:space="0" w:color="auto"/>
        <w:bottom w:val="none" w:sz="0" w:space="0" w:color="auto"/>
        <w:right w:val="none" w:sz="0" w:space="0" w:color="auto"/>
      </w:divBdr>
    </w:div>
    <w:div w:id="652608088">
      <w:bodyDiv w:val="1"/>
      <w:marLeft w:val="0"/>
      <w:marRight w:val="0"/>
      <w:marTop w:val="0"/>
      <w:marBottom w:val="0"/>
      <w:divBdr>
        <w:top w:val="none" w:sz="0" w:space="0" w:color="auto"/>
        <w:left w:val="none" w:sz="0" w:space="0" w:color="auto"/>
        <w:bottom w:val="none" w:sz="0" w:space="0" w:color="auto"/>
        <w:right w:val="none" w:sz="0" w:space="0" w:color="auto"/>
      </w:divBdr>
    </w:div>
    <w:div w:id="653988913">
      <w:bodyDiv w:val="1"/>
      <w:marLeft w:val="0"/>
      <w:marRight w:val="0"/>
      <w:marTop w:val="0"/>
      <w:marBottom w:val="0"/>
      <w:divBdr>
        <w:top w:val="none" w:sz="0" w:space="0" w:color="auto"/>
        <w:left w:val="none" w:sz="0" w:space="0" w:color="auto"/>
        <w:bottom w:val="none" w:sz="0" w:space="0" w:color="auto"/>
        <w:right w:val="none" w:sz="0" w:space="0" w:color="auto"/>
      </w:divBdr>
    </w:div>
    <w:div w:id="664819359">
      <w:bodyDiv w:val="1"/>
      <w:marLeft w:val="0"/>
      <w:marRight w:val="0"/>
      <w:marTop w:val="0"/>
      <w:marBottom w:val="0"/>
      <w:divBdr>
        <w:top w:val="none" w:sz="0" w:space="0" w:color="auto"/>
        <w:left w:val="none" w:sz="0" w:space="0" w:color="auto"/>
        <w:bottom w:val="none" w:sz="0" w:space="0" w:color="auto"/>
        <w:right w:val="none" w:sz="0" w:space="0" w:color="auto"/>
      </w:divBdr>
    </w:div>
    <w:div w:id="664868750">
      <w:bodyDiv w:val="1"/>
      <w:marLeft w:val="0"/>
      <w:marRight w:val="0"/>
      <w:marTop w:val="0"/>
      <w:marBottom w:val="0"/>
      <w:divBdr>
        <w:top w:val="none" w:sz="0" w:space="0" w:color="auto"/>
        <w:left w:val="none" w:sz="0" w:space="0" w:color="auto"/>
        <w:bottom w:val="none" w:sz="0" w:space="0" w:color="auto"/>
        <w:right w:val="none" w:sz="0" w:space="0" w:color="auto"/>
      </w:divBdr>
    </w:div>
    <w:div w:id="670450859">
      <w:bodyDiv w:val="1"/>
      <w:marLeft w:val="0"/>
      <w:marRight w:val="0"/>
      <w:marTop w:val="0"/>
      <w:marBottom w:val="0"/>
      <w:divBdr>
        <w:top w:val="none" w:sz="0" w:space="0" w:color="auto"/>
        <w:left w:val="none" w:sz="0" w:space="0" w:color="auto"/>
        <w:bottom w:val="none" w:sz="0" w:space="0" w:color="auto"/>
        <w:right w:val="none" w:sz="0" w:space="0" w:color="auto"/>
      </w:divBdr>
    </w:div>
    <w:div w:id="675961011">
      <w:bodyDiv w:val="1"/>
      <w:marLeft w:val="0"/>
      <w:marRight w:val="0"/>
      <w:marTop w:val="0"/>
      <w:marBottom w:val="0"/>
      <w:divBdr>
        <w:top w:val="none" w:sz="0" w:space="0" w:color="auto"/>
        <w:left w:val="none" w:sz="0" w:space="0" w:color="auto"/>
        <w:bottom w:val="none" w:sz="0" w:space="0" w:color="auto"/>
        <w:right w:val="none" w:sz="0" w:space="0" w:color="auto"/>
      </w:divBdr>
    </w:div>
    <w:div w:id="678509229">
      <w:bodyDiv w:val="1"/>
      <w:marLeft w:val="0"/>
      <w:marRight w:val="0"/>
      <w:marTop w:val="0"/>
      <w:marBottom w:val="0"/>
      <w:divBdr>
        <w:top w:val="none" w:sz="0" w:space="0" w:color="auto"/>
        <w:left w:val="none" w:sz="0" w:space="0" w:color="auto"/>
        <w:bottom w:val="none" w:sz="0" w:space="0" w:color="auto"/>
        <w:right w:val="none" w:sz="0" w:space="0" w:color="auto"/>
      </w:divBdr>
    </w:div>
    <w:div w:id="683475607">
      <w:bodyDiv w:val="1"/>
      <w:marLeft w:val="0"/>
      <w:marRight w:val="0"/>
      <w:marTop w:val="0"/>
      <w:marBottom w:val="0"/>
      <w:divBdr>
        <w:top w:val="none" w:sz="0" w:space="0" w:color="auto"/>
        <w:left w:val="none" w:sz="0" w:space="0" w:color="auto"/>
        <w:bottom w:val="none" w:sz="0" w:space="0" w:color="auto"/>
        <w:right w:val="none" w:sz="0" w:space="0" w:color="auto"/>
      </w:divBdr>
    </w:div>
    <w:div w:id="689914298">
      <w:bodyDiv w:val="1"/>
      <w:marLeft w:val="0"/>
      <w:marRight w:val="0"/>
      <w:marTop w:val="0"/>
      <w:marBottom w:val="0"/>
      <w:divBdr>
        <w:top w:val="none" w:sz="0" w:space="0" w:color="auto"/>
        <w:left w:val="none" w:sz="0" w:space="0" w:color="auto"/>
        <w:bottom w:val="none" w:sz="0" w:space="0" w:color="auto"/>
        <w:right w:val="none" w:sz="0" w:space="0" w:color="auto"/>
      </w:divBdr>
    </w:div>
    <w:div w:id="702293046">
      <w:bodyDiv w:val="1"/>
      <w:marLeft w:val="0"/>
      <w:marRight w:val="0"/>
      <w:marTop w:val="0"/>
      <w:marBottom w:val="0"/>
      <w:divBdr>
        <w:top w:val="none" w:sz="0" w:space="0" w:color="auto"/>
        <w:left w:val="none" w:sz="0" w:space="0" w:color="auto"/>
        <w:bottom w:val="none" w:sz="0" w:space="0" w:color="auto"/>
        <w:right w:val="none" w:sz="0" w:space="0" w:color="auto"/>
      </w:divBdr>
    </w:div>
    <w:div w:id="703944080">
      <w:bodyDiv w:val="1"/>
      <w:marLeft w:val="0"/>
      <w:marRight w:val="0"/>
      <w:marTop w:val="0"/>
      <w:marBottom w:val="0"/>
      <w:divBdr>
        <w:top w:val="none" w:sz="0" w:space="0" w:color="auto"/>
        <w:left w:val="none" w:sz="0" w:space="0" w:color="auto"/>
        <w:bottom w:val="none" w:sz="0" w:space="0" w:color="auto"/>
        <w:right w:val="none" w:sz="0" w:space="0" w:color="auto"/>
      </w:divBdr>
      <w:divsChild>
        <w:div w:id="1132554222">
          <w:marLeft w:val="0"/>
          <w:marRight w:val="0"/>
          <w:marTop w:val="0"/>
          <w:marBottom w:val="0"/>
          <w:divBdr>
            <w:top w:val="none" w:sz="0" w:space="0" w:color="auto"/>
            <w:left w:val="none" w:sz="0" w:space="0" w:color="auto"/>
            <w:bottom w:val="none" w:sz="0" w:space="0" w:color="auto"/>
            <w:right w:val="none" w:sz="0" w:space="0" w:color="auto"/>
          </w:divBdr>
          <w:divsChild>
            <w:div w:id="470055252">
              <w:marLeft w:val="0"/>
              <w:marRight w:val="0"/>
              <w:marTop w:val="0"/>
              <w:marBottom w:val="0"/>
              <w:divBdr>
                <w:top w:val="none" w:sz="0" w:space="0" w:color="auto"/>
                <w:left w:val="none" w:sz="0" w:space="0" w:color="auto"/>
                <w:bottom w:val="none" w:sz="0" w:space="0" w:color="auto"/>
                <w:right w:val="none" w:sz="0" w:space="0" w:color="auto"/>
              </w:divBdr>
              <w:divsChild>
                <w:div w:id="6826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292921">
      <w:bodyDiv w:val="1"/>
      <w:marLeft w:val="0"/>
      <w:marRight w:val="0"/>
      <w:marTop w:val="0"/>
      <w:marBottom w:val="0"/>
      <w:divBdr>
        <w:top w:val="none" w:sz="0" w:space="0" w:color="auto"/>
        <w:left w:val="none" w:sz="0" w:space="0" w:color="auto"/>
        <w:bottom w:val="none" w:sz="0" w:space="0" w:color="auto"/>
        <w:right w:val="none" w:sz="0" w:space="0" w:color="auto"/>
      </w:divBdr>
    </w:div>
    <w:div w:id="721291348">
      <w:bodyDiv w:val="1"/>
      <w:marLeft w:val="0"/>
      <w:marRight w:val="0"/>
      <w:marTop w:val="0"/>
      <w:marBottom w:val="0"/>
      <w:divBdr>
        <w:top w:val="none" w:sz="0" w:space="0" w:color="auto"/>
        <w:left w:val="none" w:sz="0" w:space="0" w:color="auto"/>
        <w:bottom w:val="none" w:sz="0" w:space="0" w:color="auto"/>
        <w:right w:val="none" w:sz="0" w:space="0" w:color="auto"/>
      </w:divBdr>
    </w:div>
    <w:div w:id="732047220">
      <w:bodyDiv w:val="1"/>
      <w:marLeft w:val="0"/>
      <w:marRight w:val="0"/>
      <w:marTop w:val="0"/>
      <w:marBottom w:val="0"/>
      <w:divBdr>
        <w:top w:val="none" w:sz="0" w:space="0" w:color="auto"/>
        <w:left w:val="none" w:sz="0" w:space="0" w:color="auto"/>
        <w:bottom w:val="none" w:sz="0" w:space="0" w:color="auto"/>
        <w:right w:val="none" w:sz="0" w:space="0" w:color="auto"/>
      </w:divBdr>
    </w:div>
    <w:div w:id="739598875">
      <w:bodyDiv w:val="1"/>
      <w:marLeft w:val="0"/>
      <w:marRight w:val="0"/>
      <w:marTop w:val="0"/>
      <w:marBottom w:val="0"/>
      <w:divBdr>
        <w:top w:val="none" w:sz="0" w:space="0" w:color="auto"/>
        <w:left w:val="none" w:sz="0" w:space="0" w:color="auto"/>
        <w:bottom w:val="none" w:sz="0" w:space="0" w:color="auto"/>
        <w:right w:val="none" w:sz="0" w:space="0" w:color="auto"/>
      </w:divBdr>
    </w:div>
    <w:div w:id="765999891">
      <w:bodyDiv w:val="1"/>
      <w:marLeft w:val="0"/>
      <w:marRight w:val="0"/>
      <w:marTop w:val="0"/>
      <w:marBottom w:val="0"/>
      <w:divBdr>
        <w:top w:val="none" w:sz="0" w:space="0" w:color="auto"/>
        <w:left w:val="none" w:sz="0" w:space="0" w:color="auto"/>
        <w:bottom w:val="none" w:sz="0" w:space="0" w:color="auto"/>
        <w:right w:val="none" w:sz="0" w:space="0" w:color="auto"/>
      </w:divBdr>
      <w:divsChild>
        <w:div w:id="335839152">
          <w:marLeft w:val="0"/>
          <w:marRight w:val="0"/>
          <w:marTop w:val="0"/>
          <w:marBottom w:val="0"/>
          <w:divBdr>
            <w:top w:val="none" w:sz="0" w:space="0" w:color="auto"/>
            <w:left w:val="none" w:sz="0" w:space="0" w:color="auto"/>
            <w:bottom w:val="none" w:sz="0" w:space="0" w:color="auto"/>
            <w:right w:val="none" w:sz="0" w:space="0" w:color="auto"/>
          </w:divBdr>
          <w:divsChild>
            <w:div w:id="2004813488">
              <w:marLeft w:val="0"/>
              <w:marRight w:val="0"/>
              <w:marTop w:val="0"/>
              <w:marBottom w:val="0"/>
              <w:divBdr>
                <w:top w:val="none" w:sz="0" w:space="0" w:color="auto"/>
                <w:left w:val="none" w:sz="0" w:space="0" w:color="auto"/>
                <w:bottom w:val="none" w:sz="0" w:space="0" w:color="auto"/>
                <w:right w:val="none" w:sz="0" w:space="0" w:color="auto"/>
              </w:divBdr>
              <w:divsChild>
                <w:div w:id="151965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812714">
      <w:bodyDiv w:val="1"/>
      <w:marLeft w:val="0"/>
      <w:marRight w:val="0"/>
      <w:marTop w:val="0"/>
      <w:marBottom w:val="0"/>
      <w:divBdr>
        <w:top w:val="none" w:sz="0" w:space="0" w:color="auto"/>
        <w:left w:val="none" w:sz="0" w:space="0" w:color="auto"/>
        <w:bottom w:val="none" w:sz="0" w:space="0" w:color="auto"/>
        <w:right w:val="none" w:sz="0" w:space="0" w:color="auto"/>
      </w:divBdr>
    </w:div>
    <w:div w:id="769543152">
      <w:bodyDiv w:val="1"/>
      <w:marLeft w:val="0"/>
      <w:marRight w:val="0"/>
      <w:marTop w:val="0"/>
      <w:marBottom w:val="0"/>
      <w:divBdr>
        <w:top w:val="none" w:sz="0" w:space="0" w:color="auto"/>
        <w:left w:val="none" w:sz="0" w:space="0" w:color="auto"/>
        <w:bottom w:val="none" w:sz="0" w:space="0" w:color="auto"/>
        <w:right w:val="none" w:sz="0" w:space="0" w:color="auto"/>
      </w:divBdr>
    </w:div>
    <w:div w:id="777142400">
      <w:bodyDiv w:val="1"/>
      <w:marLeft w:val="0"/>
      <w:marRight w:val="0"/>
      <w:marTop w:val="0"/>
      <w:marBottom w:val="0"/>
      <w:divBdr>
        <w:top w:val="none" w:sz="0" w:space="0" w:color="auto"/>
        <w:left w:val="none" w:sz="0" w:space="0" w:color="auto"/>
        <w:bottom w:val="none" w:sz="0" w:space="0" w:color="auto"/>
        <w:right w:val="none" w:sz="0" w:space="0" w:color="auto"/>
      </w:divBdr>
    </w:div>
    <w:div w:id="798257197">
      <w:bodyDiv w:val="1"/>
      <w:marLeft w:val="0"/>
      <w:marRight w:val="0"/>
      <w:marTop w:val="0"/>
      <w:marBottom w:val="0"/>
      <w:divBdr>
        <w:top w:val="none" w:sz="0" w:space="0" w:color="auto"/>
        <w:left w:val="none" w:sz="0" w:space="0" w:color="auto"/>
        <w:bottom w:val="none" w:sz="0" w:space="0" w:color="auto"/>
        <w:right w:val="none" w:sz="0" w:space="0" w:color="auto"/>
      </w:divBdr>
    </w:div>
    <w:div w:id="798307672">
      <w:bodyDiv w:val="1"/>
      <w:marLeft w:val="0"/>
      <w:marRight w:val="0"/>
      <w:marTop w:val="0"/>
      <w:marBottom w:val="0"/>
      <w:divBdr>
        <w:top w:val="none" w:sz="0" w:space="0" w:color="auto"/>
        <w:left w:val="none" w:sz="0" w:space="0" w:color="auto"/>
        <w:bottom w:val="none" w:sz="0" w:space="0" w:color="auto"/>
        <w:right w:val="none" w:sz="0" w:space="0" w:color="auto"/>
      </w:divBdr>
      <w:divsChild>
        <w:div w:id="1238252336">
          <w:marLeft w:val="0"/>
          <w:marRight w:val="0"/>
          <w:marTop w:val="0"/>
          <w:marBottom w:val="0"/>
          <w:divBdr>
            <w:top w:val="none" w:sz="0" w:space="0" w:color="auto"/>
            <w:left w:val="none" w:sz="0" w:space="0" w:color="auto"/>
            <w:bottom w:val="none" w:sz="0" w:space="0" w:color="auto"/>
            <w:right w:val="none" w:sz="0" w:space="0" w:color="auto"/>
          </w:divBdr>
        </w:div>
      </w:divsChild>
    </w:div>
    <w:div w:id="800419517">
      <w:bodyDiv w:val="1"/>
      <w:marLeft w:val="0"/>
      <w:marRight w:val="0"/>
      <w:marTop w:val="0"/>
      <w:marBottom w:val="0"/>
      <w:divBdr>
        <w:top w:val="none" w:sz="0" w:space="0" w:color="auto"/>
        <w:left w:val="none" w:sz="0" w:space="0" w:color="auto"/>
        <w:bottom w:val="none" w:sz="0" w:space="0" w:color="auto"/>
        <w:right w:val="none" w:sz="0" w:space="0" w:color="auto"/>
      </w:divBdr>
    </w:div>
    <w:div w:id="808206025">
      <w:bodyDiv w:val="1"/>
      <w:marLeft w:val="0"/>
      <w:marRight w:val="0"/>
      <w:marTop w:val="0"/>
      <w:marBottom w:val="0"/>
      <w:divBdr>
        <w:top w:val="none" w:sz="0" w:space="0" w:color="auto"/>
        <w:left w:val="none" w:sz="0" w:space="0" w:color="auto"/>
        <w:bottom w:val="none" w:sz="0" w:space="0" w:color="auto"/>
        <w:right w:val="none" w:sz="0" w:space="0" w:color="auto"/>
      </w:divBdr>
    </w:div>
    <w:div w:id="819617552">
      <w:bodyDiv w:val="1"/>
      <w:marLeft w:val="0"/>
      <w:marRight w:val="0"/>
      <w:marTop w:val="0"/>
      <w:marBottom w:val="0"/>
      <w:divBdr>
        <w:top w:val="none" w:sz="0" w:space="0" w:color="auto"/>
        <w:left w:val="none" w:sz="0" w:space="0" w:color="auto"/>
        <w:bottom w:val="none" w:sz="0" w:space="0" w:color="auto"/>
        <w:right w:val="none" w:sz="0" w:space="0" w:color="auto"/>
      </w:divBdr>
    </w:div>
    <w:div w:id="820005864">
      <w:bodyDiv w:val="1"/>
      <w:marLeft w:val="0"/>
      <w:marRight w:val="0"/>
      <w:marTop w:val="0"/>
      <w:marBottom w:val="0"/>
      <w:divBdr>
        <w:top w:val="none" w:sz="0" w:space="0" w:color="auto"/>
        <w:left w:val="none" w:sz="0" w:space="0" w:color="auto"/>
        <w:bottom w:val="none" w:sz="0" w:space="0" w:color="auto"/>
        <w:right w:val="none" w:sz="0" w:space="0" w:color="auto"/>
      </w:divBdr>
    </w:div>
    <w:div w:id="828595993">
      <w:bodyDiv w:val="1"/>
      <w:marLeft w:val="0"/>
      <w:marRight w:val="0"/>
      <w:marTop w:val="0"/>
      <w:marBottom w:val="0"/>
      <w:divBdr>
        <w:top w:val="none" w:sz="0" w:space="0" w:color="auto"/>
        <w:left w:val="none" w:sz="0" w:space="0" w:color="auto"/>
        <w:bottom w:val="none" w:sz="0" w:space="0" w:color="auto"/>
        <w:right w:val="none" w:sz="0" w:space="0" w:color="auto"/>
      </w:divBdr>
    </w:div>
    <w:div w:id="847595456">
      <w:bodyDiv w:val="1"/>
      <w:marLeft w:val="0"/>
      <w:marRight w:val="0"/>
      <w:marTop w:val="0"/>
      <w:marBottom w:val="0"/>
      <w:divBdr>
        <w:top w:val="none" w:sz="0" w:space="0" w:color="auto"/>
        <w:left w:val="none" w:sz="0" w:space="0" w:color="auto"/>
        <w:bottom w:val="none" w:sz="0" w:space="0" w:color="auto"/>
        <w:right w:val="none" w:sz="0" w:space="0" w:color="auto"/>
      </w:divBdr>
    </w:div>
    <w:div w:id="848643342">
      <w:bodyDiv w:val="1"/>
      <w:marLeft w:val="0"/>
      <w:marRight w:val="0"/>
      <w:marTop w:val="0"/>
      <w:marBottom w:val="0"/>
      <w:divBdr>
        <w:top w:val="none" w:sz="0" w:space="0" w:color="auto"/>
        <w:left w:val="none" w:sz="0" w:space="0" w:color="auto"/>
        <w:bottom w:val="none" w:sz="0" w:space="0" w:color="auto"/>
        <w:right w:val="none" w:sz="0" w:space="0" w:color="auto"/>
      </w:divBdr>
    </w:div>
    <w:div w:id="854032218">
      <w:bodyDiv w:val="1"/>
      <w:marLeft w:val="0"/>
      <w:marRight w:val="0"/>
      <w:marTop w:val="0"/>
      <w:marBottom w:val="0"/>
      <w:divBdr>
        <w:top w:val="none" w:sz="0" w:space="0" w:color="auto"/>
        <w:left w:val="none" w:sz="0" w:space="0" w:color="auto"/>
        <w:bottom w:val="none" w:sz="0" w:space="0" w:color="auto"/>
        <w:right w:val="none" w:sz="0" w:space="0" w:color="auto"/>
      </w:divBdr>
    </w:div>
    <w:div w:id="854224090">
      <w:bodyDiv w:val="1"/>
      <w:marLeft w:val="0"/>
      <w:marRight w:val="0"/>
      <w:marTop w:val="0"/>
      <w:marBottom w:val="0"/>
      <w:divBdr>
        <w:top w:val="none" w:sz="0" w:space="0" w:color="auto"/>
        <w:left w:val="none" w:sz="0" w:space="0" w:color="auto"/>
        <w:bottom w:val="none" w:sz="0" w:space="0" w:color="auto"/>
        <w:right w:val="none" w:sz="0" w:space="0" w:color="auto"/>
      </w:divBdr>
    </w:div>
    <w:div w:id="855120111">
      <w:bodyDiv w:val="1"/>
      <w:marLeft w:val="0"/>
      <w:marRight w:val="0"/>
      <w:marTop w:val="0"/>
      <w:marBottom w:val="0"/>
      <w:divBdr>
        <w:top w:val="none" w:sz="0" w:space="0" w:color="auto"/>
        <w:left w:val="none" w:sz="0" w:space="0" w:color="auto"/>
        <w:bottom w:val="none" w:sz="0" w:space="0" w:color="auto"/>
        <w:right w:val="none" w:sz="0" w:space="0" w:color="auto"/>
      </w:divBdr>
    </w:div>
    <w:div w:id="859315379">
      <w:bodyDiv w:val="1"/>
      <w:marLeft w:val="0"/>
      <w:marRight w:val="0"/>
      <w:marTop w:val="0"/>
      <w:marBottom w:val="0"/>
      <w:divBdr>
        <w:top w:val="none" w:sz="0" w:space="0" w:color="auto"/>
        <w:left w:val="none" w:sz="0" w:space="0" w:color="auto"/>
        <w:bottom w:val="none" w:sz="0" w:space="0" w:color="auto"/>
        <w:right w:val="none" w:sz="0" w:space="0" w:color="auto"/>
      </w:divBdr>
    </w:div>
    <w:div w:id="860123331">
      <w:bodyDiv w:val="1"/>
      <w:marLeft w:val="0"/>
      <w:marRight w:val="0"/>
      <w:marTop w:val="0"/>
      <w:marBottom w:val="0"/>
      <w:divBdr>
        <w:top w:val="none" w:sz="0" w:space="0" w:color="auto"/>
        <w:left w:val="none" w:sz="0" w:space="0" w:color="auto"/>
        <w:bottom w:val="none" w:sz="0" w:space="0" w:color="auto"/>
        <w:right w:val="none" w:sz="0" w:space="0" w:color="auto"/>
      </w:divBdr>
    </w:div>
    <w:div w:id="863982252">
      <w:bodyDiv w:val="1"/>
      <w:marLeft w:val="0"/>
      <w:marRight w:val="0"/>
      <w:marTop w:val="0"/>
      <w:marBottom w:val="0"/>
      <w:divBdr>
        <w:top w:val="none" w:sz="0" w:space="0" w:color="auto"/>
        <w:left w:val="none" w:sz="0" w:space="0" w:color="auto"/>
        <w:bottom w:val="none" w:sz="0" w:space="0" w:color="auto"/>
        <w:right w:val="none" w:sz="0" w:space="0" w:color="auto"/>
      </w:divBdr>
    </w:div>
    <w:div w:id="869494542">
      <w:bodyDiv w:val="1"/>
      <w:marLeft w:val="0"/>
      <w:marRight w:val="0"/>
      <w:marTop w:val="0"/>
      <w:marBottom w:val="0"/>
      <w:divBdr>
        <w:top w:val="none" w:sz="0" w:space="0" w:color="auto"/>
        <w:left w:val="none" w:sz="0" w:space="0" w:color="auto"/>
        <w:bottom w:val="none" w:sz="0" w:space="0" w:color="auto"/>
        <w:right w:val="none" w:sz="0" w:space="0" w:color="auto"/>
      </w:divBdr>
    </w:div>
    <w:div w:id="877082203">
      <w:bodyDiv w:val="1"/>
      <w:marLeft w:val="0"/>
      <w:marRight w:val="0"/>
      <w:marTop w:val="0"/>
      <w:marBottom w:val="0"/>
      <w:divBdr>
        <w:top w:val="none" w:sz="0" w:space="0" w:color="auto"/>
        <w:left w:val="none" w:sz="0" w:space="0" w:color="auto"/>
        <w:bottom w:val="none" w:sz="0" w:space="0" w:color="auto"/>
        <w:right w:val="none" w:sz="0" w:space="0" w:color="auto"/>
      </w:divBdr>
    </w:div>
    <w:div w:id="885337140">
      <w:bodyDiv w:val="1"/>
      <w:marLeft w:val="0"/>
      <w:marRight w:val="0"/>
      <w:marTop w:val="0"/>
      <w:marBottom w:val="0"/>
      <w:divBdr>
        <w:top w:val="none" w:sz="0" w:space="0" w:color="auto"/>
        <w:left w:val="none" w:sz="0" w:space="0" w:color="auto"/>
        <w:bottom w:val="none" w:sz="0" w:space="0" w:color="auto"/>
        <w:right w:val="none" w:sz="0" w:space="0" w:color="auto"/>
      </w:divBdr>
    </w:div>
    <w:div w:id="896279211">
      <w:bodyDiv w:val="1"/>
      <w:marLeft w:val="0"/>
      <w:marRight w:val="0"/>
      <w:marTop w:val="0"/>
      <w:marBottom w:val="0"/>
      <w:divBdr>
        <w:top w:val="none" w:sz="0" w:space="0" w:color="auto"/>
        <w:left w:val="none" w:sz="0" w:space="0" w:color="auto"/>
        <w:bottom w:val="none" w:sz="0" w:space="0" w:color="auto"/>
        <w:right w:val="none" w:sz="0" w:space="0" w:color="auto"/>
      </w:divBdr>
    </w:div>
    <w:div w:id="897941381">
      <w:bodyDiv w:val="1"/>
      <w:marLeft w:val="0"/>
      <w:marRight w:val="0"/>
      <w:marTop w:val="0"/>
      <w:marBottom w:val="0"/>
      <w:divBdr>
        <w:top w:val="none" w:sz="0" w:space="0" w:color="auto"/>
        <w:left w:val="none" w:sz="0" w:space="0" w:color="auto"/>
        <w:bottom w:val="none" w:sz="0" w:space="0" w:color="auto"/>
        <w:right w:val="none" w:sz="0" w:space="0" w:color="auto"/>
      </w:divBdr>
    </w:div>
    <w:div w:id="898436511">
      <w:bodyDiv w:val="1"/>
      <w:marLeft w:val="0"/>
      <w:marRight w:val="0"/>
      <w:marTop w:val="0"/>
      <w:marBottom w:val="0"/>
      <w:divBdr>
        <w:top w:val="none" w:sz="0" w:space="0" w:color="auto"/>
        <w:left w:val="none" w:sz="0" w:space="0" w:color="auto"/>
        <w:bottom w:val="none" w:sz="0" w:space="0" w:color="auto"/>
        <w:right w:val="none" w:sz="0" w:space="0" w:color="auto"/>
      </w:divBdr>
    </w:div>
    <w:div w:id="898438179">
      <w:bodyDiv w:val="1"/>
      <w:marLeft w:val="0"/>
      <w:marRight w:val="0"/>
      <w:marTop w:val="0"/>
      <w:marBottom w:val="0"/>
      <w:divBdr>
        <w:top w:val="none" w:sz="0" w:space="0" w:color="auto"/>
        <w:left w:val="none" w:sz="0" w:space="0" w:color="auto"/>
        <w:bottom w:val="none" w:sz="0" w:space="0" w:color="auto"/>
        <w:right w:val="none" w:sz="0" w:space="0" w:color="auto"/>
      </w:divBdr>
    </w:div>
    <w:div w:id="905645110">
      <w:bodyDiv w:val="1"/>
      <w:marLeft w:val="0"/>
      <w:marRight w:val="0"/>
      <w:marTop w:val="0"/>
      <w:marBottom w:val="0"/>
      <w:divBdr>
        <w:top w:val="none" w:sz="0" w:space="0" w:color="auto"/>
        <w:left w:val="none" w:sz="0" w:space="0" w:color="auto"/>
        <w:bottom w:val="none" w:sz="0" w:space="0" w:color="auto"/>
        <w:right w:val="none" w:sz="0" w:space="0" w:color="auto"/>
      </w:divBdr>
    </w:div>
    <w:div w:id="914827557">
      <w:bodyDiv w:val="1"/>
      <w:marLeft w:val="0"/>
      <w:marRight w:val="0"/>
      <w:marTop w:val="0"/>
      <w:marBottom w:val="0"/>
      <w:divBdr>
        <w:top w:val="none" w:sz="0" w:space="0" w:color="auto"/>
        <w:left w:val="none" w:sz="0" w:space="0" w:color="auto"/>
        <w:bottom w:val="none" w:sz="0" w:space="0" w:color="auto"/>
        <w:right w:val="none" w:sz="0" w:space="0" w:color="auto"/>
      </w:divBdr>
    </w:div>
    <w:div w:id="919481579">
      <w:bodyDiv w:val="1"/>
      <w:marLeft w:val="0"/>
      <w:marRight w:val="0"/>
      <w:marTop w:val="0"/>
      <w:marBottom w:val="0"/>
      <w:divBdr>
        <w:top w:val="none" w:sz="0" w:space="0" w:color="auto"/>
        <w:left w:val="none" w:sz="0" w:space="0" w:color="auto"/>
        <w:bottom w:val="none" w:sz="0" w:space="0" w:color="auto"/>
        <w:right w:val="none" w:sz="0" w:space="0" w:color="auto"/>
      </w:divBdr>
    </w:div>
    <w:div w:id="963466044">
      <w:bodyDiv w:val="1"/>
      <w:marLeft w:val="0"/>
      <w:marRight w:val="0"/>
      <w:marTop w:val="0"/>
      <w:marBottom w:val="0"/>
      <w:divBdr>
        <w:top w:val="none" w:sz="0" w:space="0" w:color="auto"/>
        <w:left w:val="none" w:sz="0" w:space="0" w:color="auto"/>
        <w:bottom w:val="none" w:sz="0" w:space="0" w:color="auto"/>
        <w:right w:val="none" w:sz="0" w:space="0" w:color="auto"/>
      </w:divBdr>
    </w:div>
    <w:div w:id="966274455">
      <w:bodyDiv w:val="1"/>
      <w:marLeft w:val="0"/>
      <w:marRight w:val="0"/>
      <w:marTop w:val="0"/>
      <w:marBottom w:val="0"/>
      <w:divBdr>
        <w:top w:val="none" w:sz="0" w:space="0" w:color="auto"/>
        <w:left w:val="none" w:sz="0" w:space="0" w:color="auto"/>
        <w:bottom w:val="none" w:sz="0" w:space="0" w:color="auto"/>
        <w:right w:val="none" w:sz="0" w:space="0" w:color="auto"/>
      </w:divBdr>
    </w:div>
    <w:div w:id="975643956">
      <w:bodyDiv w:val="1"/>
      <w:marLeft w:val="0"/>
      <w:marRight w:val="0"/>
      <w:marTop w:val="0"/>
      <w:marBottom w:val="0"/>
      <w:divBdr>
        <w:top w:val="none" w:sz="0" w:space="0" w:color="auto"/>
        <w:left w:val="none" w:sz="0" w:space="0" w:color="auto"/>
        <w:bottom w:val="none" w:sz="0" w:space="0" w:color="auto"/>
        <w:right w:val="none" w:sz="0" w:space="0" w:color="auto"/>
      </w:divBdr>
    </w:div>
    <w:div w:id="976565452">
      <w:bodyDiv w:val="1"/>
      <w:marLeft w:val="0"/>
      <w:marRight w:val="0"/>
      <w:marTop w:val="0"/>
      <w:marBottom w:val="0"/>
      <w:divBdr>
        <w:top w:val="none" w:sz="0" w:space="0" w:color="auto"/>
        <w:left w:val="none" w:sz="0" w:space="0" w:color="auto"/>
        <w:bottom w:val="none" w:sz="0" w:space="0" w:color="auto"/>
        <w:right w:val="none" w:sz="0" w:space="0" w:color="auto"/>
      </w:divBdr>
    </w:div>
    <w:div w:id="982778145">
      <w:bodyDiv w:val="1"/>
      <w:marLeft w:val="0"/>
      <w:marRight w:val="0"/>
      <w:marTop w:val="0"/>
      <w:marBottom w:val="0"/>
      <w:divBdr>
        <w:top w:val="none" w:sz="0" w:space="0" w:color="auto"/>
        <w:left w:val="none" w:sz="0" w:space="0" w:color="auto"/>
        <w:bottom w:val="none" w:sz="0" w:space="0" w:color="auto"/>
        <w:right w:val="none" w:sz="0" w:space="0" w:color="auto"/>
      </w:divBdr>
    </w:div>
    <w:div w:id="989747680">
      <w:bodyDiv w:val="1"/>
      <w:marLeft w:val="0"/>
      <w:marRight w:val="0"/>
      <w:marTop w:val="0"/>
      <w:marBottom w:val="0"/>
      <w:divBdr>
        <w:top w:val="none" w:sz="0" w:space="0" w:color="auto"/>
        <w:left w:val="none" w:sz="0" w:space="0" w:color="auto"/>
        <w:bottom w:val="none" w:sz="0" w:space="0" w:color="auto"/>
        <w:right w:val="none" w:sz="0" w:space="0" w:color="auto"/>
      </w:divBdr>
    </w:div>
    <w:div w:id="994650094">
      <w:bodyDiv w:val="1"/>
      <w:marLeft w:val="0"/>
      <w:marRight w:val="0"/>
      <w:marTop w:val="0"/>
      <w:marBottom w:val="0"/>
      <w:divBdr>
        <w:top w:val="none" w:sz="0" w:space="0" w:color="auto"/>
        <w:left w:val="none" w:sz="0" w:space="0" w:color="auto"/>
        <w:bottom w:val="none" w:sz="0" w:space="0" w:color="auto"/>
        <w:right w:val="none" w:sz="0" w:space="0" w:color="auto"/>
      </w:divBdr>
    </w:div>
    <w:div w:id="1001156474">
      <w:bodyDiv w:val="1"/>
      <w:marLeft w:val="0"/>
      <w:marRight w:val="0"/>
      <w:marTop w:val="0"/>
      <w:marBottom w:val="0"/>
      <w:divBdr>
        <w:top w:val="none" w:sz="0" w:space="0" w:color="auto"/>
        <w:left w:val="none" w:sz="0" w:space="0" w:color="auto"/>
        <w:bottom w:val="none" w:sz="0" w:space="0" w:color="auto"/>
        <w:right w:val="none" w:sz="0" w:space="0" w:color="auto"/>
      </w:divBdr>
    </w:div>
    <w:div w:id="1004943054">
      <w:bodyDiv w:val="1"/>
      <w:marLeft w:val="0"/>
      <w:marRight w:val="0"/>
      <w:marTop w:val="0"/>
      <w:marBottom w:val="0"/>
      <w:divBdr>
        <w:top w:val="none" w:sz="0" w:space="0" w:color="auto"/>
        <w:left w:val="none" w:sz="0" w:space="0" w:color="auto"/>
        <w:bottom w:val="none" w:sz="0" w:space="0" w:color="auto"/>
        <w:right w:val="none" w:sz="0" w:space="0" w:color="auto"/>
      </w:divBdr>
    </w:div>
    <w:div w:id="1013915750">
      <w:bodyDiv w:val="1"/>
      <w:marLeft w:val="0"/>
      <w:marRight w:val="0"/>
      <w:marTop w:val="0"/>
      <w:marBottom w:val="0"/>
      <w:divBdr>
        <w:top w:val="none" w:sz="0" w:space="0" w:color="auto"/>
        <w:left w:val="none" w:sz="0" w:space="0" w:color="auto"/>
        <w:bottom w:val="none" w:sz="0" w:space="0" w:color="auto"/>
        <w:right w:val="none" w:sz="0" w:space="0" w:color="auto"/>
      </w:divBdr>
    </w:div>
    <w:div w:id="1031733986">
      <w:bodyDiv w:val="1"/>
      <w:marLeft w:val="0"/>
      <w:marRight w:val="0"/>
      <w:marTop w:val="0"/>
      <w:marBottom w:val="0"/>
      <w:divBdr>
        <w:top w:val="none" w:sz="0" w:space="0" w:color="auto"/>
        <w:left w:val="none" w:sz="0" w:space="0" w:color="auto"/>
        <w:bottom w:val="none" w:sz="0" w:space="0" w:color="auto"/>
        <w:right w:val="none" w:sz="0" w:space="0" w:color="auto"/>
      </w:divBdr>
    </w:div>
    <w:div w:id="1033649043">
      <w:bodyDiv w:val="1"/>
      <w:marLeft w:val="0"/>
      <w:marRight w:val="0"/>
      <w:marTop w:val="0"/>
      <w:marBottom w:val="0"/>
      <w:divBdr>
        <w:top w:val="none" w:sz="0" w:space="0" w:color="auto"/>
        <w:left w:val="none" w:sz="0" w:space="0" w:color="auto"/>
        <w:bottom w:val="none" w:sz="0" w:space="0" w:color="auto"/>
        <w:right w:val="none" w:sz="0" w:space="0" w:color="auto"/>
      </w:divBdr>
    </w:div>
    <w:div w:id="1044524779">
      <w:bodyDiv w:val="1"/>
      <w:marLeft w:val="0"/>
      <w:marRight w:val="0"/>
      <w:marTop w:val="0"/>
      <w:marBottom w:val="0"/>
      <w:divBdr>
        <w:top w:val="none" w:sz="0" w:space="0" w:color="auto"/>
        <w:left w:val="none" w:sz="0" w:space="0" w:color="auto"/>
        <w:bottom w:val="none" w:sz="0" w:space="0" w:color="auto"/>
        <w:right w:val="none" w:sz="0" w:space="0" w:color="auto"/>
      </w:divBdr>
    </w:div>
    <w:div w:id="1049576089">
      <w:bodyDiv w:val="1"/>
      <w:marLeft w:val="0"/>
      <w:marRight w:val="0"/>
      <w:marTop w:val="0"/>
      <w:marBottom w:val="0"/>
      <w:divBdr>
        <w:top w:val="none" w:sz="0" w:space="0" w:color="auto"/>
        <w:left w:val="none" w:sz="0" w:space="0" w:color="auto"/>
        <w:bottom w:val="none" w:sz="0" w:space="0" w:color="auto"/>
        <w:right w:val="none" w:sz="0" w:space="0" w:color="auto"/>
      </w:divBdr>
    </w:div>
    <w:div w:id="1062216775">
      <w:bodyDiv w:val="1"/>
      <w:marLeft w:val="0"/>
      <w:marRight w:val="0"/>
      <w:marTop w:val="0"/>
      <w:marBottom w:val="0"/>
      <w:divBdr>
        <w:top w:val="none" w:sz="0" w:space="0" w:color="auto"/>
        <w:left w:val="none" w:sz="0" w:space="0" w:color="auto"/>
        <w:bottom w:val="none" w:sz="0" w:space="0" w:color="auto"/>
        <w:right w:val="none" w:sz="0" w:space="0" w:color="auto"/>
      </w:divBdr>
    </w:div>
    <w:div w:id="1062290065">
      <w:bodyDiv w:val="1"/>
      <w:marLeft w:val="0"/>
      <w:marRight w:val="0"/>
      <w:marTop w:val="0"/>
      <w:marBottom w:val="0"/>
      <w:divBdr>
        <w:top w:val="none" w:sz="0" w:space="0" w:color="auto"/>
        <w:left w:val="none" w:sz="0" w:space="0" w:color="auto"/>
        <w:bottom w:val="none" w:sz="0" w:space="0" w:color="auto"/>
        <w:right w:val="none" w:sz="0" w:space="0" w:color="auto"/>
      </w:divBdr>
    </w:div>
    <w:div w:id="1101336185">
      <w:bodyDiv w:val="1"/>
      <w:marLeft w:val="0"/>
      <w:marRight w:val="0"/>
      <w:marTop w:val="0"/>
      <w:marBottom w:val="0"/>
      <w:divBdr>
        <w:top w:val="none" w:sz="0" w:space="0" w:color="auto"/>
        <w:left w:val="none" w:sz="0" w:space="0" w:color="auto"/>
        <w:bottom w:val="none" w:sz="0" w:space="0" w:color="auto"/>
        <w:right w:val="none" w:sz="0" w:space="0" w:color="auto"/>
      </w:divBdr>
    </w:div>
    <w:div w:id="1107040474">
      <w:bodyDiv w:val="1"/>
      <w:marLeft w:val="0"/>
      <w:marRight w:val="0"/>
      <w:marTop w:val="0"/>
      <w:marBottom w:val="0"/>
      <w:divBdr>
        <w:top w:val="none" w:sz="0" w:space="0" w:color="auto"/>
        <w:left w:val="none" w:sz="0" w:space="0" w:color="auto"/>
        <w:bottom w:val="none" w:sz="0" w:space="0" w:color="auto"/>
        <w:right w:val="none" w:sz="0" w:space="0" w:color="auto"/>
      </w:divBdr>
    </w:div>
    <w:div w:id="1107894133">
      <w:bodyDiv w:val="1"/>
      <w:marLeft w:val="0"/>
      <w:marRight w:val="0"/>
      <w:marTop w:val="0"/>
      <w:marBottom w:val="0"/>
      <w:divBdr>
        <w:top w:val="none" w:sz="0" w:space="0" w:color="auto"/>
        <w:left w:val="none" w:sz="0" w:space="0" w:color="auto"/>
        <w:bottom w:val="none" w:sz="0" w:space="0" w:color="auto"/>
        <w:right w:val="none" w:sz="0" w:space="0" w:color="auto"/>
      </w:divBdr>
    </w:div>
    <w:div w:id="1109933261">
      <w:bodyDiv w:val="1"/>
      <w:marLeft w:val="0"/>
      <w:marRight w:val="0"/>
      <w:marTop w:val="0"/>
      <w:marBottom w:val="0"/>
      <w:divBdr>
        <w:top w:val="none" w:sz="0" w:space="0" w:color="auto"/>
        <w:left w:val="none" w:sz="0" w:space="0" w:color="auto"/>
        <w:bottom w:val="none" w:sz="0" w:space="0" w:color="auto"/>
        <w:right w:val="none" w:sz="0" w:space="0" w:color="auto"/>
      </w:divBdr>
    </w:div>
    <w:div w:id="1112170717">
      <w:bodyDiv w:val="1"/>
      <w:marLeft w:val="0"/>
      <w:marRight w:val="0"/>
      <w:marTop w:val="0"/>
      <w:marBottom w:val="0"/>
      <w:divBdr>
        <w:top w:val="none" w:sz="0" w:space="0" w:color="auto"/>
        <w:left w:val="none" w:sz="0" w:space="0" w:color="auto"/>
        <w:bottom w:val="none" w:sz="0" w:space="0" w:color="auto"/>
        <w:right w:val="none" w:sz="0" w:space="0" w:color="auto"/>
      </w:divBdr>
    </w:div>
    <w:div w:id="1113403372">
      <w:bodyDiv w:val="1"/>
      <w:marLeft w:val="0"/>
      <w:marRight w:val="0"/>
      <w:marTop w:val="0"/>
      <w:marBottom w:val="0"/>
      <w:divBdr>
        <w:top w:val="none" w:sz="0" w:space="0" w:color="auto"/>
        <w:left w:val="none" w:sz="0" w:space="0" w:color="auto"/>
        <w:bottom w:val="none" w:sz="0" w:space="0" w:color="auto"/>
        <w:right w:val="none" w:sz="0" w:space="0" w:color="auto"/>
      </w:divBdr>
    </w:div>
    <w:div w:id="1114327309">
      <w:bodyDiv w:val="1"/>
      <w:marLeft w:val="0"/>
      <w:marRight w:val="0"/>
      <w:marTop w:val="0"/>
      <w:marBottom w:val="0"/>
      <w:divBdr>
        <w:top w:val="none" w:sz="0" w:space="0" w:color="auto"/>
        <w:left w:val="none" w:sz="0" w:space="0" w:color="auto"/>
        <w:bottom w:val="none" w:sz="0" w:space="0" w:color="auto"/>
        <w:right w:val="none" w:sz="0" w:space="0" w:color="auto"/>
      </w:divBdr>
    </w:div>
    <w:div w:id="1119110567">
      <w:bodyDiv w:val="1"/>
      <w:marLeft w:val="0"/>
      <w:marRight w:val="0"/>
      <w:marTop w:val="0"/>
      <w:marBottom w:val="0"/>
      <w:divBdr>
        <w:top w:val="none" w:sz="0" w:space="0" w:color="auto"/>
        <w:left w:val="none" w:sz="0" w:space="0" w:color="auto"/>
        <w:bottom w:val="none" w:sz="0" w:space="0" w:color="auto"/>
        <w:right w:val="none" w:sz="0" w:space="0" w:color="auto"/>
      </w:divBdr>
    </w:div>
    <w:div w:id="1136485191">
      <w:bodyDiv w:val="1"/>
      <w:marLeft w:val="0"/>
      <w:marRight w:val="0"/>
      <w:marTop w:val="0"/>
      <w:marBottom w:val="0"/>
      <w:divBdr>
        <w:top w:val="none" w:sz="0" w:space="0" w:color="auto"/>
        <w:left w:val="none" w:sz="0" w:space="0" w:color="auto"/>
        <w:bottom w:val="none" w:sz="0" w:space="0" w:color="auto"/>
        <w:right w:val="none" w:sz="0" w:space="0" w:color="auto"/>
      </w:divBdr>
    </w:div>
    <w:div w:id="1138110476">
      <w:bodyDiv w:val="1"/>
      <w:marLeft w:val="0"/>
      <w:marRight w:val="0"/>
      <w:marTop w:val="0"/>
      <w:marBottom w:val="0"/>
      <w:divBdr>
        <w:top w:val="none" w:sz="0" w:space="0" w:color="auto"/>
        <w:left w:val="none" w:sz="0" w:space="0" w:color="auto"/>
        <w:bottom w:val="none" w:sz="0" w:space="0" w:color="auto"/>
        <w:right w:val="none" w:sz="0" w:space="0" w:color="auto"/>
      </w:divBdr>
    </w:div>
    <w:div w:id="1144155112">
      <w:bodyDiv w:val="1"/>
      <w:marLeft w:val="0"/>
      <w:marRight w:val="0"/>
      <w:marTop w:val="0"/>
      <w:marBottom w:val="0"/>
      <w:divBdr>
        <w:top w:val="none" w:sz="0" w:space="0" w:color="auto"/>
        <w:left w:val="none" w:sz="0" w:space="0" w:color="auto"/>
        <w:bottom w:val="none" w:sz="0" w:space="0" w:color="auto"/>
        <w:right w:val="none" w:sz="0" w:space="0" w:color="auto"/>
      </w:divBdr>
    </w:div>
    <w:div w:id="1165441939">
      <w:bodyDiv w:val="1"/>
      <w:marLeft w:val="0"/>
      <w:marRight w:val="0"/>
      <w:marTop w:val="0"/>
      <w:marBottom w:val="0"/>
      <w:divBdr>
        <w:top w:val="none" w:sz="0" w:space="0" w:color="auto"/>
        <w:left w:val="none" w:sz="0" w:space="0" w:color="auto"/>
        <w:bottom w:val="none" w:sz="0" w:space="0" w:color="auto"/>
        <w:right w:val="none" w:sz="0" w:space="0" w:color="auto"/>
      </w:divBdr>
    </w:div>
    <w:div w:id="1166629451">
      <w:bodyDiv w:val="1"/>
      <w:marLeft w:val="0"/>
      <w:marRight w:val="0"/>
      <w:marTop w:val="0"/>
      <w:marBottom w:val="0"/>
      <w:divBdr>
        <w:top w:val="none" w:sz="0" w:space="0" w:color="auto"/>
        <w:left w:val="none" w:sz="0" w:space="0" w:color="auto"/>
        <w:bottom w:val="none" w:sz="0" w:space="0" w:color="auto"/>
        <w:right w:val="none" w:sz="0" w:space="0" w:color="auto"/>
      </w:divBdr>
      <w:divsChild>
        <w:div w:id="1123421767">
          <w:marLeft w:val="0"/>
          <w:marRight w:val="0"/>
          <w:marTop w:val="0"/>
          <w:marBottom w:val="0"/>
          <w:divBdr>
            <w:top w:val="none" w:sz="0" w:space="0" w:color="auto"/>
            <w:left w:val="none" w:sz="0" w:space="0" w:color="auto"/>
            <w:bottom w:val="none" w:sz="0" w:space="0" w:color="auto"/>
            <w:right w:val="none" w:sz="0" w:space="0" w:color="auto"/>
          </w:divBdr>
          <w:divsChild>
            <w:div w:id="1554387684">
              <w:marLeft w:val="0"/>
              <w:marRight w:val="0"/>
              <w:marTop w:val="0"/>
              <w:marBottom w:val="0"/>
              <w:divBdr>
                <w:top w:val="none" w:sz="0" w:space="0" w:color="auto"/>
                <w:left w:val="none" w:sz="0" w:space="0" w:color="auto"/>
                <w:bottom w:val="none" w:sz="0" w:space="0" w:color="auto"/>
                <w:right w:val="none" w:sz="0" w:space="0" w:color="auto"/>
              </w:divBdr>
              <w:divsChild>
                <w:div w:id="35200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953414">
      <w:bodyDiv w:val="1"/>
      <w:marLeft w:val="0"/>
      <w:marRight w:val="0"/>
      <w:marTop w:val="0"/>
      <w:marBottom w:val="0"/>
      <w:divBdr>
        <w:top w:val="none" w:sz="0" w:space="0" w:color="auto"/>
        <w:left w:val="none" w:sz="0" w:space="0" w:color="auto"/>
        <w:bottom w:val="none" w:sz="0" w:space="0" w:color="auto"/>
        <w:right w:val="none" w:sz="0" w:space="0" w:color="auto"/>
      </w:divBdr>
    </w:div>
    <w:div w:id="1171750793">
      <w:bodyDiv w:val="1"/>
      <w:marLeft w:val="0"/>
      <w:marRight w:val="0"/>
      <w:marTop w:val="0"/>
      <w:marBottom w:val="0"/>
      <w:divBdr>
        <w:top w:val="none" w:sz="0" w:space="0" w:color="auto"/>
        <w:left w:val="none" w:sz="0" w:space="0" w:color="auto"/>
        <w:bottom w:val="none" w:sz="0" w:space="0" w:color="auto"/>
        <w:right w:val="none" w:sz="0" w:space="0" w:color="auto"/>
      </w:divBdr>
    </w:div>
    <w:div w:id="1172524985">
      <w:bodyDiv w:val="1"/>
      <w:marLeft w:val="0"/>
      <w:marRight w:val="0"/>
      <w:marTop w:val="0"/>
      <w:marBottom w:val="0"/>
      <w:divBdr>
        <w:top w:val="none" w:sz="0" w:space="0" w:color="auto"/>
        <w:left w:val="none" w:sz="0" w:space="0" w:color="auto"/>
        <w:bottom w:val="none" w:sz="0" w:space="0" w:color="auto"/>
        <w:right w:val="none" w:sz="0" w:space="0" w:color="auto"/>
      </w:divBdr>
    </w:div>
    <w:div w:id="1173689156">
      <w:bodyDiv w:val="1"/>
      <w:marLeft w:val="0"/>
      <w:marRight w:val="0"/>
      <w:marTop w:val="0"/>
      <w:marBottom w:val="0"/>
      <w:divBdr>
        <w:top w:val="none" w:sz="0" w:space="0" w:color="auto"/>
        <w:left w:val="none" w:sz="0" w:space="0" w:color="auto"/>
        <w:bottom w:val="none" w:sz="0" w:space="0" w:color="auto"/>
        <w:right w:val="none" w:sz="0" w:space="0" w:color="auto"/>
      </w:divBdr>
    </w:div>
    <w:div w:id="1174299296">
      <w:bodyDiv w:val="1"/>
      <w:marLeft w:val="0"/>
      <w:marRight w:val="0"/>
      <w:marTop w:val="0"/>
      <w:marBottom w:val="0"/>
      <w:divBdr>
        <w:top w:val="none" w:sz="0" w:space="0" w:color="auto"/>
        <w:left w:val="none" w:sz="0" w:space="0" w:color="auto"/>
        <w:bottom w:val="none" w:sz="0" w:space="0" w:color="auto"/>
        <w:right w:val="none" w:sz="0" w:space="0" w:color="auto"/>
      </w:divBdr>
    </w:div>
    <w:div w:id="1175070530">
      <w:bodyDiv w:val="1"/>
      <w:marLeft w:val="0"/>
      <w:marRight w:val="0"/>
      <w:marTop w:val="0"/>
      <w:marBottom w:val="0"/>
      <w:divBdr>
        <w:top w:val="none" w:sz="0" w:space="0" w:color="auto"/>
        <w:left w:val="none" w:sz="0" w:space="0" w:color="auto"/>
        <w:bottom w:val="none" w:sz="0" w:space="0" w:color="auto"/>
        <w:right w:val="none" w:sz="0" w:space="0" w:color="auto"/>
      </w:divBdr>
    </w:div>
    <w:div w:id="1197934690">
      <w:bodyDiv w:val="1"/>
      <w:marLeft w:val="0"/>
      <w:marRight w:val="0"/>
      <w:marTop w:val="0"/>
      <w:marBottom w:val="0"/>
      <w:divBdr>
        <w:top w:val="none" w:sz="0" w:space="0" w:color="auto"/>
        <w:left w:val="none" w:sz="0" w:space="0" w:color="auto"/>
        <w:bottom w:val="none" w:sz="0" w:space="0" w:color="auto"/>
        <w:right w:val="none" w:sz="0" w:space="0" w:color="auto"/>
      </w:divBdr>
      <w:divsChild>
        <w:div w:id="96173530">
          <w:marLeft w:val="0"/>
          <w:marRight w:val="0"/>
          <w:marTop w:val="0"/>
          <w:marBottom w:val="0"/>
          <w:divBdr>
            <w:top w:val="none" w:sz="0" w:space="0" w:color="auto"/>
            <w:left w:val="none" w:sz="0" w:space="0" w:color="auto"/>
            <w:bottom w:val="none" w:sz="0" w:space="0" w:color="auto"/>
            <w:right w:val="none" w:sz="0" w:space="0" w:color="auto"/>
          </w:divBdr>
          <w:divsChild>
            <w:div w:id="562182808">
              <w:marLeft w:val="0"/>
              <w:marRight w:val="0"/>
              <w:marTop w:val="0"/>
              <w:marBottom w:val="0"/>
              <w:divBdr>
                <w:top w:val="none" w:sz="0" w:space="0" w:color="auto"/>
                <w:left w:val="none" w:sz="0" w:space="0" w:color="auto"/>
                <w:bottom w:val="none" w:sz="0" w:space="0" w:color="auto"/>
                <w:right w:val="none" w:sz="0" w:space="0" w:color="auto"/>
              </w:divBdr>
              <w:divsChild>
                <w:div w:id="183476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823124">
      <w:bodyDiv w:val="1"/>
      <w:marLeft w:val="0"/>
      <w:marRight w:val="0"/>
      <w:marTop w:val="0"/>
      <w:marBottom w:val="0"/>
      <w:divBdr>
        <w:top w:val="none" w:sz="0" w:space="0" w:color="auto"/>
        <w:left w:val="none" w:sz="0" w:space="0" w:color="auto"/>
        <w:bottom w:val="none" w:sz="0" w:space="0" w:color="auto"/>
        <w:right w:val="none" w:sz="0" w:space="0" w:color="auto"/>
      </w:divBdr>
    </w:div>
    <w:div w:id="1202520266">
      <w:bodyDiv w:val="1"/>
      <w:marLeft w:val="0"/>
      <w:marRight w:val="0"/>
      <w:marTop w:val="0"/>
      <w:marBottom w:val="0"/>
      <w:divBdr>
        <w:top w:val="none" w:sz="0" w:space="0" w:color="auto"/>
        <w:left w:val="none" w:sz="0" w:space="0" w:color="auto"/>
        <w:bottom w:val="none" w:sz="0" w:space="0" w:color="auto"/>
        <w:right w:val="none" w:sz="0" w:space="0" w:color="auto"/>
      </w:divBdr>
    </w:div>
    <w:div w:id="1216894931">
      <w:bodyDiv w:val="1"/>
      <w:marLeft w:val="0"/>
      <w:marRight w:val="0"/>
      <w:marTop w:val="0"/>
      <w:marBottom w:val="0"/>
      <w:divBdr>
        <w:top w:val="none" w:sz="0" w:space="0" w:color="auto"/>
        <w:left w:val="none" w:sz="0" w:space="0" w:color="auto"/>
        <w:bottom w:val="none" w:sz="0" w:space="0" w:color="auto"/>
        <w:right w:val="none" w:sz="0" w:space="0" w:color="auto"/>
      </w:divBdr>
      <w:divsChild>
        <w:div w:id="1030228768">
          <w:marLeft w:val="0"/>
          <w:marRight w:val="0"/>
          <w:marTop w:val="0"/>
          <w:marBottom w:val="0"/>
          <w:divBdr>
            <w:top w:val="none" w:sz="0" w:space="0" w:color="auto"/>
            <w:left w:val="none" w:sz="0" w:space="0" w:color="auto"/>
            <w:bottom w:val="none" w:sz="0" w:space="0" w:color="auto"/>
            <w:right w:val="none" w:sz="0" w:space="0" w:color="auto"/>
          </w:divBdr>
          <w:divsChild>
            <w:div w:id="60373835">
              <w:marLeft w:val="0"/>
              <w:marRight w:val="0"/>
              <w:marTop w:val="0"/>
              <w:marBottom w:val="0"/>
              <w:divBdr>
                <w:top w:val="none" w:sz="0" w:space="0" w:color="auto"/>
                <w:left w:val="none" w:sz="0" w:space="0" w:color="auto"/>
                <w:bottom w:val="none" w:sz="0" w:space="0" w:color="auto"/>
                <w:right w:val="none" w:sz="0" w:space="0" w:color="auto"/>
              </w:divBdr>
              <w:divsChild>
                <w:div w:id="149010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623991">
      <w:bodyDiv w:val="1"/>
      <w:marLeft w:val="0"/>
      <w:marRight w:val="0"/>
      <w:marTop w:val="0"/>
      <w:marBottom w:val="0"/>
      <w:divBdr>
        <w:top w:val="none" w:sz="0" w:space="0" w:color="auto"/>
        <w:left w:val="none" w:sz="0" w:space="0" w:color="auto"/>
        <w:bottom w:val="none" w:sz="0" w:space="0" w:color="auto"/>
        <w:right w:val="none" w:sz="0" w:space="0" w:color="auto"/>
      </w:divBdr>
    </w:div>
    <w:div w:id="1217814668">
      <w:bodyDiv w:val="1"/>
      <w:marLeft w:val="0"/>
      <w:marRight w:val="0"/>
      <w:marTop w:val="0"/>
      <w:marBottom w:val="0"/>
      <w:divBdr>
        <w:top w:val="none" w:sz="0" w:space="0" w:color="auto"/>
        <w:left w:val="none" w:sz="0" w:space="0" w:color="auto"/>
        <w:bottom w:val="none" w:sz="0" w:space="0" w:color="auto"/>
        <w:right w:val="none" w:sz="0" w:space="0" w:color="auto"/>
      </w:divBdr>
    </w:div>
    <w:div w:id="1220290378">
      <w:bodyDiv w:val="1"/>
      <w:marLeft w:val="0"/>
      <w:marRight w:val="0"/>
      <w:marTop w:val="0"/>
      <w:marBottom w:val="0"/>
      <w:divBdr>
        <w:top w:val="none" w:sz="0" w:space="0" w:color="auto"/>
        <w:left w:val="none" w:sz="0" w:space="0" w:color="auto"/>
        <w:bottom w:val="none" w:sz="0" w:space="0" w:color="auto"/>
        <w:right w:val="none" w:sz="0" w:space="0" w:color="auto"/>
      </w:divBdr>
    </w:div>
    <w:div w:id="1223714252">
      <w:bodyDiv w:val="1"/>
      <w:marLeft w:val="0"/>
      <w:marRight w:val="0"/>
      <w:marTop w:val="0"/>
      <w:marBottom w:val="0"/>
      <w:divBdr>
        <w:top w:val="none" w:sz="0" w:space="0" w:color="auto"/>
        <w:left w:val="none" w:sz="0" w:space="0" w:color="auto"/>
        <w:bottom w:val="none" w:sz="0" w:space="0" w:color="auto"/>
        <w:right w:val="none" w:sz="0" w:space="0" w:color="auto"/>
      </w:divBdr>
    </w:div>
    <w:div w:id="1240482952">
      <w:bodyDiv w:val="1"/>
      <w:marLeft w:val="0"/>
      <w:marRight w:val="0"/>
      <w:marTop w:val="0"/>
      <w:marBottom w:val="0"/>
      <w:divBdr>
        <w:top w:val="none" w:sz="0" w:space="0" w:color="auto"/>
        <w:left w:val="none" w:sz="0" w:space="0" w:color="auto"/>
        <w:bottom w:val="none" w:sz="0" w:space="0" w:color="auto"/>
        <w:right w:val="none" w:sz="0" w:space="0" w:color="auto"/>
      </w:divBdr>
    </w:div>
    <w:div w:id="1247618469">
      <w:bodyDiv w:val="1"/>
      <w:marLeft w:val="0"/>
      <w:marRight w:val="0"/>
      <w:marTop w:val="0"/>
      <w:marBottom w:val="0"/>
      <w:divBdr>
        <w:top w:val="none" w:sz="0" w:space="0" w:color="auto"/>
        <w:left w:val="none" w:sz="0" w:space="0" w:color="auto"/>
        <w:bottom w:val="none" w:sz="0" w:space="0" w:color="auto"/>
        <w:right w:val="none" w:sz="0" w:space="0" w:color="auto"/>
      </w:divBdr>
    </w:div>
    <w:div w:id="1254238945">
      <w:bodyDiv w:val="1"/>
      <w:marLeft w:val="0"/>
      <w:marRight w:val="0"/>
      <w:marTop w:val="0"/>
      <w:marBottom w:val="0"/>
      <w:divBdr>
        <w:top w:val="none" w:sz="0" w:space="0" w:color="auto"/>
        <w:left w:val="none" w:sz="0" w:space="0" w:color="auto"/>
        <w:bottom w:val="none" w:sz="0" w:space="0" w:color="auto"/>
        <w:right w:val="none" w:sz="0" w:space="0" w:color="auto"/>
      </w:divBdr>
    </w:div>
    <w:div w:id="1265729463">
      <w:bodyDiv w:val="1"/>
      <w:marLeft w:val="0"/>
      <w:marRight w:val="0"/>
      <w:marTop w:val="0"/>
      <w:marBottom w:val="0"/>
      <w:divBdr>
        <w:top w:val="none" w:sz="0" w:space="0" w:color="auto"/>
        <w:left w:val="none" w:sz="0" w:space="0" w:color="auto"/>
        <w:bottom w:val="none" w:sz="0" w:space="0" w:color="auto"/>
        <w:right w:val="none" w:sz="0" w:space="0" w:color="auto"/>
      </w:divBdr>
    </w:div>
    <w:div w:id="1270427661">
      <w:bodyDiv w:val="1"/>
      <w:marLeft w:val="0"/>
      <w:marRight w:val="0"/>
      <w:marTop w:val="0"/>
      <w:marBottom w:val="0"/>
      <w:divBdr>
        <w:top w:val="none" w:sz="0" w:space="0" w:color="auto"/>
        <w:left w:val="none" w:sz="0" w:space="0" w:color="auto"/>
        <w:bottom w:val="none" w:sz="0" w:space="0" w:color="auto"/>
        <w:right w:val="none" w:sz="0" w:space="0" w:color="auto"/>
      </w:divBdr>
      <w:divsChild>
        <w:div w:id="2027560227">
          <w:marLeft w:val="0"/>
          <w:marRight w:val="0"/>
          <w:marTop w:val="0"/>
          <w:marBottom w:val="0"/>
          <w:divBdr>
            <w:top w:val="none" w:sz="0" w:space="0" w:color="auto"/>
            <w:left w:val="none" w:sz="0" w:space="0" w:color="auto"/>
            <w:bottom w:val="none" w:sz="0" w:space="0" w:color="auto"/>
            <w:right w:val="none" w:sz="0" w:space="0" w:color="auto"/>
          </w:divBdr>
          <w:divsChild>
            <w:div w:id="464740198">
              <w:marLeft w:val="0"/>
              <w:marRight w:val="0"/>
              <w:marTop w:val="0"/>
              <w:marBottom w:val="0"/>
              <w:divBdr>
                <w:top w:val="none" w:sz="0" w:space="0" w:color="auto"/>
                <w:left w:val="none" w:sz="0" w:space="0" w:color="auto"/>
                <w:bottom w:val="none" w:sz="0" w:space="0" w:color="auto"/>
                <w:right w:val="none" w:sz="0" w:space="0" w:color="auto"/>
              </w:divBdr>
              <w:divsChild>
                <w:div w:id="151912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85577">
      <w:bodyDiv w:val="1"/>
      <w:marLeft w:val="0"/>
      <w:marRight w:val="0"/>
      <w:marTop w:val="0"/>
      <w:marBottom w:val="0"/>
      <w:divBdr>
        <w:top w:val="none" w:sz="0" w:space="0" w:color="auto"/>
        <w:left w:val="none" w:sz="0" w:space="0" w:color="auto"/>
        <w:bottom w:val="none" w:sz="0" w:space="0" w:color="auto"/>
        <w:right w:val="none" w:sz="0" w:space="0" w:color="auto"/>
      </w:divBdr>
    </w:div>
    <w:div w:id="1279795786">
      <w:bodyDiv w:val="1"/>
      <w:marLeft w:val="0"/>
      <w:marRight w:val="0"/>
      <w:marTop w:val="0"/>
      <w:marBottom w:val="0"/>
      <w:divBdr>
        <w:top w:val="none" w:sz="0" w:space="0" w:color="auto"/>
        <w:left w:val="none" w:sz="0" w:space="0" w:color="auto"/>
        <w:bottom w:val="none" w:sz="0" w:space="0" w:color="auto"/>
        <w:right w:val="none" w:sz="0" w:space="0" w:color="auto"/>
      </w:divBdr>
    </w:div>
    <w:div w:id="1282690398">
      <w:bodyDiv w:val="1"/>
      <w:marLeft w:val="0"/>
      <w:marRight w:val="0"/>
      <w:marTop w:val="0"/>
      <w:marBottom w:val="0"/>
      <w:divBdr>
        <w:top w:val="none" w:sz="0" w:space="0" w:color="auto"/>
        <w:left w:val="none" w:sz="0" w:space="0" w:color="auto"/>
        <w:bottom w:val="none" w:sz="0" w:space="0" w:color="auto"/>
        <w:right w:val="none" w:sz="0" w:space="0" w:color="auto"/>
      </w:divBdr>
    </w:div>
    <w:div w:id="1284190810">
      <w:bodyDiv w:val="1"/>
      <w:marLeft w:val="0"/>
      <w:marRight w:val="0"/>
      <w:marTop w:val="0"/>
      <w:marBottom w:val="0"/>
      <w:divBdr>
        <w:top w:val="none" w:sz="0" w:space="0" w:color="auto"/>
        <w:left w:val="none" w:sz="0" w:space="0" w:color="auto"/>
        <w:bottom w:val="none" w:sz="0" w:space="0" w:color="auto"/>
        <w:right w:val="none" w:sz="0" w:space="0" w:color="auto"/>
      </w:divBdr>
    </w:div>
    <w:div w:id="1286935391">
      <w:bodyDiv w:val="1"/>
      <w:marLeft w:val="0"/>
      <w:marRight w:val="0"/>
      <w:marTop w:val="0"/>
      <w:marBottom w:val="0"/>
      <w:divBdr>
        <w:top w:val="none" w:sz="0" w:space="0" w:color="auto"/>
        <w:left w:val="none" w:sz="0" w:space="0" w:color="auto"/>
        <w:bottom w:val="none" w:sz="0" w:space="0" w:color="auto"/>
        <w:right w:val="none" w:sz="0" w:space="0" w:color="auto"/>
      </w:divBdr>
    </w:div>
    <w:div w:id="1297025189">
      <w:bodyDiv w:val="1"/>
      <w:marLeft w:val="0"/>
      <w:marRight w:val="0"/>
      <w:marTop w:val="0"/>
      <w:marBottom w:val="0"/>
      <w:divBdr>
        <w:top w:val="none" w:sz="0" w:space="0" w:color="auto"/>
        <w:left w:val="none" w:sz="0" w:space="0" w:color="auto"/>
        <w:bottom w:val="none" w:sz="0" w:space="0" w:color="auto"/>
        <w:right w:val="none" w:sz="0" w:space="0" w:color="auto"/>
      </w:divBdr>
    </w:div>
    <w:div w:id="1297250424">
      <w:bodyDiv w:val="1"/>
      <w:marLeft w:val="0"/>
      <w:marRight w:val="0"/>
      <w:marTop w:val="0"/>
      <w:marBottom w:val="0"/>
      <w:divBdr>
        <w:top w:val="none" w:sz="0" w:space="0" w:color="auto"/>
        <w:left w:val="none" w:sz="0" w:space="0" w:color="auto"/>
        <w:bottom w:val="none" w:sz="0" w:space="0" w:color="auto"/>
        <w:right w:val="none" w:sz="0" w:space="0" w:color="auto"/>
      </w:divBdr>
    </w:div>
    <w:div w:id="1310935700">
      <w:bodyDiv w:val="1"/>
      <w:marLeft w:val="0"/>
      <w:marRight w:val="0"/>
      <w:marTop w:val="0"/>
      <w:marBottom w:val="0"/>
      <w:divBdr>
        <w:top w:val="none" w:sz="0" w:space="0" w:color="auto"/>
        <w:left w:val="none" w:sz="0" w:space="0" w:color="auto"/>
        <w:bottom w:val="none" w:sz="0" w:space="0" w:color="auto"/>
        <w:right w:val="none" w:sz="0" w:space="0" w:color="auto"/>
      </w:divBdr>
    </w:div>
    <w:div w:id="1315260299">
      <w:bodyDiv w:val="1"/>
      <w:marLeft w:val="0"/>
      <w:marRight w:val="0"/>
      <w:marTop w:val="0"/>
      <w:marBottom w:val="0"/>
      <w:divBdr>
        <w:top w:val="none" w:sz="0" w:space="0" w:color="auto"/>
        <w:left w:val="none" w:sz="0" w:space="0" w:color="auto"/>
        <w:bottom w:val="none" w:sz="0" w:space="0" w:color="auto"/>
        <w:right w:val="none" w:sz="0" w:space="0" w:color="auto"/>
      </w:divBdr>
    </w:div>
    <w:div w:id="1320577323">
      <w:bodyDiv w:val="1"/>
      <w:marLeft w:val="0"/>
      <w:marRight w:val="0"/>
      <w:marTop w:val="0"/>
      <w:marBottom w:val="0"/>
      <w:divBdr>
        <w:top w:val="none" w:sz="0" w:space="0" w:color="auto"/>
        <w:left w:val="none" w:sz="0" w:space="0" w:color="auto"/>
        <w:bottom w:val="none" w:sz="0" w:space="0" w:color="auto"/>
        <w:right w:val="none" w:sz="0" w:space="0" w:color="auto"/>
      </w:divBdr>
    </w:div>
    <w:div w:id="1331718821">
      <w:bodyDiv w:val="1"/>
      <w:marLeft w:val="0"/>
      <w:marRight w:val="0"/>
      <w:marTop w:val="0"/>
      <w:marBottom w:val="0"/>
      <w:divBdr>
        <w:top w:val="none" w:sz="0" w:space="0" w:color="auto"/>
        <w:left w:val="none" w:sz="0" w:space="0" w:color="auto"/>
        <w:bottom w:val="none" w:sz="0" w:space="0" w:color="auto"/>
        <w:right w:val="none" w:sz="0" w:space="0" w:color="auto"/>
      </w:divBdr>
    </w:div>
    <w:div w:id="1334800932">
      <w:bodyDiv w:val="1"/>
      <w:marLeft w:val="0"/>
      <w:marRight w:val="0"/>
      <w:marTop w:val="0"/>
      <w:marBottom w:val="0"/>
      <w:divBdr>
        <w:top w:val="none" w:sz="0" w:space="0" w:color="auto"/>
        <w:left w:val="none" w:sz="0" w:space="0" w:color="auto"/>
        <w:bottom w:val="none" w:sz="0" w:space="0" w:color="auto"/>
        <w:right w:val="none" w:sz="0" w:space="0" w:color="auto"/>
      </w:divBdr>
    </w:div>
    <w:div w:id="1341273489">
      <w:bodyDiv w:val="1"/>
      <w:marLeft w:val="0"/>
      <w:marRight w:val="0"/>
      <w:marTop w:val="0"/>
      <w:marBottom w:val="0"/>
      <w:divBdr>
        <w:top w:val="none" w:sz="0" w:space="0" w:color="auto"/>
        <w:left w:val="none" w:sz="0" w:space="0" w:color="auto"/>
        <w:bottom w:val="none" w:sz="0" w:space="0" w:color="auto"/>
        <w:right w:val="none" w:sz="0" w:space="0" w:color="auto"/>
      </w:divBdr>
    </w:div>
    <w:div w:id="1359427632">
      <w:bodyDiv w:val="1"/>
      <w:marLeft w:val="0"/>
      <w:marRight w:val="0"/>
      <w:marTop w:val="0"/>
      <w:marBottom w:val="0"/>
      <w:divBdr>
        <w:top w:val="none" w:sz="0" w:space="0" w:color="auto"/>
        <w:left w:val="none" w:sz="0" w:space="0" w:color="auto"/>
        <w:bottom w:val="none" w:sz="0" w:space="0" w:color="auto"/>
        <w:right w:val="none" w:sz="0" w:space="0" w:color="auto"/>
      </w:divBdr>
    </w:div>
    <w:div w:id="1361708164">
      <w:bodyDiv w:val="1"/>
      <w:marLeft w:val="0"/>
      <w:marRight w:val="0"/>
      <w:marTop w:val="0"/>
      <w:marBottom w:val="0"/>
      <w:divBdr>
        <w:top w:val="none" w:sz="0" w:space="0" w:color="auto"/>
        <w:left w:val="none" w:sz="0" w:space="0" w:color="auto"/>
        <w:bottom w:val="none" w:sz="0" w:space="0" w:color="auto"/>
        <w:right w:val="none" w:sz="0" w:space="0" w:color="auto"/>
      </w:divBdr>
    </w:div>
    <w:div w:id="1367750798">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
    <w:div w:id="1393115234">
      <w:bodyDiv w:val="1"/>
      <w:marLeft w:val="0"/>
      <w:marRight w:val="0"/>
      <w:marTop w:val="0"/>
      <w:marBottom w:val="0"/>
      <w:divBdr>
        <w:top w:val="none" w:sz="0" w:space="0" w:color="auto"/>
        <w:left w:val="none" w:sz="0" w:space="0" w:color="auto"/>
        <w:bottom w:val="none" w:sz="0" w:space="0" w:color="auto"/>
        <w:right w:val="none" w:sz="0" w:space="0" w:color="auto"/>
      </w:divBdr>
    </w:div>
    <w:div w:id="1396120272">
      <w:bodyDiv w:val="1"/>
      <w:marLeft w:val="0"/>
      <w:marRight w:val="0"/>
      <w:marTop w:val="0"/>
      <w:marBottom w:val="0"/>
      <w:divBdr>
        <w:top w:val="none" w:sz="0" w:space="0" w:color="auto"/>
        <w:left w:val="none" w:sz="0" w:space="0" w:color="auto"/>
        <w:bottom w:val="none" w:sz="0" w:space="0" w:color="auto"/>
        <w:right w:val="none" w:sz="0" w:space="0" w:color="auto"/>
      </w:divBdr>
    </w:div>
    <w:div w:id="1405103208">
      <w:bodyDiv w:val="1"/>
      <w:marLeft w:val="0"/>
      <w:marRight w:val="0"/>
      <w:marTop w:val="0"/>
      <w:marBottom w:val="0"/>
      <w:divBdr>
        <w:top w:val="none" w:sz="0" w:space="0" w:color="auto"/>
        <w:left w:val="none" w:sz="0" w:space="0" w:color="auto"/>
        <w:bottom w:val="none" w:sz="0" w:space="0" w:color="auto"/>
        <w:right w:val="none" w:sz="0" w:space="0" w:color="auto"/>
      </w:divBdr>
    </w:div>
    <w:div w:id="1411931278">
      <w:bodyDiv w:val="1"/>
      <w:marLeft w:val="0"/>
      <w:marRight w:val="0"/>
      <w:marTop w:val="0"/>
      <w:marBottom w:val="0"/>
      <w:divBdr>
        <w:top w:val="none" w:sz="0" w:space="0" w:color="auto"/>
        <w:left w:val="none" w:sz="0" w:space="0" w:color="auto"/>
        <w:bottom w:val="none" w:sz="0" w:space="0" w:color="auto"/>
        <w:right w:val="none" w:sz="0" w:space="0" w:color="auto"/>
      </w:divBdr>
    </w:div>
    <w:div w:id="1431581537">
      <w:bodyDiv w:val="1"/>
      <w:marLeft w:val="0"/>
      <w:marRight w:val="0"/>
      <w:marTop w:val="0"/>
      <w:marBottom w:val="0"/>
      <w:divBdr>
        <w:top w:val="none" w:sz="0" w:space="0" w:color="auto"/>
        <w:left w:val="none" w:sz="0" w:space="0" w:color="auto"/>
        <w:bottom w:val="none" w:sz="0" w:space="0" w:color="auto"/>
        <w:right w:val="none" w:sz="0" w:space="0" w:color="auto"/>
      </w:divBdr>
    </w:div>
    <w:div w:id="1432974562">
      <w:bodyDiv w:val="1"/>
      <w:marLeft w:val="0"/>
      <w:marRight w:val="0"/>
      <w:marTop w:val="0"/>
      <w:marBottom w:val="0"/>
      <w:divBdr>
        <w:top w:val="none" w:sz="0" w:space="0" w:color="auto"/>
        <w:left w:val="none" w:sz="0" w:space="0" w:color="auto"/>
        <w:bottom w:val="none" w:sz="0" w:space="0" w:color="auto"/>
        <w:right w:val="none" w:sz="0" w:space="0" w:color="auto"/>
      </w:divBdr>
    </w:div>
    <w:div w:id="1434011780">
      <w:bodyDiv w:val="1"/>
      <w:marLeft w:val="0"/>
      <w:marRight w:val="0"/>
      <w:marTop w:val="0"/>
      <w:marBottom w:val="0"/>
      <w:divBdr>
        <w:top w:val="none" w:sz="0" w:space="0" w:color="auto"/>
        <w:left w:val="none" w:sz="0" w:space="0" w:color="auto"/>
        <w:bottom w:val="none" w:sz="0" w:space="0" w:color="auto"/>
        <w:right w:val="none" w:sz="0" w:space="0" w:color="auto"/>
      </w:divBdr>
    </w:div>
    <w:div w:id="1435976560">
      <w:bodyDiv w:val="1"/>
      <w:marLeft w:val="0"/>
      <w:marRight w:val="0"/>
      <w:marTop w:val="0"/>
      <w:marBottom w:val="0"/>
      <w:divBdr>
        <w:top w:val="none" w:sz="0" w:space="0" w:color="auto"/>
        <w:left w:val="none" w:sz="0" w:space="0" w:color="auto"/>
        <w:bottom w:val="none" w:sz="0" w:space="0" w:color="auto"/>
        <w:right w:val="none" w:sz="0" w:space="0" w:color="auto"/>
      </w:divBdr>
    </w:div>
    <w:div w:id="1444112199">
      <w:bodyDiv w:val="1"/>
      <w:marLeft w:val="0"/>
      <w:marRight w:val="0"/>
      <w:marTop w:val="0"/>
      <w:marBottom w:val="0"/>
      <w:divBdr>
        <w:top w:val="none" w:sz="0" w:space="0" w:color="auto"/>
        <w:left w:val="none" w:sz="0" w:space="0" w:color="auto"/>
        <w:bottom w:val="none" w:sz="0" w:space="0" w:color="auto"/>
        <w:right w:val="none" w:sz="0" w:space="0" w:color="auto"/>
      </w:divBdr>
    </w:div>
    <w:div w:id="1455438476">
      <w:bodyDiv w:val="1"/>
      <w:marLeft w:val="0"/>
      <w:marRight w:val="0"/>
      <w:marTop w:val="0"/>
      <w:marBottom w:val="0"/>
      <w:divBdr>
        <w:top w:val="none" w:sz="0" w:space="0" w:color="auto"/>
        <w:left w:val="none" w:sz="0" w:space="0" w:color="auto"/>
        <w:bottom w:val="none" w:sz="0" w:space="0" w:color="auto"/>
        <w:right w:val="none" w:sz="0" w:space="0" w:color="auto"/>
      </w:divBdr>
    </w:div>
    <w:div w:id="1456483787">
      <w:bodyDiv w:val="1"/>
      <w:marLeft w:val="0"/>
      <w:marRight w:val="0"/>
      <w:marTop w:val="0"/>
      <w:marBottom w:val="0"/>
      <w:divBdr>
        <w:top w:val="none" w:sz="0" w:space="0" w:color="auto"/>
        <w:left w:val="none" w:sz="0" w:space="0" w:color="auto"/>
        <w:bottom w:val="none" w:sz="0" w:space="0" w:color="auto"/>
        <w:right w:val="none" w:sz="0" w:space="0" w:color="auto"/>
      </w:divBdr>
    </w:div>
    <w:div w:id="1456605647">
      <w:bodyDiv w:val="1"/>
      <w:marLeft w:val="0"/>
      <w:marRight w:val="0"/>
      <w:marTop w:val="0"/>
      <w:marBottom w:val="0"/>
      <w:divBdr>
        <w:top w:val="none" w:sz="0" w:space="0" w:color="auto"/>
        <w:left w:val="none" w:sz="0" w:space="0" w:color="auto"/>
        <w:bottom w:val="none" w:sz="0" w:space="0" w:color="auto"/>
        <w:right w:val="none" w:sz="0" w:space="0" w:color="auto"/>
      </w:divBdr>
    </w:div>
    <w:div w:id="1469399999">
      <w:bodyDiv w:val="1"/>
      <w:marLeft w:val="0"/>
      <w:marRight w:val="0"/>
      <w:marTop w:val="0"/>
      <w:marBottom w:val="0"/>
      <w:divBdr>
        <w:top w:val="none" w:sz="0" w:space="0" w:color="auto"/>
        <w:left w:val="none" w:sz="0" w:space="0" w:color="auto"/>
        <w:bottom w:val="none" w:sz="0" w:space="0" w:color="auto"/>
        <w:right w:val="none" w:sz="0" w:space="0" w:color="auto"/>
      </w:divBdr>
    </w:div>
    <w:div w:id="1484815790">
      <w:bodyDiv w:val="1"/>
      <w:marLeft w:val="0"/>
      <w:marRight w:val="0"/>
      <w:marTop w:val="0"/>
      <w:marBottom w:val="0"/>
      <w:divBdr>
        <w:top w:val="none" w:sz="0" w:space="0" w:color="auto"/>
        <w:left w:val="none" w:sz="0" w:space="0" w:color="auto"/>
        <w:bottom w:val="none" w:sz="0" w:space="0" w:color="auto"/>
        <w:right w:val="none" w:sz="0" w:space="0" w:color="auto"/>
      </w:divBdr>
    </w:div>
    <w:div w:id="1484855531">
      <w:bodyDiv w:val="1"/>
      <w:marLeft w:val="0"/>
      <w:marRight w:val="0"/>
      <w:marTop w:val="0"/>
      <w:marBottom w:val="0"/>
      <w:divBdr>
        <w:top w:val="none" w:sz="0" w:space="0" w:color="auto"/>
        <w:left w:val="none" w:sz="0" w:space="0" w:color="auto"/>
        <w:bottom w:val="none" w:sz="0" w:space="0" w:color="auto"/>
        <w:right w:val="none" w:sz="0" w:space="0" w:color="auto"/>
      </w:divBdr>
    </w:div>
    <w:div w:id="1493597025">
      <w:bodyDiv w:val="1"/>
      <w:marLeft w:val="0"/>
      <w:marRight w:val="0"/>
      <w:marTop w:val="0"/>
      <w:marBottom w:val="0"/>
      <w:divBdr>
        <w:top w:val="none" w:sz="0" w:space="0" w:color="auto"/>
        <w:left w:val="none" w:sz="0" w:space="0" w:color="auto"/>
        <w:bottom w:val="none" w:sz="0" w:space="0" w:color="auto"/>
        <w:right w:val="none" w:sz="0" w:space="0" w:color="auto"/>
      </w:divBdr>
    </w:div>
    <w:div w:id="1541362206">
      <w:bodyDiv w:val="1"/>
      <w:marLeft w:val="0"/>
      <w:marRight w:val="0"/>
      <w:marTop w:val="0"/>
      <w:marBottom w:val="0"/>
      <w:divBdr>
        <w:top w:val="none" w:sz="0" w:space="0" w:color="auto"/>
        <w:left w:val="none" w:sz="0" w:space="0" w:color="auto"/>
        <w:bottom w:val="none" w:sz="0" w:space="0" w:color="auto"/>
        <w:right w:val="none" w:sz="0" w:space="0" w:color="auto"/>
      </w:divBdr>
    </w:div>
    <w:div w:id="1544320685">
      <w:bodyDiv w:val="1"/>
      <w:marLeft w:val="0"/>
      <w:marRight w:val="0"/>
      <w:marTop w:val="0"/>
      <w:marBottom w:val="0"/>
      <w:divBdr>
        <w:top w:val="none" w:sz="0" w:space="0" w:color="auto"/>
        <w:left w:val="none" w:sz="0" w:space="0" w:color="auto"/>
        <w:bottom w:val="none" w:sz="0" w:space="0" w:color="auto"/>
        <w:right w:val="none" w:sz="0" w:space="0" w:color="auto"/>
      </w:divBdr>
    </w:div>
    <w:div w:id="1545949609">
      <w:bodyDiv w:val="1"/>
      <w:marLeft w:val="0"/>
      <w:marRight w:val="0"/>
      <w:marTop w:val="0"/>
      <w:marBottom w:val="0"/>
      <w:divBdr>
        <w:top w:val="none" w:sz="0" w:space="0" w:color="auto"/>
        <w:left w:val="none" w:sz="0" w:space="0" w:color="auto"/>
        <w:bottom w:val="none" w:sz="0" w:space="0" w:color="auto"/>
        <w:right w:val="none" w:sz="0" w:space="0" w:color="auto"/>
      </w:divBdr>
    </w:div>
    <w:div w:id="1564681487">
      <w:bodyDiv w:val="1"/>
      <w:marLeft w:val="0"/>
      <w:marRight w:val="0"/>
      <w:marTop w:val="0"/>
      <w:marBottom w:val="0"/>
      <w:divBdr>
        <w:top w:val="none" w:sz="0" w:space="0" w:color="auto"/>
        <w:left w:val="none" w:sz="0" w:space="0" w:color="auto"/>
        <w:bottom w:val="none" w:sz="0" w:space="0" w:color="auto"/>
        <w:right w:val="none" w:sz="0" w:space="0" w:color="auto"/>
      </w:divBdr>
    </w:div>
    <w:div w:id="1566988479">
      <w:bodyDiv w:val="1"/>
      <w:marLeft w:val="0"/>
      <w:marRight w:val="0"/>
      <w:marTop w:val="0"/>
      <w:marBottom w:val="0"/>
      <w:divBdr>
        <w:top w:val="none" w:sz="0" w:space="0" w:color="auto"/>
        <w:left w:val="none" w:sz="0" w:space="0" w:color="auto"/>
        <w:bottom w:val="none" w:sz="0" w:space="0" w:color="auto"/>
        <w:right w:val="none" w:sz="0" w:space="0" w:color="auto"/>
      </w:divBdr>
    </w:div>
    <w:div w:id="1569487666">
      <w:bodyDiv w:val="1"/>
      <w:marLeft w:val="0"/>
      <w:marRight w:val="0"/>
      <w:marTop w:val="0"/>
      <w:marBottom w:val="0"/>
      <w:divBdr>
        <w:top w:val="none" w:sz="0" w:space="0" w:color="auto"/>
        <w:left w:val="none" w:sz="0" w:space="0" w:color="auto"/>
        <w:bottom w:val="none" w:sz="0" w:space="0" w:color="auto"/>
        <w:right w:val="none" w:sz="0" w:space="0" w:color="auto"/>
      </w:divBdr>
    </w:div>
    <w:div w:id="1577858604">
      <w:bodyDiv w:val="1"/>
      <w:marLeft w:val="0"/>
      <w:marRight w:val="0"/>
      <w:marTop w:val="0"/>
      <w:marBottom w:val="0"/>
      <w:divBdr>
        <w:top w:val="none" w:sz="0" w:space="0" w:color="auto"/>
        <w:left w:val="none" w:sz="0" w:space="0" w:color="auto"/>
        <w:bottom w:val="none" w:sz="0" w:space="0" w:color="auto"/>
        <w:right w:val="none" w:sz="0" w:space="0" w:color="auto"/>
      </w:divBdr>
    </w:div>
    <w:div w:id="1597709097">
      <w:bodyDiv w:val="1"/>
      <w:marLeft w:val="0"/>
      <w:marRight w:val="0"/>
      <w:marTop w:val="0"/>
      <w:marBottom w:val="0"/>
      <w:divBdr>
        <w:top w:val="none" w:sz="0" w:space="0" w:color="auto"/>
        <w:left w:val="none" w:sz="0" w:space="0" w:color="auto"/>
        <w:bottom w:val="none" w:sz="0" w:space="0" w:color="auto"/>
        <w:right w:val="none" w:sz="0" w:space="0" w:color="auto"/>
      </w:divBdr>
    </w:div>
    <w:div w:id="1608196514">
      <w:bodyDiv w:val="1"/>
      <w:marLeft w:val="0"/>
      <w:marRight w:val="0"/>
      <w:marTop w:val="0"/>
      <w:marBottom w:val="0"/>
      <w:divBdr>
        <w:top w:val="none" w:sz="0" w:space="0" w:color="auto"/>
        <w:left w:val="none" w:sz="0" w:space="0" w:color="auto"/>
        <w:bottom w:val="none" w:sz="0" w:space="0" w:color="auto"/>
        <w:right w:val="none" w:sz="0" w:space="0" w:color="auto"/>
      </w:divBdr>
      <w:divsChild>
        <w:div w:id="1735199737">
          <w:marLeft w:val="0"/>
          <w:marRight w:val="0"/>
          <w:marTop w:val="0"/>
          <w:marBottom w:val="0"/>
          <w:divBdr>
            <w:top w:val="none" w:sz="0" w:space="0" w:color="auto"/>
            <w:left w:val="none" w:sz="0" w:space="0" w:color="auto"/>
            <w:bottom w:val="none" w:sz="0" w:space="0" w:color="auto"/>
            <w:right w:val="none" w:sz="0" w:space="0" w:color="auto"/>
          </w:divBdr>
          <w:divsChild>
            <w:div w:id="1310399683">
              <w:marLeft w:val="0"/>
              <w:marRight w:val="0"/>
              <w:marTop w:val="0"/>
              <w:marBottom w:val="0"/>
              <w:divBdr>
                <w:top w:val="none" w:sz="0" w:space="0" w:color="auto"/>
                <w:left w:val="none" w:sz="0" w:space="0" w:color="auto"/>
                <w:bottom w:val="none" w:sz="0" w:space="0" w:color="auto"/>
                <w:right w:val="none" w:sz="0" w:space="0" w:color="auto"/>
              </w:divBdr>
              <w:divsChild>
                <w:div w:id="88375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549490">
      <w:bodyDiv w:val="1"/>
      <w:marLeft w:val="0"/>
      <w:marRight w:val="0"/>
      <w:marTop w:val="0"/>
      <w:marBottom w:val="0"/>
      <w:divBdr>
        <w:top w:val="none" w:sz="0" w:space="0" w:color="auto"/>
        <w:left w:val="none" w:sz="0" w:space="0" w:color="auto"/>
        <w:bottom w:val="none" w:sz="0" w:space="0" w:color="auto"/>
        <w:right w:val="none" w:sz="0" w:space="0" w:color="auto"/>
      </w:divBdr>
    </w:div>
    <w:div w:id="1614166495">
      <w:bodyDiv w:val="1"/>
      <w:marLeft w:val="0"/>
      <w:marRight w:val="0"/>
      <w:marTop w:val="0"/>
      <w:marBottom w:val="0"/>
      <w:divBdr>
        <w:top w:val="none" w:sz="0" w:space="0" w:color="auto"/>
        <w:left w:val="none" w:sz="0" w:space="0" w:color="auto"/>
        <w:bottom w:val="none" w:sz="0" w:space="0" w:color="auto"/>
        <w:right w:val="none" w:sz="0" w:space="0" w:color="auto"/>
      </w:divBdr>
    </w:div>
    <w:div w:id="1631126877">
      <w:bodyDiv w:val="1"/>
      <w:marLeft w:val="0"/>
      <w:marRight w:val="0"/>
      <w:marTop w:val="0"/>
      <w:marBottom w:val="0"/>
      <w:divBdr>
        <w:top w:val="none" w:sz="0" w:space="0" w:color="auto"/>
        <w:left w:val="none" w:sz="0" w:space="0" w:color="auto"/>
        <w:bottom w:val="none" w:sz="0" w:space="0" w:color="auto"/>
        <w:right w:val="none" w:sz="0" w:space="0" w:color="auto"/>
      </w:divBdr>
    </w:div>
    <w:div w:id="1636834717">
      <w:bodyDiv w:val="1"/>
      <w:marLeft w:val="0"/>
      <w:marRight w:val="0"/>
      <w:marTop w:val="0"/>
      <w:marBottom w:val="0"/>
      <w:divBdr>
        <w:top w:val="none" w:sz="0" w:space="0" w:color="auto"/>
        <w:left w:val="none" w:sz="0" w:space="0" w:color="auto"/>
        <w:bottom w:val="none" w:sz="0" w:space="0" w:color="auto"/>
        <w:right w:val="none" w:sz="0" w:space="0" w:color="auto"/>
      </w:divBdr>
    </w:div>
    <w:div w:id="1648513403">
      <w:bodyDiv w:val="1"/>
      <w:marLeft w:val="0"/>
      <w:marRight w:val="0"/>
      <w:marTop w:val="0"/>
      <w:marBottom w:val="0"/>
      <w:divBdr>
        <w:top w:val="none" w:sz="0" w:space="0" w:color="auto"/>
        <w:left w:val="none" w:sz="0" w:space="0" w:color="auto"/>
        <w:bottom w:val="none" w:sz="0" w:space="0" w:color="auto"/>
        <w:right w:val="none" w:sz="0" w:space="0" w:color="auto"/>
      </w:divBdr>
    </w:div>
    <w:div w:id="1650674169">
      <w:bodyDiv w:val="1"/>
      <w:marLeft w:val="0"/>
      <w:marRight w:val="0"/>
      <w:marTop w:val="0"/>
      <w:marBottom w:val="0"/>
      <w:divBdr>
        <w:top w:val="none" w:sz="0" w:space="0" w:color="auto"/>
        <w:left w:val="none" w:sz="0" w:space="0" w:color="auto"/>
        <w:bottom w:val="none" w:sz="0" w:space="0" w:color="auto"/>
        <w:right w:val="none" w:sz="0" w:space="0" w:color="auto"/>
      </w:divBdr>
      <w:divsChild>
        <w:div w:id="143201557">
          <w:marLeft w:val="0"/>
          <w:marRight w:val="0"/>
          <w:marTop w:val="0"/>
          <w:marBottom w:val="0"/>
          <w:divBdr>
            <w:top w:val="none" w:sz="0" w:space="0" w:color="auto"/>
            <w:left w:val="none" w:sz="0" w:space="0" w:color="auto"/>
            <w:bottom w:val="none" w:sz="0" w:space="0" w:color="auto"/>
            <w:right w:val="none" w:sz="0" w:space="0" w:color="auto"/>
          </w:divBdr>
          <w:divsChild>
            <w:div w:id="233010791">
              <w:marLeft w:val="0"/>
              <w:marRight w:val="0"/>
              <w:marTop w:val="0"/>
              <w:marBottom w:val="0"/>
              <w:divBdr>
                <w:top w:val="none" w:sz="0" w:space="0" w:color="auto"/>
                <w:left w:val="none" w:sz="0" w:space="0" w:color="auto"/>
                <w:bottom w:val="none" w:sz="0" w:space="0" w:color="auto"/>
                <w:right w:val="none" w:sz="0" w:space="0" w:color="auto"/>
              </w:divBdr>
              <w:divsChild>
                <w:div w:id="144711048">
                  <w:marLeft w:val="0"/>
                  <w:marRight w:val="0"/>
                  <w:marTop w:val="0"/>
                  <w:marBottom w:val="0"/>
                  <w:divBdr>
                    <w:top w:val="none" w:sz="0" w:space="0" w:color="auto"/>
                    <w:left w:val="none" w:sz="0" w:space="0" w:color="auto"/>
                    <w:bottom w:val="none" w:sz="0" w:space="0" w:color="auto"/>
                    <w:right w:val="none" w:sz="0" w:space="0" w:color="auto"/>
                  </w:divBdr>
                  <w:divsChild>
                    <w:div w:id="2073232074">
                      <w:marLeft w:val="0"/>
                      <w:marRight w:val="0"/>
                      <w:marTop w:val="0"/>
                      <w:marBottom w:val="0"/>
                      <w:divBdr>
                        <w:top w:val="none" w:sz="0" w:space="0" w:color="auto"/>
                        <w:left w:val="none" w:sz="0" w:space="0" w:color="auto"/>
                        <w:bottom w:val="none" w:sz="0" w:space="0" w:color="auto"/>
                        <w:right w:val="none" w:sz="0" w:space="0" w:color="auto"/>
                      </w:divBdr>
                      <w:divsChild>
                        <w:div w:id="695815186">
                          <w:marLeft w:val="0"/>
                          <w:marRight w:val="0"/>
                          <w:marTop w:val="0"/>
                          <w:marBottom w:val="0"/>
                          <w:divBdr>
                            <w:top w:val="none" w:sz="0" w:space="0" w:color="auto"/>
                            <w:left w:val="none" w:sz="0" w:space="0" w:color="auto"/>
                            <w:bottom w:val="none" w:sz="0" w:space="0" w:color="auto"/>
                            <w:right w:val="none" w:sz="0" w:space="0" w:color="auto"/>
                          </w:divBdr>
                          <w:divsChild>
                            <w:div w:id="107435001">
                              <w:marLeft w:val="0"/>
                              <w:marRight w:val="0"/>
                              <w:marTop w:val="0"/>
                              <w:marBottom w:val="0"/>
                              <w:divBdr>
                                <w:top w:val="none" w:sz="0" w:space="0" w:color="auto"/>
                                <w:left w:val="none" w:sz="0" w:space="0" w:color="auto"/>
                                <w:bottom w:val="none" w:sz="0" w:space="0" w:color="auto"/>
                                <w:right w:val="none" w:sz="0" w:space="0" w:color="auto"/>
                              </w:divBdr>
                              <w:divsChild>
                                <w:div w:id="1679848196">
                                  <w:marLeft w:val="0"/>
                                  <w:marRight w:val="0"/>
                                  <w:marTop w:val="0"/>
                                  <w:marBottom w:val="0"/>
                                  <w:divBdr>
                                    <w:top w:val="none" w:sz="0" w:space="0" w:color="auto"/>
                                    <w:left w:val="none" w:sz="0" w:space="0" w:color="auto"/>
                                    <w:bottom w:val="none" w:sz="0" w:space="0" w:color="auto"/>
                                    <w:right w:val="none" w:sz="0" w:space="0" w:color="auto"/>
                                  </w:divBdr>
                                  <w:divsChild>
                                    <w:div w:id="192494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1136354">
      <w:bodyDiv w:val="1"/>
      <w:marLeft w:val="0"/>
      <w:marRight w:val="0"/>
      <w:marTop w:val="0"/>
      <w:marBottom w:val="0"/>
      <w:divBdr>
        <w:top w:val="none" w:sz="0" w:space="0" w:color="auto"/>
        <w:left w:val="none" w:sz="0" w:space="0" w:color="auto"/>
        <w:bottom w:val="none" w:sz="0" w:space="0" w:color="auto"/>
        <w:right w:val="none" w:sz="0" w:space="0" w:color="auto"/>
      </w:divBdr>
    </w:div>
    <w:div w:id="1652100072">
      <w:bodyDiv w:val="1"/>
      <w:marLeft w:val="0"/>
      <w:marRight w:val="0"/>
      <w:marTop w:val="0"/>
      <w:marBottom w:val="0"/>
      <w:divBdr>
        <w:top w:val="none" w:sz="0" w:space="0" w:color="auto"/>
        <w:left w:val="none" w:sz="0" w:space="0" w:color="auto"/>
        <w:bottom w:val="none" w:sz="0" w:space="0" w:color="auto"/>
        <w:right w:val="none" w:sz="0" w:space="0" w:color="auto"/>
      </w:divBdr>
    </w:div>
    <w:div w:id="1682006451">
      <w:bodyDiv w:val="1"/>
      <w:marLeft w:val="0"/>
      <w:marRight w:val="0"/>
      <w:marTop w:val="0"/>
      <w:marBottom w:val="0"/>
      <w:divBdr>
        <w:top w:val="none" w:sz="0" w:space="0" w:color="auto"/>
        <w:left w:val="none" w:sz="0" w:space="0" w:color="auto"/>
        <w:bottom w:val="none" w:sz="0" w:space="0" w:color="auto"/>
        <w:right w:val="none" w:sz="0" w:space="0" w:color="auto"/>
      </w:divBdr>
    </w:div>
    <w:div w:id="1690720697">
      <w:bodyDiv w:val="1"/>
      <w:marLeft w:val="0"/>
      <w:marRight w:val="0"/>
      <w:marTop w:val="0"/>
      <w:marBottom w:val="0"/>
      <w:divBdr>
        <w:top w:val="none" w:sz="0" w:space="0" w:color="auto"/>
        <w:left w:val="none" w:sz="0" w:space="0" w:color="auto"/>
        <w:bottom w:val="none" w:sz="0" w:space="0" w:color="auto"/>
        <w:right w:val="none" w:sz="0" w:space="0" w:color="auto"/>
      </w:divBdr>
    </w:div>
    <w:div w:id="1693844366">
      <w:bodyDiv w:val="1"/>
      <w:marLeft w:val="0"/>
      <w:marRight w:val="0"/>
      <w:marTop w:val="0"/>
      <w:marBottom w:val="0"/>
      <w:divBdr>
        <w:top w:val="none" w:sz="0" w:space="0" w:color="auto"/>
        <w:left w:val="none" w:sz="0" w:space="0" w:color="auto"/>
        <w:bottom w:val="none" w:sz="0" w:space="0" w:color="auto"/>
        <w:right w:val="none" w:sz="0" w:space="0" w:color="auto"/>
      </w:divBdr>
    </w:div>
    <w:div w:id="1695032987">
      <w:bodyDiv w:val="1"/>
      <w:marLeft w:val="0"/>
      <w:marRight w:val="0"/>
      <w:marTop w:val="0"/>
      <w:marBottom w:val="0"/>
      <w:divBdr>
        <w:top w:val="none" w:sz="0" w:space="0" w:color="auto"/>
        <w:left w:val="none" w:sz="0" w:space="0" w:color="auto"/>
        <w:bottom w:val="none" w:sz="0" w:space="0" w:color="auto"/>
        <w:right w:val="none" w:sz="0" w:space="0" w:color="auto"/>
      </w:divBdr>
    </w:div>
    <w:div w:id="1698581385">
      <w:bodyDiv w:val="1"/>
      <w:marLeft w:val="0"/>
      <w:marRight w:val="0"/>
      <w:marTop w:val="0"/>
      <w:marBottom w:val="0"/>
      <w:divBdr>
        <w:top w:val="none" w:sz="0" w:space="0" w:color="auto"/>
        <w:left w:val="none" w:sz="0" w:space="0" w:color="auto"/>
        <w:bottom w:val="none" w:sz="0" w:space="0" w:color="auto"/>
        <w:right w:val="none" w:sz="0" w:space="0" w:color="auto"/>
      </w:divBdr>
    </w:div>
    <w:div w:id="1704937533">
      <w:bodyDiv w:val="1"/>
      <w:marLeft w:val="0"/>
      <w:marRight w:val="0"/>
      <w:marTop w:val="0"/>
      <w:marBottom w:val="0"/>
      <w:divBdr>
        <w:top w:val="none" w:sz="0" w:space="0" w:color="auto"/>
        <w:left w:val="none" w:sz="0" w:space="0" w:color="auto"/>
        <w:bottom w:val="none" w:sz="0" w:space="0" w:color="auto"/>
        <w:right w:val="none" w:sz="0" w:space="0" w:color="auto"/>
      </w:divBdr>
    </w:div>
    <w:div w:id="1709641756">
      <w:bodyDiv w:val="1"/>
      <w:marLeft w:val="0"/>
      <w:marRight w:val="0"/>
      <w:marTop w:val="0"/>
      <w:marBottom w:val="0"/>
      <w:divBdr>
        <w:top w:val="none" w:sz="0" w:space="0" w:color="auto"/>
        <w:left w:val="none" w:sz="0" w:space="0" w:color="auto"/>
        <w:bottom w:val="none" w:sz="0" w:space="0" w:color="auto"/>
        <w:right w:val="none" w:sz="0" w:space="0" w:color="auto"/>
      </w:divBdr>
    </w:div>
    <w:div w:id="1713383366">
      <w:bodyDiv w:val="1"/>
      <w:marLeft w:val="0"/>
      <w:marRight w:val="0"/>
      <w:marTop w:val="0"/>
      <w:marBottom w:val="0"/>
      <w:divBdr>
        <w:top w:val="none" w:sz="0" w:space="0" w:color="auto"/>
        <w:left w:val="none" w:sz="0" w:space="0" w:color="auto"/>
        <w:bottom w:val="none" w:sz="0" w:space="0" w:color="auto"/>
        <w:right w:val="none" w:sz="0" w:space="0" w:color="auto"/>
      </w:divBdr>
    </w:div>
    <w:div w:id="1722971515">
      <w:bodyDiv w:val="1"/>
      <w:marLeft w:val="0"/>
      <w:marRight w:val="0"/>
      <w:marTop w:val="0"/>
      <w:marBottom w:val="0"/>
      <w:divBdr>
        <w:top w:val="none" w:sz="0" w:space="0" w:color="auto"/>
        <w:left w:val="none" w:sz="0" w:space="0" w:color="auto"/>
        <w:bottom w:val="none" w:sz="0" w:space="0" w:color="auto"/>
        <w:right w:val="none" w:sz="0" w:space="0" w:color="auto"/>
      </w:divBdr>
    </w:div>
    <w:div w:id="1723214108">
      <w:bodyDiv w:val="1"/>
      <w:marLeft w:val="0"/>
      <w:marRight w:val="0"/>
      <w:marTop w:val="0"/>
      <w:marBottom w:val="0"/>
      <w:divBdr>
        <w:top w:val="none" w:sz="0" w:space="0" w:color="auto"/>
        <w:left w:val="none" w:sz="0" w:space="0" w:color="auto"/>
        <w:bottom w:val="none" w:sz="0" w:space="0" w:color="auto"/>
        <w:right w:val="none" w:sz="0" w:space="0" w:color="auto"/>
      </w:divBdr>
      <w:divsChild>
        <w:div w:id="313536248">
          <w:marLeft w:val="0"/>
          <w:marRight w:val="0"/>
          <w:marTop w:val="0"/>
          <w:marBottom w:val="0"/>
          <w:divBdr>
            <w:top w:val="none" w:sz="0" w:space="0" w:color="auto"/>
            <w:left w:val="none" w:sz="0" w:space="0" w:color="auto"/>
            <w:bottom w:val="none" w:sz="0" w:space="0" w:color="auto"/>
            <w:right w:val="none" w:sz="0" w:space="0" w:color="auto"/>
          </w:divBdr>
          <w:divsChild>
            <w:div w:id="360595281">
              <w:marLeft w:val="0"/>
              <w:marRight w:val="0"/>
              <w:marTop w:val="0"/>
              <w:marBottom w:val="0"/>
              <w:divBdr>
                <w:top w:val="none" w:sz="0" w:space="0" w:color="auto"/>
                <w:left w:val="none" w:sz="0" w:space="0" w:color="auto"/>
                <w:bottom w:val="none" w:sz="0" w:space="0" w:color="auto"/>
                <w:right w:val="none" w:sz="0" w:space="0" w:color="auto"/>
              </w:divBdr>
              <w:divsChild>
                <w:div w:id="41185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959741">
      <w:bodyDiv w:val="1"/>
      <w:marLeft w:val="0"/>
      <w:marRight w:val="0"/>
      <w:marTop w:val="0"/>
      <w:marBottom w:val="0"/>
      <w:divBdr>
        <w:top w:val="none" w:sz="0" w:space="0" w:color="auto"/>
        <w:left w:val="none" w:sz="0" w:space="0" w:color="auto"/>
        <w:bottom w:val="none" w:sz="0" w:space="0" w:color="auto"/>
        <w:right w:val="none" w:sz="0" w:space="0" w:color="auto"/>
      </w:divBdr>
    </w:div>
    <w:div w:id="1732001535">
      <w:bodyDiv w:val="1"/>
      <w:marLeft w:val="0"/>
      <w:marRight w:val="0"/>
      <w:marTop w:val="0"/>
      <w:marBottom w:val="0"/>
      <w:divBdr>
        <w:top w:val="none" w:sz="0" w:space="0" w:color="auto"/>
        <w:left w:val="none" w:sz="0" w:space="0" w:color="auto"/>
        <w:bottom w:val="none" w:sz="0" w:space="0" w:color="auto"/>
        <w:right w:val="none" w:sz="0" w:space="0" w:color="auto"/>
      </w:divBdr>
    </w:div>
    <w:div w:id="1747920496">
      <w:bodyDiv w:val="1"/>
      <w:marLeft w:val="0"/>
      <w:marRight w:val="0"/>
      <w:marTop w:val="0"/>
      <w:marBottom w:val="0"/>
      <w:divBdr>
        <w:top w:val="none" w:sz="0" w:space="0" w:color="auto"/>
        <w:left w:val="none" w:sz="0" w:space="0" w:color="auto"/>
        <w:bottom w:val="none" w:sz="0" w:space="0" w:color="auto"/>
        <w:right w:val="none" w:sz="0" w:space="0" w:color="auto"/>
      </w:divBdr>
    </w:div>
    <w:div w:id="1750616808">
      <w:bodyDiv w:val="1"/>
      <w:marLeft w:val="0"/>
      <w:marRight w:val="0"/>
      <w:marTop w:val="0"/>
      <w:marBottom w:val="0"/>
      <w:divBdr>
        <w:top w:val="none" w:sz="0" w:space="0" w:color="auto"/>
        <w:left w:val="none" w:sz="0" w:space="0" w:color="auto"/>
        <w:bottom w:val="none" w:sz="0" w:space="0" w:color="auto"/>
        <w:right w:val="none" w:sz="0" w:space="0" w:color="auto"/>
      </w:divBdr>
    </w:div>
    <w:div w:id="1756054347">
      <w:bodyDiv w:val="1"/>
      <w:marLeft w:val="0"/>
      <w:marRight w:val="0"/>
      <w:marTop w:val="0"/>
      <w:marBottom w:val="0"/>
      <w:divBdr>
        <w:top w:val="none" w:sz="0" w:space="0" w:color="auto"/>
        <w:left w:val="none" w:sz="0" w:space="0" w:color="auto"/>
        <w:bottom w:val="none" w:sz="0" w:space="0" w:color="auto"/>
        <w:right w:val="none" w:sz="0" w:space="0" w:color="auto"/>
      </w:divBdr>
    </w:div>
    <w:div w:id="1756394278">
      <w:bodyDiv w:val="1"/>
      <w:marLeft w:val="0"/>
      <w:marRight w:val="0"/>
      <w:marTop w:val="0"/>
      <w:marBottom w:val="0"/>
      <w:divBdr>
        <w:top w:val="none" w:sz="0" w:space="0" w:color="auto"/>
        <w:left w:val="none" w:sz="0" w:space="0" w:color="auto"/>
        <w:bottom w:val="none" w:sz="0" w:space="0" w:color="auto"/>
        <w:right w:val="none" w:sz="0" w:space="0" w:color="auto"/>
      </w:divBdr>
    </w:div>
    <w:div w:id="1774399890">
      <w:bodyDiv w:val="1"/>
      <w:marLeft w:val="0"/>
      <w:marRight w:val="0"/>
      <w:marTop w:val="0"/>
      <w:marBottom w:val="0"/>
      <w:divBdr>
        <w:top w:val="none" w:sz="0" w:space="0" w:color="auto"/>
        <w:left w:val="none" w:sz="0" w:space="0" w:color="auto"/>
        <w:bottom w:val="none" w:sz="0" w:space="0" w:color="auto"/>
        <w:right w:val="none" w:sz="0" w:space="0" w:color="auto"/>
      </w:divBdr>
    </w:div>
    <w:div w:id="1779835340">
      <w:bodyDiv w:val="1"/>
      <w:marLeft w:val="0"/>
      <w:marRight w:val="0"/>
      <w:marTop w:val="0"/>
      <w:marBottom w:val="0"/>
      <w:divBdr>
        <w:top w:val="none" w:sz="0" w:space="0" w:color="auto"/>
        <w:left w:val="none" w:sz="0" w:space="0" w:color="auto"/>
        <w:bottom w:val="none" w:sz="0" w:space="0" w:color="auto"/>
        <w:right w:val="none" w:sz="0" w:space="0" w:color="auto"/>
      </w:divBdr>
    </w:div>
    <w:div w:id="1786460461">
      <w:bodyDiv w:val="1"/>
      <w:marLeft w:val="0"/>
      <w:marRight w:val="0"/>
      <w:marTop w:val="0"/>
      <w:marBottom w:val="0"/>
      <w:divBdr>
        <w:top w:val="none" w:sz="0" w:space="0" w:color="auto"/>
        <w:left w:val="none" w:sz="0" w:space="0" w:color="auto"/>
        <w:bottom w:val="none" w:sz="0" w:space="0" w:color="auto"/>
        <w:right w:val="none" w:sz="0" w:space="0" w:color="auto"/>
      </w:divBdr>
    </w:div>
    <w:div w:id="1787192923">
      <w:bodyDiv w:val="1"/>
      <w:marLeft w:val="0"/>
      <w:marRight w:val="0"/>
      <w:marTop w:val="0"/>
      <w:marBottom w:val="0"/>
      <w:divBdr>
        <w:top w:val="none" w:sz="0" w:space="0" w:color="auto"/>
        <w:left w:val="none" w:sz="0" w:space="0" w:color="auto"/>
        <w:bottom w:val="none" w:sz="0" w:space="0" w:color="auto"/>
        <w:right w:val="none" w:sz="0" w:space="0" w:color="auto"/>
      </w:divBdr>
    </w:div>
    <w:div w:id="1788892408">
      <w:bodyDiv w:val="1"/>
      <w:marLeft w:val="0"/>
      <w:marRight w:val="0"/>
      <w:marTop w:val="0"/>
      <w:marBottom w:val="0"/>
      <w:divBdr>
        <w:top w:val="none" w:sz="0" w:space="0" w:color="auto"/>
        <w:left w:val="none" w:sz="0" w:space="0" w:color="auto"/>
        <w:bottom w:val="none" w:sz="0" w:space="0" w:color="auto"/>
        <w:right w:val="none" w:sz="0" w:space="0" w:color="auto"/>
      </w:divBdr>
    </w:div>
    <w:div w:id="1796481340">
      <w:bodyDiv w:val="1"/>
      <w:marLeft w:val="0"/>
      <w:marRight w:val="0"/>
      <w:marTop w:val="0"/>
      <w:marBottom w:val="0"/>
      <w:divBdr>
        <w:top w:val="none" w:sz="0" w:space="0" w:color="auto"/>
        <w:left w:val="none" w:sz="0" w:space="0" w:color="auto"/>
        <w:bottom w:val="none" w:sz="0" w:space="0" w:color="auto"/>
        <w:right w:val="none" w:sz="0" w:space="0" w:color="auto"/>
      </w:divBdr>
    </w:div>
    <w:div w:id="1806656604">
      <w:bodyDiv w:val="1"/>
      <w:marLeft w:val="0"/>
      <w:marRight w:val="0"/>
      <w:marTop w:val="0"/>
      <w:marBottom w:val="0"/>
      <w:divBdr>
        <w:top w:val="none" w:sz="0" w:space="0" w:color="auto"/>
        <w:left w:val="none" w:sz="0" w:space="0" w:color="auto"/>
        <w:bottom w:val="none" w:sz="0" w:space="0" w:color="auto"/>
        <w:right w:val="none" w:sz="0" w:space="0" w:color="auto"/>
      </w:divBdr>
    </w:div>
    <w:div w:id="1814954366">
      <w:bodyDiv w:val="1"/>
      <w:marLeft w:val="0"/>
      <w:marRight w:val="0"/>
      <w:marTop w:val="0"/>
      <w:marBottom w:val="0"/>
      <w:divBdr>
        <w:top w:val="none" w:sz="0" w:space="0" w:color="auto"/>
        <w:left w:val="none" w:sz="0" w:space="0" w:color="auto"/>
        <w:bottom w:val="none" w:sz="0" w:space="0" w:color="auto"/>
        <w:right w:val="none" w:sz="0" w:space="0" w:color="auto"/>
      </w:divBdr>
    </w:div>
    <w:div w:id="1815173328">
      <w:bodyDiv w:val="1"/>
      <w:marLeft w:val="0"/>
      <w:marRight w:val="0"/>
      <w:marTop w:val="0"/>
      <w:marBottom w:val="0"/>
      <w:divBdr>
        <w:top w:val="none" w:sz="0" w:space="0" w:color="auto"/>
        <w:left w:val="none" w:sz="0" w:space="0" w:color="auto"/>
        <w:bottom w:val="none" w:sz="0" w:space="0" w:color="auto"/>
        <w:right w:val="none" w:sz="0" w:space="0" w:color="auto"/>
      </w:divBdr>
    </w:div>
    <w:div w:id="1815636000">
      <w:bodyDiv w:val="1"/>
      <w:marLeft w:val="0"/>
      <w:marRight w:val="0"/>
      <w:marTop w:val="0"/>
      <w:marBottom w:val="0"/>
      <w:divBdr>
        <w:top w:val="none" w:sz="0" w:space="0" w:color="auto"/>
        <w:left w:val="none" w:sz="0" w:space="0" w:color="auto"/>
        <w:bottom w:val="none" w:sz="0" w:space="0" w:color="auto"/>
        <w:right w:val="none" w:sz="0" w:space="0" w:color="auto"/>
      </w:divBdr>
    </w:div>
    <w:div w:id="1825389647">
      <w:bodyDiv w:val="1"/>
      <w:marLeft w:val="0"/>
      <w:marRight w:val="0"/>
      <w:marTop w:val="0"/>
      <w:marBottom w:val="0"/>
      <w:divBdr>
        <w:top w:val="none" w:sz="0" w:space="0" w:color="auto"/>
        <w:left w:val="none" w:sz="0" w:space="0" w:color="auto"/>
        <w:bottom w:val="none" w:sz="0" w:space="0" w:color="auto"/>
        <w:right w:val="none" w:sz="0" w:space="0" w:color="auto"/>
      </w:divBdr>
    </w:div>
    <w:div w:id="1825777269">
      <w:bodyDiv w:val="1"/>
      <w:marLeft w:val="0"/>
      <w:marRight w:val="0"/>
      <w:marTop w:val="0"/>
      <w:marBottom w:val="0"/>
      <w:divBdr>
        <w:top w:val="none" w:sz="0" w:space="0" w:color="auto"/>
        <w:left w:val="none" w:sz="0" w:space="0" w:color="auto"/>
        <w:bottom w:val="none" w:sz="0" w:space="0" w:color="auto"/>
        <w:right w:val="none" w:sz="0" w:space="0" w:color="auto"/>
      </w:divBdr>
    </w:div>
    <w:div w:id="1843735687">
      <w:bodyDiv w:val="1"/>
      <w:marLeft w:val="0"/>
      <w:marRight w:val="0"/>
      <w:marTop w:val="0"/>
      <w:marBottom w:val="0"/>
      <w:divBdr>
        <w:top w:val="none" w:sz="0" w:space="0" w:color="auto"/>
        <w:left w:val="none" w:sz="0" w:space="0" w:color="auto"/>
        <w:bottom w:val="none" w:sz="0" w:space="0" w:color="auto"/>
        <w:right w:val="none" w:sz="0" w:space="0" w:color="auto"/>
      </w:divBdr>
    </w:div>
    <w:div w:id="1851874520">
      <w:bodyDiv w:val="1"/>
      <w:marLeft w:val="0"/>
      <w:marRight w:val="0"/>
      <w:marTop w:val="0"/>
      <w:marBottom w:val="0"/>
      <w:divBdr>
        <w:top w:val="none" w:sz="0" w:space="0" w:color="auto"/>
        <w:left w:val="none" w:sz="0" w:space="0" w:color="auto"/>
        <w:bottom w:val="none" w:sz="0" w:space="0" w:color="auto"/>
        <w:right w:val="none" w:sz="0" w:space="0" w:color="auto"/>
      </w:divBdr>
    </w:div>
    <w:div w:id="1856845721">
      <w:bodyDiv w:val="1"/>
      <w:marLeft w:val="0"/>
      <w:marRight w:val="0"/>
      <w:marTop w:val="0"/>
      <w:marBottom w:val="0"/>
      <w:divBdr>
        <w:top w:val="none" w:sz="0" w:space="0" w:color="auto"/>
        <w:left w:val="none" w:sz="0" w:space="0" w:color="auto"/>
        <w:bottom w:val="none" w:sz="0" w:space="0" w:color="auto"/>
        <w:right w:val="none" w:sz="0" w:space="0" w:color="auto"/>
      </w:divBdr>
      <w:divsChild>
        <w:div w:id="1823036848">
          <w:marLeft w:val="0"/>
          <w:marRight w:val="0"/>
          <w:marTop w:val="0"/>
          <w:marBottom w:val="0"/>
          <w:divBdr>
            <w:top w:val="none" w:sz="0" w:space="0" w:color="auto"/>
            <w:left w:val="none" w:sz="0" w:space="0" w:color="auto"/>
            <w:bottom w:val="none" w:sz="0" w:space="0" w:color="auto"/>
            <w:right w:val="none" w:sz="0" w:space="0" w:color="auto"/>
          </w:divBdr>
          <w:divsChild>
            <w:div w:id="812873092">
              <w:marLeft w:val="0"/>
              <w:marRight w:val="0"/>
              <w:marTop w:val="0"/>
              <w:marBottom w:val="0"/>
              <w:divBdr>
                <w:top w:val="none" w:sz="0" w:space="0" w:color="auto"/>
                <w:left w:val="none" w:sz="0" w:space="0" w:color="auto"/>
                <w:bottom w:val="none" w:sz="0" w:space="0" w:color="auto"/>
                <w:right w:val="none" w:sz="0" w:space="0" w:color="auto"/>
              </w:divBdr>
              <w:divsChild>
                <w:div w:id="99314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082003">
      <w:bodyDiv w:val="1"/>
      <w:marLeft w:val="0"/>
      <w:marRight w:val="0"/>
      <w:marTop w:val="0"/>
      <w:marBottom w:val="0"/>
      <w:divBdr>
        <w:top w:val="none" w:sz="0" w:space="0" w:color="auto"/>
        <w:left w:val="none" w:sz="0" w:space="0" w:color="auto"/>
        <w:bottom w:val="none" w:sz="0" w:space="0" w:color="auto"/>
        <w:right w:val="none" w:sz="0" w:space="0" w:color="auto"/>
      </w:divBdr>
    </w:div>
    <w:div w:id="1867064872">
      <w:bodyDiv w:val="1"/>
      <w:marLeft w:val="0"/>
      <w:marRight w:val="0"/>
      <w:marTop w:val="0"/>
      <w:marBottom w:val="0"/>
      <w:divBdr>
        <w:top w:val="none" w:sz="0" w:space="0" w:color="auto"/>
        <w:left w:val="none" w:sz="0" w:space="0" w:color="auto"/>
        <w:bottom w:val="none" w:sz="0" w:space="0" w:color="auto"/>
        <w:right w:val="none" w:sz="0" w:space="0" w:color="auto"/>
      </w:divBdr>
    </w:div>
    <w:div w:id="1867257970">
      <w:bodyDiv w:val="1"/>
      <w:marLeft w:val="0"/>
      <w:marRight w:val="0"/>
      <w:marTop w:val="0"/>
      <w:marBottom w:val="0"/>
      <w:divBdr>
        <w:top w:val="none" w:sz="0" w:space="0" w:color="auto"/>
        <w:left w:val="none" w:sz="0" w:space="0" w:color="auto"/>
        <w:bottom w:val="none" w:sz="0" w:space="0" w:color="auto"/>
        <w:right w:val="none" w:sz="0" w:space="0" w:color="auto"/>
      </w:divBdr>
    </w:div>
    <w:div w:id="1872719950">
      <w:bodyDiv w:val="1"/>
      <w:marLeft w:val="0"/>
      <w:marRight w:val="0"/>
      <w:marTop w:val="0"/>
      <w:marBottom w:val="0"/>
      <w:divBdr>
        <w:top w:val="none" w:sz="0" w:space="0" w:color="auto"/>
        <w:left w:val="none" w:sz="0" w:space="0" w:color="auto"/>
        <w:bottom w:val="none" w:sz="0" w:space="0" w:color="auto"/>
        <w:right w:val="none" w:sz="0" w:space="0" w:color="auto"/>
      </w:divBdr>
    </w:div>
    <w:div w:id="1873112245">
      <w:bodyDiv w:val="1"/>
      <w:marLeft w:val="0"/>
      <w:marRight w:val="0"/>
      <w:marTop w:val="0"/>
      <w:marBottom w:val="0"/>
      <w:divBdr>
        <w:top w:val="none" w:sz="0" w:space="0" w:color="auto"/>
        <w:left w:val="none" w:sz="0" w:space="0" w:color="auto"/>
        <w:bottom w:val="none" w:sz="0" w:space="0" w:color="auto"/>
        <w:right w:val="none" w:sz="0" w:space="0" w:color="auto"/>
      </w:divBdr>
    </w:div>
    <w:div w:id="1880316194">
      <w:bodyDiv w:val="1"/>
      <w:marLeft w:val="0"/>
      <w:marRight w:val="0"/>
      <w:marTop w:val="0"/>
      <w:marBottom w:val="0"/>
      <w:divBdr>
        <w:top w:val="none" w:sz="0" w:space="0" w:color="auto"/>
        <w:left w:val="none" w:sz="0" w:space="0" w:color="auto"/>
        <w:bottom w:val="none" w:sz="0" w:space="0" w:color="auto"/>
        <w:right w:val="none" w:sz="0" w:space="0" w:color="auto"/>
      </w:divBdr>
    </w:div>
    <w:div w:id="1882093050">
      <w:bodyDiv w:val="1"/>
      <w:marLeft w:val="0"/>
      <w:marRight w:val="0"/>
      <w:marTop w:val="0"/>
      <w:marBottom w:val="0"/>
      <w:divBdr>
        <w:top w:val="none" w:sz="0" w:space="0" w:color="auto"/>
        <w:left w:val="none" w:sz="0" w:space="0" w:color="auto"/>
        <w:bottom w:val="none" w:sz="0" w:space="0" w:color="auto"/>
        <w:right w:val="none" w:sz="0" w:space="0" w:color="auto"/>
      </w:divBdr>
    </w:div>
    <w:div w:id="1885673371">
      <w:bodyDiv w:val="1"/>
      <w:marLeft w:val="0"/>
      <w:marRight w:val="0"/>
      <w:marTop w:val="0"/>
      <w:marBottom w:val="0"/>
      <w:divBdr>
        <w:top w:val="none" w:sz="0" w:space="0" w:color="auto"/>
        <w:left w:val="none" w:sz="0" w:space="0" w:color="auto"/>
        <w:bottom w:val="none" w:sz="0" w:space="0" w:color="auto"/>
        <w:right w:val="none" w:sz="0" w:space="0" w:color="auto"/>
      </w:divBdr>
    </w:div>
    <w:div w:id="1892498286">
      <w:bodyDiv w:val="1"/>
      <w:marLeft w:val="0"/>
      <w:marRight w:val="0"/>
      <w:marTop w:val="0"/>
      <w:marBottom w:val="0"/>
      <w:divBdr>
        <w:top w:val="none" w:sz="0" w:space="0" w:color="auto"/>
        <w:left w:val="none" w:sz="0" w:space="0" w:color="auto"/>
        <w:bottom w:val="none" w:sz="0" w:space="0" w:color="auto"/>
        <w:right w:val="none" w:sz="0" w:space="0" w:color="auto"/>
      </w:divBdr>
    </w:div>
    <w:div w:id="1904563399">
      <w:bodyDiv w:val="1"/>
      <w:marLeft w:val="0"/>
      <w:marRight w:val="0"/>
      <w:marTop w:val="0"/>
      <w:marBottom w:val="0"/>
      <w:divBdr>
        <w:top w:val="none" w:sz="0" w:space="0" w:color="auto"/>
        <w:left w:val="none" w:sz="0" w:space="0" w:color="auto"/>
        <w:bottom w:val="none" w:sz="0" w:space="0" w:color="auto"/>
        <w:right w:val="none" w:sz="0" w:space="0" w:color="auto"/>
      </w:divBdr>
    </w:div>
    <w:div w:id="1905985847">
      <w:bodyDiv w:val="1"/>
      <w:marLeft w:val="0"/>
      <w:marRight w:val="0"/>
      <w:marTop w:val="0"/>
      <w:marBottom w:val="0"/>
      <w:divBdr>
        <w:top w:val="none" w:sz="0" w:space="0" w:color="auto"/>
        <w:left w:val="none" w:sz="0" w:space="0" w:color="auto"/>
        <w:bottom w:val="none" w:sz="0" w:space="0" w:color="auto"/>
        <w:right w:val="none" w:sz="0" w:space="0" w:color="auto"/>
      </w:divBdr>
    </w:div>
    <w:div w:id="1908031513">
      <w:bodyDiv w:val="1"/>
      <w:marLeft w:val="0"/>
      <w:marRight w:val="0"/>
      <w:marTop w:val="0"/>
      <w:marBottom w:val="0"/>
      <w:divBdr>
        <w:top w:val="none" w:sz="0" w:space="0" w:color="auto"/>
        <w:left w:val="none" w:sz="0" w:space="0" w:color="auto"/>
        <w:bottom w:val="none" w:sz="0" w:space="0" w:color="auto"/>
        <w:right w:val="none" w:sz="0" w:space="0" w:color="auto"/>
      </w:divBdr>
    </w:div>
    <w:div w:id="1926304303">
      <w:bodyDiv w:val="1"/>
      <w:marLeft w:val="0"/>
      <w:marRight w:val="0"/>
      <w:marTop w:val="0"/>
      <w:marBottom w:val="0"/>
      <w:divBdr>
        <w:top w:val="none" w:sz="0" w:space="0" w:color="auto"/>
        <w:left w:val="none" w:sz="0" w:space="0" w:color="auto"/>
        <w:bottom w:val="none" w:sz="0" w:space="0" w:color="auto"/>
        <w:right w:val="none" w:sz="0" w:space="0" w:color="auto"/>
      </w:divBdr>
      <w:divsChild>
        <w:div w:id="765732973">
          <w:marLeft w:val="0"/>
          <w:marRight w:val="0"/>
          <w:marTop w:val="0"/>
          <w:marBottom w:val="0"/>
          <w:divBdr>
            <w:top w:val="none" w:sz="0" w:space="0" w:color="auto"/>
            <w:left w:val="none" w:sz="0" w:space="0" w:color="auto"/>
            <w:bottom w:val="none" w:sz="0" w:space="0" w:color="auto"/>
            <w:right w:val="none" w:sz="0" w:space="0" w:color="auto"/>
          </w:divBdr>
          <w:divsChild>
            <w:div w:id="1743870306">
              <w:marLeft w:val="0"/>
              <w:marRight w:val="0"/>
              <w:marTop w:val="0"/>
              <w:marBottom w:val="0"/>
              <w:divBdr>
                <w:top w:val="none" w:sz="0" w:space="0" w:color="auto"/>
                <w:left w:val="none" w:sz="0" w:space="0" w:color="auto"/>
                <w:bottom w:val="none" w:sz="0" w:space="0" w:color="auto"/>
                <w:right w:val="none" w:sz="0" w:space="0" w:color="auto"/>
              </w:divBdr>
              <w:divsChild>
                <w:div w:id="36047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547370">
      <w:bodyDiv w:val="1"/>
      <w:marLeft w:val="0"/>
      <w:marRight w:val="0"/>
      <w:marTop w:val="0"/>
      <w:marBottom w:val="0"/>
      <w:divBdr>
        <w:top w:val="none" w:sz="0" w:space="0" w:color="auto"/>
        <w:left w:val="none" w:sz="0" w:space="0" w:color="auto"/>
        <w:bottom w:val="none" w:sz="0" w:space="0" w:color="auto"/>
        <w:right w:val="none" w:sz="0" w:space="0" w:color="auto"/>
      </w:divBdr>
    </w:div>
    <w:div w:id="1940213559">
      <w:bodyDiv w:val="1"/>
      <w:marLeft w:val="0"/>
      <w:marRight w:val="0"/>
      <w:marTop w:val="0"/>
      <w:marBottom w:val="0"/>
      <w:divBdr>
        <w:top w:val="none" w:sz="0" w:space="0" w:color="auto"/>
        <w:left w:val="none" w:sz="0" w:space="0" w:color="auto"/>
        <w:bottom w:val="none" w:sz="0" w:space="0" w:color="auto"/>
        <w:right w:val="none" w:sz="0" w:space="0" w:color="auto"/>
      </w:divBdr>
    </w:div>
    <w:div w:id="1943952228">
      <w:bodyDiv w:val="1"/>
      <w:marLeft w:val="0"/>
      <w:marRight w:val="0"/>
      <w:marTop w:val="0"/>
      <w:marBottom w:val="0"/>
      <w:divBdr>
        <w:top w:val="none" w:sz="0" w:space="0" w:color="auto"/>
        <w:left w:val="none" w:sz="0" w:space="0" w:color="auto"/>
        <w:bottom w:val="none" w:sz="0" w:space="0" w:color="auto"/>
        <w:right w:val="none" w:sz="0" w:space="0" w:color="auto"/>
      </w:divBdr>
    </w:div>
    <w:div w:id="1963681490">
      <w:bodyDiv w:val="1"/>
      <w:marLeft w:val="0"/>
      <w:marRight w:val="0"/>
      <w:marTop w:val="0"/>
      <w:marBottom w:val="0"/>
      <w:divBdr>
        <w:top w:val="none" w:sz="0" w:space="0" w:color="auto"/>
        <w:left w:val="none" w:sz="0" w:space="0" w:color="auto"/>
        <w:bottom w:val="none" w:sz="0" w:space="0" w:color="auto"/>
        <w:right w:val="none" w:sz="0" w:space="0" w:color="auto"/>
      </w:divBdr>
    </w:div>
    <w:div w:id="1973051534">
      <w:bodyDiv w:val="1"/>
      <w:marLeft w:val="0"/>
      <w:marRight w:val="0"/>
      <w:marTop w:val="0"/>
      <w:marBottom w:val="0"/>
      <w:divBdr>
        <w:top w:val="none" w:sz="0" w:space="0" w:color="auto"/>
        <w:left w:val="none" w:sz="0" w:space="0" w:color="auto"/>
        <w:bottom w:val="none" w:sz="0" w:space="0" w:color="auto"/>
        <w:right w:val="none" w:sz="0" w:space="0" w:color="auto"/>
      </w:divBdr>
    </w:div>
    <w:div w:id="1979988074">
      <w:bodyDiv w:val="1"/>
      <w:marLeft w:val="0"/>
      <w:marRight w:val="0"/>
      <w:marTop w:val="0"/>
      <w:marBottom w:val="0"/>
      <w:divBdr>
        <w:top w:val="none" w:sz="0" w:space="0" w:color="auto"/>
        <w:left w:val="none" w:sz="0" w:space="0" w:color="auto"/>
        <w:bottom w:val="none" w:sz="0" w:space="0" w:color="auto"/>
        <w:right w:val="none" w:sz="0" w:space="0" w:color="auto"/>
      </w:divBdr>
    </w:div>
    <w:div w:id="1992102694">
      <w:bodyDiv w:val="1"/>
      <w:marLeft w:val="0"/>
      <w:marRight w:val="0"/>
      <w:marTop w:val="0"/>
      <w:marBottom w:val="0"/>
      <w:divBdr>
        <w:top w:val="none" w:sz="0" w:space="0" w:color="auto"/>
        <w:left w:val="none" w:sz="0" w:space="0" w:color="auto"/>
        <w:bottom w:val="none" w:sz="0" w:space="0" w:color="auto"/>
        <w:right w:val="none" w:sz="0" w:space="0" w:color="auto"/>
      </w:divBdr>
    </w:div>
    <w:div w:id="2017338054">
      <w:bodyDiv w:val="1"/>
      <w:marLeft w:val="0"/>
      <w:marRight w:val="0"/>
      <w:marTop w:val="0"/>
      <w:marBottom w:val="0"/>
      <w:divBdr>
        <w:top w:val="none" w:sz="0" w:space="0" w:color="auto"/>
        <w:left w:val="none" w:sz="0" w:space="0" w:color="auto"/>
        <w:bottom w:val="none" w:sz="0" w:space="0" w:color="auto"/>
        <w:right w:val="none" w:sz="0" w:space="0" w:color="auto"/>
      </w:divBdr>
      <w:divsChild>
        <w:div w:id="630406348">
          <w:marLeft w:val="0"/>
          <w:marRight w:val="0"/>
          <w:marTop w:val="0"/>
          <w:marBottom w:val="0"/>
          <w:divBdr>
            <w:top w:val="none" w:sz="0" w:space="0" w:color="auto"/>
            <w:left w:val="none" w:sz="0" w:space="0" w:color="auto"/>
            <w:bottom w:val="none" w:sz="0" w:space="0" w:color="auto"/>
            <w:right w:val="none" w:sz="0" w:space="0" w:color="auto"/>
          </w:divBdr>
          <w:divsChild>
            <w:div w:id="1512799175">
              <w:marLeft w:val="0"/>
              <w:marRight w:val="0"/>
              <w:marTop w:val="0"/>
              <w:marBottom w:val="0"/>
              <w:divBdr>
                <w:top w:val="none" w:sz="0" w:space="0" w:color="auto"/>
                <w:left w:val="none" w:sz="0" w:space="0" w:color="auto"/>
                <w:bottom w:val="none" w:sz="0" w:space="0" w:color="auto"/>
                <w:right w:val="none" w:sz="0" w:space="0" w:color="auto"/>
              </w:divBdr>
              <w:divsChild>
                <w:div w:id="85414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95079">
      <w:bodyDiv w:val="1"/>
      <w:marLeft w:val="0"/>
      <w:marRight w:val="0"/>
      <w:marTop w:val="0"/>
      <w:marBottom w:val="0"/>
      <w:divBdr>
        <w:top w:val="none" w:sz="0" w:space="0" w:color="auto"/>
        <w:left w:val="none" w:sz="0" w:space="0" w:color="auto"/>
        <w:bottom w:val="none" w:sz="0" w:space="0" w:color="auto"/>
        <w:right w:val="none" w:sz="0" w:space="0" w:color="auto"/>
      </w:divBdr>
    </w:div>
    <w:div w:id="2026058297">
      <w:bodyDiv w:val="1"/>
      <w:marLeft w:val="0"/>
      <w:marRight w:val="0"/>
      <w:marTop w:val="0"/>
      <w:marBottom w:val="0"/>
      <w:divBdr>
        <w:top w:val="none" w:sz="0" w:space="0" w:color="auto"/>
        <w:left w:val="none" w:sz="0" w:space="0" w:color="auto"/>
        <w:bottom w:val="none" w:sz="0" w:space="0" w:color="auto"/>
        <w:right w:val="none" w:sz="0" w:space="0" w:color="auto"/>
      </w:divBdr>
    </w:div>
    <w:div w:id="2033221069">
      <w:bodyDiv w:val="1"/>
      <w:marLeft w:val="0"/>
      <w:marRight w:val="0"/>
      <w:marTop w:val="0"/>
      <w:marBottom w:val="0"/>
      <w:divBdr>
        <w:top w:val="none" w:sz="0" w:space="0" w:color="auto"/>
        <w:left w:val="none" w:sz="0" w:space="0" w:color="auto"/>
        <w:bottom w:val="none" w:sz="0" w:space="0" w:color="auto"/>
        <w:right w:val="none" w:sz="0" w:space="0" w:color="auto"/>
      </w:divBdr>
    </w:div>
    <w:div w:id="2038307491">
      <w:bodyDiv w:val="1"/>
      <w:marLeft w:val="0"/>
      <w:marRight w:val="0"/>
      <w:marTop w:val="0"/>
      <w:marBottom w:val="0"/>
      <w:divBdr>
        <w:top w:val="none" w:sz="0" w:space="0" w:color="auto"/>
        <w:left w:val="none" w:sz="0" w:space="0" w:color="auto"/>
        <w:bottom w:val="none" w:sz="0" w:space="0" w:color="auto"/>
        <w:right w:val="none" w:sz="0" w:space="0" w:color="auto"/>
      </w:divBdr>
      <w:divsChild>
        <w:div w:id="1232539589">
          <w:marLeft w:val="0"/>
          <w:marRight w:val="0"/>
          <w:marTop w:val="0"/>
          <w:marBottom w:val="0"/>
          <w:divBdr>
            <w:top w:val="none" w:sz="0" w:space="0" w:color="auto"/>
            <w:left w:val="none" w:sz="0" w:space="0" w:color="auto"/>
            <w:bottom w:val="none" w:sz="0" w:space="0" w:color="auto"/>
            <w:right w:val="none" w:sz="0" w:space="0" w:color="auto"/>
          </w:divBdr>
          <w:divsChild>
            <w:div w:id="1285191150">
              <w:marLeft w:val="0"/>
              <w:marRight w:val="0"/>
              <w:marTop w:val="0"/>
              <w:marBottom w:val="0"/>
              <w:divBdr>
                <w:top w:val="none" w:sz="0" w:space="0" w:color="auto"/>
                <w:left w:val="none" w:sz="0" w:space="0" w:color="auto"/>
                <w:bottom w:val="none" w:sz="0" w:space="0" w:color="auto"/>
                <w:right w:val="none" w:sz="0" w:space="0" w:color="auto"/>
              </w:divBdr>
              <w:divsChild>
                <w:div w:id="71600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205440">
      <w:bodyDiv w:val="1"/>
      <w:marLeft w:val="0"/>
      <w:marRight w:val="0"/>
      <w:marTop w:val="0"/>
      <w:marBottom w:val="0"/>
      <w:divBdr>
        <w:top w:val="none" w:sz="0" w:space="0" w:color="auto"/>
        <w:left w:val="none" w:sz="0" w:space="0" w:color="auto"/>
        <w:bottom w:val="none" w:sz="0" w:space="0" w:color="auto"/>
        <w:right w:val="none" w:sz="0" w:space="0" w:color="auto"/>
      </w:divBdr>
    </w:div>
    <w:div w:id="2052538105">
      <w:bodyDiv w:val="1"/>
      <w:marLeft w:val="0"/>
      <w:marRight w:val="0"/>
      <w:marTop w:val="0"/>
      <w:marBottom w:val="0"/>
      <w:divBdr>
        <w:top w:val="none" w:sz="0" w:space="0" w:color="auto"/>
        <w:left w:val="none" w:sz="0" w:space="0" w:color="auto"/>
        <w:bottom w:val="none" w:sz="0" w:space="0" w:color="auto"/>
        <w:right w:val="none" w:sz="0" w:space="0" w:color="auto"/>
      </w:divBdr>
    </w:div>
    <w:div w:id="2056732877">
      <w:bodyDiv w:val="1"/>
      <w:marLeft w:val="0"/>
      <w:marRight w:val="0"/>
      <w:marTop w:val="0"/>
      <w:marBottom w:val="0"/>
      <w:divBdr>
        <w:top w:val="none" w:sz="0" w:space="0" w:color="auto"/>
        <w:left w:val="none" w:sz="0" w:space="0" w:color="auto"/>
        <w:bottom w:val="none" w:sz="0" w:space="0" w:color="auto"/>
        <w:right w:val="none" w:sz="0" w:space="0" w:color="auto"/>
      </w:divBdr>
    </w:div>
    <w:div w:id="2056808017">
      <w:bodyDiv w:val="1"/>
      <w:marLeft w:val="0"/>
      <w:marRight w:val="0"/>
      <w:marTop w:val="0"/>
      <w:marBottom w:val="0"/>
      <w:divBdr>
        <w:top w:val="none" w:sz="0" w:space="0" w:color="auto"/>
        <w:left w:val="none" w:sz="0" w:space="0" w:color="auto"/>
        <w:bottom w:val="none" w:sz="0" w:space="0" w:color="auto"/>
        <w:right w:val="none" w:sz="0" w:space="0" w:color="auto"/>
      </w:divBdr>
    </w:div>
    <w:div w:id="2063671870">
      <w:bodyDiv w:val="1"/>
      <w:marLeft w:val="0"/>
      <w:marRight w:val="0"/>
      <w:marTop w:val="0"/>
      <w:marBottom w:val="0"/>
      <w:divBdr>
        <w:top w:val="none" w:sz="0" w:space="0" w:color="auto"/>
        <w:left w:val="none" w:sz="0" w:space="0" w:color="auto"/>
        <w:bottom w:val="none" w:sz="0" w:space="0" w:color="auto"/>
        <w:right w:val="none" w:sz="0" w:space="0" w:color="auto"/>
      </w:divBdr>
    </w:div>
    <w:div w:id="2066559241">
      <w:bodyDiv w:val="1"/>
      <w:marLeft w:val="0"/>
      <w:marRight w:val="0"/>
      <w:marTop w:val="0"/>
      <w:marBottom w:val="0"/>
      <w:divBdr>
        <w:top w:val="none" w:sz="0" w:space="0" w:color="auto"/>
        <w:left w:val="none" w:sz="0" w:space="0" w:color="auto"/>
        <w:bottom w:val="none" w:sz="0" w:space="0" w:color="auto"/>
        <w:right w:val="none" w:sz="0" w:space="0" w:color="auto"/>
      </w:divBdr>
    </w:div>
    <w:div w:id="2078672629">
      <w:bodyDiv w:val="1"/>
      <w:marLeft w:val="0"/>
      <w:marRight w:val="0"/>
      <w:marTop w:val="0"/>
      <w:marBottom w:val="0"/>
      <w:divBdr>
        <w:top w:val="none" w:sz="0" w:space="0" w:color="auto"/>
        <w:left w:val="none" w:sz="0" w:space="0" w:color="auto"/>
        <w:bottom w:val="none" w:sz="0" w:space="0" w:color="auto"/>
        <w:right w:val="none" w:sz="0" w:space="0" w:color="auto"/>
      </w:divBdr>
    </w:div>
    <w:div w:id="2086800371">
      <w:bodyDiv w:val="1"/>
      <w:marLeft w:val="0"/>
      <w:marRight w:val="0"/>
      <w:marTop w:val="0"/>
      <w:marBottom w:val="0"/>
      <w:divBdr>
        <w:top w:val="none" w:sz="0" w:space="0" w:color="auto"/>
        <w:left w:val="none" w:sz="0" w:space="0" w:color="auto"/>
        <w:bottom w:val="none" w:sz="0" w:space="0" w:color="auto"/>
        <w:right w:val="none" w:sz="0" w:space="0" w:color="auto"/>
      </w:divBdr>
    </w:div>
    <w:div w:id="2089040549">
      <w:bodyDiv w:val="1"/>
      <w:marLeft w:val="0"/>
      <w:marRight w:val="0"/>
      <w:marTop w:val="0"/>
      <w:marBottom w:val="0"/>
      <w:divBdr>
        <w:top w:val="none" w:sz="0" w:space="0" w:color="auto"/>
        <w:left w:val="none" w:sz="0" w:space="0" w:color="auto"/>
        <w:bottom w:val="none" w:sz="0" w:space="0" w:color="auto"/>
        <w:right w:val="none" w:sz="0" w:space="0" w:color="auto"/>
      </w:divBdr>
    </w:div>
    <w:div w:id="2089224248">
      <w:bodyDiv w:val="1"/>
      <w:marLeft w:val="0"/>
      <w:marRight w:val="0"/>
      <w:marTop w:val="0"/>
      <w:marBottom w:val="0"/>
      <w:divBdr>
        <w:top w:val="none" w:sz="0" w:space="0" w:color="auto"/>
        <w:left w:val="none" w:sz="0" w:space="0" w:color="auto"/>
        <w:bottom w:val="none" w:sz="0" w:space="0" w:color="auto"/>
        <w:right w:val="none" w:sz="0" w:space="0" w:color="auto"/>
      </w:divBdr>
    </w:div>
    <w:div w:id="2089569011">
      <w:bodyDiv w:val="1"/>
      <w:marLeft w:val="0"/>
      <w:marRight w:val="0"/>
      <w:marTop w:val="0"/>
      <w:marBottom w:val="0"/>
      <w:divBdr>
        <w:top w:val="none" w:sz="0" w:space="0" w:color="auto"/>
        <w:left w:val="none" w:sz="0" w:space="0" w:color="auto"/>
        <w:bottom w:val="none" w:sz="0" w:space="0" w:color="auto"/>
        <w:right w:val="none" w:sz="0" w:space="0" w:color="auto"/>
      </w:divBdr>
    </w:div>
    <w:div w:id="2093159139">
      <w:bodyDiv w:val="1"/>
      <w:marLeft w:val="0"/>
      <w:marRight w:val="0"/>
      <w:marTop w:val="0"/>
      <w:marBottom w:val="0"/>
      <w:divBdr>
        <w:top w:val="none" w:sz="0" w:space="0" w:color="auto"/>
        <w:left w:val="none" w:sz="0" w:space="0" w:color="auto"/>
        <w:bottom w:val="none" w:sz="0" w:space="0" w:color="auto"/>
        <w:right w:val="none" w:sz="0" w:space="0" w:color="auto"/>
      </w:divBdr>
    </w:div>
    <w:div w:id="2111004479">
      <w:bodyDiv w:val="1"/>
      <w:marLeft w:val="0"/>
      <w:marRight w:val="0"/>
      <w:marTop w:val="0"/>
      <w:marBottom w:val="0"/>
      <w:divBdr>
        <w:top w:val="none" w:sz="0" w:space="0" w:color="auto"/>
        <w:left w:val="none" w:sz="0" w:space="0" w:color="auto"/>
        <w:bottom w:val="none" w:sz="0" w:space="0" w:color="auto"/>
        <w:right w:val="none" w:sz="0" w:space="0" w:color="auto"/>
      </w:divBdr>
      <w:divsChild>
        <w:div w:id="810288108">
          <w:marLeft w:val="0"/>
          <w:marRight w:val="0"/>
          <w:marTop w:val="0"/>
          <w:marBottom w:val="0"/>
          <w:divBdr>
            <w:top w:val="none" w:sz="0" w:space="0" w:color="auto"/>
            <w:left w:val="none" w:sz="0" w:space="0" w:color="auto"/>
            <w:bottom w:val="none" w:sz="0" w:space="0" w:color="auto"/>
            <w:right w:val="none" w:sz="0" w:space="0" w:color="auto"/>
          </w:divBdr>
          <w:divsChild>
            <w:div w:id="135688631">
              <w:marLeft w:val="0"/>
              <w:marRight w:val="0"/>
              <w:marTop w:val="0"/>
              <w:marBottom w:val="0"/>
              <w:divBdr>
                <w:top w:val="none" w:sz="0" w:space="0" w:color="auto"/>
                <w:left w:val="none" w:sz="0" w:space="0" w:color="auto"/>
                <w:bottom w:val="none" w:sz="0" w:space="0" w:color="auto"/>
                <w:right w:val="none" w:sz="0" w:space="0" w:color="auto"/>
              </w:divBdr>
              <w:divsChild>
                <w:div w:id="210811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763827">
      <w:bodyDiv w:val="1"/>
      <w:marLeft w:val="0"/>
      <w:marRight w:val="0"/>
      <w:marTop w:val="0"/>
      <w:marBottom w:val="0"/>
      <w:divBdr>
        <w:top w:val="none" w:sz="0" w:space="0" w:color="auto"/>
        <w:left w:val="none" w:sz="0" w:space="0" w:color="auto"/>
        <w:bottom w:val="none" w:sz="0" w:space="0" w:color="auto"/>
        <w:right w:val="none" w:sz="0" w:space="0" w:color="auto"/>
      </w:divBdr>
    </w:div>
    <w:div w:id="2141721980">
      <w:bodyDiv w:val="1"/>
      <w:marLeft w:val="0"/>
      <w:marRight w:val="0"/>
      <w:marTop w:val="0"/>
      <w:marBottom w:val="0"/>
      <w:divBdr>
        <w:top w:val="none" w:sz="0" w:space="0" w:color="auto"/>
        <w:left w:val="none" w:sz="0" w:space="0" w:color="auto"/>
        <w:bottom w:val="none" w:sz="0" w:space="0" w:color="auto"/>
        <w:right w:val="none" w:sz="0" w:space="0" w:color="auto"/>
      </w:divBdr>
    </w:div>
    <w:div w:id="21452755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3.emf"/><Relationship Id="rId299" Type="http://schemas.openxmlformats.org/officeDocument/2006/relationships/image" Target="media/image196.png"/><Relationship Id="rId303" Type="http://schemas.openxmlformats.org/officeDocument/2006/relationships/package" Target="embeddings/___________________Microsoft_Office_Excel79.xlsx"/><Relationship Id="rId21" Type="http://schemas.openxmlformats.org/officeDocument/2006/relationships/image" Target="media/image8.png"/><Relationship Id="rId42" Type="http://schemas.openxmlformats.org/officeDocument/2006/relationships/image" Target="media/image22.png"/><Relationship Id="rId63" Type="http://schemas.openxmlformats.org/officeDocument/2006/relationships/hyperlink" Target="https://www.ncbi.nlm.nih.gov/pmc/articles/PMC3120380/" TargetMode="External"/><Relationship Id="rId84" Type="http://schemas.openxmlformats.org/officeDocument/2006/relationships/image" Target="media/image51.emf"/><Relationship Id="rId138" Type="http://schemas.openxmlformats.org/officeDocument/2006/relationships/image" Target="media/image86.emf"/><Relationship Id="rId159" Type="http://schemas.openxmlformats.org/officeDocument/2006/relationships/image" Target="media/image102.png"/><Relationship Id="rId324" Type="http://schemas.openxmlformats.org/officeDocument/2006/relationships/image" Target="media/image211.emf"/><Relationship Id="rId170" Type="http://schemas.openxmlformats.org/officeDocument/2006/relationships/image" Target="media/image110.png"/><Relationship Id="rId191" Type="http://schemas.openxmlformats.org/officeDocument/2006/relationships/image" Target="media/image124.png"/><Relationship Id="rId205" Type="http://schemas.openxmlformats.org/officeDocument/2006/relationships/image" Target="media/image134.png"/><Relationship Id="rId226" Type="http://schemas.openxmlformats.org/officeDocument/2006/relationships/image" Target="media/image150.emf"/><Relationship Id="rId247" Type="http://schemas.openxmlformats.org/officeDocument/2006/relationships/image" Target="media/image164.emf"/><Relationship Id="rId107" Type="http://schemas.openxmlformats.org/officeDocument/2006/relationships/image" Target="media/image65.png"/><Relationship Id="rId268" Type="http://schemas.openxmlformats.org/officeDocument/2006/relationships/image" Target="media/image177.emf"/><Relationship Id="rId289" Type="http://schemas.openxmlformats.org/officeDocument/2006/relationships/image" Target="media/image190.png"/><Relationship Id="rId11" Type="http://schemas.openxmlformats.org/officeDocument/2006/relationships/hyperlink" Target="file:///C:\Users\User\Desktop\Interaction%20of%20phenolic%20plan%20of%20compounds%20with%20celected%20metal%20ion1%20(1)%20(3).docx" TargetMode="External"/><Relationship Id="rId32" Type="http://schemas.openxmlformats.org/officeDocument/2006/relationships/image" Target="media/image12.png"/><Relationship Id="rId53" Type="http://schemas.openxmlformats.org/officeDocument/2006/relationships/hyperlink" Target="https://www.sciencedirect.com/topics/pharmacology-toxicology-and-pharmaceutical-science/curcuma-longa" TargetMode="External"/><Relationship Id="rId74" Type="http://schemas.openxmlformats.org/officeDocument/2006/relationships/package" Target="embeddings/___________________Microsoft_Office_Excel3.xlsx"/><Relationship Id="rId128" Type="http://schemas.openxmlformats.org/officeDocument/2006/relationships/image" Target="media/image79.png"/><Relationship Id="rId149" Type="http://schemas.openxmlformats.org/officeDocument/2006/relationships/image" Target="media/image92.png"/><Relationship Id="rId314" Type="http://schemas.openxmlformats.org/officeDocument/2006/relationships/image" Target="media/image205.png"/><Relationship Id="rId335" Type="http://schemas.openxmlformats.org/officeDocument/2006/relationships/image" Target="media/image218.png"/><Relationship Id="rId5" Type="http://schemas.openxmlformats.org/officeDocument/2006/relationships/settings" Target="settings.xml"/><Relationship Id="rId95" Type="http://schemas.openxmlformats.org/officeDocument/2006/relationships/package" Target="embeddings/___________________Microsoft_Office_Excel12.xlsx"/><Relationship Id="rId160" Type="http://schemas.openxmlformats.org/officeDocument/2006/relationships/image" Target="media/image103.emf"/><Relationship Id="rId181" Type="http://schemas.openxmlformats.org/officeDocument/2006/relationships/image" Target="media/image117.emf"/><Relationship Id="rId216" Type="http://schemas.openxmlformats.org/officeDocument/2006/relationships/image" Target="media/image142.png"/><Relationship Id="rId237" Type="http://schemas.openxmlformats.org/officeDocument/2006/relationships/image" Target="media/image157.png"/><Relationship Id="rId258" Type="http://schemas.openxmlformats.org/officeDocument/2006/relationships/image" Target="media/image170.emf"/><Relationship Id="rId279" Type="http://schemas.openxmlformats.org/officeDocument/2006/relationships/image" Target="media/image184.emf"/><Relationship Id="rId22" Type="http://schemas.openxmlformats.org/officeDocument/2006/relationships/hyperlink" Target="https://www.sciencedirect.com/science/book/9780128137680" TargetMode="External"/><Relationship Id="rId43" Type="http://schemas.openxmlformats.org/officeDocument/2006/relationships/image" Target="media/image23.png"/><Relationship Id="rId64" Type="http://schemas.openxmlformats.org/officeDocument/2006/relationships/hyperlink" Target="http://dx.doi.org/10.1016/j.molstruc.2012.01.041" TargetMode="External"/><Relationship Id="rId118" Type="http://schemas.openxmlformats.org/officeDocument/2006/relationships/package" Target="embeddings/___________________Microsoft_Office_Excel19.xlsx"/><Relationship Id="rId139" Type="http://schemas.openxmlformats.org/officeDocument/2006/relationships/package" Target="embeddings/___________________Microsoft_Office_Excel27.xlsx"/><Relationship Id="rId290" Type="http://schemas.openxmlformats.org/officeDocument/2006/relationships/image" Target="media/image191.emf"/><Relationship Id="rId304" Type="http://schemas.openxmlformats.org/officeDocument/2006/relationships/image" Target="media/image199.emf"/><Relationship Id="rId325" Type="http://schemas.openxmlformats.org/officeDocument/2006/relationships/package" Target="embeddings/___________________Microsoft_Office_Excel88.xlsx"/><Relationship Id="rId85" Type="http://schemas.openxmlformats.org/officeDocument/2006/relationships/package" Target="embeddings/___________________Microsoft_Office_Excel8.xlsx"/><Relationship Id="rId150" Type="http://schemas.openxmlformats.org/officeDocument/2006/relationships/image" Target="media/image93.png"/><Relationship Id="rId171" Type="http://schemas.openxmlformats.org/officeDocument/2006/relationships/image" Target="media/image111.emf"/><Relationship Id="rId192" Type="http://schemas.openxmlformats.org/officeDocument/2006/relationships/image" Target="media/image125.emf"/><Relationship Id="rId206" Type="http://schemas.openxmlformats.org/officeDocument/2006/relationships/image" Target="media/image135.emf"/><Relationship Id="rId227" Type="http://schemas.openxmlformats.org/officeDocument/2006/relationships/package" Target="embeddings/___________________Microsoft_Office_Excel51.xlsx"/><Relationship Id="rId248" Type="http://schemas.openxmlformats.org/officeDocument/2006/relationships/package" Target="embeddings/___________________Microsoft_Office_Excel58.xlsx"/><Relationship Id="rId269" Type="http://schemas.openxmlformats.org/officeDocument/2006/relationships/package" Target="embeddings/___________________Microsoft_Office_Excel66.xlsx"/><Relationship Id="rId12" Type="http://schemas.openxmlformats.org/officeDocument/2006/relationships/image" Target="media/image2.png"/><Relationship Id="rId33" Type="http://schemas.openxmlformats.org/officeDocument/2006/relationships/image" Target="media/image13.png"/><Relationship Id="rId108" Type="http://schemas.openxmlformats.org/officeDocument/2006/relationships/image" Target="media/image66.png"/><Relationship Id="rId129" Type="http://schemas.openxmlformats.org/officeDocument/2006/relationships/image" Target="media/image80.png"/><Relationship Id="rId280" Type="http://schemas.openxmlformats.org/officeDocument/2006/relationships/package" Target="embeddings/___________________Microsoft_Office_Excel70.xlsx"/><Relationship Id="rId315" Type="http://schemas.openxmlformats.org/officeDocument/2006/relationships/image" Target="media/image206.emf"/><Relationship Id="rId336" Type="http://schemas.openxmlformats.org/officeDocument/2006/relationships/image" Target="media/image219.png"/><Relationship Id="rId54" Type="http://schemas.openxmlformats.org/officeDocument/2006/relationships/hyperlink" Target="https://www.sciencedirect.com/topics/chemistry/antioxidant-agent" TargetMode="External"/><Relationship Id="rId75" Type="http://schemas.openxmlformats.org/officeDocument/2006/relationships/image" Target="media/image46.png"/><Relationship Id="rId96" Type="http://schemas.openxmlformats.org/officeDocument/2006/relationships/image" Target="media/image58.emf"/><Relationship Id="rId140" Type="http://schemas.openxmlformats.org/officeDocument/2006/relationships/image" Target="media/image87.emf"/><Relationship Id="rId161" Type="http://schemas.openxmlformats.org/officeDocument/2006/relationships/package" Target="embeddings/___________________Microsoft_Office_Excel32.xlsx"/><Relationship Id="rId182" Type="http://schemas.openxmlformats.org/officeDocument/2006/relationships/package" Target="embeddings/___________________Microsoft_Office_Excel39.xlsx"/><Relationship Id="rId217" Type="http://schemas.openxmlformats.org/officeDocument/2006/relationships/image" Target="media/image143.emf"/><Relationship Id="rId6" Type="http://schemas.openxmlformats.org/officeDocument/2006/relationships/webSettings" Target="webSettings.xml"/><Relationship Id="rId238" Type="http://schemas.openxmlformats.org/officeDocument/2006/relationships/image" Target="media/image158.emf"/><Relationship Id="rId259" Type="http://schemas.openxmlformats.org/officeDocument/2006/relationships/package" Target="embeddings/___________________Microsoft_Office_Excel63.xlsx"/><Relationship Id="rId23" Type="http://schemas.openxmlformats.org/officeDocument/2006/relationships/image" Target="media/image9.png"/><Relationship Id="rId119" Type="http://schemas.openxmlformats.org/officeDocument/2006/relationships/image" Target="media/image74.emf"/><Relationship Id="rId270" Type="http://schemas.openxmlformats.org/officeDocument/2006/relationships/image" Target="media/image178.emf"/><Relationship Id="rId291" Type="http://schemas.openxmlformats.org/officeDocument/2006/relationships/package" Target="embeddings/___________________Microsoft_Office_Excel74.xlsx"/><Relationship Id="rId305" Type="http://schemas.openxmlformats.org/officeDocument/2006/relationships/package" Target="embeddings/___________________Microsoft_Office_Excel80.xlsx"/><Relationship Id="rId326" Type="http://schemas.openxmlformats.org/officeDocument/2006/relationships/image" Target="media/image212.emf"/><Relationship Id="rId44" Type="http://schemas.openxmlformats.org/officeDocument/2006/relationships/image" Target="media/image24.png"/><Relationship Id="rId65" Type="http://schemas.openxmlformats.org/officeDocument/2006/relationships/image" Target="media/image39.png"/><Relationship Id="rId86" Type="http://schemas.openxmlformats.org/officeDocument/2006/relationships/image" Target="media/image52.emf"/><Relationship Id="rId130" Type="http://schemas.openxmlformats.org/officeDocument/2006/relationships/image" Target="media/image81.emf"/><Relationship Id="rId151" Type="http://schemas.openxmlformats.org/officeDocument/2006/relationships/image" Target="media/image94.png"/><Relationship Id="rId172" Type="http://schemas.openxmlformats.org/officeDocument/2006/relationships/package" Target="embeddings/___________________Microsoft_Office_Excel35.xlsx"/><Relationship Id="rId193" Type="http://schemas.openxmlformats.org/officeDocument/2006/relationships/package" Target="embeddings/___________________Microsoft_Office_Excel42.xlsx"/><Relationship Id="rId207" Type="http://schemas.openxmlformats.org/officeDocument/2006/relationships/package" Target="embeddings/___________________Microsoft_Office_Excel46.xlsx"/><Relationship Id="rId228" Type="http://schemas.openxmlformats.org/officeDocument/2006/relationships/image" Target="media/image151.png"/><Relationship Id="rId249" Type="http://schemas.openxmlformats.org/officeDocument/2006/relationships/image" Target="media/image165.emf"/><Relationship Id="rId13" Type="http://schemas.openxmlformats.org/officeDocument/2006/relationships/image" Target="media/image3.png"/><Relationship Id="rId109" Type="http://schemas.openxmlformats.org/officeDocument/2006/relationships/image" Target="media/image67.png"/><Relationship Id="rId260" Type="http://schemas.openxmlformats.org/officeDocument/2006/relationships/image" Target="media/image171.png"/><Relationship Id="rId281" Type="http://schemas.openxmlformats.org/officeDocument/2006/relationships/image" Target="media/image185.emf"/><Relationship Id="rId316" Type="http://schemas.openxmlformats.org/officeDocument/2006/relationships/package" Target="embeddings/___________________Microsoft_Office_Excel84.xlsx"/><Relationship Id="rId337" Type="http://schemas.openxmlformats.org/officeDocument/2006/relationships/image" Target="media/image220.png"/><Relationship Id="rId34" Type="http://schemas.openxmlformats.org/officeDocument/2006/relationships/image" Target="media/image14.png"/><Relationship Id="rId55" Type="http://schemas.openxmlformats.org/officeDocument/2006/relationships/hyperlink" Target="https://encyclopedia.pub/entry/1135" TargetMode="External"/><Relationship Id="rId76" Type="http://schemas.openxmlformats.org/officeDocument/2006/relationships/image" Target="media/image47.emf"/><Relationship Id="rId97" Type="http://schemas.openxmlformats.org/officeDocument/2006/relationships/package" Target="embeddings/___________________Microsoft_Office_Excel13.xlsx"/><Relationship Id="rId120" Type="http://schemas.openxmlformats.org/officeDocument/2006/relationships/package" Target="embeddings/___________________Microsoft_Office_Excel20.xlsx"/><Relationship Id="rId141" Type="http://schemas.openxmlformats.org/officeDocument/2006/relationships/package" Target="embeddings/___________________Microsoft_Office_Excel28.xlsx"/><Relationship Id="rId7" Type="http://schemas.openxmlformats.org/officeDocument/2006/relationships/footnotes" Target="footnotes.xml"/><Relationship Id="rId162" Type="http://schemas.openxmlformats.org/officeDocument/2006/relationships/image" Target="media/image104.png"/><Relationship Id="rId183" Type="http://schemas.openxmlformats.org/officeDocument/2006/relationships/image" Target="media/image118.emf"/><Relationship Id="rId218" Type="http://schemas.openxmlformats.org/officeDocument/2006/relationships/package" Target="embeddings/___________________Microsoft_Office_Excel49.xlsx"/><Relationship Id="rId239" Type="http://schemas.openxmlformats.org/officeDocument/2006/relationships/package" Target="embeddings/___________________Microsoft_Office_Excel55.xlsx"/><Relationship Id="rId250" Type="http://schemas.openxmlformats.org/officeDocument/2006/relationships/package" Target="embeddings/___________________Microsoft_Office_Excel59.xlsx"/><Relationship Id="rId271" Type="http://schemas.openxmlformats.org/officeDocument/2006/relationships/package" Target="embeddings/___________________Microsoft_Office_Excel67.xlsx"/><Relationship Id="rId292" Type="http://schemas.openxmlformats.org/officeDocument/2006/relationships/image" Target="media/image192.emf"/><Relationship Id="rId306" Type="http://schemas.openxmlformats.org/officeDocument/2006/relationships/image" Target="media/image200.emf"/><Relationship Id="rId24" Type="http://schemas.openxmlformats.org/officeDocument/2006/relationships/image" Target="media/image10.png"/><Relationship Id="rId45" Type="http://schemas.openxmlformats.org/officeDocument/2006/relationships/image" Target="media/image25.png"/><Relationship Id="rId66" Type="http://schemas.openxmlformats.org/officeDocument/2006/relationships/image" Target="media/image40.png"/><Relationship Id="rId87" Type="http://schemas.openxmlformats.org/officeDocument/2006/relationships/package" Target="embeddings/___________________Microsoft_Office_Excel9.xlsx"/><Relationship Id="rId110" Type="http://schemas.openxmlformats.org/officeDocument/2006/relationships/image" Target="media/image68.png"/><Relationship Id="rId131" Type="http://schemas.openxmlformats.org/officeDocument/2006/relationships/package" Target="embeddings/___________________Microsoft_Office_Excel24.xlsx"/><Relationship Id="rId327" Type="http://schemas.openxmlformats.org/officeDocument/2006/relationships/package" Target="embeddings/___________________Microsoft_Office_Excel89.xlsx"/><Relationship Id="rId152" Type="http://schemas.openxmlformats.org/officeDocument/2006/relationships/image" Target="media/image95.png"/><Relationship Id="rId173" Type="http://schemas.openxmlformats.org/officeDocument/2006/relationships/image" Target="media/image112.png"/><Relationship Id="rId194" Type="http://schemas.openxmlformats.org/officeDocument/2006/relationships/image" Target="media/image126.png"/><Relationship Id="rId208" Type="http://schemas.openxmlformats.org/officeDocument/2006/relationships/image" Target="media/image136.png"/><Relationship Id="rId229" Type="http://schemas.openxmlformats.org/officeDocument/2006/relationships/image" Target="media/image152.emf"/><Relationship Id="rId240" Type="http://schemas.openxmlformats.org/officeDocument/2006/relationships/image" Target="media/image159.png"/><Relationship Id="rId261" Type="http://schemas.openxmlformats.org/officeDocument/2006/relationships/image" Target="media/image172.png"/><Relationship Id="rId14" Type="http://schemas.openxmlformats.org/officeDocument/2006/relationships/hyperlink" Target="https://doi.org/10.1016/B978-0-12-811525-1.00009-9" TargetMode="External"/><Relationship Id="rId35" Type="http://schemas.openxmlformats.org/officeDocument/2006/relationships/image" Target="media/image15.png"/><Relationship Id="rId56" Type="http://schemas.openxmlformats.org/officeDocument/2006/relationships/image" Target="media/image32.png"/><Relationship Id="rId77" Type="http://schemas.openxmlformats.org/officeDocument/2006/relationships/package" Target="embeddings/___________________Microsoft_Office_Excel4.xlsx"/><Relationship Id="rId100" Type="http://schemas.openxmlformats.org/officeDocument/2006/relationships/image" Target="media/image60.emf"/><Relationship Id="rId282" Type="http://schemas.openxmlformats.org/officeDocument/2006/relationships/package" Target="embeddings/___________________Microsoft_Office_Excel71.xlsx"/><Relationship Id="rId317" Type="http://schemas.openxmlformats.org/officeDocument/2006/relationships/image" Target="media/image207.emf"/><Relationship Id="rId338" Type="http://schemas.openxmlformats.org/officeDocument/2006/relationships/image" Target="media/image221.png"/><Relationship Id="rId8" Type="http://schemas.openxmlformats.org/officeDocument/2006/relationships/endnotes" Target="endnotes.xml"/><Relationship Id="rId98" Type="http://schemas.openxmlformats.org/officeDocument/2006/relationships/image" Target="media/image59.emf"/><Relationship Id="rId121" Type="http://schemas.openxmlformats.org/officeDocument/2006/relationships/image" Target="media/image75.emf"/><Relationship Id="rId142" Type="http://schemas.openxmlformats.org/officeDocument/2006/relationships/image" Target="media/image88.png"/><Relationship Id="rId163" Type="http://schemas.openxmlformats.org/officeDocument/2006/relationships/image" Target="media/image105.png"/><Relationship Id="rId184" Type="http://schemas.openxmlformats.org/officeDocument/2006/relationships/package" Target="embeddings/___________________Microsoft_Office_Excel40.xlsx"/><Relationship Id="rId219" Type="http://schemas.openxmlformats.org/officeDocument/2006/relationships/image" Target="media/image144.png"/><Relationship Id="rId230" Type="http://schemas.openxmlformats.org/officeDocument/2006/relationships/package" Target="embeddings/___________________Microsoft_Office_Excel52.xlsx"/><Relationship Id="rId251" Type="http://schemas.openxmlformats.org/officeDocument/2006/relationships/image" Target="media/image166.emf"/><Relationship Id="rId25" Type="http://schemas.openxmlformats.org/officeDocument/2006/relationships/hyperlink" Target="https://www.intechopen.com/chapters/77604" TargetMode="External"/><Relationship Id="rId46" Type="http://schemas.openxmlformats.org/officeDocument/2006/relationships/image" Target="media/image26.png"/><Relationship Id="rId67" Type="http://schemas.openxmlformats.org/officeDocument/2006/relationships/image" Target="media/image41.png"/><Relationship Id="rId116" Type="http://schemas.openxmlformats.org/officeDocument/2006/relationships/image" Target="media/image72.png"/><Relationship Id="rId137" Type="http://schemas.openxmlformats.org/officeDocument/2006/relationships/image" Target="media/image85.png"/><Relationship Id="rId158" Type="http://schemas.openxmlformats.org/officeDocument/2006/relationships/image" Target="media/image101.png"/><Relationship Id="rId272" Type="http://schemas.openxmlformats.org/officeDocument/2006/relationships/image" Target="media/image179.png"/><Relationship Id="rId293" Type="http://schemas.openxmlformats.org/officeDocument/2006/relationships/package" Target="embeddings/___________________Microsoft_Office_Excel75.xlsx"/><Relationship Id="rId302" Type="http://schemas.openxmlformats.org/officeDocument/2006/relationships/image" Target="media/image198.emf"/><Relationship Id="rId307" Type="http://schemas.openxmlformats.org/officeDocument/2006/relationships/package" Target="embeddings/___________________Microsoft_Office_Excel81.xlsx"/><Relationship Id="rId323" Type="http://schemas.openxmlformats.org/officeDocument/2006/relationships/image" Target="media/image210.png"/><Relationship Id="rId328" Type="http://schemas.openxmlformats.org/officeDocument/2006/relationships/image" Target="media/image213.png"/><Relationship Id="rId344"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21.png"/><Relationship Id="rId62" Type="http://schemas.openxmlformats.org/officeDocument/2006/relationships/image" Target="media/image38.jpeg"/><Relationship Id="rId83" Type="http://schemas.openxmlformats.org/officeDocument/2006/relationships/package" Target="embeddings/___________________Microsoft_Office_Excel7.xlsx"/><Relationship Id="rId88" Type="http://schemas.openxmlformats.org/officeDocument/2006/relationships/image" Target="media/image53.png"/><Relationship Id="rId111" Type="http://schemas.openxmlformats.org/officeDocument/2006/relationships/image" Target="media/image69.emf"/><Relationship Id="rId132" Type="http://schemas.openxmlformats.org/officeDocument/2006/relationships/image" Target="media/image82.emf"/><Relationship Id="rId153" Type="http://schemas.openxmlformats.org/officeDocument/2006/relationships/image" Target="media/image96.png"/><Relationship Id="rId174" Type="http://schemas.openxmlformats.org/officeDocument/2006/relationships/image" Target="media/image113.emf"/><Relationship Id="rId179" Type="http://schemas.openxmlformats.org/officeDocument/2006/relationships/image" Target="media/image116.emf"/><Relationship Id="rId195" Type="http://schemas.openxmlformats.org/officeDocument/2006/relationships/image" Target="media/image127.png"/><Relationship Id="rId209" Type="http://schemas.openxmlformats.org/officeDocument/2006/relationships/image" Target="media/image137.emf"/><Relationship Id="rId190" Type="http://schemas.openxmlformats.org/officeDocument/2006/relationships/package" Target="embeddings/___________________Microsoft_Office_Excel41.xlsx"/><Relationship Id="rId204" Type="http://schemas.openxmlformats.org/officeDocument/2006/relationships/image" Target="media/image133.png"/><Relationship Id="rId220" Type="http://schemas.openxmlformats.org/officeDocument/2006/relationships/image" Target="media/image145.png"/><Relationship Id="rId225" Type="http://schemas.openxmlformats.org/officeDocument/2006/relationships/image" Target="media/image149.png"/><Relationship Id="rId241" Type="http://schemas.openxmlformats.org/officeDocument/2006/relationships/image" Target="media/image160.emf"/><Relationship Id="rId246" Type="http://schemas.openxmlformats.org/officeDocument/2006/relationships/image" Target="media/image163.png"/><Relationship Id="rId267" Type="http://schemas.openxmlformats.org/officeDocument/2006/relationships/image" Target="media/image176.png"/><Relationship Id="rId288" Type="http://schemas.openxmlformats.org/officeDocument/2006/relationships/image" Target="media/image189.png"/><Relationship Id="rId15" Type="http://schemas.openxmlformats.org/officeDocument/2006/relationships/image" Target="media/image4.jpeg"/><Relationship Id="rId36" Type="http://schemas.openxmlformats.org/officeDocument/2006/relationships/image" Target="media/image16.png"/><Relationship Id="rId57" Type="http://schemas.openxmlformats.org/officeDocument/2006/relationships/image" Target="media/image33.png"/><Relationship Id="rId106" Type="http://schemas.openxmlformats.org/officeDocument/2006/relationships/image" Target="media/image64.png"/><Relationship Id="rId127" Type="http://schemas.openxmlformats.org/officeDocument/2006/relationships/package" Target="embeddings/___________________Microsoft_Office_Excel23.xlsx"/><Relationship Id="rId262" Type="http://schemas.openxmlformats.org/officeDocument/2006/relationships/image" Target="media/image173.emf"/><Relationship Id="rId283" Type="http://schemas.openxmlformats.org/officeDocument/2006/relationships/image" Target="media/image186.png"/><Relationship Id="rId313" Type="http://schemas.openxmlformats.org/officeDocument/2006/relationships/package" Target="embeddings/___________________Microsoft_Office_Excel83.xlsx"/><Relationship Id="rId318" Type="http://schemas.openxmlformats.org/officeDocument/2006/relationships/package" Target="embeddings/___________________Microsoft_Office_Excel85.xlsx"/><Relationship Id="rId339" Type="http://schemas.openxmlformats.org/officeDocument/2006/relationships/image" Target="media/image222.png"/><Relationship Id="rId10" Type="http://schemas.openxmlformats.org/officeDocument/2006/relationships/hyperlink" Target="file:///C:\Users\User\Desktop\Interaction%20of%20phenolic%20plan%20of%20compounds%20with%20celected%20metal%20ion1%20(1)%20(3).docx" TargetMode="External"/><Relationship Id="rId31" Type="http://schemas.openxmlformats.org/officeDocument/2006/relationships/hyperlink" Target="https://www.sciencedirect.com/topics/medicine-and-dentistry/cancer-cell-culture" TargetMode="External"/><Relationship Id="rId52" Type="http://schemas.openxmlformats.org/officeDocument/2006/relationships/hyperlink" Target="https://www.sciencedirect.com/science/book/9780128164556" TargetMode="External"/><Relationship Id="rId73" Type="http://schemas.openxmlformats.org/officeDocument/2006/relationships/image" Target="media/image45.emf"/><Relationship Id="rId78" Type="http://schemas.openxmlformats.org/officeDocument/2006/relationships/image" Target="media/image48.emf"/><Relationship Id="rId94" Type="http://schemas.openxmlformats.org/officeDocument/2006/relationships/image" Target="media/image57.emf"/><Relationship Id="rId99" Type="http://schemas.openxmlformats.org/officeDocument/2006/relationships/package" Target="embeddings/___________________Microsoft_Office_Excel14.xlsx"/><Relationship Id="rId101" Type="http://schemas.openxmlformats.org/officeDocument/2006/relationships/package" Target="embeddings/___________________Microsoft_Office_Excel15.xlsx"/><Relationship Id="rId122" Type="http://schemas.openxmlformats.org/officeDocument/2006/relationships/package" Target="embeddings/___________________Microsoft_Office_Excel21.xlsx"/><Relationship Id="rId143" Type="http://schemas.openxmlformats.org/officeDocument/2006/relationships/image" Target="media/image89.emf"/><Relationship Id="rId148" Type="http://schemas.openxmlformats.org/officeDocument/2006/relationships/package" Target="embeddings/___________________Microsoft_Office_Excel31.xlsx"/><Relationship Id="rId164" Type="http://schemas.openxmlformats.org/officeDocument/2006/relationships/image" Target="media/image106.png"/><Relationship Id="rId169" Type="http://schemas.openxmlformats.org/officeDocument/2006/relationships/package" Target="embeddings/___________________Microsoft_Office_Excel34.xlsx"/><Relationship Id="rId185" Type="http://schemas.openxmlformats.org/officeDocument/2006/relationships/image" Target="media/image119.png"/><Relationship Id="rId334" Type="http://schemas.openxmlformats.org/officeDocument/2006/relationships/image" Target="media/image217.png"/><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package" Target="embeddings/___________________Microsoft_Office_Excel38.xlsx"/><Relationship Id="rId210" Type="http://schemas.openxmlformats.org/officeDocument/2006/relationships/package" Target="embeddings/___________________Microsoft_Office_Excel47.xlsx"/><Relationship Id="rId215" Type="http://schemas.openxmlformats.org/officeDocument/2006/relationships/image" Target="media/image141.png"/><Relationship Id="rId236" Type="http://schemas.openxmlformats.org/officeDocument/2006/relationships/package" Target="embeddings/___________________Microsoft_Office_Excel54.xlsx"/><Relationship Id="rId257" Type="http://schemas.openxmlformats.org/officeDocument/2006/relationships/package" Target="embeddings/___________________Microsoft_Office_Excel62.xlsx"/><Relationship Id="rId278" Type="http://schemas.openxmlformats.org/officeDocument/2006/relationships/image" Target="media/image183.png"/><Relationship Id="rId26" Type="http://schemas.openxmlformats.org/officeDocument/2006/relationships/image" Target="media/image11.png"/><Relationship Id="rId231" Type="http://schemas.openxmlformats.org/officeDocument/2006/relationships/image" Target="media/image153.png"/><Relationship Id="rId252" Type="http://schemas.openxmlformats.org/officeDocument/2006/relationships/package" Target="embeddings/___________________Microsoft_Office_Excel60.xlsx"/><Relationship Id="rId273" Type="http://schemas.openxmlformats.org/officeDocument/2006/relationships/image" Target="media/image180.png"/><Relationship Id="rId294" Type="http://schemas.openxmlformats.org/officeDocument/2006/relationships/image" Target="media/image193.png"/><Relationship Id="rId308" Type="http://schemas.openxmlformats.org/officeDocument/2006/relationships/image" Target="media/image201.png"/><Relationship Id="rId329" Type="http://schemas.openxmlformats.org/officeDocument/2006/relationships/image" Target="media/image214.emf"/><Relationship Id="rId47" Type="http://schemas.openxmlformats.org/officeDocument/2006/relationships/image" Target="media/image27.png"/><Relationship Id="rId68" Type="http://schemas.openxmlformats.org/officeDocument/2006/relationships/image" Target="media/image42.emf"/><Relationship Id="rId89" Type="http://schemas.openxmlformats.org/officeDocument/2006/relationships/image" Target="media/image54.emf"/><Relationship Id="rId112" Type="http://schemas.openxmlformats.org/officeDocument/2006/relationships/package" Target="embeddings/___________________Microsoft_Office_Excel17.xlsx"/><Relationship Id="rId133" Type="http://schemas.openxmlformats.org/officeDocument/2006/relationships/package" Target="embeddings/___________________Microsoft_Office_Excel25.xlsx"/><Relationship Id="rId154" Type="http://schemas.openxmlformats.org/officeDocument/2006/relationships/image" Target="media/image97.png"/><Relationship Id="rId175" Type="http://schemas.openxmlformats.org/officeDocument/2006/relationships/package" Target="embeddings/___________________Microsoft_Office_Excel36.xlsx"/><Relationship Id="rId340" Type="http://schemas.openxmlformats.org/officeDocument/2006/relationships/image" Target="media/image223.png"/><Relationship Id="rId196" Type="http://schemas.openxmlformats.org/officeDocument/2006/relationships/image" Target="media/image128.emf"/><Relationship Id="rId200" Type="http://schemas.openxmlformats.org/officeDocument/2006/relationships/package" Target="embeddings/___________________Microsoft_Office_Excel44.xlsx"/><Relationship Id="rId16" Type="http://schemas.openxmlformats.org/officeDocument/2006/relationships/hyperlink" Target="https://www.ncbi.nlm.nih.gov/pmc/articles/PMC6274266/" TargetMode="External"/><Relationship Id="rId221" Type="http://schemas.openxmlformats.org/officeDocument/2006/relationships/image" Target="media/image146.png"/><Relationship Id="rId242" Type="http://schemas.openxmlformats.org/officeDocument/2006/relationships/package" Target="embeddings/___________________Microsoft_Office_Excel56.xlsx"/><Relationship Id="rId263" Type="http://schemas.openxmlformats.org/officeDocument/2006/relationships/package" Target="embeddings/___________________Microsoft_Office_Excel64.xlsx"/><Relationship Id="rId284" Type="http://schemas.openxmlformats.org/officeDocument/2006/relationships/image" Target="media/image187.emf"/><Relationship Id="rId319" Type="http://schemas.openxmlformats.org/officeDocument/2006/relationships/image" Target="media/image208.emf"/><Relationship Id="rId37" Type="http://schemas.openxmlformats.org/officeDocument/2006/relationships/image" Target="media/image17.png"/><Relationship Id="rId58" Type="http://schemas.openxmlformats.org/officeDocument/2006/relationships/image" Target="media/image34.png"/><Relationship Id="rId79" Type="http://schemas.openxmlformats.org/officeDocument/2006/relationships/package" Target="embeddings/___________________Microsoft_Office_Excel5.xlsx"/><Relationship Id="rId102" Type="http://schemas.openxmlformats.org/officeDocument/2006/relationships/image" Target="media/image61.emf"/><Relationship Id="rId123" Type="http://schemas.openxmlformats.org/officeDocument/2006/relationships/image" Target="media/image76.emf"/><Relationship Id="rId144" Type="http://schemas.openxmlformats.org/officeDocument/2006/relationships/package" Target="embeddings/___________________Microsoft_Office_Excel29.xlsx"/><Relationship Id="rId330" Type="http://schemas.openxmlformats.org/officeDocument/2006/relationships/package" Target="embeddings/___________________Microsoft_Office_Excel90.xlsx"/><Relationship Id="rId90" Type="http://schemas.openxmlformats.org/officeDocument/2006/relationships/package" Target="embeddings/___________________Microsoft_Office_Excel10.xlsx"/><Relationship Id="rId165" Type="http://schemas.openxmlformats.org/officeDocument/2006/relationships/image" Target="media/image107.emf"/><Relationship Id="rId186" Type="http://schemas.openxmlformats.org/officeDocument/2006/relationships/image" Target="media/image120.png"/><Relationship Id="rId211" Type="http://schemas.openxmlformats.org/officeDocument/2006/relationships/image" Target="media/image138.png"/><Relationship Id="rId232" Type="http://schemas.openxmlformats.org/officeDocument/2006/relationships/image" Target="media/image154.emf"/><Relationship Id="rId253" Type="http://schemas.openxmlformats.org/officeDocument/2006/relationships/image" Target="media/image167.emf"/><Relationship Id="rId274" Type="http://schemas.openxmlformats.org/officeDocument/2006/relationships/image" Target="media/image181.emf"/><Relationship Id="rId295" Type="http://schemas.openxmlformats.org/officeDocument/2006/relationships/image" Target="media/image194.emf"/><Relationship Id="rId309" Type="http://schemas.openxmlformats.org/officeDocument/2006/relationships/image" Target="media/image202.png"/><Relationship Id="rId27" Type="http://schemas.openxmlformats.org/officeDocument/2006/relationships/hyperlink" Target="https://www.sciencedirect.com/topics/medicine-and-dentistry/angiogenesis" TargetMode="External"/><Relationship Id="rId48" Type="http://schemas.openxmlformats.org/officeDocument/2006/relationships/image" Target="media/image28.png"/><Relationship Id="rId69" Type="http://schemas.openxmlformats.org/officeDocument/2006/relationships/package" Target="embeddings/___________________Microsoft_Office_Excel1.xlsx"/><Relationship Id="rId113" Type="http://schemas.openxmlformats.org/officeDocument/2006/relationships/image" Target="media/image70.emf"/><Relationship Id="rId134" Type="http://schemas.openxmlformats.org/officeDocument/2006/relationships/image" Target="media/image83.emf"/><Relationship Id="rId320" Type="http://schemas.openxmlformats.org/officeDocument/2006/relationships/package" Target="embeddings/___________________Microsoft_Office_Excel86.xlsx"/><Relationship Id="rId80" Type="http://schemas.openxmlformats.org/officeDocument/2006/relationships/image" Target="media/image49.emf"/><Relationship Id="rId155" Type="http://schemas.openxmlformats.org/officeDocument/2006/relationships/image" Target="media/image98.png"/><Relationship Id="rId176" Type="http://schemas.openxmlformats.org/officeDocument/2006/relationships/image" Target="media/image114.png"/><Relationship Id="rId197" Type="http://schemas.openxmlformats.org/officeDocument/2006/relationships/package" Target="embeddings/___________________Microsoft_Office_Excel43.xlsx"/><Relationship Id="rId341" Type="http://schemas.openxmlformats.org/officeDocument/2006/relationships/image" Target="media/image224.png"/><Relationship Id="rId201" Type="http://schemas.openxmlformats.org/officeDocument/2006/relationships/image" Target="media/image131.png"/><Relationship Id="rId222" Type="http://schemas.openxmlformats.org/officeDocument/2006/relationships/image" Target="media/image147.emf"/><Relationship Id="rId243" Type="http://schemas.openxmlformats.org/officeDocument/2006/relationships/image" Target="media/image161.png"/><Relationship Id="rId264" Type="http://schemas.openxmlformats.org/officeDocument/2006/relationships/image" Target="media/image174.emf"/><Relationship Id="rId285" Type="http://schemas.openxmlformats.org/officeDocument/2006/relationships/package" Target="embeddings/___________________Microsoft_Office_Excel72.xlsx"/><Relationship Id="rId17" Type="http://schemas.openxmlformats.org/officeDocument/2006/relationships/image" Target="media/image5.png"/><Relationship Id="rId38" Type="http://schemas.openxmlformats.org/officeDocument/2006/relationships/image" Target="media/image18.png"/><Relationship Id="rId59" Type="http://schemas.openxmlformats.org/officeDocument/2006/relationships/image" Target="media/image35.png"/><Relationship Id="rId103" Type="http://schemas.openxmlformats.org/officeDocument/2006/relationships/package" Target="embeddings/___________________Microsoft_Office_Excel16.xlsx"/><Relationship Id="rId124" Type="http://schemas.openxmlformats.org/officeDocument/2006/relationships/package" Target="embeddings/___________________Microsoft_Office_Excel22.xlsx"/><Relationship Id="rId310" Type="http://schemas.openxmlformats.org/officeDocument/2006/relationships/image" Target="media/image203.emf"/><Relationship Id="rId70" Type="http://schemas.openxmlformats.org/officeDocument/2006/relationships/image" Target="media/image43.emf"/><Relationship Id="rId91" Type="http://schemas.openxmlformats.org/officeDocument/2006/relationships/image" Target="media/image55.emf"/><Relationship Id="rId145" Type="http://schemas.openxmlformats.org/officeDocument/2006/relationships/image" Target="media/image90.emf"/><Relationship Id="rId166" Type="http://schemas.openxmlformats.org/officeDocument/2006/relationships/package" Target="embeddings/___________________Microsoft_Office_Excel33.xlsx"/><Relationship Id="rId187" Type="http://schemas.openxmlformats.org/officeDocument/2006/relationships/image" Target="media/image121.png"/><Relationship Id="rId331" Type="http://schemas.openxmlformats.org/officeDocument/2006/relationships/image" Target="media/image215.emf"/><Relationship Id="rId1" Type="http://schemas.openxmlformats.org/officeDocument/2006/relationships/customXml" Target="../customXml/item1.xml"/><Relationship Id="rId212" Type="http://schemas.openxmlformats.org/officeDocument/2006/relationships/image" Target="media/image139.emf"/><Relationship Id="rId233" Type="http://schemas.openxmlformats.org/officeDocument/2006/relationships/package" Target="embeddings/___________________Microsoft_Office_Excel53.xlsx"/><Relationship Id="rId254" Type="http://schemas.openxmlformats.org/officeDocument/2006/relationships/package" Target="embeddings/___________________Microsoft_Office_Excel61.xlsx"/><Relationship Id="rId28" Type="http://schemas.openxmlformats.org/officeDocument/2006/relationships/hyperlink" Target="https://www.sciencedirect.com/topics/medicine-and-dentistry/metastatic-carcinoma" TargetMode="External"/><Relationship Id="rId49" Type="http://schemas.openxmlformats.org/officeDocument/2006/relationships/image" Target="media/image29.png"/><Relationship Id="rId114" Type="http://schemas.openxmlformats.org/officeDocument/2006/relationships/package" Target="embeddings/___________________Microsoft_Office_Excel18.xlsx"/><Relationship Id="rId275" Type="http://schemas.openxmlformats.org/officeDocument/2006/relationships/package" Target="embeddings/___________________Microsoft_Office_Excel68.xlsx"/><Relationship Id="rId296" Type="http://schemas.openxmlformats.org/officeDocument/2006/relationships/package" Target="embeddings/___________________Microsoft_Office_Excel76.xlsx"/><Relationship Id="rId300" Type="http://schemas.openxmlformats.org/officeDocument/2006/relationships/image" Target="media/image197.emf"/><Relationship Id="rId60" Type="http://schemas.openxmlformats.org/officeDocument/2006/relationships/image" Target="media/image36.png"/><Relationship Id="rId81" Type="http://schemas.openxmlformats.org/officeDocument/2006/relationships/package" Target="embeddings/___________________Microsoft_Office_Excel6.xlsx"/><Relationship Id="rId135" Type="http://schemas.openxmlformats.org/officeDocument/2006/relationships/package" Target="embeddings/___________________Microsoft_Office_Excel26.xlsx"/><Relationship Id="rId156" Type="http://schemas.openxmlformats.org/officeDocument/2006/relationships/image" Target="media/image99.png"/><Relationship Id="rId177" Type="http://schemas.openxmlformats.org/officeDocument/2006/relationships/image" Target="media/image115.emf"/><Relationship Id="rId198" Type="http://schemas.openxmlformats.org/officeDocument/2006/relationships/image" Target="media/image129.png"/><Relationship Id="rId321" Type="http://schemas.openxmlformats.org/officeDocument/2006/relationships/image" Target="media/image209.emf"/><Relationship Id="rId342" Type="http://schemas.openxmlformats.org/officeDocument/2006/relationships/footer" Target="footer1.xml"/><Relationship Id="rId202" Type="http://schemas.openxmlformats.org/officeDocument/2006/relationships/image" Target="media/image132.emf"/><Relationship Id="rId223" Type="http://schemas.openxmlformats.org/officeDocument/2006/relationships/package" Target="embeddings/___________________Microsoft_Office_Excel50.xlsx"/><Relationship Id="rId244" Type="http://schemas.openxmlformats.org/officeDocument/2006/relationships/image" Target="media/image162.emf"/><Relationship Id="rId18" Type="http://schemas.openxmlformats.org/officeDocument/2006/relationships/image" Target="media/image6.png"/><Relationship Id="rId39" Type="http://schemas.openxmlformats.org/officeDocument/2006/relationships/image" Target="media/image19.png"/><Relationship Id="rId265" Type="http://schemas.openxmlformats.org/officeDocument/2006/relationships/package" Target="embeddings/___________________Microsoft_Office_Excel65.xlsx"/><Relationship Id="rId286" Type="http://schemas.openxmlformats.org/officeDocument/2006/relationships/image" Target="media/image188.emf"/><Relationship Id="rId50" Type="http://schemas.openxmlformats.org/officeDocument/2006/relationships/image" Target="media/image30.png"/><Relationship Id="rId104" Type="http://schemas.openxmlformats.org/officeDocument/2006/relationships/image" Target="media/image62.png"/><Relationship Id="rId125" Type="http://schemas.openxmlformats.org/officeDocument/2006/relationships/image" Target="media/image77.png"/><Relationship Id="rId146" Type="http://schemas.openxmlformats.org/officeDocument/2006/relationships/package" Target="embeddings/___________________Microsoft_Office_Excel30.xlsx"/><Relationship Id="rId167" Type="http://schemas.openxmlformats.org/officeDocument/2006/relationships/image" Target="media/image108.png"/><Relationship Id="rId188" Type="http://schemas.openxmlformats.org/officeDocument/2006/relationships/image" Target="media/image122.png"/><Relationship Id="rId311" Type="http://schemas.openxmlformats.org/officeDocument/2006/relationships/package" Target="embeddings/___________________Microsoft_Office_Excel82.xlsx"/><Relationship Id="rId332" Type="http://schemas.openxmlformats.org/officeDocument/2006/relationships/package" Target="embeddings/___________________Microsoft_Office_Excel91.xlsx"/><Relationship Id="rId71" Type="http://schemas.openxmlformats.org/officeDocument/2006/relationships/package" Target="embeddings/___________________Microsoft_Office_Excel2.xlsx"/><Relationship Id="rId92" Type="http://schemas.openxmlformats.org/officeDocument/2006/relationships/package" Target="embeddings/___________________Microsoft_Office_Excel11.xlsx"/><Relationship Id="rId213" Type="http://schemas.openxmlformats.org/officeDocument/2006/relationships/package" Target="embeddings/___________________Microsoft_Office_Excel48.xlsx"/><Relationship Id="rId234" Type="http://schemas.openxmlformats.org/officeDocument/2006/relationships/image" Target="media/image155.png"/><Relationship Id="rId2" Type="http://schemas.openxmlformats.org/officeDocument/2006/relationships/customXml" Target="../customXml/item2.xml"/><Relationship Id="rId29" Type="http://schemas.openxmlformats.org/officeDocument/2006/relationships/hyperlink" Target="https://www.sciencedirect.com/topics/medicine-and-dentistry/reactive-oxygen-species" TargetMode="External"/><Relationship Id="rId255" Type="http://schemas.openxmlformats.org/officeDocument/2006/relationships/image" Target="media/image168.png"/><Relationship Id="rId276" Type="http://schemas.openxmlformats.org/officeDocument/2006/relationships/image" Target="media/image182.emf"/><Relationship Id="rId297" Type="http://schemas.openxmlformats.org/officeDocument/2006/relationships/image" Target="media/image195.emf"/><Relationship Id="rId40" Type="http://schemas.openxmlformats.org/officeDocument/2006/relationships/image" Target="media/image20.png"/><Relationship Id="rId115" Type="http://schemas.openxmlformats.org/officeDocument/2006/relationships/image" Target="media/image71.png"/><Relationship Id="rId136" Type="http://schemas.openxmlformats.org/officeDocument/2006/relationships/image" Target="media/image84.png"/><Relationship Id="rId157" Type="http://schemas.openxmlformats.org/officeDocument/2006/relationships/image" Target="media/image100.png"/><Relationship Id="rId178" Type="http://schemas.openxmlformats.org/officeDocument/2006/relationships/package" Target="embeddings/___________________Microsoft_Office_Excel37.xlsx"/><Relationship Id="rId301" Type="http://schemas.openxmlformats.org/officeDocument/2006/relationships/package" Target="embeddings/___________________Microsoft_Office_Excel78.xlsx"/><Relationship Id="rId322" Type="http://schemas.openxmlformats.org/officeDocument/2006/relationships/package" Target="embeddings/___________________Microsoft_Office_Excel87.xlsx"/><Relationship Id="rId343" Type="http://schemas.openxmlformats.org/officeDocument/2006/relationships/fontTable" Target="fontTable.xml"/><Relationship Id="rId61" Type="http://schemas.openxmlformats.org/officeDocument/2006/relationships/image" Target="media/image37.png"/><Relationship Id="rId82" Type="http://schemas.openxmlformats.org/officeDocument/2006/relationships/image" Target="media/image50.emf"/><Relationship Id="rId199" Type="http://schemas.openxmlformats.org/officeDocument/2006/relationships/image" Target="media/image130.emf"/><Relationship Id="rId203" Type="http://schemas.openxmlformats.org/officeDocument/2006/relationships/package" Target="embeddings/___________________Microsoft_Office_Excel45.xlsx"/><Relationship Id="rId19" Type="http://schemas.openxmlformats.org/officeDocument/2006/relationships/hyperlink" Target="https://www.sciencedirect.com/science/book/9780128137680" TargetMode="External"/><Relationship Id="rId224" Type="http://schemas.openxmlformats.org/officeDocument/2006/relationships/image" Target="media/image148.png"/><Relationship Id="rId245" Type="http://schemas.openxmlformats.org/officeDocument/2006/relationships/package" Target="embeddings/___________________Microsoft_Office_Excel57.xlsx"/><Relationship Id="rId266" Type="http://schemas.openxmlformats.org/officeDocument/2006/relationships/image" Target="media/image175.png"/><Relationship Id="rId287" Type="http://schemas.openxmlformats.org/officeDocument/2006/relationships/package" Target="embeddings/___________________Microsoft_Office_Excel73.xlsx"/><Relationship Id="rId30" Type="http://schemas.openxmlformats.org/officeDocument/2006/relationships/hyperlink" Target="https://www.sciencedirect.com/topics/medicine-and-dentistry/programmed-cell-death" TargetMode="External"/><Relationship Id="rId105" Type="http://schemas.openxmlformats.org/officeDocument/2006/relationships/image" Target="media/image63.png"/><Relationship Id="rId126" Type="http://schemas.openxmlformats.org/officeDocument/2006/relationships/image" Target="media/image78.emf"/><Relationship Id="rId147" Type="http://schemas.openxmlformats.org/officeDocument/2006/relationships/image" Target="media/image91.emf"/><Relationship Id="rId168" Type="http://schemas.openxmlformats.org/officeDocument/2006/relationships/image" Target="media/image109.emf"/><Relationship Id="rId312" Type="http://schemas.openxmlformats.org/officeDocument/2006/relationships/image" Target="media/image204.emf"/><Relationship Id="rId333" Type="http://schemas.openxmlformats.org/officeDocument/2006/relationships/image" Target="media/image216.png"/><Relationship Id="rId51" Type="http://schemas.openxmlformats.org/officeDocument/2006/relationships/image" Target="media/image31.png"/><Relationship Id="rId72" Type="http://schemas.openxmlformats.org/officeDocument/2006/relationships/image" Target="media/image44.png"/><Relationship Id="rId93" Type="http://schemas.openxmlformats.org/officeDocument/2006/relationships/image" Target="media/image56.png"/><Relationship Id="rId189" Type="http://schemas.openxmlformats.org/officeDocument/2006/relationships/image" Target="media/image123.emf"/><Relationship Id="rId3" Type="http://schemas.openxmlformats.org/officeDocument/2006/relationships/numbering" Target="numbering.xml"/><Relationship Id="rId214" Type="http://schemas.openxmlformats.org/officeDocument/2006/relationships/image" Target="media/image140.png"/><Relationship Id="rId235" Type="http://schemas.openxmlformats.org/officeDocument/2006/relationships/image" Target="media/image156.emf"/><Relationship Id="rId256" Type="http://schemas.openxmlformats.org/officeDocument/2006/relationships/image" Target="media/image169.emf"/><Relationship Id="rId277" Type="http://schemas.openxmlformats.org/officeDocument/2006/relationships/package" Target="embeddings/___________________Microsoft_Office_Excel69.xlsx"/><Relationship Id="rId298" Type="http://schemas.openxmlformats.org/officeDocument/2006/relationships/package" Target="embeddings/___________________Microsoft_Office_Excel77.xlsx"/></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P0/POqS2QUq9iaqECO81auCLsg==">CgMxLjAaJQoBMBIgCh4IB0IaCg9UaW1lcyBOZXcgUm9tYW4SB0d1bmdzdWgaIwoBMRIeChwIB0IYCg9UaW1lcyBOZXcgUm9tYW4SBUNhcmRvOAByITFTUXRhOG9ZVjJFQk1lc3VUdnhkRlR2amZFYlNhY01YTA==</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2006" Version="2006">
  <b:Source>
    <b:Tag>Zen23</b:Tag>
    <b:SourceType>ArticleInAPeriodical</b:SourceType>
    <b:Guid>{E714F3FE-CC95-4C63-B8AC-1F0E0D05E174}</b:Guid>
    <b:Title>By-Products of Fruit and Vegetables: Antioxidant Properties of Extractable and Non-Extractable Phenolic Compounds</b:Title>
    <b:Year>2023</b:Year>
    <b:Author>
      <b:Author>
        <b:NameList>
          <b:Person>
            <b:Last>Zeng</b:Last>
            <b:First>Yu</b:First>
          </b:Person>
          <b:Person>
            <b:Last>Zhou</b:Last>
            <b:First>Wenyi</b:First>
          </b:Person>
          <b:Person>
            <b:Last>Yu</b:Last>
            <b:First>Jiahao</b:First>
          </b:Person>
          <b:Person>
            <b:Last>Wang</b:Last>
            <b:First>Kai</b:First>
          </b:Person>
          <b:Person>
            <b:Last>Hu</b:Last>
            <b:First>Zhuoyan</b:First>
          </b:Person>
          <b:Person>
            <b:Last>Liu</b:Last>
            <b:First>Xuwei</b:First>
          </b:Person>
        </b:NameList>
      </b:Author>
    </b:Author>
    <b:PeriodicalTitle>Antioxidants</b:PeriodicalTitle>
    <b:Month>January</b:Month>
    <b:RefOrder>1</b:RefOrder>
  </b:Source>
  <b:Source>
    <b:Tag>Lin16</b:Tag>
    <b:SourceType>ArticleInAPeriodical</b:SourceType>
    <b:Guid>{EF91272F-9743-4679-B1CF-EDBFB4F5B9FD}</b:Guid>
    <b:Title>An Overview of Plant Phenolic Compounds and Their Importance in Human Nutrition and Management of Type 2 Diabetes</b:Title>
    <b:PeriodicalTitle>Molecules</b:PeriodicalTitle>
    <b:Year>2016</b:Year>
    <b:Author>
      <b:Author>
        <b:NameList>
          <b:Person>
            <b:Last>Lin</b:Last>
            <b:First>Derong</b:First>
          </b:Person>
          <b:Person>
            <b:Last>Xiao</b:Last>
            <b:First>Mengshi</b:First>
          </b:Person>
          <b:Person>
            <b:Last>Zhao</b:Last>
            <b:First>Jingjing</b:First>
          </b:Person>
          <b:Person>
            <b:Last>Li</b:Last>
            <b:First>Zhuohao</b:First>
          </b:Person>
          <b:Person>
            <b:Last>Li</b:Last>
            <b:First>Xindan</b:First>
            <b:Middle>Li</b:Middle>
          </b:Person>
          <b:Person>
            <b:Last>Xing</b:Last>
            <b:First>Baoshan</b:First>
          </b:Person>
          <b:Person>
            <b:Last>Maozhu Kong</b:Last>
          </b:Person>
          <b:Person>
            <b:Last>Liangyu Li</b:Last>
          </b:Person>
          <b:Person>
            <b:Last> Qing Zhang</b:Last>
          </b:Person>
          <b:Person>
            <b:Last> Yaowen Liu</b:Last>
          </b:Person>
          <b:Person>
            <b:Last>Hong Chen</b:Last>
          </b:Person>
          <b:Person>
            <b:Last> Wen Qin</b:Last>
          </b:Person>
          <b:Person>
            <b:Last> Hejun Wu</b:Last>
          </b:Person>
          <b:Person>
            <b:Last>Saiyan Chen</b:Last>
          </b:Person>
        </b:NameList>
      </b:Author>
    </b:Author>
    <b:RefOrder>2</b:RefOrder>
  </b:Source>
  <b:Source>
    <b:Tag>Ren18</b:Tag>
    <b:SourceType>BookSection</b:SourceType>
    <b:Guid>{074E42C7-3430-4508-B524-EF20210BDD82}</b:Guid>
    <b:Title>9 - Bioactive compounds and beneficial functions of sprouted grains</b:Title>
    <b:PeriodicalTitle>Nutritional Value, Production and Applications</b:PeriodicalTitle>
    <b:Year>2018</b:Year>
    <b:Author>
      <b:Author>
        <b:NameList>
          <b:Person>
            <b:Last>Ren-You Gan </b:Last>
          </b:Person>
          <b:Person>
            <b:Last>Chak-Lun Chan</b:Last>
          </b:Person>
          <b:Person>
            <b:Last> Qiong-Qiong Yang</b:Last>
          </b:Person>
          <b:Person>
            <b:Last>Hua-Bin Li</b:Last>
          </b:Person>
          <b:Person>
            <b:Last> Dan Zhang</b:Last>
          </b:Person>
          <b:Person>
            <b:Last>Ying-Ying Ge</b:Last>
          </b:Person>
          <b:Person>
            <b:Last>Anil Gunaratne </b:Last>
          </b:Person>
          <b:Person>
            <b:Last>Jiao Ge</b:Last>
          </b:Person>
          <b:Person>
            <b:Last>Harold Corke</b:Last>
          </b:Person>
        </b:NameList>
      </b:Author>
    </b:Author>
    <b:Publisher>Woodhead Publishing and AACC International Press</b:Publisher>
    <b:BookTitle>Sprouted Grains</b:BookTitle>
    <b:RefOrder>75</b:RefOrder>
  </b:Source>
  <b:Source>
    <b:Tag>Rad19</b:Tag>
    <b:SourceType>BookSection</b:SourceType>
    <b:Guid>{1484914A-1EA7-4E47-8DBE-9768CAA467A8}</b:Guid>
    <b:Title>Phytochemistry and biological activities of algerian Centaurea and related genera</b:Title>
    <b:BookTitle>Studies in Natural Products Chemistry</b:BookTitle>
    <b:Year>2019</b:Year>
    <b:City>Pakistan</b:City>
    <b:Author>
      <b:Author>
        <b:NameList>
          <b:Person>
            <b:Last>Radia Ayad</b:Last>
          </b:Person>
          <b:Person>
            <b:Last>Salah Akkal</b:Last>
          </b:Person>
        </b:NameList>
      </b:Author>
    </b:Author>
    <b:RefOrder>76</b:RefOrder>
  </b:Source>
  <b:Source>
    <b:Tag>HPV14</b:Tag>
    <b:SourceType>BookSection</b:SourceType>
    <b:Guid>{269A91CD-3EB6-4950-9F63-C0BF0C6CAD11}</b:Guid>
    <b:Title>Chapter 8 - Chemopreventive Properties of Fruit Phenolic Compounds and Their Possible Mode of Actions</b:Title>
    <b:BookTitle>Studies in Natural Products Chemistry</b:BookTitle>
    <b:Year>2014</b:Year>
    <b:City>Canada</b:City>
    <b:Author>
      <b:Author>
        <b:NameList>
          <b:Person>
            <b:Last>H.P. Vasantha Rupasinghe</b:Last>
          </b:Person>
          <b:Person>
            <b:Last>Sandhya V.G. Nair</b:Last>
          </b:Person>
          <b:Person>
            <b:Last>Robin A. Robinson</b:Last>
          </b:Person>
        </b:NameList>
      </b:Author>
    </b:Author>
    <b:RefOrder>3</b:RefOrder>
  </b:Source>
  <b:Source>
    <b:Tag>Asm22</b:Tag>
    <b:SourceType>BookSection</b:SourceType>
    <b:Guid>{1C7C454C-BEB3-46E1-8B2C-B5BF00AEBF6C}</b:Guid>
    <b:Title>Medicinal Plants and Phenolic Compounds</b:Title>
    <b:BookTitle>Phenolic Compounds - Chemistry, Synthesis, Diversity, Non-Conventional Industrial, Pharmaceutical and Therapeutic Applications</b:BookTitle>
    <b:Year>2022</b:Year>
    <b:Publisher>InTech Open</b:Publisher>
    <b:Author>
      <b:Author>
        <b:NameList>
          <b:Person>
            <b:Last>Nisar</b:Last>
            <b:First>Asma</b:First>
          </b:Person>
        </b:NameList>
      </b:Author>
    </b:Author>
    <b:RefOrder>4</b:RefOrder>
  </b:Source>
  <b:Source>
    <b:Tag>Ham21</b:Tag>
    <b:SourceType>BookSection</b:SourceType>
    <b:Guid>{44EA0274-6CAC-4CD0-880D-71BC6D3AB479}</b:Guid>
    <b:Author>
      <b:Author>
        <b:NameList>
          <b:Person>
            <b:Last>Mamari</b:Last>
            <b:First>Hamad</b:First>
            <b:Middle>H. Al</b:Middle>
          </b:Person>
        </b:NameList>
      </b:Author>
    </b:Author>
    <b:Title>Phenolic Compounds: Classification, Chemistry, and Updated Techniques of Analysis and Synthesis</b:Title>
    <b:BookTitle>Phenolic Compounds - Chemistry, Synthesis, Diversity, Non-Conventional Industrial, Pharmaceutical and Therapeutic Applications</b:BookTitle>
    <b:Year>2021</b:Year>
    <b:Publisher>InTech Open</b:Publisher>
    <b:RefOrder>5</b:RefOrder>
  </b:Source>
  <b:Source>
    <b:Tag>Asm21</b:Tag>
    <b:SourceType>BookSection</b:SourceType>
    <b:Guid>{99C8C535-F49B-4B67-8B3A-4ECB45255409}</b:Guid>
    <b:Title>Medicinal Plants and Phenolic Compounds</b:Title>
    <b:BookTitle>Phenolic Compounds - Chemistry, Synthesis, Diversity, Non-Conventional Industrial, Pharmaceutical and Therapeutic Applications</b:BookTitle>
    <b:Year>2021</b:Year>
    <b:Publisher>InTech Open</b:Publisher>
    <b:Author>
      <b:Author>
        <b:NameList>
          <b:Person>
            <b:Last>Asma Nisar</b:Last>
          </b:Person>
        </b:NameList>
      </b:Author>
    </b:Author>
    <b:RefOrder>6</b:RefOrder>
  </b:Source>
  <b:Source>
    <b:Tag>Der16</b:Tag>
    <b:SourceType>ArticleInAPeriodical</b:SourceType>
    <b:Guid>{B2BFC063-7029-45B3-8395-2504C4C00D95}</b:Guid>
    <b:Title>An Overview of Plant Phenolic Compounds and Their Importance in Human Nutrition and Management of Type 2 Diabetes</b:Title>
    <b:Year>2016</b:Year>
    <b:Author>
      <b:Author>
        <b:NameList>
          <b:Person>
            <b:Last>Derong Lin</b:Last>
          </b:Person>
          <b:Person>
            <b:Last>Mengshi Xiao</b:Last>
          </b:Person>
          <b:Person>
            <b:Last>Jingjing Zhao</b:Last>
          </b:Person>
          <b:Person>
            <b:Last> Zhuohao Li</b:Last>
          </b:Person>
          <b:Person>
            <b:Last>Baoshan Xing</b:Last>
          </b:Person>
          <b:Person>
            <b:Last> Xindan Li</b:Last>
          </b:Person>
          <b:Person>
            <b:Last>Maozhu Kong</b:Last>
          </b:Person>
          <b:Person>
            <b:Last>Liangyu Li</b:Last>
          </b:Person>
          <b:Person>
            <b:Last>Qing Zhang</b:Last>
          </b:Person>
          <b:Person>
            <b:Last>Yaowen Liu</b:Last>
          </b:Person>
          <b:Person>
            <b:Last>Hong Chen</b:Last>
          </b:Person>
        </b:NameList>
      </b:Author>
    </b:Author>
    <b:PeriodicalTitle>Molecules</b:PeriodicalTitle>
    <b:RefOrder>7</b:RefOrder>
  </b:Source>
  <b:Source>
    <b:Tag>Dim19</b:Tag>
    <b:SourceType>BookSection</b:SourceType>
    <b:Guid>{280268A5-1F43-4896-90A1-B25A5206AB55}</b:Guid>
    <b:Title>Classification of Phenolic Compounds in Plants</b:Title>
    <b:Year>2019</b:Year>
    <b:BookTitle>Polyphenols in Plants (Second Edition)</b:BookTitle>
    <b:Publisher>Academic Press</b:Publisher>
    <b:Author>
      <b:Author>
        <b:NameList>
          <b:Person>
            <b:Last>Dimitrios Tsimogiannis </b:Last>
          </b:Person>
          <b:Person>
            <b:Last>Vassiliki Oreopoulou</b:Last>
          </b:Person>
        </b:NameList>
      </b:Author>
    </b:Author>
    <b:RefOrder>8</b:RefOrder>
  </b:Source>
  <b:Source>
    <b:Tag>Ham211</b:Tag>
    <b:SourceType>BookSection</b:SourceType>
    <b:Guid>{23F7495E-AD97-43A1-B408-3D44AF480371}</b:Guid>
    <b:Author>
      <b:Author>
        <b:NameList>
          <b:Person>
            <b:Last>Mamari</b:Last>
            <b:First>Hamad</b:First>
            <b:Middle>H. Al</b:Middle>
          </b:Person>
        </b:NameList>
      </b:Author>
    </b:Author>
    <b:Title>Phenolic Compounds: Classification, Chemistry, and Updated Techniques of Analysis and Synthesis</b:Title>
    <b:BookTitle>Phenolic Compounds - Chemistry, Synthesis, Diversity, Non-Conventional Industrial, Pharmaceutical and Therapeutic Applications</b:BookTitle>
    <b:Year>2021</b:Year>
    <b:Publisher>InTech Open</b:Publisher>
    <b:RefOrder>9</b:RefOrder>
  </b:Source>
  <b:Source>
    <b:Tag>May18</b:Tag>
    <b:SourceType>BookSection</b:SourceType>
    <b:Guid>{A31C0F57-58DB-4B71-BCF1-12F5DB46B417}</b:Guid>
    <b:Title>Chapter 26 - Gallic Acid as a Putative Antioxidant in Usage Against Liver Disease</b:Title>
    <b:BookTitle>The Liver- Oxidative Stress and Dietary Antioxidants</b:BookTitle>
    <b:Year>2018</b:Year>
    <b:Publisher>Academic Press</b:Publisher>
    <b:Author>
      <b:Author>
        <b:NameList>
          <b:Person>
            <b:Last>Mayela Govea-Salas</b:Last>
          </b:Person>
          <b:Person>
            <b:Last> Ana M. Rivas-Estilla</b:Last>
          </b:Person>
          <b:Person>
            <b:Last>Juan Ascacio-Valdés </b:Last>
          </b:Person>
          <b:Person>
            <b:Last> Alejandro Zugasti-Cruz</b:Last>
          </b:Person>
          <b:Person>
            <b:Last>Raul Rodríguez-Herrera</b:Last>
          </b:Person>
          <b:Person>
            <b:Last>Ruth Belmares-Cerda</b:Last>
          </b:Person>
          <b:Person>
            <b:Last> Jesus Morlett-Chávez</b:Last>
          </b:Person>
        </b:NameList>
      </b:Author>
    </b:Author>
    <b:RefOrder>10</b:RefOrder>
  </b:Source>
  <b:Source>
    <b:Tag>Ela19</b:Tag>
    <b:SourceType>BookSection</b:SourceType>
    <b:Guid>{B056B08B-F17A-474B-BE13-5541E2A905DF}</b:Guid>
    <b:Title>Chapter 28 - Antiinflammatory Properties of Schinus terebinthifolius and Its Use in Arthritic Conditions</b:Title>
    <b:BookTitle>Bioactive Food as Dietary Interventions for Arthritis and Related Inflammatory Diseases (Second Edition)</b:BookTitle>
    <b:Year>2019</b:Year>
    <b:Author>
      <b:Author>
        <b:NameList>
          <b:Person>
            <b:Last>Elaine Cruz Rosas </b:Last>
          </b:Person>
          <b:Person>
            <b:Last>Luana Barbosa Correa</b:Last>
          </b:Person>
          <b:Person>
            <b:Last> Maria das Graças Henriques</b:Last>
          </b:Person>
        </b:NameList>
      </b:Author>
    </b:Author>
    <b:Publisher>Academic Press</b:Publisher>
    <b:RefOrder>11</b:RefOrder>
  </b:Source>
  <b:Source>
    <b:Tag>Och18</b:Tag>
    <b:SourceType>BookSection</b:SourceType>
    <b:Guid>{851025BC-D1A2-4AB1-A5EF-B8AD23EF8189}</b:Guid>
    <b:Title>Chapter 6 - Clerodendrum volubile: Phenolics and Applications to Health</b:Title>
    <b:BookTitle>Polyphenols: Mechanisms of Action in Human Health and Disease (Second Edition)</b:BookTitle>
    <b:Year>2018</b:Year>
    <b:Publisher>Academic Press</b:Publisher>
    <b:Author>
      <b:Author>
        <b:NameList>
          <b:Person>
            <b:Last>Ochuko L. Erukainure</b:Last>
          </b:Person>
          <b:Person>
            <b:Last> Olakunle Sanni</b:Last>
          </b:Person>
          <b:Person>
            <b:Last> Md. Shahidul Islam</b:Last>
          </b:Person>
        </b:NameList>
      </b:Author>
    </b:Author>
    <b:RefOrder>12</b:RefOrder>
  </b:Source>
  <b:Source>
    <b:Tag>Θαν07</b:Tag>
    <b:SourceType>DocumentFromInternetSite</b:SourceType>
    <b:Guid>{498F92E6-2665-4D84-B622-2F569E1C5991}</b:Guid>
    <b:Title>http://195.134.76.37</b:Title>
    <b:Year>2007</b:Year>
    <b:Month>Μάρτιος</b:Month>
    <b:URL>http://195.134.76.37/chemicals/chem_oleuropein.htm</b:URL>
    <b:Author>
      <b:Author>
        <b:NameList>
          <b:Person>
            <b:Last>Θανάσης Βαλαβανίδης</b:Last>
          </b:Person>
          <b:Person>
            <b:Last>Κωνσταντίνος Ευσταθίου</b:Last>
          </b:Person>
        </b:NameList>
      </b:Author>
    </b:Author>
    <b:RefOrder>13</b:RefOrder>
  </b:Source>
  <b:Source>
    <b:Tag>Αξι</b:Tag>
    <b:SourceType>ArticleInAPeriodical</b:SourceType>
    <b:Guid>{C91B9E9D-6CBD-48BB-9DB4-81CCBBE476BD}</b:Guid>
    <b:Title>Αξιολόγηση Μεσσηνιακού Ελαιόλαδου</b:Title>
    <b:PeriodicalTitle>Πτυχιακή Εργασία-Χαροκόπειο Πανεπιστήμιο</b:PeriodicalTitle>
    <b:Author>
      <b:Author>
        <b:NameList>
          <b:Person>
            <b:Last>Ζαχάρης</b:Last>
            <b:First>Παναγιώτης</b:First>
          </b:Person>
        </b:NameList>
      </b:Author>
    </b:Author>
    <b:RefOrder>14</b:RefOrder>
  </b:Source>
  <b:Source>
    <b:Tag>Chi19</b:Tag>
    <b:SourceType>ArticleInAPeriodical</b:SourceType>
    <b:Guid>{733C3E2E-EAD6-4103-8BB0-BBF2A6056050}</b:Guid>
    <b:Title>Oleuropein, a Bioactive Compound from Olea europaea L., as a Potential Preventive and Therapeutic Agent in Non-Communicable Diseases</b:Title>
    <b:PeriodicalTitle>Antioxidants</b:PeriodicalTitle>
    <b:Year>2019</b:Year>
    <b:Month>November</b:Month>
    <b:Author>
      <b:Author>
        <b:NameList>
          <b:Person>
            <b:Last>Chiara Nediani</b:Last>
          </b:Person>
          <b:Person>
            <b:Last>Ruzzolini Jessica</b:Last>
          </b:Person>
          <b:Person>
            <b:Last>Annalisa Romani</b:Last>
          </b:Person>
          <b:Person>
            <b:Last>Lido Calorini</b:Last>
          </b:Person>
        </b:NameList>
      </b:Author>
    </b:Author>
    <b:RefOrder>15</b:RefOrder>
  </b:Source>
  <b:Source>
    <b:Tag>Nel23</b:Tag>
    <b:SourceType>ArticleInAPeriodical</b:SourceType>
    <b:Guid>{5EEB6A8A-0FEC-4D4C-B137-6C604345A05B}</b:Guid>
    <b:Title>Caffeic Acid and Diseases—Mechanisms of Action</b:Title>
    <b:PeriodicalTitle>International Journal of Molecular Sciences</b:PeriodicalTitle>
    <b:Year>2023</b:Year>
    <b:Author>
      <b:Author>
        <b:NameList>
          <b:Person>
            <b:Last>Nela Pavlíková</b:Last>
          </b:Person>
        </b:NameList>
      </b:Author>
    </b:Author>
    <b:RefOrder>16</b:RefOrder>
  </b:Source>
  <b:Source>
    <b:Tag>Gen23</b:Tag>
    <b:SourceType>BookSection</b:SourceType>
    <b:Guid>{FD0072E3-6610-4E1D-9B84-CC07C01AE506}</b:Guid>
    <b:Title>11 - Bioactive compounds of nutrigenomic importance</b:Title>
    <b:Year>2023</b:Year>
    <b:BookTitle>Role of Nutrigenomics in Modern-day Healthcare and Drug Discovery</b:BookTitle>
    <b:Publisher>Elsevier</b:Publisher>
    <b:Author>
      <b:Author>
        <b:NameList>
          <b:Person>
            <b:Last>Genevieve Dable</b:Last>
          </b:Person>
          <b:Person>
            <b:Last>Verma Tulika </b:Last>
          </b:Person>
          <b:Person>
            <b:Last>Vaibhav Jain </b:Last>
          </b:Person>
          <b:Person>
            <b:Last>Keshav Maheshwari </b:Last>
          </b:Person>
          <b:Person>
            <b:Last>Douglas Daison Brakad </b:Last>
          </b:Person>
          <b:Person>
            <b:Last>Parwani Nishit Naresh </b:Last>
          </b:Person>
          <b:Person>
            <b:Last>Selvam Suruthimeenakshi</b:Last>
          </b:Person>
        </b:NameList>
      </b:Author>
    </b:Author>
    <b:RefOrder>17</b:RefOrder>
  </b:Source>
  <b:Source>
    <b:Tag>Hen20</b:Tag>
    <b:SourceType>ArticleInAPeriodical</b:SourceType>
    <b:Guid>{81C4FA38-8C6A-4C72-83D5-315A21445F3C}</b:Guid>
    <b:Title>Cardiovascular Effects of Caffeic Acid and Its Derivatives: A Comprehensive Review</b:Title>
    <b:Year>2020</b:Year>
    <b:PeriodicalTitle>Frontiers in Physiology</b:PeriodicalTitle>
    <b:Month>November</b:Month>
    <b:Author>
      <b:Author>
        <b:NameList>
          <b:Person>
            <b:Last>Henrique Silva</b:Last>
          </b:Person>
          <b:Person>
            <b:Last>Nuno Miguel F. Lopes</b:Last>
          </b:Person>
        </b:NameList>
      </b:Author>
    </b:Author>
    <b:RefOrder>18</b:RefOrder>
  </b:Source>
  <b:Source>
    <b:Tag>Man22</b:Tag>
    <b:SourceType>ArticleInAPeriodical</b:SourceType>
    <b:Guid>{0231B9B5-E184-47D0-B027-6E9CA7739903}</b:Guid>
    <b:Title>Potential Therapeutic Implications of Caffeic Acid in Cancer Signaling: Past, Present, and Future</b:Title>
    <b:PeriodicalTitle>Frontiers in Pharmacology</b:PeriodicalTitle>
    <b:Year>2022</b:Year>
    <b:Month>March</b:Month>
    <b:Author>
      <b:Author>
        <b:NameList>
          <b:Person>
            <b:Last>Manzar Alam</b:Last>
          </b:Person>
          <b:Person>
            <b:Last> Ghulam Md Ashraf</b:Last>
          </b:Person>
          <b:Person>
            <b:Last> Kayenat Sheikh</b:Last>
          </b:Person>
          <b:Person>
            <b:Last>Anish Khan</b:Last>
          </b:Person>
          <b:Person>
            <b:Last>Sabeeha Ali</b:Last>
          </b:Person>
          <b:Person>
            <b:Last>Meraj Ansari</b:Last>
          </b:Person>
          <b:Person>
            <b:Last>Mohd Adnan</b:Last>
          </b:Person>
          <b:Person>
            <b:Last> Visweswara Rao Pasupuleti</b:Last>
          </b:Person>
          <b:Person>
            <b:Last>Imtaiyaz Hassan</b:Last>
          </b:Person>
        </b:NameList>
      </b:Author>
    </b:Author>
    <b:RefOrder>19</b:RefOrder>
  </b:Source>
  <b:Source>
    <b:Tag>Kai19</b:Tag>
    <b:SourceType>ArticleInAPeriodical</b:SourceType>
    <b:Guid>{4FA94BF8-B5E2-4605-8751-DA86E5896027}</b:Guid>
    <b:Title>Chemical and Pharmacological Aspects of Caffeic Acid and Its Activity in Hepatocarcinoma</b:Title>
    <b:PeriodicalTitle>Frontiers in Oncology</b:PeriodicalTitle>
    <b:Year>2019</b:Year>
    <b:Author>
      <b:Author>
        <b:NameList>
          <b:Person>
            <b:Last>Kaio Murilo Monteiro Espíndola</b:Last>
          </b:Person>
          <b:Person>
            <b:Last>Roseane Guimarães Ferreira</b:Last>
          </b:Person>
          <b:Person>
            <b:Last>Luis Eduardo Mosquera Narvaez</b:Last>
          </b:Person>
          <b:Person>
            <b:Last>Amanda Caroline Rocha Silva Rosario</b:Last>
          </b:Person>
          <b:Person>
            <b:Last> Agnes Hanna Machado da Silva</b:Last>
          </b:Person>
          <b:Person>
            <b:Last> Ana Gabrielle Bispo Silva</b:Last>
          </b:Person>
          <b:Person>
            <b:Last>Ana Paula Oliveira Vieira</b:Last>
          </b:Person>
          <b:Person>
            <b:Last>Marta Chagas Monteiro</b:Last>
          </b:Person>
        </b:NameList>
      </b:Author>
    </b:Author>
    <b:RefOrder>20</b:RefOrder>
  </b:Source>
  <b:Source>
    <b:Tag>Kai191</b:Tag>
    <b:SourceType>ArticleInAPeriodical</b:SourceType>
    <b:Guid>{3AA91B43-0F30-4C74-9EA4-65F4B350ED7D}</b:Guid>
    <b:Title>Chemical and Pharmacological Aspects of Caffeic Acid and Its Activity in Hepatocarcinoma</b:Title>
    <b:PeriodicalTitle>Frontiers in oncology</b:PeriodicalTitle>
    <b:Year>2019</b:Year>
    <b:Author>
      <b:Author>
        <b:NameList>
          <b:Person>
            <b:Last>Kaio Murilo Monteiro Espíndola</b:Last>
          </b:Person>
          <b:Person>
            <b:Last> Roseane Guimarães Ferreira</b:Last>
          </b:Person>
        </b:NameList>
      </b:Author>
    </b:Author>
    <b:RefOrder>21</b:RefOrder>
  </b:Source>
  <b:Source>
    <b:Tag>Man221</b:Tag>
    <b:SourceType>ArticleInAPeriodical</b:SourceType>
    <b:Guid>{56273A47-6A23-4A56-A6C5-26BCDAA176F3}</b:Guid>
    <b:Title>Potential Therapeutic Implications of Caffeic Acid in Cancer Signaling: Past, Present, and Future</b:Title>
    <b:PeriodicalTitle>Frontiers in Pharmacology</b:PeriodicalTitle>
    <b:Year>2022</b:Year>
    <b:Author>
      <b:Author>
        <b:NameList>
          <b:Person>
            <b:Last>Manzar Alam</b:Last>
          </b:Person>
          <b:Person>
            <b:Last> Ghulam Md Ashraf</b:Last>
          </b:Person>
          <b:Person>
            <b:Last> Kayenat Sheikh</b:Last>
          </b:Person>
          <b:Person>
            <b:Last> Anish Khan</b:Last>
          </b:Person>
          <b:Person>
            <b:Last> Sabeeha Ali</b:Last>
          </b:Person>
        </b:NameList>
      </b:Author>
    </b:Author>
    <b:RefOrder>22</b:RefOrder>
  </b:Source>
  <b:Source>
    <b:Tag>Esr20</b:Tag>
    <b:SourceType>ArticleInAPeriodical</b:SourceType>
    <b:Guid>{23DD6BD8-2265-429D-B7DE-2457FDA2592D}</b:Guid>
    <b:Title>Coumarins and Coumarin-Related Compounds in Pharmacotherapy of Cancer</b:Title>
    <b:PeriodicalTitle>Cancer's Journal</b:PeriodicalTitle>
    <b:Year>2020</b:Year>
    <b:Month>July</b:Month>
    <b:Author>
      <b:Author>
        <b:NameList>
          <b:Person>
            <b:Last>Esra Küpeli Akkol</b:Last>
          </b:Person>
          <b:Person>
            <b:Last> Yasin Genç</b:Last>
          </b:Person>
          <b:Person>
            <b:Last>Büşra Karpuz</b:Last>
          </b:Person>
          <b:Person>
            <b:Last> Eduardo Sobarzo-Sánchez</b:Last>
          </b:Person>
          <b:Person>
            <b:Last>Raffaele Capasso</b:Last>
          </b:Person>
        </b:NameList>
      </b:Author>
    </b:Author>
    <b:RefOrder>23</b:RefOrder>
  </b:Source>
  <b:Source>
    <b:Tag>Dim191</b:Tag>
    <b:SourceType>BookSection</b:SourceType>
    <b:Guid>{B6A18225-C10F-4E5E-897C-9290362C9101}</b:Guid>
    <b:Title>Chapter 16: Classification of Phenolic Compounds</b:Title>
    <b:Year>2019</b:Year>
    <b:BookTitle>Polyphenols in Plants (Second Edition)</b:BookTitle>
    <b:Publisher>Academic Press</b:Publisher>
    <b:Author>
      <b:Author>
        <b:NameList>
          <b:Person>
            <b:Last>Dimitrios Tsimogiannis </b:Last>
          </b:Person>
          <b:Person>
            <b:Last>Vassiliki Oreopoulou</b:Last>
          </b:Person>
        </b:NameList>
      </b:Author>
    </b:Author>
    <b:RefOrder>24</b:RefOrder>
  </b:Source>
  <b:Source>
    <b:Tag>Mam21</b:Tag>
    <b:SourceType>BookSection</b:SourceType>
    <b:Guid>{9A79FCF9-2599-4CFB-A0EB-6E32281D9C70}</b:Guid>
    <b:Title>Phenolic Compounds: Classification, Chemistry, and Updated Techniques of Analysis and Synthesis</b:Title>
    <b:BookTitle>Phenolic Compounds - Chemistry, Synthesis, Diversity, Non-Conventional Industrial, Pharmaceutical and Therapeutic Applications</b:BookTitle>
    <b:Year>2021</b:Year>
    <b:Author>
      <b:Author>
        <b:NameList>
          <b:Person>
            <b:Last>Mamari</b:Last>
            <b:First>Hamad</b:First>
            <b:Middle>H. Al</b:Middle>
          </b:Person>
        </b:NameList>
      </b:Author>
    </b:Author>
    <b:RefOrder>25</b:RefOrder>
  </b:Source>
  <b:Source>
    <b:Tag>Bol18</b:Tag>
    <b:SourceType>JournalArticle</b:SourceType>
    <b:Guid>{76CB978C-708E-4178-BA17-BFA4E56A055A}</b:Guid>
    <b:Title>Biological Activities of Stilbenoids</b:Title>
    <b:Year>2018</b:Year>
    <b:Author>
      <b:Author>
        <b:NameList>
          <b:Person>
            <b:Last>Akinwumi</b:Last>
            <b:First>Bolanle</b:First>
            <b:Middle>C.</b:Middle>
          </b:Person>
        </b:NameList>
      </b:Author>
    </b:Author>
    <b:JournalName>International Journal of Molecular Sciences</b:JournalName>
    <b:RefOrder>26</b:RefOrder>
  </b:Source>
  <b:Source>
    <b:Tag>Shi15</b:Tag>
    <b:SourceType>ArticleInAPeriodical</b:SourceType>
    <b:Guid>{5235C64A-C70E-472D-BE7C-B8B1DAF23A32}</b:Guid>
    <b:Title>Naturally Occurring Anthraquinones: Chemistry and Therapeutic Potential in Autoimmune Diabetes</b:Title>
    <b:Year>2015</b:Year>
    <b:PeriodicalTitle>Hindawi</b:PeriodicalTitle>
    <b:Author>
      <b:Author>
        <b:NameList>
          <b:Person>
            <b:Last>Shih-Chang Chien</b:Last>
          </b:Person>
          <b:Person>
            <b:Last>Yueh-Chen Wu</b:Last>
          </b:Person>
          <b:Person>
            <b:Last> Zeng-Weng Chen</b:Last>
          </b:Person>
          <b:Person>
            <b:Last>Wen-Chin Yang</b:Last>
          </b:Person>
        </b:NameList>
      </b:Author>
    </b:Author>
    <b:RefOrder>27</b:RefOrder>
  </b:Source>
  <b:Source>
    <b:Tag>Don21</b:Tag>
    <b:SourceType>ArticleInAPeriodical</b:SourceType>
    <b:Guid>{1FEFD0AD-0968-4708-AED6-02ADB989C6CD}</b:Guid>
    <b:Title>Pharmacokinetics of Anthraquinones from Medicinal Plants</b:Title>
    <b:PeriodicalTitle>Frontiers in Pharmacology</b:PeriodicalTitle>
    <b:Year>2021</b:Year>
    <b:Author>
      <b:Author>
        <b:NameList>
          <b:Person>
            <b:Last>Dongpeng Wang</b:Last>
          </b:Person>
          <b:Person>
            <b:Last> Xian-He Wang</b:Last>
          </b:Person>
          <b:Person>
            <b:Last> Xiongjie Yu</b:Last>
          </b:Person>
          <b:Person>
            <b:Last> Fengjun Cao</b:Last>
          </b:Person>
        </b:NameList>
      </b:Author>
    </b:Author>
    <b:RefOrder>28</b:RefOrder>
  </b:Source>
  <b:Source>
    <b:Tag>DSi17</b:Tag>
    <b:SourceType>BookSection</b:SourceType>
    <b:Guid>{59EB9239-7BE9-4DCB-BE39-6049D4F5D340}</b:Guid>
    <b:Title>Chapter 12 - Other Plant Metabolites</b:Title>
    <b:Year>2017</b:Year>
    <b:BookTitle>Pharmacognosy</b:BookTitle>
    <b:Author>
      <b:Author>
        <b:NameList>
          <b:Person>
            <b:Last>D. Simpson</b:Last>
          </b:Person>
          <b:Person>
            <b:Last>S. Amos</b:Last>
          </b:Person>
        </b:NameList>
      </b:Author>
    </b:Author>
    <b:RefOrder>29</b:RefOrder>
  </b:Source>
  <b:Source>
    <b:Tag>Kam20</b:Tag>
    <b:SourceType>BookSection</b:SourceType>
    <b:Guid>{D988D810-198A-4E48-A822-D160D7B54893}</b:Guid>
    <b:Title>Chapter 3 - Analysis of polyphenolics</b:Title>
    <b:BookTitle>Recent Advances in Natural Products Analysis</b:BookTitle>
    <b:Year>2020</b:Year>
    <b:Author>
      <b:Author>
        <b:NameList>
          <b:Person>
            <b:Last>Kamal Niaz </b:Last>
          </b:Person>
          <b:Person>
            <b:Last>Fazlullah Khan </b:Last>
          </b:Person>
        </b:NameList>
      </b:Author>
    </b:Author>
    <b:RefOrder>30</b:RefOrder>
  </b:Source>
  <b:Source xmlns:b="http://schemas.openxmlformats.org/officeDocument/2006/bibliography">
    <b:Tag>Joa</b:Tag>
    <b:SourceType>BookSection</b:SourceType>
    <b:Guid>{6442CA87-CECF-4569-A924-56522B13A6AE}</b:Guid>
    <b:Title>Chapter 11 - Microscale Experiments</b:Title>
    <b:BookTitle>Experimental Organic Chemistry</b:BookTitle>
    <b:Author>
      <b:Author>
        <b:NameList>
          <b:Person>
            <b:Last>Joaquín Isac-García</b:Last>
            <b:First>José</b:First>
            <b:Middle>A. Dobado, Francisco G.</b:Middle>
          </b:Person>
        </b:NameList>
      </b:Author>
    </b:Author>
    <b:RefOrder>77</b:RefOrder>
  </b:Source>
  <b:Source>
    <b:Tag>Joa16</b:Tag>
    <b:SourceType>BookSection</b:SourceType>
    <b:Guid>{19F8F470-DF78-486C-A1D7-230D2EEF57E3}</b:Guid>
    <b:Author>
      <b:Author>
        <b:NameList>
          <b:Person>
            <b:Last>Joaquín Isac-García</b:Last>
            <b:First>José</b:First>
            <b:Middle>A. Dobado, Francisco G. Calvo-Flores, Henar Martínez-García</b:Middle>
          </b:Person>
        </b:NameList>
      </b:Author>
    </b:Author>
    <b:Title>Chapter 11 - Microscale Experiments</b:Title>
    <b:BookTitle>Experimental Organic Chemistry</b:BookTitle>
    <b:Year>2016</b:Year>
    <b:RefOrder>31</b:RefOrder>
  </b:Source>
  <b:Source>
    <b:Tag>Mil20</b:Tag>
    <b:SourceType>DocumentFromInternetSite</b:SourceType>
    <b:Guid>{84E67AA7-A8A8-4D9E-8798-185956FDF56D}</b:Guid>
    <b:Title>Flavonoids—Classification and Natural Sources</b:Title>
    <b:Year>2020</b:Year>
    <b:Month>Νοέμβριος</b:Month>
    <b:URL>https://encyclopedia.pub/entry/2767</b:URL>
    <b:Author>
      <b:Author>
        <b:NameList>
          <b:Person>
            <b:Last> Milena Tzanova </b:Last>
          </b:Person>
          <b:Person>
            <b:Last>Vasil Atanasov</b:Last>
          </b:Person>
          <b:Person>
            <b:Last>Zvezdelina Yaneva</b:Last>
          </b:Person>
          <b:Person>
            <b:Last>Donika Ivanova</b:Last>
          </b:Person>
          <b:Person>
            <b:Last>Toncho Dinev</b:Last>
          </b:Person>
        </b:NameList>
      </b:Author>
    </b:Author>
    <b:RefOrder>32</b:RefOrder>
  </b:Source>
  <b:Source>
    <b:Tag>Ila22</b:Tag>
    <b:SourceType>ArticleInAPeriodical</b:SourceType>
    <b:Guid>{66D80446-4E95-4A6D-A3D4-4C7250493D55}</b:Guid>
    <b:Title>Aurones: A Golden Resource for Active Compounds</b:Title>
    <b:Year>2022</b:Year>
    <b:PeriodicalTitle>Molecules</b:PeriodicalTitle>
    <b:Author>
      <b:Author>
        <b:NameList>
          <b:Person>
            <b:Last>Ilaria Mazziotti, Giovanni Petrarolo, and Concetti</b:Last>
          </b:Person>
        </b:NameList>
      </b:Author>
    </b:Author>
    <b:RefOrder>33</b:RefOrder>
  </b:Source>
  <b:Source>
    <b:Tag>BGS03</b:Tag>
    <b:SourceType>BookSection</b:SourceType>
    <b:Guid>{580D91D5-35E6-4387-9D03-E7DB3BB0AD8B}</b:Guid>
    <b:Title>TANNINS AND POLYPHENOLS</b:Title>
    <b:Year>2003</b:Year>
    <b:Author>
      <b:Author>
        <b:NameList>
          <b:Person>
            <b:Last>Swanson</b:Last>
            <b:First>B.G.</b:First>
          </b:Person>
        </b:NameList>
      </b:Author>
    </b:Author>
    <b:BookTitle>Encyclopedia of Food Sciences and Nutrition (Second Edition)</b:BookTitle>
    <b:RefOrder>34</b:RefOrder>
  </b:Source>
  <b:Source>
    <b:Tag>Dan10</b:Tag>
    <b:SourceType>BookSection</b:SourceType>
    <b:Guid>{F51237CE-3CB2-42D5-89ED-1C5F474FE2D6}</b:Guid>
    <b:Title>6.18 - Proanthocyanidins: Chemistry and Biology</b:Title>
    <b:BookTitle>Comprehensive Natural Products II</b:BookTitle>
    <b:Year>2010</b:Year>
    <b:Author>
      <b:Author>
        <b:NameList>
          <b:Person>
            <b:Last>Daneel Ferreira, Jannie P.J. Marais, Christina M. </b:Last>
          </b:Person>
        </b:NameList>
      </b:Author>
    </b:Author>
    <b:RefOrder>35</b:RefOrder>
  </b:Source>
  <b:Source>
    <b:Tag>Dan99</b:Tag>
    <b:SourceType>BookSection</b:SourceType>
    <b:Guid>{B0009E8D-AB02-456F-A8D1-28FA1F45114C}</b:Guid>
    <b:Title>3.19 - Condensed Tannins</b:Title>
    <b:BookTitle>Comprehensive Natural Products Chemistry</b:BookTitle>
    <b:Year>1999</b:Year>
    <b:Author>
      <b:Author>
        <b:NameList>
          <b:Person>
            <b:Last>Daneel Ferreira, Reinier J.J. Nel, Riaan Bekker</b:Last>
          </b:Person>
        </b:NameList>
      </b:Author>
    </b:Author>
    <b:RefOrder>36</b:RefOrder>
  </b:Source>
  <b:Source>
    <b:Tag>ANP16</b:Tag>
    <b:SourceType>BookSection</b:SourceType>
    <b:Guid>{85F6C92D-2493-489F-9F22-A6F5D69D0B55}</b:Guid>
    <b:Author>
      <b:Author>
        <b:NameList>
          <b:Person>
            <b:Last>A. N. Panche</b:Last>
            <b:First>A.</b:First>
            <b:Middle>D. Diwan, S. R. Chandra</b:Middle>
          </b:Person>
        </b:NameList>
      </b:Author>
    </b:Author>
    <b:Title>Flavonoids: an overview</b:Title>
    <b:BookTitle>Journal Of Nutritional Sciences</b:BookTitle>
    <b:Year>2016</b:Year>
    <b:RefOrder>37</b:RefOrder>
  </b:Source>
  <b:Source>
    <b:Tag>DSi171</b:Tag>
    <b:SourceType>BookSection</b:SourceType>
    <b:Guid>{55F365D1-3714-49E7-B0BA-94D08606E29B}</b:Guid>
    <b:Author>
      <b:Author>
        <b:NameList>
          <b:Person>
            <b:Last>D. Simpson</b:Last>
            <b:First>S.</b:First>
            <b:Middle>Amos</b:Middle>
          </b:Person>
        </b:NameList>
      </b:Author>
    </b:Author>
    <b:Title>Chapter 12 - Other Plant Metabolites</b:Title>
    <b:BookTitle>Pharmacognosy</b:BookTitle>
    <b:Year>2017</b:Year>
    <b:RefOrder>38</b:RefOrder>
  </b:Source>
  <b:Source>
    <b:Tag>Fra19</b:Tag>
    <b:SourceType>BookSection</b:SourceType>
    <b:Guid>{28C2FCB8-9672-4171-8ABF-325B9866B43B}</b:Guid>
    <b:Author>
      <b:Author>
        <b:NameList>
          <b:Person>
            <b:Last>František Zálešák</b:Last>
            <b:First>David</b:First>
            <b:Middle>Jean-Yves Denis Bon , Jiří Pospíšil</b:Middle>
          </b:Person>
        </b:NameList>
      </b:Author>
    </b:Author>
    <b:Title>Lignans and Neolignans: Plant secondary metabolites as a reservoir of biologically active substances</b:Title>
    <b:BookTitle>Pharmacological Research</b:BookTitle>
    <b:Year>2019</b:Year>
    <b:RefOrder>39</b:RefOrder>
  </b:Source>
  <b:Source>
    <b:Tag>Jin19</b:Tag>
    <b:SourceType>BookSection</b:SourceType>
    <b:Guid>{B680755A-E71D-406A-964D-E553E1C206DE}</b:Guid>
    <b:Title>Structure and Characteristics of Lignin</b:Title>
    <b:BookTitle>Lignin Chemistry and Applications</b:BookTitle>
    <b:Year>2019</b:Year>
    <b:Publisher>Elsevier</b:Publisher>
    <b:Author>
      <b:Author>
        <b:NameList>
          <b:Person>
            <b:Last>Huang</b:Last>
            <b:First>Jin</b:First>
          </b:Person>
        </b:NameList>
      </b:Author>
    </b:Author>
    <b:RefOrder>40</b:RefOrder>
  </b:Source>
  <b:Source>
    <b:Tag>MAb17</b:Tag>
    <b:SourceType>BookSection</b:SourceType>
    <b:Guid>{ECC1CA82-70BF-4DA9-8EA0-F45DFA16C232}</b:Guid>
    <b:Author>
      <b:Author>
        <b:NameList>
          <b:Person>
            <b:Last>M. Abu Ghalia</b:Last>
            <b:First>Y.</b:First>
            <b:Middle>Dahman</b:Middle>
          </b:Person>
        </b:NameList>
      </b:Author>
    </b:Author>
    <b:Title>15 - Synthesis and utilization of natural fiber-reinforced poly (lactic acid) bionanocomposites</b:Title>
    <b:BookTitle>Lignocellulosic Fibre and Biomass-Based Composite Materials</b:BookTitle>
    <b:Year>2017</b:Year>
    <b:RefOrder>41</b:RefOrder>
  </b:Source>
  <b:Source>
    <b:Tag>Mil19</b:Tag>
    <b:SourceType>BookSection</b:SourceType>
    <b:Guid>{0244BC46-F41E-4B52-9750-E581C7E8C199}</b:Guid>
    <b:Author>
      <b:Author>
        <b:NameList>
          <b:Person>
            <b:Last>Milena Morandi Vuolo</b:Last>
            <b:First>Verena</b:First>
            <b:Middle>Silva Lima, Mário Roberto Maróstica Junior</b:Middle>
          </b:Person>
        </b:NameList>
      </b:Author>
    </b:Author>
    <b:Title>Chapter 2 - Phenolic Compounds: Structure, Classification, and Antioxidant Power</b:Title>
    <b:BookTitle>Bioactive Compounds</b:BookTitle>
    <b:Year>2019</b:Year>
    <b:Publisher>Health Benefits and Potential Applications</b:Publisher>
    <b:RefOrder>42</b:RefOrder>
  </b:Source>
  <b:Source>
    <b:Tag>Ant16</b:Tag>
    <b:SourceType>ArticleInAPeriodical</b:SourceType>
    <b:Guid>{BCC7164C-DD90-4BFB-AAAD-5EC3A9851543}</b:Guid>
    <b:Title>Proanthocyanidins and hydrolysable tannins: occurrence, dietary intake and pharmacological effects</b:Title>
    <b:Year>2016</b:Year>
    <b:PeriodicalTitle>British Journal of Pharmacology</b:PeriodicalTitle>
    <b:Author>
      <b:Author>
        <b:NameList>
          <b:Person>
            <b:Last>Antonella Smeriglio</b:Last>
          </b:Person>
          <b:Person>
            <b:Last>Davide Barreca</b:Last>
          </b:Person>
          <b:Person>
            <b:Last>Ersilia Bellocco</b:Last>
          </b:Person>
          <b:Person>
            <b:Last> Domenico Trombetta</b:Last>
          </b:Person>
        </b:NameList>
      </b:Author>
    </b:Author>
    <b:RefOrder>43</b:RefOrder>
  </b:Source>
  <b:Source>
    <b:Tag>EFr13</b:Tag>
    <b:SourceType>BookSection</b:SourceType>
    <b:Guid>{D1705750-7B0E-4806-A959-3805727FAD2D}</b:Guid>
    <b:Title>2 - Phenolic resins as a matrix material in advanced fiber-reinforced polymer (FRP) composites</b:Title>
    <b:Year>2013</b:Year>
    <b:Author>
      <b:Author>
        <b:NameList>
          <b:Person>
            <b:Last>E. Frollini</b:Last>
            <b:First>C.G.</b:First>
            <b:Middle>Silva, E.C. Ramires</b:Middle>
          </b:Person>
        </b:NameList>
      </b:Author>
    </b:Author>
    <b:BookTitle>Advanced Fibre-Reinforced Polymer (FRP)</b:BookTitle>
    <b:Publisher> Composites for Structural Applications </b:Publisher>
    <b:RefOrder>44</b:RefOrder>
  </b:Source>
  <b:Source>
    <b:Tag>Syn12</b:Tag>
    <b:SourceType>ArticleInAPeriodical</b:SourceType>
    <b:Guid>{567E4E18-29FB-4F5D-B5B4-5FCD0E87A3B6}</b:Guid>
    <b:Title>Synthesis and spectroscopic characterization of gallic acid and some of its azo complexes</b:Title>
    <b:Year>2012</b:Year>
    <b:PeriodicalTitle>Journal of Molecular Structure</b:PeriodicalTitle>
    <b:Month>ΑΠΡΙΛΙΟΣ</b:Month>
    <b:RefOrder>45</b:RefOrder>
  </b:Source>
  <b:Source>
    <b:Tag>Nil19</b:Tag>
    <b:SourceType>ArticleInAPeriodical</b:SourceType>
    <b:Guid>{FC2884F1-8F14-49CF-BAE2-5130F547B90F}</b:Guid>
    <b:Author>
      <b:Author>
        <b:NameList>
          <b:Person>
            <b:Last>Kahkeshani</b:Last>
            <b:First>Niloofar</b:First>
          </b:Person>
        </b:NameList>
      </b:Author>
    </b:Author>
    <b:Title>Pharmacological effects of gallic acid in health and diseases: A mechanistic review</b:Title>
    <b:PeriodicalTitle>Iran Journal of Basic Medicine Sciences</b:PeriodicalTitle>
    <b:Year>2019</b:Year>
    <b:RefOrder>46</b:RefOrder>
  </b:Source>
  <b:Source>
    <b:Tag>Jag19</b:Tag>
    <b:SourceType>BookSection</b:SourceType>
    <b:Guid>{5B6CC99C-B49F-407A-8ABB-2F934D4E75F5}</b:Guid>
    <b:Title>Stability Constants of Metal Complexes in Solution</b:Title>
    <b:Year>2019</b:Year>
    <b:Author>
      <b:Author>
        <b:NameList>
          <b:Person>
            <b:Last>Jagvir Singh</b:Last>
            <b:First>Abhay</b:First>
            <b:Middle>Nanda Srivastav, Netrapal Singh and Anuradha Singh</b:Middle>
          </b:Person>
        </b:NameList>
      </b:Author>
    </b:Author>
    <b:BookTitle>Stability and Applications of Coordination Compounds</b:BookTitle>
    <b:Publisher>CHAPTER METRICS OVERVIEW</b:Publisher>
    <b:RefOrder>47</b:RefOrder>
  </b:Source>
  <b:Source>
    <b:Tag>Ros20</b:Tag>
    <b:SourceType>ArticleInAPeriodical</b:SourceType>
    <b:Guid>{DBE7C2CA-A4C3-4E2D-94FF-378E65EA6BB3}</b:Guid>
    <b:Title>Importance of Biometals as Targets in Medicinal Chemistry: An Overview about the Role of Zinc (II) Chelating Agents</b:Title>
    <b:Year>2020</b:Year>
    <b:PeriodicalTitle>Applied Sciences</b:PeriodicalTitle>
    <b:Author>
      <b:Author>
        <b:NameList>
          <b:Person>
            <b:Last>Rosalba Leuci</b:Last>
          </b:Person>
          <b:Person>
            <b:Last>Leonardo Brunetti</b:Last>
          </b:Person>
        </b:NameList>
      </b:Author>
    </b:Author>
    <b:RefOrder>48</b:RefOrder>
  </b:Source>
  <b:Source>
    <b:Tag>Sub21</b:Tag>
    <b:SourceType>ConferenceProceedings</b:SourceType>
    <b:Guid>{772762B9-D550-4970-84B4-9EF98933021A}</b:Guid>
    <b:Title>2D NMR SPECTROSCOPY_1-D and 2-D NMR, NOESY and COSY, HETCOR, INADEQUATE techniques</b:Title>
    <b:Year>2021</b:Year>
    <b:Author>
      <b:Author>
        <b:NameList>
          <b:Person>
            <b:Last>Vishwakarma</b:Last>
            <b:First>Subham</b:First>
            <b:Middle>Kumar</b:Middle>
          </b:Person>
        </b:NameList>
      </b:Author>
    </b:Author>
    <b:RefOrder>78</b:RefOrder>
  </b:Source>
  <b:Source>
    <b:Tag>Jin20</b:Tag>
    <b:SourceType>ArticleInAPeriodical</b:SourceType>
    <b:Guid>{7C5E6D8F-8F97-481B-94D7-E26C92E98BE4}</b:Guid>
    <b:Title>Redox signaling at the crossroads of human health and disease</b:Title>
    <b:Year>2020</b:Year>
    <b:PeriodicalTitle>MedComm</b:PeriodicalTitle>
    <b:Author>
      <b:Author>
        <b:NameList>
          <b:Person>
            <b:Last>Jing Zuo</b:Last>
          </b:Person>
          <b:Person>
            <b:Last>Zhe Zhang</b:Last>
          </b:Person>
          <b:Person>
            <b:Last>Maochao Luo</b:Last>
          </b:Person>
          <b:Person>
            <b:Last>Li Zhou</b:Last>
          </b:Person>
        </b:NameList>
      </b:Author>
    </b:Author>
    <b:RefOrder>50</b:RefOrder>
  </b:Source>
  <b:Source>
    <b:Tag>Kat10</b:Tag>
    <b:SourceType>ArticleInAPeriodical</b:SourceType>
    <b:Guid>{F8F33D82-4E53-45EF-9939-234912660EE4}</b:Guid>
    <b:Title>Application of Metal Coordination Chemistry to Explore and Manipulate Cell Biology</b:Title>
    <b:PeriodicalTitle>Chem Rev</b:PeriodicalTitle>
    <b:Year>2010</b:Year>
    <b:Author>
      <b:Author>
        <b:NameList>
          <b:Person>
            <b:Last>Kathryn L. Haas</b:Last>
          </b:Person>
          <b:Person>
            <b:Last>Katherine J. Franz</b:Last>
          </b:Person>
        </b:NameList>
      </b:Author>
    </b:Author>
    <b:RefOrder>79</b:RefOrder>
  </b:Source>
  <b:Source>
    <b:Tag>Ale03</b:Tag>
    <b:SourceType>ArticleInAPeriodical</b:SourceType>
    <b:Guid>{814D9944-2798-4EF5-9CE8-8EBE238A4523}</b:Guid>
    <b:Title>Chemical exchange in NMR</b:Title>
    <b:PeriodicalTitle>Progress in Nuclear Magnetic Resonance Spectroscopy</b:PeriodicalTitle>
    <b:Year>2003</b:Year>
    <b:Author>
      <b:Author>
        <b:NameList>
          <b:Person>
            <b:Last>Alex D. Bain</b:Last>
          </b:Person>
        </b:NameList>
      </b:Author>
    </b:Author>
    <b:RefOrder>65</b:RefOrder>
  </b:Source>
  <b:Source>
    <b:Tag>Exp22</b:Tag>
    <b:SourceType>ArticleInAPeriodical</b:SourceType>
    <b:Guid>{6335B4A7-9469-4898-AD42-B3EB4AC7404E}</b:Guid>
    <b:Title>Exposure of metal toxicity in Alzheimer’s disease: An extensive review</b:Title>
    <b:PeriodicalTitle>Frontiers Pharmacologies</b:PeriodicalTitle>
    <b:Year>2022</b:Year>
    <b:Author>
      <b:Author>
        <b:NameList>
          <b:Person>
            <b:Last>Islam</b:Last>
            <b:First>Fahadul</b:First>
          </b:Person>
          <b:Person>
            <b:Last>Shohag</b:Last>
            <b:First>Sheikh</b:First>
          </b:Person>
          <b:Person>
            <b:Last>Akhter</b:Last>
            <b:First>Shomaya</b:First>
          </b:Person>
          <b:Person>
            <b:Last>Islam</b:Last>
            <b:First>Md.</b:First>
            <b:Middle>Rezaul</b:Middle>
          </b:Person>
          <b:Person>
            <b:Last>Sultana</b:Last>
            <b:First>Sharifa</b:First>
          </b:Person>
          <b:Person>
            <b:Last>Mitra</b:Last>
            <b:First>Saikat</b:First>
          </b:Person>
          <b:Person>
            <b:Last>Chandran</b:Last>
            <b:First>Deepak</b:First>
          </b:Person>
          <b:Person>
            <b:Last>Khandaker</b:Last>
            <b:First>Mayeen</b:First>
            <b:Middle>Uddin</b:Middle>
          </b:Person>
          <b:Person>
            <b:Last>Ashraf</b:Last>
            <b:First>Ghulam</b:First>
            <b:Middle>Md</b:Middle>
          </b:Person>
          <b:Person>
            <b:Last>Idris</b:Last>
            <b:First>Abubakr</b:First>
            <b:Middle>M.</b:Middle>
          </b:Person>
          <b:Person>
            <b:Last>Emran</b:Last>
            <b:First>Talha</b:First>
            <b:Middle>Bin</b:Middle>
          </b:Person>
          <b:Person>
            <b:Last>Cavalu</b:Last>
            <b:First>Simona</b:First>
          </b:Person>
        </b:NameList>
      </b:Author>
    </b:Author>
    <b:RefOrder>52</b:RefOrder>
  </b:Source>
  <b:Source>
    <b:Tag>Kat09</b:Tag>
    <b:SourceType>ArticleInAPeriodical</b:SourceType>
    <b:Guid>{68811184-0622-41A7-A150-9DCC73837144}</b:Guid>
    <b:Author>
      <b:Author>
        <b:NameList>
          <b:Person>
            <b:Last>Franz</b:Last>
            <b:First>Kathryn</b:First>
            <b:Middle>L. Haas and Katherine J.</b:Middle>
          </b:Person>
        </b:NameList>
      </b:Author>
    </b:Author>
    <b:Title>Application of Metal Coordination Chemistry to Explore and Manipulate Cell Biology</b:Title>
    <b:PeriodicalTitle>Chemical reviews </b:PeriodicalTitle>
    <b:Year>2009</b:Year>
    <b:RefOrder>51</b:RefOrder>
  </b:Source>
  <b:Source>
    <b:Tag>Kos23</b:Tag>
    <b:SourceType>ArticleInAPeriodical</b:SourceType>
    <b:Guid>{C6101211-8456-416F-BDC4-81FC5CDEC7AB}</b:Guid>
    <b:Author>
      <b:Author>
        <b:NameList>
          <b:Person>
            <b:Last>Kostova</b:Last>
            <b:First>I</b:First>
          </b:Person>
        </b:NameList>
      </b:Author>
    </b:Author>
    <b:Title>The Role of Complexes of Biogenic Metals in Living Organisms</b:Title>
    <b:PeriodicalTitle>MDPI and ACS Style</b:PeriodicalTitle>
    <b:Year>2023</b:Year>
    <b:RefOrder>53</b:RefOrder>
  </b:Source>
  <b:Source>
    <b:Tag>Leu20</b:Tag>
    <b:SourceType>ArticleInAPeriodical</b:SourceType>
    <b:Guid>{7AA38BC4-AC00-4520-A713-69AF0032B9BE}</b:Guid>
    <b:Author>
      <b:Author>
        <b:NameList>
          <b:Person>
            <b:Last>Leuci</b:Last>
            <b:First>R.</b:First>
          </b:Person>
          <b:Person>
            <b:Last>Brunetti</b:Last>
            <b:First>L</b:First>
          </b:Person>
          <b:Person>
            <b:Last>Laghezza</b:Last>
            <b:First>A</b:First>
          </b:Person>
          <b:Person>
            <b:Last>Loiodice</b:Last>
            <b:First>F</b:First>
          </b:Person>
          <b:Person>
            <b:Last>Tortorella</b:Last>
            <b:First>P</b:First>
          </b:Person>
          <b:Person>
            <b:Last>Piemontese</b:Last>
            <b:First>L</b:First>
          </b:Person>
        </b:NameList>
      </b:Author>
    </b:Author>
    <b:Title>Importance of Biometals as Targets in Medicinal Chemistry: An Overview about the Role of Zinc (II) Chelating Agents</b:Title>
    <b:PeriodicalTitle>MDPI and ACS Style</b:PeriodicalTitle>
    <b:Year>2020</b:Year>
    <b:RefOrder>54</b:RefOrder>
  </b:Source>
  <b:Source>
    <b:Tag>Fed22</b:Tag>
    <b:SourceType>ArticleInAPeriodical</b:SourceType>
    <b:Guid>{7F71F6CC-7C09-4EC6-A11F-CD6476E27848}</b:Guid>
    <b:Author>
      <b:Author>
        <b:NameList>
          <b:Person>
            <b:Last>Fedenko</b:Last>
            <b:First>V.S.</b:First>
          </b:Person>
          <b:Person>
            <b:Last>Landi</b:Last>
            <b:First>M</b:First>
          </b:Person>
          <b:Person>
            <b:Last>Shemet</b:Last>
            <b:First>S.A.</b:First>
          </b:Person>
        </b:NameList>
      </b:Author>
    </b:Author>
    <b:Title>Metallophenolomics: A Novel Integrated Approach to Study Complexation of Plant Phenolics with Metal/Metalloid Ions</b:Title>
    <b:PeriodicalTitle>MDPI and ACS Style</b:PeriodicalTitle>
    <b:Year>2022</b:Year>
    <b:RefOrder>55</b:RefOrder>
  </b:Source>
  <b:Source>
    <b:Tag>DrK20</b:Tag>
    <b:SourceType>ArticleInAPeriodical</b:SourceType>
    <b:Guid>{CA6BFEFE-3EA9-48EB-97D1-5DE6B7388105}</b:Guid>
    <b:LCID>0</b:LCID>
    <b:Author>
      <b:Author>
        <b:NameList>
          <b:Person>
            <b:Last>Haas</b:Last>
            <b:First>Dr.</b:First>
            <b:Middle>Kathryn</b:Middle>
          </b:Person>
        </b:NameList>
      </b:Author>
    </b:Author>
    <b:Title>Hard and Soft Acid and Base Theory</b:Title>
    <b:PeriodicalTitle>Bioinorganic Chemistry</b:PeriodicalTitle>
    <b:Year>2020</b:Year>
    <b:RefOrder>80</b:RefOrder>
  </b:Source>
  <b:Source>
    <b:Tag>Haa09</b:Tag>
    <b:SourceType>ArticleInAPeriodical</b:SourceType>
    <b:Guid>{4C689556-C325-41E6-8DEF-A5A932E1E5FF}</b:Guid>
    <b:LCID>0</b:LCID>
    <b:Author>
      <b:Author>
        <b:NameList>
          <b:Person>
            <b:Last>KL</b:Last>
            <b:First>Haas</b:First>
          </b:Person>
          <b:Person>
            <b:Last>KJ</b:Last>
            <b:First>Franz</b:First>
          </b:Person>
        </b:NameList>
      </b:Author>
    </b:Author>
    <b:Title>Application of metal coordination chemistry to explore and manipulate cell biology</b:Title>
    <b:PeriodicalTitle>PubMed Central</b:PeriodicalTitle>
    <b:Year>2009</b:Year>
    <b:RefOrder>49</b:RefOrder>
  </b:Source>
  <b:Source>
    <b:Tag>Kam</b:Tag>
    <b:SourceType>BookSection</b:SourceType>
    <b:Guid>{69BA0178-D38F-4CFC-AFE9-244B692DFE36}</b:Guid>
    <b:LCID>0</b:LCID>
    <b:Author>
      <b:Author>
        <b:NameList>
          <b:Person>
            <b:Last>Kumar</b:Last>
            <b:First>Kamlesh</b:First>
          </b:Person>
        </b:NameList>
      </b:Author>
    </b:Author>
    <b:Title>Structural Methods in Inorganic Chemistry NMR Spectroscopy</b:Title>
    <b:BookTitle>Course CHM-402(I) (M.Sc. SEM-IV</b:BookTitle>
    <b:RefOrder>56</b:RefOrder>
  </b:Source>
  <b:Source>
    <b:Tag>UCL</b:Tag>
    <b:SourceType>DocumentFromInternetSite</b:SourceType>
    <b:Guid>{5EAAC1E6-F149-4AC9-AF1D-637E066DBC25}</b:Guid>
    <b:LCID>0</b:LCID>
    <b:Author>
      <b:Author>
        <b:NameList>
          <b:Person>
            <b:Last>Univercity</b:Last>
            <b:First>UCL-London'</b:First>
            <b:Middle>s Global</b:Middle>
          </b:Person>
        </b:NameList>
      </b:Author>
    </b:Author>
    <b:Title>Two-dimensional NMR</b:Title>
    <b:URL>https://www.ucl.ac.uk/nmr/sites/nmr/files/L_7_2D_web.pdf</b:URL>
    <b:RefOrder>57</b:RefOrder>
  </b:Source>
  <b:Source>
    <b:Tag>DrA</b:Tag>
    <b:SourceType>DocumentFromInternetSite</b:SourceType>
    <b:Guid>{B9830225-C4C4-4824-9ABC-8D5B447B8BE2}</b:Guid>
    <b:LCID>0</b:LCID>
    <b:Author>
      <b:Author>
        <b:NameList>
          <b:Person>
            <b:Last>Arora</b:Last>
            <b:First>Dr.</b:First>
            <b:Middle>Ashish</b:Middle>
          </b:Person>
          <b:Person>
            <b:Last>CSIR-CDRI</b:Last>
          </b:Person>
          <b:Person>
            <b:Last>Lucknow</b:Last>
          </b:Person>
        </b:NameList>
      </b:Author>
    </b:Author>
    <b:Title>Principles of 2D NMR spectroscopy- Homonuclear correlations</b:Title>
    <b:URL>https://epgp.inflibnet.ac.in/epgpdata/uploads/epgp_content/S001174BS/P001203/M011012/ET/1526620455P08M24_ET.pdf</b:URL>
    <b:RefOrder>58</b:RefOrder>
  </b:Source>
  <b:Source>
    <b:Tag>Cla</b:Tag>
    <b:SourceType>ArticleInAPeriodical</b:SourceType>
    <b:Guid>{3CB3E711-9DBA-409F-8ED6-C23D87E97D9F}</b:Guid>
    <b:LCID>0</b:LCID>
    <b:Author>
      <b:Author>
        <b:NameList>
          <b:Person>
            <b:Last>Claridge</b:Last>
            <b:First>T.</b:First>
            <b:Middle>D. W.</b:Middle>
          </b:Person>
        </b:NameList>
      </b:Author>
    </b:Author>
    <b:Title>High-Resolution NMR Techniques in Organic Chemistry (Second Edition)</b:Title>
    <b:PeriodicalTitle>Elsevier Science.</b:PeriodicalTitle>
    <b:RefOrder>59</b:RefOrder>
  </b:Source>
  <b:Source>
    <b:Tag>Mac</b:Tag>
    <b:SourceType>ArticleInAPeriodical</b:SourceType>
    <b:Guid>{C2B5DD73-7E6F-4BF2-B064-53E699D1B2B0}</b:Guid>
    <b:LCID>0</b:LCID>
    <b:Author>
      <b:Author>
        <b:NameList>
          <b:Person>
            <b:Last>Macomber</b:Last>
            <b:First>R.</b:First>
            <b:Middle>S.</b:Middle>
          </b:Person>
        </b:NameList>
      </b:Author>
    </b:Author>
    <b:Title>A Complete Introduction to Modern NMR Spectroscopy</b:Title>
    <b:PeriodicalTitle>Wiley-Interscience</b:PeriodicalTitle>
    <b:RefOrder>60</b:RefOrder>
  </b:Source>
  <b:Source>
    <b:Tag>Cav</b:Tag>
    <b:SourceType>ArticleInAPeriodical</b:SourceType>
    <b:Guid>{B13285DD-4A82-4C9F-A74E-6818DC034667}</b:Guid>
    <b:LCID>0</b:LCID>
    <b:Author>
      <b:Author>
        <b:NameList>
          <b:Person>
            <b:Last>Cavanagh</b:Last>
            <b:First>J.</b:First>
          </b:Person>
          <b:Person>
            <b:Last>Fairbrother</b:Last>
          </b:Person>
          <b:Person>
            <b:Last>W. J.</b:Last>
            <b:First>Palmer</b:First>
            <b:Middle>III, A. G</b:Middle>
          </b:Person>
        </b:NameList>
      </b:Author>
    </b:Author>
    <b:Title>Protein NMR Spectroscopy: Principles and Practice (Second Edition)</b:Title>
    <b:PeriodicalTitle>Academic Press</b:PeriodicalTitle>
    <b:RefOrder>61</b:RefOrder>
  </b:Source>
  <b:Source>
    <b:Tag>Hor</b:Tag>
    <b:SourceType>ArticleInAPeriodical</b:SourceType>
    <b:Guid>{B5952194-6386-4A96-96CF-FF4D8D63DEA1}</b:Guid>
    <b:LCID>0</b:LCID>
    <b:Author>
      <b:Author>
        <b:NameList>
          <b:Person>
            <b:Last>Hore</b:Last>
            <b:First>P.</b:First>
            <b:Middle>J., Clayton</b:Middle>
          </b:Person>
          <b:Person>
            <b:Last>D. J.</b:Last>
            <b:First>&amp;</b:First>
            <b:Middle>Roberts, G. C. K.</b:Middle>
          </b:Person>
        </b:NameList>
      </b:Author>
    </b:Author>
    <b:Title>NMR: The Toolkit. Oxford </b:Title>
    <b:PeriodicalTitle>University Press</b:PeriodicalTitle>
    <b:RefOrder>62</b:RefOrder>
  </b:Source>
  <b:Source>
    <b:Tag>Fri</b:Tag>
    <b:SourceType>ArticleInAPeriodical</b:SourceType>
    <b:Guid>{662D2ACE-4105-4F4D-B262-78134E750B67}</b:Guid>
    <b:LCID>0</b:LCID>
    <b:Author>
      <b:Author>
        <b:NameList>
          <b:Person>
            <b:Last>Friebolin</b:Last>
            <b:First>H</b:First>
          </b:Person>
        </b:NameList>
      </b:Author>
    </b:Author>
    <b:Title>Basic One - and Two-Dimensional NMR Spectroscopy(Fifth Edition)</b:Title>
    <b:PeriodicalTitle>Wiley-VCH</b:PeriodicalTitle>
    <b:RefOrder>63</b:RefOrder>
  </b:Source>
  <b:Source>
    <b:Tag>Kee</b:Tag>
    <b:SourceType>ArticleInAPeriodical</b:SourceType>
    <b:Guid>{D93D4AEA-0891-4E74-9D38-9F21B90EF23F}</b:Guid>
    <b:LCID>0</b:LCID>
    <b:Author>
      <b:Author>
        <b:NameList>
          <b:Person>
            <b:Last>Keeler</b:Last>
            <b:First>J.</b:First>
          </b:Person>
        </b:NameList>
      </b:Author>
    </b:Author>
    <b:Title>Understanding NMR Spectroscopy(Second Edition)</b:Title>
    <b:PeriodicalTitle>Wiley </b:PeriodicalTitle>
    <b:RefOrder>64</b:RefOrder>
  </b:Source>
  <b:Source>
    <b:Tag>Int21</b:Tag>
    <b:SourceType>ArticleInAPeriodical</b:SourceType>
    <b:Guid>{258A3863-87DC-4199-BDCB-2AEB4C2E78BA}</b:Guid>
    <b:LCID>0</b:LCID>
    <b:PeriodicalTitle>International Center for Chemical and Biological Sciences </b:PeriodicalTitle>
    <b:Year>2021</b:Year>
    <b:Pages>https://iccs.edu/uploads/files/CV_Ioannis_Gerothanassis(1).pdf</b:Pages>
    <b:RefOrder>66</b:RefOrder>
  </b:Source>
  <b:Source>
    <b:Tag>Tul</b:Tag>
    <b:SourceType>ArticleInAPeriodical</b:SourceType>
    <b:Guid>{4CF7B60E-9164-46F6-85AB-AACE7B4FD30D}</b:Guid>
    <b:LCID>0</b:LCID>
    <b:Author>
      <b:Author>
        <b:NameList>
          <b:Person>
            <b:Last>Tulyathan</b:Last>
            <b:First>Vanna</b:First>
          </b:Person>
          <b:Person>
            <b:Last>Singleton</b:Last>
            <b:First>Vernon</b:First>
            <b:Middle>L.</b:Middle>
          </b:Person>
          <b:Person>
            <b:Last>Boulton</b:Last>
            <b:First>Roger</b:First>
            <b:Middle>B.</b:Middle>
          </b:Person>
        </b:NameList>
      </b:Author>
    </b:Author>
    <b:Title>Oxygen uptake by gallic acid as a model for similar reactions in wines</b:Title>
    <b:PeriodicalTitle>Journal of Agricultural and Food Chemistry</b:PeriodicalTitle>
    <b:RefOrder>67</b:RefOrder>
  </b:Source>
  <b:Source>
    <b:Tag>Lóp</b:Tag>
    <b:SourceType>ArticleInAPeriodical</b:SourceType>
    <b:Guid>{AD66F5C9-6C47-4FEE-BF78-544BE5F5B617}</b:Guid>
    <b:LCID>0</b:LCID>
    <b:Author>
      <b:Author>
        <b:NameList>
          <b:Person>
            <b:Last>López-Martínez LM</b:Last>
            <b:First>Santacruz-Ortega</b:First>
            <b:Middle>H, Navarro R-E, Sotelo-Mundo RR, González-Aguilar GA</b:Middle>
          </b:Person>
        </b:NameList>
      </b:Author>
    </b:Author>
    <b:Title> 1H NMR Investigation of the Interaction between Phenolic Acids Found in Mango (Manguifera indica cv Ataulfo) and Papaya (Carica papaya cv Maradol) and 1,1-diphenyl-2-picrylhydrazyl (DPPH) Free Radicals</b:Title>
    <b:PeriodicalTitle> PLoS ONE 10</b:PeriodicalTitle>
    <b:Pages>https://doi.org/10.1371/journal.pone.0140242</b:Pages>
    <b:RefOrder>68</b:RefOrder>
  </b:Source>
  <b:Source>
    <b:Tag>Gor</b:Tag>
    <b:SourceType>ArticleInAPeriodical</b:SourceType>
    <b:Guid>{6C0A6B1E-3CFE-493F-B34A-D7D39D2DC6CA}</b:Guid>
    <b:LCID>0</b:LCID>
    <b:Author>
      <b:Author>
        <b:NameList>
          <b:Person>
            <b:Last>Goran Nikolić</b:Last>
            <b:First>Aleksandar</b:First>
            <b:Middle>Veselinović, Žarko Mitić, Slavoljub Živanović</b:Middle>
          </b:Person>
        </b:NameList>
      </b:Author>
    </b:Author>
    <b:Title>HPLC‐DAD Study of Gallic Acid Autoxidation      </b:Title>
    <b:PeriodicalTitle>Scientific Journal of the Faculty of Medicine in Niš 2011;28(4):219-224</b:PeriodicalTitle>
    <b:RefOrder>69</b:RefOrder>
  </b:Source>
  <b:Source>
    <b:Tag>Ale</b:Tag>
    <b:SourceType>ArticleInAPeriodical</b:SourceType>
    <b:Guid>{310A0D22-6FDC-44F0-94C3-286E83F125D7}</b:Guid>
    <b:LCID>0</b:LCID>
    <b:Author>
      <b:Author>
        <b:NameList>
          <b:Person>
            <b:Last>Aleksandar M. Veselinović</b:Last>
            <b:First>Goran</b:First>
            <b:Middle>M. Nikolić</b:Middle>
          </b:Person>
        </b:NameList>
      </b:Author>
    </b:Author>
    <b:Title>Influence of Zn(II) Ion on the Autoxidation of Pyrogallol and Gallic Acid in Weakly Acidic Aqueous Solutions</b:Title>
    <b:PeriodicalTitle>De Gruyter</b:PeriodicalTitle>
    <b:Pages>
		</b:Pages>
    <b:RefOrder>70</b:RefOrder>
  </b:Source>
  <b:Source>
    <b:Tag>Mal</b:Tag>
    <b:SourceType>ArticleInAPeriodical</b:SourceType>
    <b:Guid>{994E0A60-386A-4AC2-B86F-F6B93123B4AE}</b:Guid>
    <b:LCID>0</b:LCID>
    <b:Author>
      <b:Author>
        <b:NameList>
          <b:Person>
            <b:Last>Malacaria</b:Last>
            <b:First>L.</b:First>
          </b:Person>
          <b:Person>
            <b:Last>Corrente</b:Last>
            <b:First>G.A.</b:First>
          </b:Person>
          <b:Person>
            <b:Last>Beneduci</b:Last>
            <b:First>A.</b:First>
          </b:Person>
          <b:Person>
            <b:Last>Furia</b:Last>
            <b:First>E.</b:First>
          </b:Person>
          <b:Person>
            <b:Last>Marino</b:Last>
            <b:First>T.</b:First>
          </b:Person>
          <b:Person>
            <b:Last>Mazzone</b:Last>
            <b:First>G.</b:First>
          </b:Person>
        </b:NameList>
      </b:Author>
    </b:Author>
    <b:Title>A Review on Coordination Properties of Al(III) and Fe(III) toward Natural Antioxidant Molecules: Experimental and Theoretical Insights</b:Title>
    <b:PeriodicalTitle>Molecules</b:PeriodicalTitle>
    <b:RefOrder>71</b:RefOrder>
  </b:Source>
  <b:Source xmlns:b="http://schemas.openxmlformats.org/officeDocument/2006/bibliography">
    <b:Tag>Mat</b:Tag>
    <b:SourceType>ArticleInAPeriodical</b:SourceType>
    <b:Guid>{1D1776DE-A082-45CF-B9F2-EAE85DECBF98}</b:Guid>
    <b:LCID>0</b:LCID>
    <b:Author>
      <b:Author>
        <b:NameList>
          <b:Person>
            <b:Last>Matsoso</b:Last>
            <b:First>Boitumelo</b:First>
            <b:Middle>J.</b:Middle>
          </b:Person>
          <b:Person>
            <b:Last>Ranganathan</b:Last>
            <b:First>Kamalakannan</b:First>
          </b:Person>
          <b:Person>
            <b:Last>Mutuma</b:Last>
            <b:First>Bridget</b:First>
          </b:Person>
          <b:Person>
            <b:Last>Lerotholi</b:Last>
            <b:First>Tsenolo</b:First>
          </b:Person>
          <b:Person>
            <b:Last>Jones</b:Last>
            <b:First>Glenn</b:First>
          </b:Person>
          <b:Person>
            <b:Last>Coville</b:Last>
            <b:First>Neil</b:First>
            <b:Middle>J.</b:Middle>
          </b:Person>
        </b:NameList>
      </b:Author>
    </b:Author>
    <b:Title>Synthesis and characterization of boron carbon oxynitride films with tunable composition using methane, boric acid and ammonia†</b:Title>
    <b:PeriodicalTitle>Royal Society Of Chemistry </b:PeriodicalTitle>
    <b:RefOrder>72</b:RefOrder>
  </b:Source>
  <b:Source>
    <b:Tag>Bar</b:Tag>
    <b:SourceType>ArticleInAPeriodical</b:SourceType>
    <b:Guid>{A637642B-C5F1-43AC-862B-CFB1CD674657}</b:Guid>
    <b:LCID>0</b:LCID>
    <b:Author>
      <b:Author>
        <b:NameList>
          <b:Person>
            <b:Last>Barry</b:Last>
            <b:First>Dawn</b:First>
            <b:Middle>E.</b:Middle>
          </b:Person>
          <b:Person>
            <b:Last>F.</b:Last>
            <b:First>Caffrey</b:First>
            <b:Middle>David</b:Middle>
          </b:Person>
          <b:Person>
            <b:Last>Gunnlaugsson</b:Last>
            <b:First>Thorfinnur</b:First>
          </b:Person>
        </b:NameList>
      </b:Author>
    </b:Author>
    <b:Title>Lanthanide-directed synthesis of luminescent self-assembly supramolecular structures and mechanically bonded systems from acyclic coordinating organic ligands</b:Title>
    <b:PeriodicalTitle>The Royal Society of Chemistry</b:PeriodicalTitle>
    <b:RefOrder>73</b:RefOrder>
  </b:Source>
  <b:Source>
    <b:Tag>Yan</b:Tag>
    <b:SourceType>ArticleInAPeriodical</b:SourceType>
    <b:Guid>{6456CDA7-CC96-40AB-9A8F-2461213E2D13}</b:Guid>
    <b:LCID>0</b:LCID>
    <b:Author>
      <b:Author>
        <b:NameList>
          <b:Person>
            <b:Last>Yan G</b:Last>
            <b:First>Rose</b:First>
            <b:Middle>J, Ellison C, Mudd AM, Zhang X, Wu S</b:Middle>
          </b:Person>
        </b:NameList>
      </b:Author>
    </b:Author>
    <b:Title>Refine and Strengthen SAR-Based Read-Across by Considering Bioactivation and Modes of Action.</b:Title>
    <b:PeriodicalTitle>Chem Res Toxicol</b:PeriodicalTitle>
    <b:RefOrder>74</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E9177E3-E93E-4EF1-950B-569D318E6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6049</TotalTime>
  <Pages>202</Pages>
  <Words>47585</Words>
  <Characters>256959</Characters>
  <Application>Microsoft Office Word</Application>
  <DocSecurity>0</DocSecurity>
  <Lines>2141</Lines>
  <Paragraphs>607</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303937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dcterms:created xsi:type="dcterms:W3CDTF">2024-07-18T02:07:00Z</dcterms:created>
  <dcterms:modified xsi:type="dcterms:W3CDTF">2024-08-31T10:30:00Z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zotero-version="6.0.18"&gt;&lt;session id="CIFaG2BK"/&gt;&lt;style id="http://www.zotero.org/styles/apa" locale="el-GR"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